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1BDE" w:rsidRDefault="00D77762">
      <w:pPr>
        <w:ind w:firstLine="709"/>
        <w:jc w:val="center"/>
        <w:rPr>
          <w:b/>
          <w:bCs/>
          <w:sz w:val="20"/>
          <w:szCs w:val="20"/>
        </w:rPr>
      </w:pPr>
      <w:r>
        <w:rPr>
          <w:noProof/>
          <w:lang w:eastAsia="ru-RU" w:bidi="ar-SA"/>
        </w:rPr>
        <w:drawing>
          <wp:anchor distT="0" distB="0" distL="0" distR="0" simplePos="0" relativeHeight="251657728" behindDoc="0" locked="0" layoutInCell="1" allowOverlap="1">
            <wp:simplePos x="0" y="0"/>
            <wp:positionH relativeFrom="page">
              <wp:posOffset>900430</wp:posOffset>
            </wp:positionH>
            <wp:positionV relativeFrom="paragraph">
              <wp:posOffset>0</wp:posOffset>
            </wp:positionV>
            <wp:extent cx="6162675" cy="180276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711BDE">
        <w:tc>
          <w:tcPr>
            <w:tcW w:w="9639" w:type="dxa"/>
            <w:tcBorders>
              <w:top w:val="single" w:sz="4" w:space="0" w:color="000000"/>
              <w:left w:val="single" w:sz="4" w:space="0" w:color="000000"/>
              <w:bottom w:val="single" w:sz="4" w:space="0" w:color="000000"/>
              <w:right w:val="single" w:sz="4" w:space="0" w:color="000000"/>
            </w:tcBorders>
            <w:shd w:val="clear" w:color="auto" w:fill="FFFFFF"/>
          </w:tcPr>
          <w:p w:rsidR="00711BDE" w:rsidRDefault="00D77762" w:rsidP="009B30DC">
            <w:pPr>
              <w:numPr>
                <w:ilvl w:val="0"/>
                <w:numId w:val="2"/>
              </w:numPr>
              <w:ind w:firstLine="709"/>
              <w:jc w:val="center"/>
            </w:pPr>
            <w:r>
              <w:rPr>
                <w:bCs/>
                <w:sz w:val="20"/>
                <w:szCs w:val="20"/>
              </w:rPr>
              <w:t xml:space="preserve">ВЫПУСК № </w:t>
            </w:r>
            <w:r w:rsidR="002B379B">
              <w:rPr>
                <w:bCs/>
                <w:sz w:val="20"/>
                <w:szCs w:val="20"/>
              </w:rPr>
              <w:t>3</w:t>
            </w:r>
            <w:r w:rsidR="009B30DC">
              <w:rPr>
                <w:bCs/>
                <w:sz w:val="20"/>
                <w:szCs w:val="20"/>
              </w:rPr>
              <w:t>1</w:t>
            </w:r>
            <w:r>
              <w:rPr>
                <w:bCs/>
                <w:sz w:val="20"/>
                <w:szCs w:val="20"/>
              </w:rPr>
              <w:t>(6</w:t>
            </w:r>
            <w:r w:rsidR="00364FE6">
              <w:rPr>
                <w:bCs/>
                <w:sz w:val="20"/>
                <w:szCs w:val="20"/>
              </w:rPr>
              <w:t>7</w:t>
            </w:r>
            <w:r w:rsidR="009B30DC">
              <w:rPr>
                <w:bCs/>
                <w:sz w:val="20"/>
                <w:szCs w:val="20"/>
              </w:rPr>
              <w:t>7</w:t>
            </w:r>
            <w:r>
              <w:rPr>
                <w:bCs/>
                <w:sz w:val="20"/>
                <w:szCs w:val="20"/>
              </w:rPr>
              <w:t xml:space="preserve">) от </w:t>
            </w:r>
            <w:r w:rsidR="009B30DC">
              <w:rPr>
                <w:bCs/>
                <w:sz w:val="20"/>
                <w:szCs w:val="20"/>
              </w:rPr>
              <w:t>8</w:t>
            </w:r>
            <w:r>
              <w:rPr>
                <w:bCs/>
                <w:sz w:val="20"/>
                <w:szCs w:val="20"/>
              </w:rPr>
              <w:t xml:space="preserve"> </w:t>
            </w:r>
            <w:r w:rsidR="002B379B">
              <w:rPr>
                <w:bCs/>
                <w:sz w:val="20"/>
                <w:szCs w:val="20"/>
              </w:rPr>
              <w:t>августа</w:t>
            </w:r>
            <w:r>
              <w:rPr>
                <w:bCs/>
                <w:sz w:val="20"/>
                <w:szCs w:val="20"/>
              </w:rPr>
              <w:t xml:space="preserve"> 2025 года</w:t>
            </w:r>
          </w:p>
        </w:tc>
      </w:tr>
    </w:tbl>
    <w:p w:rsidR="00711BDE" w:rsidRDefault="00711BDE">
      <w:pPr>
        <w:suppressAutoHyphens w:val="0"/>
        <w:ind w:firstLine="709"/>
        <w:jc w:val="center"/>
        <w:rPr>
          <w:b/>
          <w:bCs/>
          <w:sz w:val="20"/>
          <w:szCs w:val="20"/>
          <w:lang w:eastAsia="ar-SA" w:bidi="ar-SA"/>
        </w:rPr>
      </w:pPr>
    </w:p>
    <w:p w:rsidR="00711BDE" w:rsidRDefault="00D77762">
      <w:pPr>
        <w:suppressAutoHyphens w:val="0"/>
        <w:ind w:firstLine="709"/>
        <w:jc w:val="center"/>
        <w:rPr>
          <w:b/>
          <w:bCs/>
          <w:sz w:val="20"/>
          <w:szCs w:val="20"/>
          <w:lang w:eastAsia="ar-SA" w:bidi="ar-SA"/>
        </w:rPr>
      </w:pPr>
      <w:r>
        <w:rPr>
          <w:b/>
          <w:bCs/>
          <w:sz w:val="20"/>
          <w:szCs w:val="20"/>
          <w:lang w:eastAsia="ar-SA" w:bidi="ar-SA"/>
        </w:rPr>
        <w:t>В этом выпуске:</w:t>
      </w:r>
    </w:p>
    <w:p w:rsidR="00397823" w:rsidRDefault="00397823">
      <w:pPr>
        <w:suppressAutoHyphens w:val="0"/>
        <w:ind w:firstLine="709"/>
        <w:jc w:val="center"/>
        <w:rPr>
          <w:b/>
          <w:bCs/>
          <w:sz w:val="20"/>
          <w:szCs w:val="20"/>
          <w:lang w:eastAsia="ar-SA" w:bidi="ar-SA"/>
        </w:rPr>
      </w:pPr>
    </w:p>
    <w:p w:rsidR="00397823" w:rsidRDefault="00397823" w:rsidP="00397823">
      <w:pPr>
        <w:ind w:firstLine="708"/>
        <w:jc w:val="both"/>
        <w:rPr>
          <w:b/>
          <w:sz w:val="20"/>
          <w:szCs w:val="20"/>
        </w:rPr>
      </w:pPr>
      <w:r w:rsidRPr="007C1D8C">
        <w:rPr>
          <w:b/>
          <w:sz w:val="20"/>
          <w:szCs w:val="20"/>
        </w:rPr>
        <w:t>Постановление администрации муниципального района город Нерехта и Нерехтский район № 5</w:t>
      </w:r>
      <w:r>
        <w:rPr>
          <w:b/>
          <w:sz w:val="20"/>
          <w:szCs w:val="20"/>
        </w:rPr>
        <w:t>39</w:t>
      </w:r>
      <w:r w:rsidRPr="007C1D8C">
        <w:rPr>
          <w:b/>
          <w:sz w:val="20"/>
          <w:szCs w:val="20"/>
        </w:rPr>
        <w:t xml:space="preserve"> от </w:t>
      </w:r>
      <w:r>
        <w:rPr>
          <w:b/>
          <w:sz w:val="20"/>
          <w:szCs w:val="20"/>
        </w:rPr>
        <w:t xml:space="preserve">29 </w:t>
      </w:r>
      <w:r w:rsidRPr="007C1D8C">
        <w:rPr>
          <w:b/>
          <w:sz w:val="20"/>
          <w:szCs w:val="20"/>
        </w:rPr>
        <w:t>июля 2025 года «</w:t>
      </w:r>
      <w:r w:rsidRPr="00397823">
        <w:rPr>
          <w:b/>
          <w:sz w:val="20"/>
          <w:szCs w:val="20"/>
        </w:rPr>
        <w:t>О резервных избирательных участках</w:t>
      </w:r>
      <w:r w:rsidRPr="007C1D8C">
        <w:rPr>
          <w:b/>
          <w:sz w:val="20"/>
          <w:szCs w:val="20"/>
        </w:rPr>
        <w:t>»</w:t>
      </w:r>
    </w:p>
    <w:p w:rsidR="00397823" w:rsidRDefault="00397823" w:rsidP="00397823">
      <w:pPr>
        <w:ind w:firstLine="708"/>
        <w:jc w:val="both"/>
        <w:rPr>
          <w:b/>
          <w:sz w:val="20"/>
          <w:szCs w:val="20"/>
        </w:rPr>
      </w:pPr>
    </w:p>
    <w:p w:rsidR="00397823" w:rsidRDefault="00397823" w:rsidP="00397823">
      <w:pPr>
        <w:ind w:firstLine="708"/>
        <w:jc w:val="both"/>
        <w:rPr>
          <w:b/>
          <w:sz w:val="20"/>
          <w:szCs w:val="20"/>
        </w:rPr>
      </w:pPr>
      <w:r w:rsidRPr="007C1D8C">
        <w:rPr>
          <w:b/>
          <w:sz w:val="20"/>
          <w:szCs w:val="20"/>
        </w:rPr>
        <w:t xml:space="preserve">Постановление администрации муниципального района город Нерехта и Нерехтский район № </w:t>
      </w:r>
      <w:r>
        <w:rPr>
          <w:b/>
          <w:sz w:val="20"/>
          <w:szCs w:val="20"/>
        </w:rPr>
        <w:t>445а</w:t>
      </w:r>
      <w:r w:rsidRPr="007C1D8C">
        <w:rPr>
          <w:b/>
          <w:sz w:val="20"/>
          <w:szCs w:val="20"/>
        </w:rPr>
        <w:t xml:space="preserve"> от </w:t>
      </w:r>
      <w:r>
        <w:rPr>
          <w:b/>
          <w:sz w:val="20"/>
          <w:szCs w:val="20"/>
        </w:rPr>
        <w:t xml:space="preserve">16 </w:t>
      </w:r>
      <w:r w:rsidRPr="007C1D8C">
        <w:rPr>
          <w:b/>
          <w:sz w:val="20"/>
          <w:szCs w:val="20"/>
        </w:rPr>
        <w:t>ию</w:t>
      </w:r>
      <w:r>
        <w:rPr>
          <w:b/>
          <w:sz w:val="20"/>
          <w:szCs w:val="20"/>
        </w:rPr>
        <w:t>н</w:t>
      </w:r>
      <w:r w:rsidRPr="007C1D8C">
        <w:rPr>
          <w:b/>
          <w:sz w:val="20"/>
          <w:szCs w:val="20"/>
        </w:rPr>
        <w:t>я 2025 года «</w:t>
      </w:r>
      <w:r w:rsidRPr="00397823">
        <w:rPr>
          <w:b/>
          <w:sz w:val="20"/>
          <w:szCs w:val="20"/>
        </w:rPr>
        <w:t>О внесении изменений в постановление администрации муниципального района город Нерехта и Нерехтский район от 29 декабря 2023 года № 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w:t>
      </w:r>
      <w:r w:rsidRPr="007C1D8C">
        <w:rPr>
          <w:b/>
          <w:sz w:val="20"/>
          <w:szCs w:val="20"/>
        </w:rPr>
        <w:t>»</w:t>
      </w:r>
    </w:p>
    <w:p w:rsidR="00397823" w:rsidRDefault="00397823" w:rsidP="00397823">
      <w:pPr>
        <w:ind w:firstLine="708"/>
        <w:jc w:val="both"/>
        <w:rPr>
          <w:b/>
          <w:sz w:val="20"/>
          <w:szCs w:val="20"/>
        </w:rPr>
      </w:pPr>
    </w:p>
    <w:p w:rsidR="00397823" w:rsidRDefault="00397823" w:rsidP="00397823">
      <w:pPr>
        <w:ind w:firstLine="708"/>
        <w:jc w:val="both"/>
        <w:rPr>
          <w:b/>
          <w:sz w:val="20"/>
          <w:szCs w:val="20"/>
        </w:rPr>
      </w:pPr>
      <w:r w:rsidRPr="007C1D8C">
        <w:rPr>
          <w:b/>
          <w:sz w:val="20"/>
          <w:szCs w:val="20"/>
        </w:rPr>
        <w:t>Постановление администрации муниципального района город Нерехта и Нерехтский район № 5</w:t>
      </w:r>
      <w:r>
        <w:rPr>
          <w:b/>
          <w:sz w:val="20"/>
          <w:szCs w:val="20"/>
        </w:rPr>
        <w:t>42</w:t>
      </w:r>
      <w:r w:rsidRPr="007C1D8C">
        <w:rPr>
          <w:b/>
          <w:sz w:val="20"/>
          <w:szCs w:val="20"/>
        </w:rPr>
        <w:t xml:space="preserve"> от </w:t>
      </w:r>
      <w:r>
        <w:rPr>
          <w:b/>
          <w:sz w:val="20"/>
          <w:szCs w:val="20"/>
        </w:rPr>
        <w:t xml:space="preserve">30 </w:t>
      </w:r>
      <w:r w:rsidRPr="007C1D8C">
        <w:rPr>
          <w:b/>
          <w:sz w:val="20"/>
          <w:szCs w:val="20"/>
        </w:rPr>
        <w:t>июля 2025 года «</w:t>
      </w:r>
      <w:r w:rsidRPr="00397823">
        <w:rPr>
          <w:b/>
          <w:sz w:val="20"/>
          <w:szCs w:val="20"/>
        </w:rPr>
        <w:t>О внесении изменений в постановление администрации муниципального района город Нерехта и Нерехтский район Костромской области</w:t>
      </w:r>
      <w:r>
        <w:rPr>
          <w:b/>
          <w:sz w:val="20"/>
          <w:szCs w:val="20"/>
        </w:rPr>
        <w:t xml:space="preserve"> </w:t>
      </w:r>
      <w:r w:rsidRPr="00397823">
        <w:rPr>
          <w:b/>
          <w:sz w:val="20"/>
          <w:szCs w:val="20"/>
        </w:rPr>
        <w:t>от 24 октября 2016 года № 341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w:t>
      </w:r>
      <w:r w:rsidRPr="007C1D8C">
        <w:rPr>
          <w:b/>
          <w:sz w:val="20"/>
          <w:szCs w:val="20"/>
        </w:rPr>
        <w:t>»</w:t>
      </w:r>
    </w:p>
    <w:p w:rsidR="00397823" w:rsidRDefault="00397823" w:rsidP="00397823">
      <w:pPr>
        <w:ind w:firstLine="708"/>
        <w:jc w:val="both"/>
        <w:rPr>
          <w:b/>
          <w:sz w:val="20"/>
          <w:szCs w:val="20"/>
        </w:rPr>
      </w:pPr>
    </w:p>
    <w:p w:rsidR="00397823" w:rsidRDefault="00397823" w:rsidP="00397823">
      <w:pPr>
        <w:spacing w:line="240" w:lineRule="auto"/>
        <w:ind w:firstLine="708"/>
        <w:jc w:val="both"/>
        <w:rPr>
          <w:b/>
          <w:sz w:val="20"/>
          <w:szCs w:val="20"/>
        </w:rPr>
      </w:pPr>
      <w:r w:rsidRPr="007C1D8C">
        <w:rPr>
          <w:b/>
          <w:sz w:val="20"/>
          <w:szCs w:val="20"/>
        </w:rPr>
        <w:t>Постановление администрации муниципального района город Нерехта и Нерехтский район № 5</w:t>
      </w:r>
      <w:r>
        <w:rPr>
          <w:b/>
          <w:sz w:val="20"/>
          <w:szCs w:val="20"/>
        </w:rPr>
        <w:t>46</w:t>
      </w:r>
      <w:r w:rsidRPr="007C1D8C">
        <w:rPr>
          <w:b/>
          <w:sz w:val="20"/>
          <w:szCs w:val="20"/>
        </w:rPr>
        <w:t xml:space="preserve"> от </w:t>
      </w:r>
      <w:r>
        <w:rPr>
          <w:b/>
          <w:sz w:val="20"/>
          <w:szCs w:val="20"/>
        </w:rPr>
        <w:t xml:space="preserve">30 </w:t>
      </w:r>
      <w:r w:rsidRPr="007C1D8C">
        <w:rPr>
          <w:b/>
          <w:sz w:val="20"/>
          <w:szCs w:val="20"/>
        </w:rPr>
        <w:t>июля 2025 года «</w:t>
      </w:r>
      <w:r w:rsidRPr="00397823">
        <w:rPr>
          <w:b/>
          <w:sz w:val="20"/>
          <w:szCs w:val="20"/>
        </w:rPr>
        <w:t xml:space="preserve">О внесении изменений в отдельные постановление администрации муниципального </w:t>
      </w:r>
      <w:r>
        <w:rPr>
          <w:b/>
          <w:sz w:val="20"/>
          <w:szCs w:val="20"/>
        </w:rPr>
        <w:t xml:space="preserve">района </w:t>
      </w:r>
      <w:r w:rsidRPr="00397823">
        <w:rPr>
          <w:b/>
          <w:sz w:val="20"/>
          <w:szCs w:val="20"/>
        </w:rPr>
        <w:t>город Нерехта и Нерехтский район Костромской области</w:t>
      </w:r>
      <w:r w:rsidRPr="007C1D8C">
        <w:rPr>
          <w:b/>
          <w:sz w:val="20"/>
          <w:szCs w:val="20"/>
        </w:rPr>
        <w:t>»</w:t>
      </w:r>
    </w:p>
    <w:p w:rsidR="00397823" w:rsidRDefault="00397823" w:rsidP="00397823">
      <w:pPr>
        <w:ind w:firstLine="708"/>
        <w:jc w:val="both"/>
        <w:rPr>
          <w:b/>
          <w:sz w:val="20"/>
          <w:szCs w:val="20"/>
        </w:rPr>
      </w:pPr>
    </w:p>
    <w:p w:rsidR="00397823" w:rsidRDefault="00397823" w:rsidP="00397823">
      <w:pPr>
        <w:spacing w:line="240" w:lineRule="auto"/>
        <w:ind w:firstLine="708"/>
        <w:jc w:val="both"/>
        <w:rPr>
          <w:b/>
          <w:sz w:val="20"/>
          <w:szCs w:val="20"/>
        </w:rPr>
      </w:pPr>
      <w:r w:rsidRPr="007C1D8C">
        <w:rPr>
          <w:b/>
          <w:sz w:val="20"/>
          <w:szCs w:val="20"/>
        </w:rPr>
        <w:t>Постановление администрации муниципального района город Нерехта и Нерехтский район № 5</w:t>
      </w:r>
      <w:r>
        <w:rPr>
          <w:b/>
          <w:sz w:val="20"/>
          <w:szCs w:val="20"/>
        </w:rPr>
        <w:t>47</w:t>
      </w:r>
      <w:r w:rsidRPr="007C1D8C">
        <w:rPr>
          <w:b/>
          <w:sz w:val="20"/>
          <w:szCs w:val="20"/>
        </w:rPr>
        <w:t xml:space="preserve"> от </w:t>
      </w:r>
      <w:r>
        <w:rPr>
          <w:b/>
          <w:sz w:val="20"/>
          <w:szCs w:val="20"/>
        </w:rPr>
        <w:t xml:space="preserve">30 </w:t>
      </w:r>
      <w:r w:rsidRPr="007C1D8C">
        <w:rPr>
          <w:b/>
          <w:sz w:val="20"/>
          <w:szCs w:val="20"/>
        </w:rPr>
        <w:t>июля 2025 года «</w:t>
      </w:r>
      <w:r w:rsidRPr="00397823">
        <w:rPr>
          <w:b/>
          <w:sz w:val="20"/>
          <w:szCs w:val="20"/>
        </w:rPr>
        <w:t xml:space="preserve">О внесении изменений в постановление администрации муниципального района город Нерехта и Нерехтский район </w:t>
      </w:r>
      <w:bookmarkStart w:id="0" w:name="_GoBack"/>
      <w:bookmarkEnd w:id="0"/>
      <w:r w:rsidRPr="00397823">
        <w:rPr>
          <w:b/>
          <w:sz w:val="20"/>
          <w:szCs w:val="20"/>
        </w:rPr>
        <w:t>Костромской области от 29 сентября 2023г. № 788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7C1D8C">
        <w:rPr>
          <w:b/>
          <w:sz w:val="20"/>
          <w:szCs w:val="20"/>
        </w:rPr>
        <w:t>»</w:t>
      </w:r>
    </w:p>
    <w:p w:rsidR="00397823" w:rsidRDefault="00397823" w:rsidP="00397823">
      <w:pPr>
        <w:ind w:firstLine="708"/>
        <w:jc w:val="both"/>
        <w:rPr>
          <w:b/>
          <w:sz w:val="20"/>
          <w:szCs w:val="20"/>
        </w:rPr>
      </w:pPr>
    </w:p>
    <w:p w:rsidR="00397823" w:rsidRDefault="00397823" w:rsidP="00397823">
      <w:pPr>
        <w:widowControl w:val="0"/>
        <w:tabs>
          <w:tab w:val="left" w:pos="765"/>
          <w:tab w:val="center" w:pos="4677"/>
        </w:tabs>
        <w:autoSpaceDE w:val="0"/>
        <w:autoSpaceDN w:val="0"/>
        <w:spacing w:line="240" w:lineRule="auto"/>
        <w:jc w:val="both"/>
        <w:rPr>
          <w:b/>
          <w:sz w:val="20"/>
          <w:szCs w:val="20"/>
        </w:rPr>
      </w:pPr>
      <w:r>
        <w:rPr>
          <w:b/>
          <w:sz w:val="20"/>
          <w:szCs w:val="20"/>
        </w:rPr>
        <w:tab/>
      </w:r>
      <w:r w:rsidRPr="007C1D8C">
        <w:rPr>
          <w:b/>
          <w:sz w:val="20"/>
          <w:szCs w:val="20"/>
        </w:rPr>
        <w:t>Постановление администрации муниципального района город Нерехта и Нерехтский район № 5</w:t>
      </w:r>
      <w:r>
        <w:rPr>
          <w:b/>
          <w:sz w:val="20"/>
          <w:szCs w:val="20"/>
        </w:rPr>
        <w:t>48</w:t>
      </w:r>
      <w:r w:rsidRPr="007C1D8C">
        <w:rPr>
          <w:b/>
          <w:sz w:val="20"/>
          <w:szCs w:val="20"/>
        </w:rPr>
        <w:t xml:space="preserve"> от </w:t>
      </w:r>
      <w:r>
        <w:rPr>
          <w:b/>
          <w:sz w:val="20"/>
          <w:szCs w:val="20"/>
        </w:rPr>
        <w:t xml:space="preserve">30 </w:t>
      </w:r>
      <w:r w:rsidRPr="007C1D8C">
        <w:rPr>
          <w:b/>
          <w:sz w:val="20"/>
          <w:szCs w:val="20"/>
        </w:rPr>
        <w:t>июля 2025 года «</w:t>
      </w:r>
      <w:r w:rsidRPr="00397823">
        <w:rPr>
          <w:b/>
          <w:sz w:val="20"/>
          <w:szCs w:val="20"/>
        </w:rPr>
        <w:t>О внесении изменений в постановление администрации муниципального района город Нерехта и Нерехтский район Костромской области от 7 августа 2023 № 569</w:t>
      </w:r>
      <w:r w:rsidRPr="007C1D8C">
        <w:rPr>
          <w:b/>
          <w:sz w:val="20"/>
          <w:szCs w:val="20"/>
        </w:rPr>
        <w:t>»</w:t>
      </w:r>
    </w:p>
    <w:p w:rsidR="00397823" w:rsidRDefault="00397823" w:rsidP="00397823">
      <w:pPr>
        <w:widowControl w:val="0"/>
        <w:tabs>
          <w:tab w:val="left" w:pos="765"/>
          <w:tab w:val="center" w:pos="4677"/>
        </w:tabs>
        <w:autoSpaceDE w:val="0"/>
        <w:autoSpaceDN w:val="0"/>
        <w:spacing w:line="240" w:lineRule="auto"/>
        <w:jc w:val="both"/>
        <w:rPr>
          <w:b/>
          <w:sz w:val="20"/>
          <w:szCs w:val="20"/>
        </w:rPr>
      </w:pPr>
    </w:p>
    <w:p w:rsidR="00397823" w:rsidRDefault="00397823" w:rsidP="00397823">
      <w:pPr>
        <w:widowControl w:val="0"/>
        <w:tabs>
          <w:tab w:val="left" w:pos="765"/>
          <w:tab w:val="center" w:pos="4677"/>
        </w:tabs>
        <w:autoSpaceDE w:val="0"/>
        <w:autoSpaceDN w:val="0"/>
        <w:spacing w:line="240" w:lineRule="auto"/>
        <w:jc w:val="both"/>
        <w:rPr>
          <w:b/>
          <w:sz w:val="20"/>
          <w:szCs w:val="20"/>
        </w:rPr>
      </w:pPr>
      <w:r>
        <w:rPr>
          <w:b/>
          <w:sz w:val="20"/>
          <w:szCs w:val="20"/>
        </w:rPr>
        <w:tab/>
      </w:r>
      <w:r w:rsidRPr="007C1D8C">
        <w:rPr>
          <w:b/>
          <w:sz w:val="20"/>
          <w:szCs w:val="20"/>
        </w:rPr>
        <w:t>Постановление администрации муниципального района город Нерехта и Нерехтский район № 5</w:t>
      </w:r>
      <w:r>
        <w:rPr>
          <w:b/>
          <w:sz w:val="20"/>
          <w:szCs w:val="20"/>
        </w:rPr>
        <w:t>59</w:t>
      </w:r>
      <w:r w:rsidRPr="007C1D8C">
        <w:rPr>
          <w:b/>
          <w:sz w:val="20"/>
          <w:szCs w:val="20"/>
        </w:rPr>
        <w:t xml:space="preserve"> от </w:t>
      </w:r>
      <w:r>
        <w:rPr>
          <w:b/>
          <w:sz w:val="20"/>
          <w:szCs w:val="20"/>
        </w:rPr>
        <w:t xml:space="preserve">30 </w:t>
      </w:r>
      <w:r w:rsidRPr="007C1D8C">
        <w:rPr>
          <w:b/>
          <w:sz w:val="20"/>
          <w:szCs w:val="20"/>
        </w:rPr>
        <w:t>июля 2025 года «</w:t>
      </w:r>
      <w:r w:rsidRPr="00397823">
        <w:rPr>
          <w:b/>
          <w:sz w:val="20"/>
          <w:szCs w:val="20"/>
        </w:rPr>
        <w:t>О внесении изменений в постановление администрации муниципального района город Нерехта и Нерехтский район Костромской области от 13 ноября 2024 года № 977 «О создании комиссии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из числа детей-сирот и детей, оставшихся без попечения родителей, которые достигли возраста 23 лет»</w:t>
      </w:r>
      <w:r w:rsidRPr="007C1D8C">
        <w:rPr>
          <w:b/>
          <w:sz w:val="20"/>
          <w:szCs w:val="20"/>
        </w:rPr>
        <w:t>»</w:t>
      </w:r>
    </w:p>
    <w:p w:rsidR="00397823" w:rsidRDefault="00397823" w:rsidP="00397823">
      <w:pPr>
        <w:widowControl w:val="0"/>
        <w:tabs>
          <w:tab w:val="left" w:pos="765"/>
          <w:tab w:val="center" w:pos="4677"/>
        </w:tabs>
        <w:autoSpaceDE w:val="0"/>
        <w:autoSpaceDN w:val="0"/>
        <w:spacing w:line="240" w:lineRule="auto"/>
        <w:jc w:val="both"/>
        <w:rPr>
          <w:b/>
          <w:sz w:val="20"/>
          <w:szCs w:val="20"/>
        </w:rPr>
      </w:pPr>
    </w:p>
    <w:p w:rsidR="000031F8" w:rsidRDefault="00397823" w:rsidP="002E52A6">
      <w:pPr>
        <w:spacing w:line="240" w:lineRule="auto"/>
        <w:ind w:firstLine="708"/>
        <w:jc w:val="both"/>
        <w:rPr>
          <w:b/>
          <w:sz w:val="20"/>
          <w:szCs w:val="20"/>
        </w:rPr>
      </w:pPr>
      <w:r w:rsidRPr="007C1D8C">
        <w:rPr>
          <w:b/>
          <w:sz w:val="20"/>
          <w:szCs w:val="20"/>
        </w:rPr>
        <w:t xml:space="preserve">Постановление администрации муниципального района город Нерехта и Нерехтский район № </w:t>
      </w:r>
      <w:r>
        <w:rPr>
          <w:b/>
          <w:sz w:val="20"/>
          <w:szCs w:val="20"/>
        </w:rPr>
        <w:t>561</w:t>
      </w:r>
      <w:r w:rsidRPr="007C1D8C">
        <w:rPr>
          <w:b/>
          <w:sz w:val="20"/>
          <w:szCs w:val="20"/>
        </w:rPr>
        <w:t xml:space="preserve"> от </w:t>
      </w:r>
      <w:r>
        <w:rPr>
          <w:b/>
          <w:sz w:val="20"/>
          <w:szCs w:val="20"/>
        </w:rPr>
        <w:t>1 августа</w:t>
      </w:r>
      <w:r w:rsidRPr="007C1D8C">
        <w:rPr>
          <w:b/>
          <w:sz w:val="20"/>
          <w:szCs w:val="20"/>
        </w:rPr>
        <w:t xml:space="preserve"> 2025 года «</w:t>
      </w:r>
      <w:r w:rsidRPr="00397823">
        <w:rPr>
          <w:b/>
          <w:sz w:val="20"/>
          <w:szCs w:val="20"/>
        </w:rPr>
        <w:t>О создании рабочей группы по обследованию мест массового пребывания людей на территории муниципального района город Нерехта и Нерехтский район</w:t>
      </w:r>
      <w:r w:rsidRPr="007C1D8C">
        <w:rPr>
          <w:b/>
          <w:sz w:val="20"/>
          <w:szCs w:val="20"/>
        </w:rPr>
        <w:t>»</w:t>
      </w:r>
    </w:p>
    <w:p w:rsidR="000031F8" w:rsidRDefault="000031F8" w:rsidP="004C688D">
      <w:pPr>
        <w:ind w:firstLine="708"/>
        <w:jc w:val="both"/>
        <w:rPr>
          <w:b/>
          <w:sz w:val="20"/>
          <w:szCs w:val="20"/>
        </w:rPr>
      </w:pPr>
    </w:p>
    <w:p w:rsidR="004C688D" w:rsidRPr="004C688D" w:rsidRDefault="004C688D" w:rsidP="0030329F">
      <w:pPr>
        <w:ind w:firstLine="708"/>
        <w:jc w:val="both"/>
        <w:rPr>
          <w:b/>
          <w:sz w:val="20"/>
          <w:szCs w:val="20"/>
        </w:rPr>
      </w:pPr>
      <w:r w:rsidRPr="004C688D">
        <w:rPr>
          <w:b/>
          <w:sz w:val="20"/>
          <w:szCs w:val="20"/>
        </w:rPr>
        <w:t xml:space="preserve">Извещение о проведении собрания о согласовании местоположения границ земельного участка </w:t>
      </w:r>
      <w:r w:rsidR="0030329F" w:rsidRPr="0030329F">
        <w:rPr>
          <w:b/>
          <w:sz w:val="20"/>
          <w:szCs w:val="20"/>
        </w:rPr>
        <w:t>с кадастровым номером 44:13:140320:159, расположенного: Костромская обл., Нерехтский район, г. Нерехта, снт Юбилейный (уч.127)</w:t>
      </w:r>
    </w:p>
    <w:p w:rsidR="004C688D" w:rsidRPr="004C688D" w:rsidRDefault="004C688D" w:rsidP="004C688D">
      <w:pPr>
        <w:jc w:val="both"/>
        <w:rPr>
          <w:b/>
          <w:sz w:val="20"/>
          <w:szCs w:val="20"/>
        </w:rPr>
      </w:pPr>
    </w:p>
    <w:p w:rsidR="004C688D" w:rsidRPr="004C688D" w:rsidRDefault="004C688D" w:rsidP="004C688D">
      <w:pPr>
        <w:ind w:firstLine="708"/>
        <w:jc w:val="both"/>
        <w:rPr>
          <w:b/>
          <w:sz w:val="20"/>
          <w:szCs w:val="20"/>
        </w:rPr>
      </w:pPr>
      <w:r w:rsidRPr="004C688D">
        <w:rPr>
          <w:b/>
          <w:sz w:val="20"/>
          <w:szCs w:val="20"/>
        </w:rPr>
        <w:t xml:space="preserve">Извещение о проведении собрания о согласовании местоположения границ земельного участка с кадастровым номером </w:t>
      </w:r>
      <w:r w:rsidR="0030329F" w:rsidRPr="0030329F">
        <w:rPr>
          <w:b/>
          <w:sz w:val="20"/>
          <w:szCs w:val="20"/>
        </w:rPr>
        <w:t>44:13:140206:110, расположенного: Костромская обл., Нерехтский район, г. Нерехта, снт «Строитель» (уч.52</w:t>
      </w:r>
      <w:r w:rsidR="0030329F" w:rsidRPr="0030329F">
        <w:rPr>
          <w:b/>
          <w:sz w:val="22"/>
          <w:szCs w:val="22"/>
        </w:rPr>
        <w:t>)</w:t>
      </w:r>
    </w:p>
    <w:p w:rsidR="004C688D" w:rsidRPr="004C688D" w:rsidRDefault="004C688D" w:rsidP="004C688D">
      <w:pPr>
        <w:jc w:val="both"/>
        <w:rPr>
          <w:b/>
          <w:sz w:val="20"/>
          <w:szCs w:val="20"/>
        </w:rPr>
      </w:pPr>
    </w:p>
    <w:p w:rsidR="004D0E8E" w:rsidRPr="004D0E8E" w:rsidRDefault="004D0E8E" w:rsidP="004D0E8E">
      <w:pPr>
        <w:pStyle w:val="Standard"/>
        <w:ind w:firstLine="708"/>
        <w:jc w:val="both"/>
        <w:rPr>
          <w:rFonts w:eastAsia="Times New Roman" w:cs="Times New Roman"/>
          <w:b/>
          <w:sz w:val="20"/>
          <w:szCs w:val="20"/>
          <w:lang w:eastAsia="hi-IN" w:bidi="hi-IN"/>
        </w:rPr>
      </w:pPr>
      <w:r w:rsidRPr="004D0E8E">
        <w:rPr>
          <w:rFonts w:eastAsia="Times New Roman" w:cs="Times New Roman"/>
          <w:b/>
          <w:sz w:val="20"/>
          <w:szCs w:val="20"/>
          <w:lang w:eastAsia="hi-IN" w:bidi="hi-IN"/>
        </w:rPr>
        <w:t>П</w:t>
      </w:r>
      <w:r w:rsidRPr="004D0E8E">
        <w:rPr>
          <w:rFonts w:eastAsia="Times New Roman" w:cs="Times New Roman"/>
          <w:b/>
          <w:sz w:val="20"/>
          <w:szCs w:val="20"/>
          <w:lang w:eastAsia="hi-IN" w:bidi="hi-IN"/>
        </w:rPr>
        <w:t xml:space="preserve">ротокол </w:t>
      </w:r>
      <w:r w:rsidRPr="004D0E8E">
        <w:rPr>
          <w:rFonts w:eastAsia="Times New Roman" w:cs="Times New Roman"/>
          <w:b/>
          <w:sz w:val="20"/>
          <w:szCs w:val="20"/>
          <w:lang w:eastAsia="hi-IN" w:bidi="hi-IN"/>
        </w:rPr>
        <w:t>общественных обсуждений по проекту схемы расположения</w:t>
      </w:r>
      <w:r>
        <w:rPr>
          <w:rFonts w:eastAsia="Times New Roman" w:cs="Times New Roman"/>
          <w:b/>
          <w:sz w:val="20"/>
          <w:szCs w:val="20"/>
          <w:lang w:eastAsia="hi-IN" w:bidi="hi-IN"/>
        </w:rPr>
        <w:t xml:space="preserve"> </w:t>
      </w:r>
      <w:r w:rsidRPr="004D0E8E">
        <w:rPr>
          <w:rFonts w:eastAsia="Times New Roman" w:cs="Times New Roman"/>
          <w:b/>
          <w:sz w:val="20"/>
          <w:szCs w:val="20"/>
          <w:lang w:eastAsia="hi-IN" w:bidi="hi-IN"/>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Космынинская, д. 29</w:t>
      </w:r>
    </w:p>
    <w:p w:rsidR="004D0E8E" w:rsidRPr="004D0E8E" w:rsidRDefault="004D0E8E" w:rsidP="004D0E8E">
      <w:pPr>
        <w:pStyle w:val="Standard"/>
        <w:ind w:firstLine="708"/>
        <w:jc w:val="both"/>
        <w:rPr>
          <w:rFonts w:eastAsia="Times New Roman" w:cs="Times New Roman"/>
          <w:b/>
          <w:sz w:val="20"/>
          <w:szCs w:val="20"/>
          <w:lang w:eastAsia="hi-IN" w:bidi="hi-IN"/>
        </w:rPr>
      </w:pPr>
      <w:r w:rsidRPr="004D0E8E">
        <w:rPr>
          <w:rFonts w:eastAsia="Times New Roman" w:cs="Times New Roman"/>
          <w:b/>
          <w:sz w:val="20"/>
          <w:szCs w:val="20"/>
          <w:lang w:eastAsia="hi-IN" w:bidi="hi-IN"/>
        </w:rPr>
        <w:t>З</w:t>
      </w:r>
      <w:r w:rsidRPr="004D0E8E">
        <w:rPr>
          <w:rFonts w:eastAsia="Times New Roman" w:cs="Times New Roman"/>
          <w:b/>
          <w:sz w:val="20"/>
          <w:szCs w:val="20"/>
          <w:lang w:eastAsia="hi-IN" w:bidi="hi-IN"/>
        </w:rPr>
        <w:t xml:space="preserve">аключение </w:t>
      </w:r>
      <w:r w:rsidRPr="004D0E8E">
        <w:rPr>
          <w:rFonts w:eastAsia="Times New Roman" w:cs="Times New Roman"/>
          <w:b/>
          <w:sz w:val="20"/>
          <w:szCs w:val="20"/>
          <w:lang w:eastAsia="hi-IN" w:bidi="hi-IN"/>
        </w:rPr>
        <w:t>общественных обсуждений по проекту схемы расположения</w:t>
      </w:r>
      <w:r>
        <w:rPr>
          <w:rFonts w:eastAsia="Times New Roman" w:cs="Times New Roman"/>
          <w:b/>
          <w:sz w:val="20"/>
          <w:szCs w:val="20"/>
          <w:lang w:eastAsia="hi-IN" w:bidi="hi-IN"/>
        </w:rPr>
        <w:t xml:space="preserve"> </w:t>
      </w:r>
      <w:r w:rsidRPr="004D0E8E">
        <w:rPr>
          <w:rFonts w:eastAsia="Times New Roman" w:cs="Times New Roman"/>
          <w:b/>
          <w:sz w:val="20"/>
          <w:szCs w:val="20"/>
          <w:lang w:eastAsia="hi-IN" w:bidi="hi-IN"/>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Космынинская, д. 29</w:t>
      </w:r>
    </w:p>
    <w:p w:rsidR="004D0E8E" w:rsidRPr="004D0E8E" w:rsidRDefault="004D0E8E" w:rsidP="004D0E8E">
      <w:pPr>
        <w:pStyle w:val="Standard"/>
        <w:ind w:firstLine="708"/>
        <w:jc w:val="both"/>
        <w:rPr>
          <w:rFonts w:eastAsia="Times New Roman" w:cs="Times New Roman"/>
          <w:b/>
          <w:sz w:val="20"/>
          <w:szCs w:val="20"/>
          <w:lang w:eastAsia="hi-IN" w:bidi="hi-IN"/>
        </w:rPr>
      </w:pPr>
      <w:r w:rsidRPr="004D0E8E">
        <w:rPr>
          <w:rFonts w:eastAsia="Times New Roman" w:cs="Times New Roman"/>
          <w:b/>
          <w:sz w:val="20"/>
          <w:szCs w:val="20"/>
          <w:lang w:eastAsia="hi-IN" w:bidi="hi-IN"/>
        </w:rPr>
        <w:t>П</w:t>
      </w:r>
      <w:r w:rsidRPr="004D0E8E">
        <w:rPr>
          <w:rFonts w:eastAsia="Times New Roman" w:cs="Times New Roman"/>
          <w:b/>
          <w:sz w:val="20"/>
          <w:szCs w:val="20"/>
          <w:lang w:eastAsia="hi-IN" w:bidi="hi-IN"/>
        </w:rPr>
        <w:t xml:space="preserve">ротокол </w:t>
      </w:r>
      <w:r w:rsidRPr="004D0E8E">
        <w:rPr>
          <w:rFonts w:eastAsia="Times New Roman" w:cs="Times New Roman"/>
          <w:b/>
          <w:sz w:val="20"/>
          <w:szCs w:val="20"/>
          <w:lang w:eastAsia="hi-IN" w:bidi="hi-IN"/>
        </w:rPr>
        <w:t>общественных обсуждений по проекту схемы расположения</w:t>
      </w:r>
      <w:r>
        <w:rPr>
          <w:rFonts w:eastAsia="Times New Roman" w:cs="Times New Roman"/>
          <w:b/>
          <w:sz w:val="20"/>
          <w:szCs w:val="20"/>
          <w:lang w:eastAsia="hi-IN" w:bidi="hi-IN"/>
        </w:rPr>
        <w:t xml:space="preserve"> </w:t>
      </w:r>
      <w:r w:rsidRPr="004D0E8E">
        <w:rPr>
          <w:rFonts w:eastAsia="Times New Roman" w:cs="Times New Roman"/>
          <w:b/>
          <w:sz w:val="20"/>
          <w:szCs w:val="20"/>
          <w:lang w:eastAsia="hi-IN" w:bidi="hi-IN"/>
        </w:rPr>
        <w:t>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w:t>
      </w:r>
      <w:r w:rsidRPr="004D0E8E">
        <w:rPr>
          <w:rFonts w:eastAsia="Times New Roman" w:cs="Times New Roman"/>
          <w:b/>
          <w:sz w:val="20"/>
          <w:szCs w:val="20"/>
          <w:lang w:eastAsia="hi-IN" w:bidi="hi-IN"/>
        </w:rPr>
        <w:t xml:space="preserve"> </w:t>
      </w:r>
    </w:p>
    <w:p w:rsidR="004D0E8E" w:rsidRPr="004D0E8E" w:rsidRDefault="004D0E8E" w:rsidP="004D0E8E">
      <w:pPr>
        <w:pStyle w:val="Standard"/>
        <w:ind w:firstLine="708"/>
        <w:jc w:val="both"/>
        <w:rPr>
          <w:rFonts w:eastAsia="Times New Roman" w:cs="Times New Roman"/>
          <w:b/>
          <w:sz w:val="20"/>
          <w:szCs w:val="20"/>
          <w:lang w:eastAsia="hi-IN" w:bidi="hi-IN"/>
        </w:rPr>
      </w:pPr>
      <w:r w:rsidRPr="004D0E8E">
        <w:rPr>
          <w:rFonts w:eastAsia="Times New Roman" w:cs="Times New Roman"/>
          <w:b/>
          <w:sz w:val="20"/>
          <w:szCs w:val="20"/>
          <w:lang w:eastAsia="hi-IN" w:bidi="hi-IN"/>
        </w:rPr>
        <w:t>З</w:t>
      </w:r>
      <w:r w:rsidRPr="004D0E8E">
        <w:rPr>
          <w:rFonts w:eastAsia="Times New Roman" w:cs="Times New Roman"/>
          <w:b/>
          <w:sz w:val="20"/>
          <w:szCs w:val="20"/>
          <w:lang w:eastAsia="hi-IN" w:bidi="hi-IN"/>
        </w:rPr>
        <w:t xml:space="preserve">аключение </w:t>
      </w:r>
      <w:r w:rsidRPr="004D0E8E">
        <w:rPr>
          <w:rFonts w:eastAsia="Times New Roman" w:cs="Times New Roman"/>
          <w:b/>
          <w:sz w:val="20"/>
          <w:szCs w:val="20"/>
          <w:lang w:eastAsia="hi-IN" w:bidi="hi-IN"/>
        </w:rPr>
        <w:t>общественных обсуждений по проекту схемы расположения</w:t>
      </w:r>
      <w:r>
        <w:rPr>
          <w:rFonts w:eastAsia="Times New Roman" w:cs="Times New Roman"/>
          <w:b/>
          <w:sz w:val="20"/>
          <w:szCs w:val="20"/>
          <w:lang w:eastAsia="hi-IN" w:bidi="hi-IN"/>
        </w:rPr>
        <w:t xml:space="preserve"> </w:t>
      </w:r>
      <w:r w:rsidRPr="004D0E8E">
        <w:rPr>
          <w:rFonts w:eastAsia="Times New Roman" w:cs="Times New Roman"/>
          <w:b/>
          <w:sz w:val="20"/>
          <w:szCs w:val="20"/>
          <w:lang w:eastAsia="hi-IN" w:bidi="hi-IN"/>
        </w:rPr>
        <w:t>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w:t>
      </w:r>
    </w:p>
    <w:p w:rsidR="0030329F" w:rsidRDefault="0030329F" w:rsidP="004D0E8E">
      <w:pPr>
        <w:suppressAutoHyphens w:val="0"/>
        <w:spacing w:line="240" w:lineRule="auto"/>
        <w:rPr>
          <w:b/>
          <w:sz w:val="20"/>
          <w:szCs w:val="20"/>
        </w:rPr>
      </w:pPr>
      <w:r>
        <w:rPr>
          <w:b/>
          <w:sz w:val="20"/>
          <w:szCs w:val="20"/>
        </w:rPr>
        <w:br w:type="page"/>
      </w:r>
    </w:p>
    <w:p w:rsidR="000031F8" w:rsidRPr="000031F8" w:rsidRDefault="000031F8" w:rsidP="000031F8">
      <w:pPr>
        <w:suppressAutoHyphens w:val="0"/>
        <w:spacing w:line="240" w:lineRule="auto"/>
        <w:jc w:val="center"/>
        <w:rPr>
          <w:b/>
          <w:bCs/>
          <w:sz w:val="20"/>
          <w:szCs w:val="20"/>
        </w:rPr>
      </w:pPr>
      <w:r w:rsidRPr="000031F8">
        <w:rPr>
          <w:b/>
          <w:bCs/>
          <w:sz w:val="20"/>
          <w:szCs w:val="20"/>
        </w:rPr>
        <w:lastRenderedPageBreak/>
        <w:t>АДМИНИСТРАЦИЯ МУНИЦИПАЛЬНОГО РАЙОНА</w:t>
      </w:r>
    </w:p>
    <w:p w:rsidR="000031F8" w:rsidRPr="000031F8" w:rsidRDefault="000031F8" w:rsidP="000031F8">
      <w:pPr>
        <w:jc w:val="center"/>
        <w:rPr>
          <w:b/>
          <w:bCs/>
          <w:sz w:val="20"/>
          <w:szCs w:val="20"/>
        </w:rPr>
      </w:pPr>
      <w:r w:rsidRPr="000031F8">
        <w:rPr>
          <w:b/>
          <w:bCs/>
          <w:sz w:val="20"/>
          <w:szCs w:val="20"/>
        </w:rPr>
        <w:t>ГОРОД НЕРЕХТА И НЕРЕХТСКИЙ РАЙОН</w:t>
      </w:r>
    </w:p>
    <w:p w:rsidR="000031F8" w:rsidRPr="000031F8" w:rsidRDefault="000031F8" w:rsidP="000031F8">
      <w:pPr>
        <w:jc w:val="center"/>
        <w:rPr>
          <w:sz w:val="20"/>
          <w:szCs w:val="20"/>
        </w:rPr>
      </w:pPr>
      <w:r w:rsidRPr="000031F8">
        <w:rPr>
          <w:b/>
          <w:bCs/>
          <w:sz w:val="20"/>
          <w:szCs w:val="20"/>
        </w:rPr>
        <w:t>КОСТРОМСКОЙ ОБЛАСТИ</w:t>
      </w:r>
    </w:p>
    <w:p w:rsidR="000031F8" w:rsidRPr="000031F8" w:rsidRDefault="000031F8" w:rsidP="000031F8">
      <w:pPr>
        <w:jc w:val="center"/>
        <w:rPr>
          <w:sz w:val="20"/>
          <w:szCs w:val="20"/>
        </w:rPr>
      </w:pPr>
    </w:p>
    <w:p w:rsidR="000031F8" w:rsidRPr="000031F8" w:rsidRDefault="000031F8" w:rsidP="000031F8">
      <w:pPr>
        <w:tabs>
          <w:tab w:val="left" w:pos="2565"/>
          <w:tab w:val="center" w:pos="4729"/>
        </w:tabs>
        <w:jc w:val="center"/>
        <w:rPr>
          <w:rFonts w:ascii="Arial" w:hAnsi="Arial" w:cs="Arial"/>
          <w:sz w:val="20"/>
          <w:szCs w:val="20"/>
        </w:rPr>
      </w:pPr>
      <w:r w:rsidRPr="000031F8">
        <w:rPr>
          <w:b/>
          <w:sz w:val="20"/>
          <w:szCs w:val="20"/>
        </w:rPr>
        <w:t>ПОСТАНОВЛЕНИЕ</w:t>
      </w:r>
    </w:p>
    <w:p w:rsidR="000031F8" w:rsidRPr="000031F8" w:rsidRDefault="000031F8" w:rsidP="000031F8">
      <w:pPr>
        <w:rPr>
          <w:rFonts w:ascii="Arial" w:hAnsi="Arial" w:cs="Arial"/>
          <w:sz w:val="20"/>
          <w:szCs w:val="20"/>
        </w:rPr>
      </w:pPr>
    </w:p>
    <w:p w:rsidR="000031F8" w:rsidRPr="000031F8" w:rsidRDefault="000031F8" w:rsidP="000031F8">
      <w:pPr>
        <w:jc w:val="center"/>
        <w:rPr>
          <w:sz w:val="20"/>
          <w:szCs w:val="20"/>
        </w:rPr>
      </w:pPr>
      <w:r w:rsidRPr="000031F8">
        <w:rPr>
          <w:sz w:val="20"/>
          <w:szCs w:val="20"/>
        </w:rPr>
        <w:t xml:space="preserve">«29» июля 2025 г. № 539 </w:t>
      </w:r>
    </w:p>
    <w:p w:rsidR="000031F8" w:rsidRPr="000031F8" w:rsidRDefault="000031F8" w:rsidP="000031F8">
      <w:pPr>
        <w:rPr>
          <w:sz w:val="20"/>
          <w:szCs w:val="20"/>
        </w:rPr>
      </w:pPr>
      <w:r w:rsidRPr="000031F8">
        <w:rPr>
          <w:sz w:val="20"/>
          <w:szCs w:val="20"/>
        </w:rPr>
        <w:t xml:space="preserve">                                         </w:t>
      </w:r>
    </w:p>
    <w:p w:rsidR="000031F8" w:rsidRPr="000031F8" w:rsidRDefault="000031F8" w:rsidP="000031F8">
      <w:pPr>
        <w:jc w:val="center"/>
        <w:rPr>
          <w:b/>
          <w:bCs/>
          <w:sz w:val="20"/>
          <w:szCs w:val="20"/>
        </w:rPr>
      </w:pPr>
      <w:r w:rsidRPr="000031F8">
        <w:rPr>
          <w:b/>
          <w:bCs/>
          <w:sz w:val="20"/>
          <w:szCs w:val="20"/>
        </w:rPr>
        <w:t>О резервных избирательных участках</w:t>
      </w:r>
    </w:p>
    <w:p w:rsidR="000031F8" w:rsidRPr="000031F8" w:rsidRDefault="000031F8" w:rsidP="000031F8">
      <w:pPr>
        <w:jc w:val="center"/>
        <w:rPr>
          <w:b/>
          <w:bCs/>
          <w:sz w:val="20"/>
          <w:szCs w:val="20"/>
        </w:rPr>
      </w:pPr>
    </w:p>
    <w:p w:rsidR="000031F8" w:rsidRPr="000031F8" w:rsidRDefault="000031F8" w:rsidP="000031F8">
      <w:pPr>
        <w:shd w:val="clear" w:color="auto" w:fill="FFFFFF"/>
        <w:tabs>
          <w:tab w:val="left" w:pos="9354"/>
        </w:tabs>
        <w:ind w:left="567" w:right="-2"/>
        <w:jc w:val="center"/>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В соответствии со статьей 70 Избирательного кодекса Костромской области от 30 декабря 1998 г. № 39, Администрация муниципального района город Нерехта и Нерехтский район</w:t>
      </w:r>
    </w:p>
    <w:p w:rsidR="000031F8" w:rsidRPr="000031F8" w:rsidRDefault="000031F8" w:rsidP="000031F8">
      <w:pPr>
        <w:numPr>
          <w:ilvl w:val="2"/>
          <w:numId w:val="2"/>
        </w:numPr>
        <w:tabs>
          <w:tab w:val="clear" w:pos="1440"/>
          <w:tab w:val="num" w:pos="0"/>
          <w:tab w:val="left" w:pos="765"/>
        </w:tabs>
        <w:spacing w:line="240" w:lineRule="auto"/>
        <w:ind w:left="0" w:firstLine="0"/>
        <w:jc w:val="center"/>
        <w:rPr>
          <w:sz w:val="20"/>
          <w:szCs w:val="20"/>
        </w:rPr>
      </w:pPr>
      <w:r w:rsidRPr="000031F8">
        <w:rPr>
          <w:sz w:val="20"/>
          <w:szCs w:val="20"/>
        </w:rPr>
        <w:t>ПОСТАНОВЛЯЕТ:</w:t>
      </w:r>
    </w:p>
    <w:p w:rsidR="000031F8" w:rsidRPr="000031F8" w:rsidRDefault="000031F8" w:rsidP="000031F8">
      <w:pPr>
        <w:tabs>
          <w:tab w:val="left" w:pos="765"/>
        </w:tabs>
        <w:spacing w:line="240" w:lineRule="auto"/>
        <w:jc w:val="both"/>
        <w:rPr>
          <w:sz w:val="20"/>
          <w:szCs w:val="20"/>
        </w:rPr>
      </w:pPr>
      <w:r w:rsidRPr="000031F8">
        <w:rPr>
          <w:sz w:val="20"/>
          <w:szCs w:val="20"/>
        </w:rPr>
        <w:t>1. Образовать на территории муниципального района город Нерехта и Нерехтский район Костромской области резервные участки для проведения голосования и подсчёта голосов на выборы губернатора Костромской области, депутатов Костромской областной Думы восьмого созыва:</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№365</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МУ «Межпоселенческая библиотека им. М.Я. Диева», ул. Ленина, 28а)</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МУ «Центр культуры и молодежной политики «Диалог», ул. Ленина, 50.</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№366</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МОУ гимназия муниципального района город Нерехта и Нерехтский район, ул. Школьная, 3)</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МОУ гимназия, ул. Школьная, 3-б.</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№367</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ПОО "Нерехтская автошкола ДОСААФ России» (ул. Красноармейская, 101)</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зала ОАО «Нерехтский промышленный комбинат», ул. Красноармейская, 82 (по согласованию).Избирательный участок №368</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отдел образования администрации муниципального района город Нерехта Нерехтский район ул. Чкалова, 12)</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духовно-просветительский центр «Отрада», ул. Чкалова, 18 (по согласованию).</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№369</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МОУ СОШ №4 ул. К. Маркса, 5)</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МОУ ДОД Нерехтской детской музыкальной школы, ул. Володарского, 2/1.</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№370</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МОУ СОШ №1 ул. К. Либкнехта, 2)</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администрации муниципального района город Нерехта и Нерехтский район, ул. К. Либкнехта, 32.</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№371</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МОУ СОШ №1 ул. К. Либкнехта, 2)</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МБУ спортивный комплекс «Старт», ул. Металлистов, 2.</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№372</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ДК «Юбилейный», пл. 30 лет Победы, 5.)</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МБУ спортивный комплекс «Старт», ул. Металлистов, 2.</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№373</w:t>
      </w:r>
    </w:p>
    <w:p w:rsidR="000031F8" w:rsidRPr="000031F8" w:rsidRDefault="000031F8" w:rsidP="000031F8">
      <w:pPr>
        <w:tabs>
          <w:tab w:val="left" w:pos="765"/>
        </w:tabs>
        <w:jc w:val="both"/>
        <w:rPr>
          <w:sz w:val="20"/>
          <w:szCs w:val="20"/>
        </w:rPr>
      </w:pPr>
      <w:r w:rsidRPr="000031F8">
        <w:rPr>
          <w:sz w:val="20"/>
          <w:szCs w:val="20"/>
        </w:rPr>
        <w:lastRenderedPageBreak/>
        <w:t>(местонахождение участковой избирательной комиссии и помещения для голосования — ДК «Юбилейный», пл. 30 лет Победы, 5.)</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ОГБПОУ «Нерехтский политехнический техникум», пл. 30-летия Победы, 3 (по согласованию).</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№374</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МОУ СОШ №3 ул. Дружбы, 13а)</w:t>
      </w:r>
    </w:p>
    <w:p w:rsidR="0030329F"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ОГБПОУ «Нерехтский политехнический техникум», ул. Дружбы, 6.</w:t>
      </w:r>
    </w:p>
    <w:p w:rsidR="0030329F" w:rsidRDefault="0030329F"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№375</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Дом культуры, с. Владычное, ул. Фролова, д.6)</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администрации Волжского сельского поселения, с. Владычное, ул. Фролова, 8.</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№376</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Дом культуры, с. Спас, ул. Школьная, 1)</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ФАП, с. Спас, ул. Центральная, 4.</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№377</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МОУ Татарская средняя общеобразовательная школа, дер. Татарское, ул. Маршала Новикова, 13)</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администрации Волжского сельского поселения, дер. Татарское, ул. Лапина, д. 1.</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№378</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МОУ Космынинская средняя общеобразовательная школа, пос. Космынино, ул. Ленина, 31)</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МОУ ДО «Космынинская детская школа искусств», пос. Космынино, ул. Ленина, 39-а.</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№379</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МОУ Рудинская основная общеобразовательная школа, дер. Хомутово, ул. Победы, 2)</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МОУ Рудинская основная общеобразовательная школа, дер. Рудино, ул. Школьная, 1.</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№380</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Дом культуры, пос. Рудино, ул. Школьная, 2)</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администрации Волжского сельского поселения, пос. Рудино, ул. Школьная, 2.</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№381(местонахождение участковой избирательной комиссии и помещения для голосования — Дом культуры, п. Космынино, ул. Техническая, д.18)</w:t>
      </w:r>
    </w:p>
    <w:p w:rsidR="0030329F" w:rsidRDefault="000031F8" w:rsidP="0030329F">
      <w:pPr>
        <w:tabs>
          <w:tab w:val="left" w:pos="765"/>
        </w:tabs>
        <w:jc w:val="both"/>
        <w:rPr>
          <w:sz w:val="20"/>
          <w:szCs w:val="20"/>
        </w:rPr>
      </w:pPr>
      <w:r w:rsidRPr="000031F8">
        <w:rPr>
          <w:sz w:val="20"/>
          <w:szCs w:val="20"/>
        </w:rPr>
        <w:t>резервный избирательный участок — помещение МОУ Космынинская средняя общеобразовательная школа, пос. Космынино, ул. Ленина, 31.</w:t>
      </w:r>
    </w:p>
    <w:p w:rsidR="0030329F" w:rsidRDefault="0030329F" w:rsidP="0030329F">
      <w:pPr>
        <w:tabs>
          <w:tab w:val="left" w:pos="765"/>
        </w:tabs>
        <w:jc w:val="both"/>
        <w:rPr>
          <w:sz w:val="20"/>
          <w:szCs w:val="20"/>
        </w:rPr>
      </w:pPr>
    </w:p>
    <w:p w:rsidR="000031F8" w:rsidRPr="000031F8" w:rsidRDefault="000031F8" w:rsidP="0030329F">
      <w:pPr>
        <w:tabs>
          <w:tab w:val="left" w:pos="765"/>
        </w:tabs>
        <w:jc w:val="both"/>
        <w:rPr>
          <w:sz w:val="20"/>
          <w:szCs w:val="20"/>
        </w:rPr>
      </w:pPr>
      <w:r w:rsidRPr="000031F8">
        <w:rPr>
          <w:sz w:val="20"/>
          <w:szCs w:val="20"/>
        </w:rPr>
        <w:t>Избирательный участок №382</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помещение администрации Воскресенского сельского поселения, дер. Бабаево, ул. Полевая, 16а)</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администрации Воскресенского сельского поселения, дер. Бабаево, ул. Полевая, 20.</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№383</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Дом культуры, с. Тетеринское, ул. Мира, 6)</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МОУ Тетеринская основная общеобразовательная школа, с. Тетеринское, ул. Мира, 2.</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№384</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Дом культуры, пос. Якушовка, ул. Мира, 19-а)</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Якушовского детского сада, пос. Якушовка, ул. Центральная, 10.</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№385</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Дом культуры, с. Армёнки, пер. Школьный, 2)</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МОУ Ёмсненская СОШ, с. Армёнки, ул. Школьная, д.8.</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№386</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МОУ Ёмсненская СОШ, с. Ёмсна, ул. Центральная, д.60)</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администрации Ёмсненского сельского поселения, с. Ёмсна, ул. Центральная, 58.</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№387</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Дом культуры, дер. Клементьево, ул. Октябрьская, 12)</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МОУ Ёмсненская СОШ, с. Ёмсна, ул. Октябрьская, 29а.</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№388(местонахождение участковой избирательной комиссии и помещения для голосования — МОУ «Лужковская начальная школа — детский сад», п. Лужки, ул. Молодежная, д.21)</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спортивного зала, пос. Лужки, ул. Центральная, д.18а.</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№389</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помещение администрации Пригородного сельского поселения, с. Григорцево, пл. Ленина, 3.)</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МОУ Григорьевская основная общеобразовательная школа, с. Григорцево, ул. Школьная, д.12</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№390</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Дом культуры, д. Лаврово, ул. Советская, 1а)</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администрации Пригородного сельского поселения, д. Лаврово, ул. Советская, 1-б.</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№391</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МОУ Лавровская основная общеобразовательная школа, д. Лаврово, ул. Школьная, 2)</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администрации Пригородного сельского поселения, д. Лаврово, ул. Советская, 1-б.</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№392</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Иголкинский дом культуры, д. Иголкино, 94)</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МОУ ДОД «ДОСШ», д. Кокошкино, 1а</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№393</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помещение Марьинской сельской библиотеки, с. Марьинское, 91)</w:t>
      </w:r>
    </w:p>
    <w:p w:rsidR="000031F8" w:rsidRP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Дома культуры, с. Марьинское, д. 44.</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№394</w:t>
      </w:r>
    </w:p>
    <w:p w:rsidR="000031F8" w:rsidRPr="000031F8" w:rsidRDefault="000031F8" w:rsidP="000031F8">
      <w:pPr>
        <w:tabs>
          <w:tab w:val="left" w:pos="765"/>
        </w:tabs>
        <w:jc w:val="both"/>
        <w:rPr>
          <w:sz w:val="20"/>
          <w:szCs w:val="20"/>
        </w:rPr>
      </w:pPr>
      <w:r w:rsidRPr="000031F8">
        <w:rPr>
          <w:sz w:val="20"/>
          <w:szCs w:val="20"/>
        </w:rPr>
        <w:t>(местонахождение участковой избирательной комиссии и помещения для голосования — административное здание ГПКО «Нерехтское ДЭП-4», ул. ПМК-1, д. 10)</w:t>
      </w:r>
    </w:p>
    <w:p w:rsidR="000031F8" w:rsidRPr="000031F8" w:rsidRDefault="000031F8" w:rsidP="000031F8">
      <w:pPr>
        <w:tabs>
          <w:tab w:val="left" w:pos="765"/>
        </w:tabs>
        <w:jc w:val="both"/>
        <w:rPr>
          <w:sz w:val="20"/>
          <w:szCs w:val="20"/>
        </w:rPr>
      </w:pPr>
      <w:r w:rsidRPr="000031F8">
        <w:rPr>
          <w:sz w:val="20"/>
          <w:szCs w:val="20"/>
        </w:rPr>
        <w:t>резервный избирательный участок — помещение ООО «НашДом», ул. ПМК-1, 11 (по согласованию).</w:t>
      </w:r>
    </w:p>
    <w:p w:rsidR="000031F8" w:rsidRP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Избирательный участок №395</w:t>
      </w:r>
    </w:p>
    <w:p w:rsidR="000031F8" w:rsidRPr="000031F8" w:rsidRDefault="000031F8" w:rsidP="000031F8">
      <w:pPr>
        <w:tabs>
          <w:tab w:val="left" w:pos="765"/>
        </w:tabs>
        <w:spacing w:line="240" w:lineRule="auto"/>
        <w:jc w:val="both"/>
        <w:rPr>
          <w:sz w:val="20"/>
          <w:szCs w:val="20"/>
        </w:rPr>
      </w:pPr>
      <w:r w:rsidRPr="000031F8">
        <w:rPr>
          <w:sz w:val="20"/>
          <w:szCs w:val="20"/>
        </w:rPr>
        <w:t>(местонахождение участковой избирательной комиссии и помещения для голосования — Дом культуры, с. Фёдоровское, пл. Мира)</w:t>
      </w:r>
    </w:p>
    <w:p w:rsidR="000031F8" w:rsidRDefault="000031F8" w:rsidP="000031F8">
      <w:pPr>
        <w:tabs>
          <w:tab w:val="left" w:pos="765"/>
        </w:tabs>
        <w:spacing w:line="240" w:lineRule="auto"/>
        <w:jc w:val="both"/>
        <w:rPr>
          <w:sz w:val="20"/>
          <w:szCs w:val="20"/>
        </w:rPr>
      </w:pPr>
      <w:r w:rsidRPr="000031F8">
        <w:rPr>
          <w:sz w:val="20"/>
          <w:szCs w:val="20"/>
        </w:rPr>
        <w:t>резервный избирательный участок — помещение МОУ Фёдоровская основная общеобразовательная школа, с. Фёдоровское, ул. Центральная, 1</w:t>
      </w:r>
      <w:r>
        <w:rPr>
          <w:sz w:val="20"/>
          <w:szCs w:val="20"/>
        </w:rPr>
        <w:t>.</w:t>
      </w:r>
    </w:p>
    <w:p w:rsidR="000031F8" w:rsidRDefault="000031F8" w:rsidP="000031F8">
      <w:pPr>
        <w:tabs>
          <w:tab w:val="left" w:pos="765"/>
        </w:tabs>
        <w:spacing w:line="240" w:lineRule="auto"/>
        <w:jc w:val="both"/>
        <w:rPr>
          <w:sz w:val="20"/>
          <w:szCs w:val="20"/>
        </w:rPr>
      </w:pPr>
    </w:p>
    <w:p w:rsidR="000031F8" w:rsidRPr="000031F8" w:rsidRDefault="000031F8" w:rsidP="000031F8">
      <w:pPr>
        <w:tabs>
          <w:tab w:val="left" w:pos="765"/>
        </w:tabs>
        <w:spacing w:line="240" w:lineRule="auto"/>
        <w:jc w:val="both"/>
        <w:rPr>
          <w:sz w:val="20"/>
          <w:szCs w:val="20"/>
        </w:rPr>
      </w:pPr>
      <w:r w:rsidRPr="000031F8">
        <w:rPr>
          <w:sz w:val="20"/>
          <w:szCs w:val="20"/>
        </w:rPr>
        <w:t>2. Главе городского поселения город Нерехта Семенову М.Б., главам сельских поселений Малкову А.Ю., Молотовой Т.В., Гомзякову И.С., Туманову Е.В., начальнику отдела образования администрации муниципального района город Нерехта и Нерехтский район (Смирновой О.А.) обеспечить по заявке участковых комиссий, указанные в пункте 1 помещения резервных избирательных участков, для проведения голосования.</w:t>
      </w:r>
    </w:p>
    <w:p w:rsidR="000031F8" w:rsidRPr="000031F8" w:rsidRDefault="000031F8" w:rsidP="000031F8">
      <w:pPr>
        <w:tabs>
          <w:tab w:val="left" w:pos="765"/>
        </w:tabs>
        <w:jc w:val="both"/>
        <w:rPr>
          <w:sz w:val="20"/>
          <w:szCs w:val="20"/>
        </w:rPr>
      </w:pPr>
    </w:p>
    <w:p w:rsidR="000031F8" w:rsidRPr="000031F8" w:rsidRDefault="000031F8" w:rsidP="000031F8">
      <w:pPr>
        <w:tabs>
          <w:tab w:val="left" w:pos="765"/>
        </w:tabs>
        <w:spacing w:line="240" w:lineRule="auto"/>
        <w:jc w:val="both"/>
        <w:rPr>
          <w:sz w:val="20"/>
          <w:szCs w:val="20"/>
        </w:rPr>
      </w:pPr>
      <w:r>
        <w:rPr>
          <w:sz w:val="20"/>
          <w:szCs w:val="20"/>
        </w:rPr>
        <w:t xml:space="preserve">3. </w:t>
      </w:r>
      <w:r w:rsidRPr="000031F8">
        <w:rPr>
          <w:sz w:val="20"/>
          <w:szCs w:val="20"/>
        </w:rPr>
        <w:t>Настоящее постановление опубликовать в «Информационном вестнике муниципального района город Нерехта и Нерехтский район».</w:t>
      </w:r>
    </w:p>
    <w:p w:rsidR="000031F8" w:rsidRPr="000031F8" w:rsidRDefault="000031F8" w:rsidP="000031F8">
      <w:pPr>
        <w:tabs>
          <w:tab w:val="left" w:pos="765"/>
        </w:tabs>
        <w:spacing w:line="240" w:lineRule="auto"/>
        <w:jc w:val="both"/>
        <w:rPr>
          <w:sz w:val="20"/>
          <w:szCs w:val="20"/>
        </w:rPr>
      </w:pPr>
    </w:p>
    <w:p w:rsidR="00DF232E" w:rsidRPr="000031F8" w:rsidRDefault="000031F8" w:rsidP="000031F8">
      <w:pPr>
        <w:ind w:firstLine="708"/>
        <w:jc w:val="both"/>
        <w:rPr>
          <w:sz w:val="20"/>
          <w:szCs w:val="20"/>
        </w:rPr>
      </w:pPr>
      <w:r w:rsidRPr="000031F8">
        <w:rPr>
          <w:sz w:val="20"/>
          <w:szCs w:val="20"/>
        </w:rPr>
        <w:t xml:space="preserve">Глава администрации муниципального района </w:t>
      </w:r>
      <w:r w:rsidRPr="000031F8">
        <w:rPr>
          <w:sz w:val="20"/>
          <w:szCs w:val="20"/>
        </w:rPr>
        <w:tab/>
      </w:r>
      <w:r w:rsidRPr="000031F8">
        <w:rPr>
          <w:sz w:val="20"/>
          <w:szCs w:val="20"/>
        </w:rPr>
        <w:tab/>
      </w:r>
      <w:r w:rsidRPr="000031F8">
        <w:rPr>
          <w:sz w:val="20"/>
          <w:szCs w:val="20"/>
        </w:rPr>
        <w:tab/>
      </w:r>
      <w:r w:rsidRPr="000031F8">
        <w:rPr>
          <w:sz w:val="20"/>
          <w:szCs w:val="20"/>
        </w:rPr>
        <w:tab/>
        <w:t>Р.Б. Гусев</w:t>
      </w:r>
    </w:p>
    <w:p w:rsidR="000031F8" w:rsidRDefault="000031F8" w:rsidP="000031F8">
      <w:pPr>
        <w:ind w:firstLine="708"/>
        <w:jc w:val="both"/>
        <w:rPr>
          <w:sz w:val="20"/>
          <w:szCs w:val="20"/>
        </w:rPr>
      </w:pPr>
    </w:p>
    <w:p w:rsidR="0030329F" w:rsidRPr="000031F8" w:rsidRDefault="0030329F" w:rsidP="000031F8">
      <w:pPr>
        <w:ind w:firstLine="708"/>
        <w:jc w:val="both"/>
        <w:rPr>
          <w:sz w:val="20"/>
          <w:szCs w:val="20"/>
        </w:rPr>
      </w:pPr>
    </w:p>
    <w:p w:rsidR="000031F8" w:rsidRPr="000031F8" w:rsidRDefault="000031F8" w:rsidP="000031F8">
      <w:pPr>
        <w:ind w:firstLine="708"/>
        <w:jc w:val="both"/>
        <w:rPr>
          <w:sz w:val="20"/>
          <w:szCs w:val="20"/>
        </w:rPr>
      </w:pPr>
    </w:p>
    <w:p w:rsidR="000031F8" w:rsidRPr="000031F8" w:rsidRDefault="000031F8" w:rsidP="000031F8">
      <w:pPr>
        <w:pStyle w:val="26"/>
        <w:jc w:val="center"/>
        <w:rPr>
          <w:sz w:val="20"/>
        </w:rPr>
      </w:pPr>
      <w:r w:rsidRPr="000031F8">
        <w:rPr>
          <w:sz w:val="20"/>
        </w:rPr>
        <w:t>АДМИНИСТРАЦИЯ МУНИЦИПАЛЬНОГО РАЙОНА</w:t>
      </w:r>
    </w:p>
    <w:p w:rsidR="000031F8" w:rsidRPr="000031F8" w:rsidRDefault="000031F8" w:rsidP="000031F8">
      <w:pPr>
        <w:pStyle w:val="7"/>
        <w:ind w:left="0"/>
        <w:rPr>
          <w:sz w:val="20"/>
        </w:rPr>
      </w:pPr>
      <w:r w:rsidRPr="000031F8">
        <w:rPr>
          <w:sz w:val="20"/>
        </w:rPr>
        <w:t xml:space="preserve">ГОРОД НЕРЕХТА И НЕРЕХТСКИЙ РАЙОН </w:t>
      </w:r>
    </w:p>
    <w:p w:rsidR="000031F8" w:rsidRPr="000031F8" w:rsidRDefault="000031F8" w:rsidP="000031F8">
      <w:pPr>
        <w:widowControl w:val="0"/>
        <w:spacing w:line="200" w:lineRule="atLeast"/>
        <w:jc w:val="center"/>
        <w:rPr>
          <w:rFonts w:eastAsia="Lucida Sans Unicode"/>
          <w:b/>
          <w:sz w:val="20"/>
          <w:szCs w:val="20"/>
          <w:shd w:val="clear" w:color="auto" w:fill="FFFFFF"/>
        </w:rPr>
      </w:pPr>
      <w:r w:rsidRPr="000031F8">
        <w:rPr>
          <w:rFonts w:eastAsia="Lucida Sans Unicode"/>
          <w:b/>
          <w:sz w:val="20"/>
          <w:szCs w:val="20"/>
          <w:shd w:val="clear" w:color="auto" w:fill="FFFFFF"/>
        </w:rPr>
        <w:t>КОСТРОМСКОЙ ОБЛАСТИ</w:t>
      </w:r>
    </w:p>
    <w:p w:rsidR="000031F8" w:rsidRPr="000031F8" w:rsidRDefault="000031F8" w:rsidP="000031F8">
      <w:pPr>
        <w:pStyle w:val="7"/>
        <w:ind w:left="0"/>
        <w:rPr>
          <w:spacing w:val="20"/>
          <w:sz w:val="20"/>
        </w:rPr>
      </w:pPr>
    </w:p>
    <w:p w:rsidR="000031F8" w:rsidRPr="000031F8" w:rsidRDefault="000031F8" w:rsidP="000031F8">
      <w:pPr>
        <w:pStyle w:val="7"/>
        <w:ind w:left="0"/>
        <w:rPr>
          <w:spacing w:val="20"/>
          <w:sz w:val="20"/>
        </w:rPr>
      </w:pPr>
      <w:r w:rsidRPr="000031F8">
        <w:rPr>
          <w:spacing w:val="20"/>
          <w:sz w:val="20"/>
        </w:rPr>
        <w:t>ПОСТАНОВЛЕНИЕ</w:t>
      </w:r>
    </w:p>
    <w:p w:rsidR="000031F8" w:rsidRPr="000031F8" w:rsidRDefault="000031F8" w:rsidP="000031F8">
      <w:pPr>
        <w:pStyle w:val="2"/>
        <w:tabs>
          <w:tab w:val="center" w:pos="4677"/>
        </w:tabs>
        <w:rPr>
          <w:sz w:val="20"/>
          <w:szCs w:val="20"/>
        </w:rPr>
      </w:pPr>
    </w:p>
    <w:p w:rsidR="000031F8" w:rsidRPr="000031F8" w:rsidRDefault="000031F8" w:rsidP="000031F8">
      <w:pPr>
        <w:pStyle w:val="2"/>
        <w:tabs>
          <w:tab w:val="center" w:pos="4677"/>
        </w:tabs>
        <w:jc w:val="center"/>
        <w:rPr>
          <w:sz w:val="20"/>
          <w:szCs w:val="20"/>
        </w:rPr>
      </w:pPr>
      <w:r w:rsidRPr="000031F8">
        <w:rPr>
          <w:sz w:val="20"/>
          <w:szCs w:val="20"/>
        </w:rPr>
        <w:t>от «16» июня 2025 г. № 445а</w:t>
      </w:r>
    </w:p>
    <w:p w:rsidR="000031F8" w:rsidRPr="000031F8" w:rsidRDefault="000031F8" w:rsidP="000031F8">
      <w:pPr>
        <w:jc w:val="center"/>
        <w:rPr>
          <w:sz w:val="20"/>
          <w:szCs w:val="20"/>
        </w:rPr>
      </w:pPr>
    </w:p>
    <w:p w:rsidR="000031F8" w:rsidRPr="000031F8" w:rsidRDefault="000031F8" w:rsidP="000031F8">
      <w:pPr>
        <w:jc w:val="center"/>
        <w:rPr>
          <w:sz w:val="20"/>
          <w:szCs w:val="20"/>
        </w:rPr>
      </w:pPr>
      <w:r w:rsidRPr="000031F8">
        <w:rPr>
          <w:sz w:val="20"/>
          <w:szCs w:val="20"/>
        </w:rPr>
        <w:t>г. Нерехта</w:t>
      </w:r>
    </w:p>
    <w:p w:rsidR="000031F8" w:rsidRPr="000031F8" w:rsidRDefault="000031F8" w:rsidP="000031F8">
      <w:pPr>
        <w:jc w:val="both"/>
        <w:rPr>
          <w:sz w:val="20"/>
          <w:szCs w:val="20"/>
        </w:rPr>
      </w:pPr>
    </w:p>
    <w:p w:rsidR="000031F8" w:rsidRPr="000031F8" w:rsidRDefault="000031F8" w:rsidP="000031F8">
      <w:pPr>
        <w:jc w:val="center"/>
        <w:rPr>
          <w:b/>
          <w:sz w:val="20"/>
          <w:szCs w:val="20"/>
        </w:rPr>
      </w:pPr>
      <w:r w:rsidRPr="000031F8">
        <w:rPr>
          <w:b/>
          <w:sz w:val="20"/>
          <w:szCs w:val="20"/>
        </w:rPr>
        <w:t>О внесении изменений в постановление администрации муниципального района город Нерехта и Нерехтский район от 29 декабря 2023 года № 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w:t>
      </w:r>
    </w:p>
    <w:p w:rsidR="000031F8" w:rsidRPr="000031F8" w:rsidRDefault="000031F8" w:rsidP="000031F8">
      <w:pPr>
        <w:rPr>
          <w:sz w:val="20"/>
          <w:szCs w:val="20"/>
        </w:rPr>
      </w:pPr>
    </w:p>
    <w:p w:rsidR="000031F8" w:rsidRPr="000031F8" w:rsidRDefault="000031F8" w:rsidP="000031F8">
      <w:pPr>
        <w:ind w:firstLine="709"/>
        <w:contextualSpacing/>
        <w:jc w:val="both"/>
        <w:rPr>
          <w:sz w:val="20"/>
          <w:szCs w:val="20"/>
        </w:rPr>
      </w:pPr>
      <w:r w:rsidRPr="000031F8">
        <w:rPr>
          <w:sz w:val="20"/>
          <w:szCs w:val="20"/>
        </w:rPr>
        <w:t>В целях приведения нормативно-правового акта в соответствии с действующим законодательством,</w:t>
      </w:r>
      <w:r w:rsidRPr="000031F8">
        <w:rPr>
          <w:bCs/>
          <w:sz w:val="20"/>
          <w:szCs w:val="20"/>
        </w:rPr>
        <w:t xml:space="preserve"> в соответствии со ст. 37, 52 Устава муниципального образования муниципальный район город Нерехта и Нерехтский район Костромской области</w:t>
      </w:r>
      <w:r w:rsidRPr="000031F8">
        <w:rPr>
          <w:sz w:val="20"/>
          <w:szCs w:val="20"/>
        </w:rPr>
        <w:t>,</w:t>
      </w:r>
    </w:p>
    <w:p w:rsidR="000031F8" w:rsidRPr="000031F8" w:rsidRDefault="000031F8" w:rsidP="000031F8">
      <w:pPr>
        <w:jc w:val="both"/>
        <w:rPr>
          <w:sz w:val="20"/>
          <w:szCs w:val="20"/>
        </w:rPr>
      </w:pPr>
      <w:r w:rsidRPr="000031F8">
        <w:rPr>
          <w:sz w:val="20"/>
          <w:szCs w:val="20"/>
        </w:rPr>
        <w:t xml:space="preserve">          Администрация муниципального района город Нерехта и Нерехтский район</w:t>
      </w:r>
    </w:p>
    <w:p w:rsidR="000031F8" w:rsidRPr="000031F8" w:rsidRDefault="000031F8" w:rsidP="000031F8">
      <w:pPr>
        <w:jc w:val="both"/>
        <w:rPr>
          <w:sz w:val="20"/>
          <w:szCs w:val="20"/>
        </w:rPr>
      </w:pPr>
      <w:r w:rsidRPr="000031F8">
        <w:rPr>
          <w:sz w:val="20"/>
          <w:szCs w:val="20"/>
        </w:rPr>
        <w:t xml:space="preserve">                                            ПОСТАНОВЛЯЕТ:</w:t>
      </w:r>
    </w:p>
    <w:p w:rsidR="000031F8" w:rsidRPr="000031F8" w:rsidRDefault="000031F8" w:rsidP="000031F8">
      <w:pPr>
        <w:ind w:firstLine="708"/>
        <w:jc w:val="both"/>
        <w:rPr>
          <w:sz w:val="20"/>
          <w:szCs w:val="20"/>
        </w:rPr>
      </w:pPr>
      <w:r w:rsidRPr="000031F8">
        <w:rPr>
          <w:sz w:val="20"/>
          <w:szCs w:val="20"/>
        </w:rPr>
        <w:t xml:space="preserve">1. Внести в постановление администрации муниципального района город Нерехта и Нерехтский район от 29 декабря 2023 года №1097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 (ред. от 17.05.2024 г. №391, от 28.12.2024 г. №1166, от 25.03.2025 г. №215) следующие  изменения: </w:t>
      </w:r>
      <w:r w:rsidRPr="000031F8">
        <w:rPr>
          <w:sz w:val="20"/>
          <w:szCs w:val="20"/>
        </w:rPr>
        <w:br/>
        <w:t xml:space="preserve">          1.1. строку 7 «</w:t>
      </w:r>
      <w:r w:rsidRPr="000031F8">
        <w:rPr>
          <w:sz w:val="20"/>
          <w:szCs w:val="20"/>
          <w:shd w:val="clear" w:color="auto" w:fill="FFFFFF"/>
        </w:rPr>
        <w:t>Объем и источники финансирования Муниципальной программы»</w:t>
      </w:r>
      <w:r w:rsidRPr="000031F8">
        <w:rPr>
          <w:sz w:val="20"/>
          <w:szCs w:val="20"/>
        </w:rPr>
        <w:t xml:space="preserve"> Паспорта муниципальной программы муниципального района город Нерехта и Нерехтский район Костромской области «Развитие системы отдыха, оздоровления и занятости детей муниципального района город Нерехта и Нерехтский район на 2024 - 2026 годы» изложить в новой редакции:</w:t>
      </w:r>
    </w:p>
    <w:tbl>
      <w:tblPr>
        <w:tblpPr w:leftFromText="180" w:rightFromText="180" w:vertAnchor="text" w:horzAnchor="margin" w:tblpY="87"/>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5925"/>
      </w:tblGrid>
      <w:tr w:rsidR="000031F8" w:rsidRPr="000031F8" w:rsidTr="000031F8">
        <w:tc>
          <w:tcPr>
            <w:tcW w:w="534" w:type="dxa"/>
            <w:shd w:val="clear" w:color="auto" w:fill="auto"/>
          </w:tcPr>
          <w:p w:rsidR="000031F8" w:rsidRPr="000031F8" w:rsidRDefault="000031F8" w:rsidP="000031F8">
            <w:pPr>
              <w:ind w:hanging="77"/>
              <w:jc w:val="center"/>
              <w:rPr>
                <w:sz w:val="20"/>
                <w:szCs w:val="20"/>
                <w:shd w:val="clear" w:color="auto" w:fill="FFFFFF"/>
              </w:rPr>
            </w:pPr>
            <w:r w:rsidRPr="000031F8">
              <w:rPr>
                <w:sz w:val="20"/>
                <w:szCs w:val="20"/>
                <w:shd w:val="clear" w:color="auto" w:fill="FFFFFF"/>
              </w:rPr>
              <w:t>«7.</w:t>
            </w:r>
          </w:p>
        </w:tc>
        <w:tc>
          <w:tcPr>
            <w:tcW w:w="3402" w:type="dxa"/>
            <w:shd w:val="clear" w:color="auto" w:fill="auto"/>
          </w:tcPr>
          <w:p w:rsidR="000031F8" w:rsidRPr="000031F8" w:rsidRDefault="000031F8" w:rsidP="000031F8">
            <w:pPr>
              <w:jc w:val="both"/>
              <w:rPr>
                <w:sz w:val="20"/>
                <w:szCs w:val="20"/>
                <w:shd w:val="clear" w:color="auto" w:fill="FFFFFF"/>
              </w:rPr>
            </w:pPr>
            <w:r w:rsidRPr="000031F8">
              <w:rPr>
                <w:sz w:val="20"/>
                <w:szCs w:val="20"/>
                <w:shd w:val="clear" w:color="auto" w:fill="FFFFFF"/>
              </w:rPr>
              <w:t>Объем и источники финансирования Муниципальной программы</w:t>
            </w:r>
          </w:p>
        </w:tc>
        <w:tc>
          <w:tcPr>
            <w:tcW w:w="5925" w:type="dxa"/>
            <w:shd w:val="clear" w:color="auto" w:fill="auto"/>
          </w:tcPr>
          <w:p w:rsidR="000031F8" w:rsidRPr="000031F8" w:rsidRDefault="000031F8" w:rsidP="000031F8">
            <w:pPr>
              <w:jc w:val="both"/>
              <w:rPr>
                <w:sz w:val="20"/>
                <w:szCs w:val="20"/>
                <w:shd w:val="clear" w:color="auto" w:fill="FFFFFF"/>
              </w:rPr>
            </w:pPr>
            <w:r w:rsidRPr="000031F8">
              <w:rPr>
                <w:sz w:val="20"/>
                <w:szCs w:val="20"/>
                <w:shd w:val="clear" w:color="auto" w:fill="FFFFFF"/>
              </w:rPr>
              <w:t xml:space="preserve">Общий объем средств </w:t>
            </w:r>
            <w:r w:rsidR="0030329F" w:rsidRPr="000031F8">
              <w:rPr>
                <w:sz w:val="20"/>
                <w:szCs w:val="20"/>
                <w:shd w:val="clear" w:color="auto" w:fill="FFFFFF"/>
              </w:rPr>
              <w:t>финансирования Муниципальной</w:t>
            </w:r>
            <w:r w:rsidRPr="000031F8">
              <w:rPr>
                <w:sz w:val="20"/>
                <w:szCs w:val="20"/>
                <w:shd w:val="clear" w:color="auto" w:fill="FFFFFF"/>
              </w:rPr>
              <w:t xml:space="preserve"> программы за счет всех источников финансирования составляет: </w:t>
            </w:r>
          </w:p>
          <w:p w:rsidR="000031F8" w:rsidRPr="000031F8" w:rsidRDefault="000031F8" w:rsidP="000031F8">
            <w:pPr>
              <w:jc w:val="both"/>
              <w:rPr>
                <w:bCs/>
                <w:sz w:val="20"/>
                <w:szCs w:val="20"/>
              </w:rPr>
            </w:pPr>
            <w:r w:rsidRPr="000031F8">
              <w:rPr>
                <w:bCs/>
                <w:sz w:val="20"/>
                <w:szCs w:val="20"/>
              </w:rPr>
              <w:t xml:space="preserve">44564,545 </w:t>
            </w:r>
            <w:r w:rsidRPr="000031F8">
              <w:rPr>
                <w:sz w:val="20"/>
                <w:szCs w:val="20"/>
                <w:shd w:val="clear" w:color="auto" w:fill="FFFFFF"/>
              </w:rPr>
              <w:t>тыс. руб., в том числе по годам:</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2024 г. – </w:t>
            </w:r>
            <w:r w:rsidRPr="000031F8">
              <w:rPr>
                <w:bCs/>
                <w:sz w:val="20"/>
                <w:szCs w:val="20"/>
              </w:rPr>
              <w:t xml:space="preserve">14611,323 </w:t>
            </w:r>
            <w:r w:rsidRPr="000031F8">
              <w:rPr>
                <w:sz w:val="20"/>
                <w:szCs w:val="20"/>
                <w:shd w:val="clear" w:color="auto" w:fill="FFFFFF"/>
              </w:rPr>
              <w:t>тыс. руб.;</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2025 г. – </w:t>
            </w:r>
            <w:r w:rsidRPr="000031F8">
              <w:rPr>
                <w:bCs/>
                <w:sz w:val="20"/>
                <w:szCs w:val="20"/>
              </w:rPr>
              <w:t xml:space="preserve">15127,340 </w:t>
            </w:r>
            <w:r w:rsidRPr="000031F8">
              <w:rPr>
                <w:sz w:val="20"/>
                <w:szCs w:val="20"/>
                <w:shd w:val="clear" w:color="auto" w:fill="FFFFFF"/>
              </w:rPr>
              <w:t>тыс. руб.;</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2026 г. – </w:t>
            </w:r>
            <w:r w:rsidRPr="000031F8">
              <w:rPr>
                <w:bCs/>
                <w:sz w:val="20"/>
                <w:szCs w:val="20"/>
              </w:rPr>
              <w:t xml:space="preserve">14825,882 </w:t>
            </w:r>
            <w:r w:rsidRPr="000031F8">
              <w:rPr>
                <w:sz w:val="20"/>
                <w:szCs w:val="20"/>
                <w:shd w:val="clear" w:color="auto" w:fill="FFFFFF"/>
              </w:rPr>
              <w:t>тыс. руб.</w:t>
            </w:r>
          </w:p>
          <w:p w:rsidR="000031F8" w:rsidRPr="000031F8" w:rsidRDefault="000031F8" w:rsidP="000031F8">
            <w:pPr>
              <w:jc w:val="both"/>
              <w:rPr>
                <w:bCs/>
                <w:sz w:val="20"/>
                <w:szCs w:val="20"/>
              </w:rPr>
            </w:pPr>
            <w:r w:rsidRPr="000031F8">
              <w:rPr>
                <w:sz w:val="20"/>
                <w:szCs w:val="20"/>
                <w:shd w:val="clear" w:color="auto" w:fill="FFFFFF"/>
              </w:rPr>
              <w:t xml:space="preserve">Средства федерального бюджета – </w:t>
            </w:r>
            <w:r w:rsidRPr="000031F8">
              <w:rPr>
                <w:bCs/>
                <w:sz w:val="20"/>
                <w:szCs w:val="20"/>
              </w:rPr>
              <w:t xml:space="preserve">752,760 </w:t>
            </w:r>
            <w:r w:rsidRPr="000031F8">
              <w:rPr>
                <w:sz w:val="20"/>
                <w:szCs w:val="20"/>
                <w:shd w:val="clear" w:color="auto" w:fill="FFFFFF"/>
              </w:rPr>
              <w:t>тыс. руб. в том числе по годам:</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2024 г. – </w:t>
            </w:r>
            <w:r w:rsidRPr="000031F8">
              <w:rPr>
                <w:sz w:val="20"/>
                <w:szCs w:val="20"/>
              </w:rPr>
              <w:t>250,272</w:t>
            </w:r>
            <w:r w:rsidRPr="000031F8">
              <w:rPr>
                <w:sz w:val="20"/>
                <w:szCs w:val="20"/>
                <w:shd w:val="clear" w:color="auto" w:fill="FFFFFF"/>
              </w:rPr>
              <w:t xml:space="preserve"> тыс. руб.;</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2025 г. – </w:t>
            </w:r>
            <w:r w:rsidRPr="000031F8">
              <w:rPr>
                <w:sz w:val="20"/>
                <w:szCs w:val="20"/>
              </w:rPr>
              <w:t xml:space="preserve">233,208 </w:t>
            </w:r>
            <w:r w:rsidRPr="000031F8">
              <w:rPr>
                <w:sz w:val="20"/>
                <w:szCs w:val="20"/>
                <w:shd w:val="clear" w:color="auto" w:fill="FFFFFF"/>
              </w:rPr>
              <w:t>тыс. руб.;</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2026 г. – </w:t>
            </w:r>
            <w:r w:rsidRPr="000031F8">
              <w:rPr>
                <w:sz w:val="20"/>
                <w:szCs w:val="20"/>
              </w:rPr>
              <w:t xml:space="preserve">269,280 </w:t>
            </w:r>
            <w:r w:rsidRPr="000031F8">
              <w:rPr>
                <w:sz w:val="20"/>
                <w:szCs w:val="20"/>
                <w:shd w:val="clear" w:color="auto" w:fill="FFFFFF"/>
              </w:rPr>
              <w:t>тыс. руб.</w:t>
            </w:r>
          </w:p>
          <w:p w:rsidR="000031F8" w:rsidRPr="000031F8" w:rsidRDefault="000031F8" w:rsidP="000031F8">
            <w:pPr>
              <w:ind w:hanging="60"/>
              <w:jc w:val="both"/>
              <w:rPr>
                <w:sz w:val="20"/>
                <w:szCs w:val="20"/>
                <w:shd w:val="clear" w:color="auto" w:fill="FFFFFF"/>
              </w:rPr>
            </w:pPr>
            <w:r w:rsidRPr="000031F8">
              <w:rPr>
                <w:sz w:val="20"/>
                <w:szCs w:val="20"/>
                <w:shd w:val="clear" w:color="auto" w:fill="FFFFFF"/>
              </w:rPr>
              <w:t xml:space="preserve">Средства регионального бюджета – </w:t>
            </w:r>
            <w:r w:rsidRPr="000031F8">
              <w:rPr>
                <w:bCs/>
                <w:sz w:val="20"/>
                <w:szCs w:val="20"/>
              </w:rPr>
              <w:t xml:space="preserve">24328,891 </w:t>
            </w:r>
            <w:r w:rsidRPr="000031F8">
              <w:rPr>
                <w:sz w:val="20"/>
                <w:szCs w:val="20"/>
                <w:shd w:val="clear" w:color="auto" w:fill="FFFFFF"/>
              </w:rPr>
              <w:t>тыс. руб., в том числе по годам:</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2024 г. – </w:t>
            </w:r>
            <w:r w:rsidRPr="000031F8">
              <w:rPr>
                <w:sz w:val="20"/>
                <w:szCs w:val="20"/>
              </w:rPr>
              <w:t xml:space="preserve">8184,559 </w:t>
            </w:r>
            <w:r w:rsidRPr="000031F8">
              <w:rPr>
                <w:sz w:val="20"/>
                <w:szCs w:val="20"/>
                <w:shd w:val="clear" w:color="auto" w:fill="FFFFFF"/>
              </w:rPr>
              <w:t>тыс. руб.;</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2025 г. – </w:t>
            </w:r>
            <w:r w:rsidRPr="000031F8">
              <w:rPr>
                <w:sz w:val="20"/>
                <w:szCs w:val="20"/>
              </w:rPr>
              <w:t xml:space="preserve">8108,280 </w:t>
            </w:r>
            <w:r w:rsidRPr="000031F8">
              <w:rPr>
                <w:sz w:val="20"/>
                <w:szCs w:val="20"/>
                <w:shd w:val="clear" w:color="auto" w:fill="FFFFFF"/>
              </w:rPr>
              <w:t>тыс. руб.;</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2026 г. – </w:t>
            </w:r>
            <w:r w:rsidRPr="000031F8">
              <w:rPr>
                <w:sz w:val="20"/>
                <w:szCs w:val="20"/>
              </w:rPr>
              <w:t xml:space="preserve">8036,052 </w:t>
            </w:r>
            <w:r w:rsidRPr="000031F8">
              <w:rPr>
                <w:sz w:val="20"/>
                <w:szCs w:val="20"/>
                <w:shd w:val="clear" w:color="auto" w:fill="FFFFFF"/>
              </w:rPr>
              <w:t>тыс. руб.</w:t>
            </w:r>
          </w:p>
          <w:p w:rsidR="000031F8" w:rsidRPr="000031F8" w:rsidRDefault="000031F8" w:rsidP="000031F8">
            <w:pPr>
              <w:jc w:val="both"/>
              <w:rPr>
                <w:sz w:val="20"/>
                <w:szCs w:val="20"/>
                <w:shd w:val="clear" w:color="auto" w:fill="FFFFFF"/>
              </w:rPr>
            </w:pPr>
            <w:r w:rsidRPr="000031F8">
              <w:rPr>
                <w:sz w:val="20"/>
                <w:szCs w:val="20"/>
                <w:shd w:val="clear" w:color="auto" w:fill="FFFFFF"/>
              </w:rPr>
              <w:t xml:space="preserve">Средства бюджета муниципального района </w:t>
            </w:r>
            <w:r w:rsidRPr="000031F8">
              <w:rPr>
                <w:sz w:val="20"/>
                <w:szCs w:val="20"/>
              </w:rPr>
              <w:t xml:space="preserve">город Нерехта и Нерехтский район </w:t>
            </w:r>
            <w:r w:rsidRPr="000031F8">
              <w:rPr>
                <w:sz w:val="20"/>
                <w:szCs w:val="20"/>
                <w:shd w:val="clear" w:color="auto" w:fill="FFFFFF"/>
              </w:rPr>
              <w:t>–</w:t>
            </w:r>
            <w:r w:rsidRPr="000031F8">
              <w:rPr>
                <w:bCs/>
                <w:sz w:val="20"/>
                <w:szCs w:val="20"/>
              </w:rPr>
              <w:t xml:space="preserve">17029,277 </w:t>
            </w:r>
            <w:r w:rsidRPr="000031F8">
              <w:rPr>
                <w:sz w:val="20"/>
                <w:szCs w:val="20"/>
                <w:shd w:val="clear" w:color="auto" w:fill="FFFFFF"/>
              </w:rPr>
              <w:t>тыс. руб., в том числе по годам:</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2024 г. – </w:t>
            </w:r>
            <w:r w:rsidRPr="000031F8">
              <w:rPr>
                <w:sz w:val="20"/>
                <w:szCs w:val="20"/>
              </w:rPr>
              <w:t xml:space="preserve">5307,085 </w:t>
            </w:r>
            <w:r w:rsidRPr="000031F8">
              <w:rPr>
                <w:sz w:val="20"/>
                <w:szCs w:val="20"/>
                <w:shd w:val="clear" w:color="auto" w:fill="FFFFFF"/>
              </w:rPr>
              <w:t>тыс. руб.;</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2025 г. –  5994,592</w:t>
            </w:r>
            <w:r w:rsidRPr="000031F8">
              <w:rPr>
                <w:sz w:val="20"/>
                <w:szCs w:val="20"/>
              </w:rPr>
              <w:t xml:space="preserve"> </w:t>
            </w:r>
            <w:r w:rsidRPr="000031F8">
              <w:rPr>
                <w:sz w:val="20"/>
                <w:szCs w:val="20"/>
                <w:shd w:val="clear" w:color="auto" w:fill="FFFFFF"/>
              </w:rPr>
              <w:t>тыс. руб.;</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2026 г. – </w:t>
            </w:r>
            <w:r w:rsidRPr="000031F8">
              <w:rPr>
                <w:sz w:val="20"/>
                <w:szCs w:val="20"/>
              </w:rPr>
              <w:t xml:space="preserve">5727,600 </w:t>
            </w:r>
            <w:r w:rsidRPr="000031F8">
              <w:rPr>
                <w:sz w:val="20"/>
                <w:szCs w:val="20"/>
                <w:shd w:val="clear" w:color="auto" w:fill="FFFFFF"/>
              </w:rPr>
              <w:t>тыс. руб.;</w:t>
            </w:r>
          </w:p>
          <w:p w:rsidR="000031F8" w:rsidRPr="000031F8" w:rsidRDefault="000031F8" w:rsidP="000031F8">
            <w:pPr>
              <w:ind w:left="-60"/>
              <w:jc w:val="both"/>
              <w:rPr>
                <w:sz w:val="20"/>
                <w:szCs w:val="20"/>
                <w:shd w:val="clear" w:color="auto" w:fill="FFFFFF"/>
              </w:rPr>
            </w:pPr>
            <w:r w:rsidRPr="000031F8">
              <w:rPr>
                <w:sz w:val="20"/>
                <w:szCs w:val="20"/>
                <w:shd w:val="clear" w:color="auto" w:fill="FFFFFF"/>
              </w:rPr>
              <w:t xml:space="preserve">Средства внебюджетных источников– </w:t>
            </w:r>
            <w:r w:rsidRPr="000031F8">
              <w:rPr>
                <w:bCs/>
                <w:sz w:val="20"/>
                <w:szCs w:val="20"/>
              </w:rPr>
              <w:t xml:space="preserve">2453,617 </w:t>
            </w:r>
            <w:r w:rsidRPr="000031F8">
              <w:rPr>
                <w:sz w:val="20"/>
                <w:szCs w:val="20"/>
                <w:shd w:val="clear" w:color="auto" w:fill="FFFFFF"/>
              </w:rPr>
              <w:t>тыс. руб., в том числе по годам:</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2024 г. – </w:t>
            </w:r>
            <w:r w:rsidRPr="000031F8">
              <w:rPr>
                <w:sz w:val="20"/>
                <w:szCs w:val="20"/>
              </w:rPr>
              <w:t xml:space="preserve">869,407 </w:t>
            </w:r>
            <w:r w:rsidRPr="000031F8">
              <w:rPr>
                <w:sz w:val="20"/>
                <w:szCs w:val="20"/>
                <w:shd w:val="clear" w:color="auto" w:fill="FFFFFF"/>
              </w:rPr>
              <w:t>тыс. руб.;</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2025 г. – </w:t>
            </w:r>
            <w:r w:rsidRPr="000031F8">
              <w:rPr>
                <w:sz w:val="20"/>
                <w:szCs w:val="20"/>
              </w:rPr>
              <w:t xml:space="preserve">791,260 </w:t>
            </w:r>
            <w:r w:rsidRPr="000031F8">
              <w:rPr>
                <w:sz w:val="20"/>
                <w:szCs w:val="20"/>
                <w:shd w:val="clear" w:color="auto" w:fill="FFFFFF"/>
              </w:rPr>
              <w:t>тыс. руб.;</w:t>
            </w:r>
          </w:p>
          <w:p w:rsidR="000031F8" w:rsidRPr="000031F8" w:rsidRDefault="000031F8" w:rsidP="000031F8">
            <w:pPr>
              <w:ind w:left="223"/>
              <w:jc w:val="both"/>
              <w:rPr>
                <w:sz w:val="20"/>
                <w:szCs w:val="20"/>
                <w:shd w:val="clear" w:color="auto" w:fill="FFFFFF"/>
              </w:rPr>
            </w:pPr>
            <w:r w:rsidRPr="000031F8">
              <w:rPr>
                <w:sz w:val="20"/>
                <w:szCs w:val="20"/>
                <w:shd w:val="clear" w:color="auto" w:fill="FFFFFF"/>
              </w:rPr>
              <w:t xml:space="preserve">2026 г. – </w:t>
            </w:r>
            <w:r w:rsidRPr="000031F8">
              <w:rPr>
                <w:sz w:val="20"/>
                <w:szCs w:val="20"/>
              </w:rPr>
              <w:t xml:space="preserve">792,950 </w:t>
            </w:r>
            <w:r w:rsidRPr="000031F8">
              <w:rPr>
                <w:sz w:val="20"/>
                <w:szCs w:val="20"/>
                <w:shd w:val="clear" w:color="auto" w:fill="FFFFFF"/>
              </w:rPr>
              <w:t>тыс. руб.».</w:t>
            </w:r>
          </w:p>
        </w:tc>
      </w:tr>
    </w:tbl>
    <w:p w:rsidR="000031F8" w:rsidRPr="000031F8" w:rsidRDefault="000031F8" w:rsidP="000031F8">
      <w:pPr>
        <w:ind w:firstLine="708"/>
        <w:jc w:val="both"/>
        <w:rPr>
          <w:sz w:val="20"/>
          <w:szCs w:val="20"/>
        </w:rPr>
      </w:pPr>
    </w:p>
    <w:p w:rsidR="000031F8" w:rsidRPr="000031F8" w:rsidRDefault="000031F8" w:rsidP="000031F8">
      <w:pPr>
        <w:ind w:firstLine="708"/>
        <w:jc w:val="both"/>
        <w:rPr>
          <w:sz w:val="20"/>
          <w:szCs w:val="20"/>
        </w:rPr>
      </w:pPr>
      <w:r w:rsidRPr="000031F8">
        <w:rPr>
          <w:sz w:val="20"/>
          <w:szCs w:val="20"/>
        </w:rPr>
        <w:t>1.2. строку 8 «</w:t>
      </w:r>
      <w:r w:rsidRPr="000031F8">
        <w:rPr>
          <w:sz w:val="20"/>
          <w:szCs w:val="20"/>
          <w:shd w:val="clear" w:color="auto" w:fill="FFFFFF"/>
        </w:rPr>
        <w:t>Конечные результаты реализации Муниципальной программы»</w:t>
      </w:r>
      <w:r w:rsidRPr="000031F8">
        <w:rPr>
          <w:sz w:val="20"/>
          <w:szCs w:val="20"/>
        </w:rPr>
        <w:t xml:space="preserve"> Паспорта муниципальной программы муниципального района город Нерехта и Нерехтский район Костромской области «Развитие системы отдыха, оздоровления и занятости детей муниципального района город Нерехта и Нерехтский район на 2024 - 2026 годы» изложить в новой редакции: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3829"/>
        <w:gridCol w:w="5860"/>
      </w:tblGrid>
      <w:tr w:rsidR="000031F8" w:rsidRPr="000031F8" w:rsidTr="000031F8">
        <w:tc>
          <w:tcPr>
            <w:tcW w:w="484" w:type="dxa"/>
            <w:shd w:val="clear" w:color="auto" w:fill="auto"/>
          </w:tcPr>
          <w:p w:rsidR="000031F8" w:rsidRPr="000031F8" w:rsidRDefault="000031F8" w:rsidP="000031F8">
            <w:pPr>
              <w:rPr>
                <w:sz w:val="20"/>
                <w:szCs w:val="20"/>
                <w:shd w:val="clear" w:color="auto" w:fill="FFFFFF"/>
              </w:rPr>
            </w:pPr>
            <w:r w:rsidRPr="000031F8">
              <w:rPr>
                <w:sz w:val="20"/>
                <w:szCs w:val="20"/>
                <w:shd w:val="clear" w:color="auto" w:fill="FFFFFF"/>
              </w:rPr>
              <w:t>8.</w:t>
            </w:r>
          </w:p>
        </w:tc>
        <w:tc>
          <w:tcPr>
            <w:tcW w:w="3829" w:type="dxa"/>
            <w:shd w:val="clear" w:color="auto" w:fill="auto"/>
          </w:tcPr>
          <w:p w:rsidR="000031F8" w:rsidRPr="000031F8" w:rsidRDefault="000031F8" w:rsidP="000031F8">
            <w:pPr>
              <w:ind w:left="-16"/>
              <w:jc w:val="both"/>
              <w:rPr>
                <w:sz w:val="20"/>
                <w:szCs w:val="20"/>
                <w:shd w:val="clear" w:color="auto" w:fill="FFFFFF"/>
              </w:rPr>
            </w:pPr>
            <w:r w:rsidRPr="000031F8">
              <w:rPr>
                <w:sz w:val="20"/>
                <w:szCs w:val="20"/>
                <w:shd w:val="clear" w:color="auto" w:fill="FFFFFF"/>
              </w:rPr>
              <w:t>Конечные результаты реализации Муниципальной программы</w:t>
            </w:r>
          </w:p>
        </w:tc>
        <w:tc>
          <w:tcPr>
            <w:tcW w:w="5860" w:type="dxa"/>
            <w:shd w:val="clear" w:color="auto" w:fill="auto"/>
          </w:tcPr>
          <w:p w:rsidR="000031F8" w:rsidRPr="000031F8" w:rsidRDefault="000031F8" w:rsidP="000031F8">
            <w:pPr>
              <w:pStyle w:val="Standard"/>
              <w:rPr>
                <w:rFonts w:cs="Times New Roman"/>
                <w:sz w:val="20"/>
                <w:szCs w:val="20"/>
              </w:rPr>
            </w:pPr>
            <w:r w:rsidRPr="000031F8">
              <w:rPr>
                <w:rFonts w:cs="Times New Roman"/>
                <w:sz w:val="20"/>
                <w:szCs w:val="20"/>
              </w:rPr>
              <w:t>1. Количество несовершеннолетних, охваченных отдыхом и оздоровлением.</w:t>
            </w:r>
          </w:p>
          <w:p w:rsidR="000031F8" w:rsidRPr="000031F8" w:rsidRDefault="000031F8" w:rsidP="000031F8">
            <w:pPr>
              <w:pStyle w:val="Standard"/>
              <w:jc w:val="both"/>
              <w:rPr>
                <w:rFonts w:cs="Times New Roman"/>
                <w:sz w:val="20"/>
                <w:szCs w:val="20"/>
              </w:rPr>
            </w:pPr>
            <w:r w:rsidRPr="000031F8">
              <w:rPr>
                <w:rFonts w:cs="Times New Roman"/>
                <w:sz w:val="20"/>
                <w:szCs w:val="20"/>
              </w:rPr>
              <w:t>2023 г. – 2868 чел.,</w:t>
            </w:r>
          </w:p>
          <w:p w:rsidR="000031F8" w:rsidRPr="000031F8" w:rsidRDefault="000031F8" w:rsidP="000031F8">
            <w:pPr>
              <w:pStyle w:val="Standard"/>
              <w:jc w:val="both"/>
              <w:rPr>
                <w:rFonts w:cs="Times New Roman"/>
                <w:sz w:val="20"/>
                <w:szCs w:val="20"/>
              </w:rPr>
            </w:pPr>
            <w:r w:rsidRPr="000031F8">
              <w:rPr>
                <w:rFonts w:cs="Times New Roman"/>
                <w:sz w:val="20"/>
                <w:szCs w:val="20"/>
              </w:rPr>
              <w:t>2024 г. – 2916 чел.,</w:t>
            </w:r>
          </w:p>
          <w:p w:rsidR="000031F8" w:rsidRPr="000031F8" w:rsidRDefault="000031F8" w:rsidP="000031F8">
            <w:pPr>
              <w:pStyle w:val="Standard"/>
              <w:jc w:val="both"/>
              <w:rPr>
                <w:rFonts w:cs="Times New Roman"/>
                <w:sz w:val="20"/>
                <w:szCs w:val="20"/>
              </w:rPr>
            </w:pPr>
            <w:r w:rsidRPr="000031F8">
              <w:rPr>
                <w:rFonts w:cs="Times New Roman"/>
                <w:sz w:val="20"/>
                <w:szCs w:val="20"/>
              </w:rPr>
              <w:t xml:space="preserve">2025 г. – </w:t>
            </w:r>
            <w:r w:rsidRPr="000031F8">
              <w:rPr>
                <w:bCs/>
                <w:sz w:val="20"/>
                <w:szCs w:val="20"/>
              </w:rPr>
              <w:t xml:space="preserve">2889 </w:t>
            </w:r>
            <w:r w:rsidRPr="000031F8">
              <w:rPr>
                <w:rFonts w:cs="Times New Roman"/>
                <w:sz w:val="20"/>
                <w:szCs w:val="20"/>
              </w:rPr>
              <w:t>чел.,</w:t>
            </w:r>
          </w:p>
          <w:p w:rsidR="000031F8" w:rsidRPr="000031F8" w:rsidRDefault="000031F8" w:rsidP="000031F8">
            <w:pPr>
              <w:pStyle w:val="Standard"/>
              <w:jc w:val="both"/>
              <w:rPr>
                <w:rFonts w:cs="Times New Roman"/>
                <w:sz w:val="20"/>
                <w:szCs w:val="20"/>
              </w:rPr>
            </w:pPr>
            <w:r w:rsidRPr="000031F8">
              <w:rPr>
                <w:rFonts w:cs="Times New Roman"/>
                <w:sz w:val="20"/>
                <w:szCs w:val="20"/>
              </w:rPr>
              <w:t xml:space="preserve">2026 г. – </w:t>
            </w:r>
            <w:r w:rsidRPr="000031F8">
              <w:rPr>
                <w:bCs/>
                <w:sz w:val="20"/>
                <w:szCs w:val="20"/>
              </w:rPr>
              <w:t xml:space="preserve">2939 </w:t>
            </w:r>
            <w:r w:rsidRPr="000031F8">
              <w:rPr>
                <w:rFonts w:cs="Times New Roman"/>
                <w:sz w:val="20"/>
                <w:szCs w:val="20"/>
              </w:rPr>
              <w:t>чел.</w:t>
            </w:r>
          </w:p>
          <w:p w:rsidR="000031F8" w:rsidRPr="000031F8" w:rsidRDefault="000031F8" w:rsidP="000031F8">
            <w:pPr>
              <w:pStyle w:val="Standard"/>
              <w:jc w:val="both"/>
              <w:rPr>
                <w:sz w:val="20"/>
                <w:szCs w:val="20"/>
              </w:rPr>
            </w:pPr>
            <w:r w:rsidRPr="000031F8">
              <w:rPr>
                <w:rFonts w:cs="Times New Roman"/>
                <w:sz w:val="20"/>
                <w:szCs w:val="20"/>
              </w:rPr>
              <w:t>2.</w:t>
            </w:r>
            <w:r w:rsidRPr="000031F8">
              <w:rPr>
                <w:sz w:val="20"/>
                <w:szCs w:val="20"/>
              </w:rPr>
              <w:t>Охват детей в малозатратных формах отдыха</w:t>
            </w:r>
          </w:p>
          <w:p w:rsidR="000031F8" w:rsidRPr="000031F8" w:rsidRDefault="000031F8" w:rsidP="000031F8">
            <w:pPr>
              <w:pStyle w:val="Standard"/>
              <w:jc w:val="both"/>
              <w:rPr>
                <w:rFonts w:cs="Times New Roman"/>
                <w:sz w:val="20"/>
                <w:szCs w:val="20"/>
              </w:rPr>
            </w:pPr>
            <w:r w:rsidRPr="000031F8">
              <w:rPr>
                <w:rFonts w:cs="Times New Roman"/>
                <w:sz w:val="20"/>
                <w:szCs w:val="20"/>
              </w:rPr>
              <w:t>2023 г. – 6312 чел.,</w:t>
            </w:r>
          </w:p>
          <w:p w:rsidR="000031F8" w:rsidRPr="000031F8" w:rsidRDefault="000031F8" w:rsidP="000031F8">
            <w:pPr>
              <w:pStyle w:val="Standard"/>
              <w:jc w:val="both"/>
              <w:rPr>
                <w:rFonts w:cs="Times New Roman"/>
                <w:sz w:val="20"/>
                <w:szCs w:val="20"/>
              </w:rPr>
            </w:pPr>
            <w:r w:rsidRPr="000031F8">
              <w:rPr>
                <w:rFonts w:cs="Times New Roman"/>
                <w:sz w:val="20"/>
                <w:szCs w:val="20"/>
              </w:rPr>
              <w:t xml:space="preserve">2024 г. – </w:t>
            </w:r>
            <w:r w:rsidRPr="000031F8">
              <w:rPr>
                <w:bCs/>
                <w:sz w:val="20"/>
                <w:szCs w:val="20"/>
              </w:rPr>
              <w:t xml:space="preserve">6431 </w:t>
            </w:r>
            <w:r w:rsidRPr="000031F8">
              <w:rPr>
                <w:rFonts w:cs="Times New Roman"/>
                <w:sz w:val="20"/>
                <w:szCs w:val="20"/>
              </w:rPr>
              <w:t>чел.,</w:t>
            </w:r>
          </w:p>
          <w:p w:rsidR="000031F8" w:rsidRPr="000031F8" w:rsidRDefault="000031F8" w:rsidP="000031F8">
            <w:pPr>
              <w:pStyle w:val="Standard"/>
              <w:jc w:val="both"/>
              <w:rPr>
                <w:rFonts w:cs="Times New Roman"/>
                <w:sz w:val="20"/>
                <w:szCs w:val="20"/>
              </w:rPr>
            </w:pPr>
            <w:r w:rsidRPr="000031F8">
              <w:rPr>
                <w:rFonts w:cs="Times New Roman"/>
                <w:sz w:val="20"/>
                <w:szCs w:val="20"/>
              </w:rPr>
              <w:t xml:space="preserve">2025 г. – </w:t>
            </w:r>
            <w:r w:rsidRPr="000031F8">
              <w:rPr>
                <w:bCs/>
                <w:sz w:val="20"/>
                <w:szCs w:val="20"/>
              </w:rPr>
              <w:t xml:space="preserve">6341 </w:t>
            </w:r>
            <w:r w:rsidRPr="000031F8">
              <w:rPr>
                <w:rFonts w:cs="Times New Roman"/>
                <w:sz w:val="20"/>
                <w:szCs w:val="20"/>
              </w:rPr>
              <w:t>чел.,</w:t>
            </w:r>
          </w:p>
          <w:p w:rsidR="000031F8" w:rsidRPr="000031F8" w:rsidRDefault="000031F8" w:rsidP="000031F8">
            <w:pPr>
              <w:pStyle w:val="Standard"/>
              <w:jc w:val="both"/>
              <w:rPr>
                <w:rFonts w:cs="Times New Roman"/>
                <w:sz w:val="20"/>
                <w:szCs w:val="20"/>
              </w:rPr>
            </w:pPr>
            <w:r w:rsidRPr="000031F8">
              <w:rPr>
                <w:rFonts w:cs="Times New Roman"/>
                <w:sz w:val="20"/>
                <w:szCs w:val="20"/>
              </w:rPr>
              <w:t xml:space="preserve">2026 г. – </w:t>
            </w:r>
            <w:r w:rsidRPr="000031F8">
              <w:rPr>
                <w:bCs/>
                <w:sz w:val="20"/>
                <w:szCs w:val="20"/>
              </w:rPr>
              <w:t xml:space="preserve">6431 </w:t>
            </w:r>
            <w:r w:rsidRPr="000031F8">
              <w:rPr>
                <w:rFonts w:cs="Times New Roman"/>
                <w:sz w:val="20"/>
                <w:szCs w:val="20"/>
              </w:rPr>
              <w:t>чел.</w:t>
            </w:r>
          </w:p>
          <w:p w:rsidR="000031F8" w:rsidRPr="000031F8" w:rsidRDefault="000031F8" w:rsidP="000031F8">
            <w:pPr>
              <w:pStyle w:val="Standard"/>
              <w:jc w:val="both"/>
              <w:rPr>
                <w:bCs/>
                <w:sz w:val="20"/>
                <w:szCs w:val="20"/>
              </w:rPr>
            </w:pPr>
            <w:r w:rsidRPr="000031F8">
              <w:rPr>
                <w:sz w:val="20"/>
                <w:szCs w:val="20"/>
              </w:rPr>
              <w:t xml:space="preserve">3. </w:t>
            </w:r>
            <w:r w:rsidRPr="000031F8">
              <w:rPr>
                <w:bCs/>
                <w:sz w:val="20"/>
                <w:szCs w:val="20"/>
              </w:rPr>
              <w:t>Количество детей, охваченных занятостью</w:t>
            </w:r>
          </w:p>
          <w:p w:rsidR="000031F8" w:rsidRPr="000031F8" w:rsidRDefault="000031F8" w:rsidP="000031F8">
            <w:pPr>
              <w:pStyle w:val="Standard"/>
              <w:jc w:val="both"/>
              <w:rPr>
                <w:rFonts w:cs="Times New Roman"/>
                <w:sz w:val="20"/>
                <w:szCs w:val="20"/>
              </w:rPr>
            </w:pPr>
            <w:r w:rsidRPr="000031F8">
              <w:rPr>
                <w:rFonts w:cs="Times New Roman"/>
                <w:sz w:val="20"/>
                <w:szCs w:val="20"/>
              </w:rPr>
              <w:t>2023 г. – 1410 чел.,</w:t>
            </w:r>
          </w:p>
          <w:p w:rsidR="000031F8" w:rsidRPr="000031F8" w:rsidRDefault="000031F8" w:rsidP="000031F8">
            <w:pPr>
              <w:pStyle w:val="Standard"/>
              <w:jc w:val="both"/>
              <w:rPr>
                <w:rFonts w:cs="Times New Roman"/>
                <w:sz w:val="20"/>
                <w:szCs w:val="20"/>
              </w:rPr>
            </w:pPr>
            <w:r w:rsidRPr="000031F8">
              <w:rPr>
                <w:rFonts w:cs="Times New Roman"/>
                <w:sz w:val="20"/>
                <w:szCs w:val="20"/>
              </w:rPr>
              <w:t xml:space="preserve">2024 г. – </w:t>
            </w:r>
            <w:r w:rsidRPr="000031F8">
              <w:rPr>
                <w:bCs/>
                <w:sz w:val="20"/>
                <w:szCs w:val="20"/>
              </w:rPr>
              <w:t xml:space="preserve">1413 </w:t>
            </w:r>
            <w:r w:rsidRPr="000031F8">
              <w:rPr>
                <w:rFonts w:cs="Times New Roman"/>
                <w:sz w:val="20"/>
                <w:szCs w:val="20"/>
              </w:rPr>
              <w:t>чел.,</w:t>
            </w:r>
          </w:p>
          <w:p w:rsidR="000031F8" w:rsidRPr="000031F8" w:rsidRDefault="000031F8" w:rsidP="000031F8">
            <w:pPr>
              <w:pStyle w:val="Standard"/>
              <w:jc w:val="both"/>
              <w:rPr>
                <w:rFonts w:cs="Times New Roman"/>
                <w:sz w:val="20"/>
                <w:szCs w:val="20"/>
              </w:rPr>
            </w:pPr>
            <w:r w:rsidRPr="000031F8">
              <w:rPr>
                <w:rFonts w:cs="Times New Roman"/>
                <w:sz w:val="20"/>
                <w:szCs w:val="20"/>
              </w:rPr>
              <w:t xml:space="preserve">2025 г. – </w:t>
            </w:r>
            <w:r w:rsidRPr="000031F8">
              <w:rPr>
                <w:bCs/>
                <w:sz w:val="20"/>
                <w:szCs w:val="20"/>
              </w:rPr>
              <w:t xml:space="preserve">1428 </w:t>
            </w:r>
            <w:r w:rsidRPr="000031F8">
              <w:rPr>
                <w:rFonts w:cs="Times New Roman"/>
                <w:sz w:val="20"/>
                <w:szCs w:val="20"/>
              </w:rPr>
              <w:t>чел.,</w:t>
            </w:r>
          </w:p>
          <w:p w:rsidR="000031F8" w:rsidRPr="000031F8" w:rsidRDefault="000031F8" w:rsidP="000031F8">
            <w:pPr>
              <w:pStyle w:val="Standard"/>
              <w:jc w:val="both"/>
              <w:rPr>
                <w:rFonts w:cs="Times New Roman"/>
                <w:sz w:val="20"/>
                <w:szCs w:val="20"/>
              </w:rPr>
            </w:pPr>
            <w:r w:rsidRPr="000031F8">
              <w:rPr>
                <w:rFonts w:cs="Times New Roman"/>
                <w:sz w:val="20"/>
                <w:szCs w:val="20"/>
              </w:rPr>
              <w:t xml:space="preserve">2026 г. – </w:t>
            </w:r>
            <w:r w:rsidRPr="000031F8">
              <w:rPr>
                <w:bCs/>
                <w:sz w:val="20"/>
                <w:szCs w:val="20"/>
              </w:rPr>
              <w:t xml:space="preserve">1415 </w:t>
            </w:r>
            <w:r w:rsidRPr="000031F8">
              <w:rPr>
                <w:rFonts w:cs="Times New Roman"/>
                <w:sz w:val="20"/>
                <w:szCs w:val="20"/>
              </w:rPr>
              <w:t>чел.</w:t>
            </w:r>
          </w:p>
          <w:p w:rsidR="000031F8" w:rsidRPr="000031F8" w:rsidRDefault="000031F8" w:rsidP="000031F8">
            <w:pPr>
              <w:pStyle w:val="Standard"/>
              <w:jc w:val="both"/>
              <w:rPr>
                <w:bCs/>
                <w:sz w:val="20"/>
                <w:szCs w:val="20"/>
              </w:rPr>
            </w:pPr>
            <w:r w:rsidRPr="000031F8">
              <w:rPr>
                <w:bCs/>
                <w:sz w:val="20"/>
                <w:szCs w:val="20"/>
              </w:rPr>
              <w:t>4. Количество трудоустроенных детей</w:t>
            </w:r>
          </w:p>
          <w:p w:rsidR="000031F8" w:rsidRPr="000031F8" w:rsidRDefault="000031F8" w:rsidP="000031F8">
            <w:pPr>
              <w:pStyle w:val="Standard"/>
              <w:jc w:val="both"/>
              <w:rPr>
                <w:rFonts w:cs="Times New Roman"/>
                <w:sz w:val="20"/>
                <w:szCs w:val="20"/>
              </w:rPr>
            </w:pPr>
            <w:r w:rsidRPr="000031F8">
              <w:rPr>
                <w:rFonts w:cs="Times New Roman"/>
                <w:sz w:val="20"/>
                <w:szCs w:val="20"/>
              </w:rPr>
              <w:t>2023 г. – 398 чел.,</w:t>
            </w:r>
          </w:p>
          <w:p w:rsidR="000031F8" w:rsidRPr="000031F8" w:rsidRDefault="000031F8" w:rsidP="000031F8">
            <w:pPr>
              <w:pStyle w:val="Standard"/>
              <w:jc w:val="both"/>
              <w:rPr>
                <w:rFonts w:cs="Times New Roman"/>
                <w:sz w:val="20"/>
                <w:szCs w:val="20"/>
              </w:rPr>
            </w:pPr>
            <w:r w:rsidRPr="000031F8">
              <w:rPr>
                <w:rFonts w:cs="Times New Roman"/>
                <w:sz w:val="20"/>
                <w:szCs w:val="20"/>
              </w:rPr>
              <w:t>2024 г. – 470 чел.,</w:t>
            </w:r>
          </w:p>
          <w:p w:rsidR="000031F8" w:rsidRPr="000031F8" w:rsidRDefault="000031F8" w:rsidP="000031F8">
            <w:pPr>
              <w:pStyle w:val="Standard"/>
              <w:jc w:val="both"/>
              <w:rPr>
                <w:rFonts w:cs="Times New Roman"/>
                <w:sz w:val="20"/>
                <w:szCs w:val="20"/>
              </w:rPr>
            </w:pPr>
            <w:r w:rsidRPr="000031F8">
              <w:rPr>
                <w:rFonts w:cs="Times New Roman"/>
                <w:sz w:val="20"/>
                <w:szCs w:val="20"/>
              </w:rPr>
              <w:t>2025 г. – 470 чел.,</w:t>
            </w:r>
          </w:p>
          <w:p w:rsidR="000031F8" w:rsidRPr="000031F8" w:rsidRDefault="000031F8" w:rsidP="000031F8">
            <w:pPr>
              <w:pStyle w:val="Standard"/>
              <w:jc w:val="both"/>
              <w:rPr>
                <w:rFonts w:cs="Times New Roman"/>
                <w:sz w:val="20"/>
                <w:szCs w:val="20"/>
              </w:rPr>
            </w:pPr>
            <w:r w:rsidRPr="000031F8">
              <w:rPr>
                <w:rFonts w:cs="Times New Roman"/>
                <w:sz w:val="20"/>
                <w:szCs w:val="20"/>
              </w:rPr>
              <w:t>2026 г. – 470 чел.</w:t>
            </w:r>
          </w:p>
          <w:p w:rsidR="000031F8" w:rsidRPr="000031F8" w:rsidRDefault="000031F8" w:rsidP="000031F8">
            <w:pPr>
              <w:pStyle w:val="Standard"/>
              <w:jc w:val="both"/>
              <w:rPr>
                <w:rFonts w:cs="Times New Roman"/>
                <w:color w:val="FF0000"/>
                <w:sz w:val="20"/>
                <w:szCs w:val="20"/>
              </w:rPr>
            </w:pPr>
            <w:r w:rsidRPr="000031F8">
              <w:rPr>
                <w:bCs/>
                <w:sz w:val="20"/>
                <w:szCs w:val="20"/>
              </w:rPr>
              <w:t xml:space="preserve">5. </w:t>
            </w:r>
            <w:r w:rsidRPr="000031F8">
              <w:rPr>
                <w:sz w:val="20"/>
                <w:szCs w:val="20"/>
              </w:rPr>
              <w:t>Готовность лагерей с дневным пребыванием 100%.</w:t>
            </w:r>
          </w:p>
        </w:tc>
      </w:tr>
    </w:tbl>
    <w:p w:rsidR="000031F8" w:rsidRPr="000031F8" w:rsidRDefault="000031F8" w:rsidP="000031F8">
      <w:pPr>
        <w:jc w:val="both"/>
        <w:rPr>
          <w:sz w:val="20"/>
          <w:szCs w:val="20"/>
        </w:rPr>
      </w:pPr>
    </w:p>
    <w:p w:rsidR="000031F8" w:rsidRPr="000031F8" w:rsidRDefault="000031F8" w:rsidP="000031F8">
      <w:pPr>
        <w:ind w:firstLine="708"/>
        <w:jc w:val="both"/>
        <w:rPr>
          <w:color w:val="000000"/>
          <w:sz w:val="20"/>
          <w:szCs w:val="20"/>
        </w:rPr>
      </w:pPr>
      <w:r w:rsidRPr="000031F8">
        <w:rPr>
          <w:color w:val="000000"/>
          <w:sz w:val="20"/>
          <w:szCs w:val="20"/>
        </w:rPr>
        <w:t>1.3. Приложение №1 «Перечень мероприятий, планируемых к реализации в рамках муниципальной программы «Развитие системы отдыха, оздоровления и занятости детей муниципального района город Нерехта и Нерехтский район» на 2024-2026 годы» 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r w:rsidRPr="000031F8">
        <w:rPr>
          <w:sz w:val="20"/>
          <w:szCs w:val="20"/>
        </w:rPr>
        <w:t xml:space="preserve"> </w:t>
      </w:r>
      <w:r w:rsidRPr="000031F8">
        <w:rPr>
          <w:color w:val="000000"/>
          <w:sz w:val="20"/>
          <w:szCs w:val="20"/>
        </w:rPr>
        <w:t>изложить в новой редакции согласно Приложению №1 к настоящему постановлению;</w:t>
      </w:r>
    </w:p>
    <w:p w:rsidR="000031F8" w:rsidRPr="000031F8" w:rsidRDefault="000031F8" w:rsidP="000031F8">
      <w:pPr>
        <w:pStyle w:val="afffe"/>
        <w:jc w:val="both"/>
        <w:rPr>
          <w:rFonts w:ascii="Times New Roman" w:hAnsi="Times New Roman" w:cs="Times New Roman"/>
          <w:color w:val="26282F"/>
          <w:sz w:val="20"/>
          <w:szCs w:val="20"/>
        </w:rPr>
      </w:pPr>
      <w:r w:rsidRPr="000031F8">
        <w:rPr>
          <w:color w:val="000000"/>
          <w:sz w:val="20"/>
          <w:szCs w:val="20"/>
        </w:rPr>
        <w:t xml:space="preserve">     </w:t>
      </w:r>
      <w:r w:rsidRPr="000031F8">
        <w:rPr>
          <w:rFonts w:ascii="Times New Roman" w:hAnsi="Times New Roman" w:cs="Times New Roman"/>
          <w:color w:val="000000"/>
          <w:sz w:val="20"/>
          <w:szCs w:val="20"/>
        </w:rPr>
        <w:t>1.4. Приложение №2 «</w:t>
      </w:r>
      <w:r w:rsidRPr="000031F8">
        <w:rPr>
          <w:rStyle w:val="a8"/>
          <w:rFonts w:ascii="Times New Roman" w:hAnsi="Times New Roman" w:cs="Times New Roman"/>
          <w:sz w:val="20"/>
          <w:szCs w:val="20"/>
        </w:rPr>
        <w:t xml:space="preserve">Сведения о показателях (индикаторах) </w:t>
      </w:r>
      <w:r w:rsidRPr="000031F8">
        <w:rPr>
          <w:rFonts w:ascii="Times New Roman" w:hAnsi="Times New Roman" w:cs="Times New Roman"/>
          <w:bCs/>
          <w:sz w:val="20"/>
          <w:szCs w:val="20"/>
        </w:rPr>
        <w:t>муниципальной</w:t>
      </w:r>
      <w:r w:rsidRPr="000031F8">
        <w:rPr>
          <w:rStyle w:val="a8"/>
          <w:rFonts w:ascii="Times New Roman" w:hAnsi="Times New Roman" w:cs="Times New Roman"/>
          <w:sz w:val="20"/>
          <w:szCs w:val="20"/>
        </w:rPr>
        <w:t xml:space="preserve"> программы </w:t>
      </w:r>
      <w:r w:rsidRPr="000031F8">
        <w:rPr>
          <w:rFonts w:ascii="Times New Roman" w:hAnsi="Times New Roman" w:cs="Times New Roman"/>
          <w:sz w:val="20"/>
          <w:szCs w:val="20"/>
        </w:rPr>
        <w:t>"Развитие системы отдыха, оздоровления и занятости детей муниципального района город Нерехта и Нерехтский район»</w:t>
      </w:r>
    </w:p>
    <w:p w:rsidR="000031F8" w:rsidRPr="000031F8" w:rsidRDefault="000031F8" w:rsidP="000031F8">
      <w:pPr>
        <w:jc w:val="both"/>
        <w:rPr>
          <w:color w:val="000000"/>
          <w:sz w:val="20"/>
          <w:szCs w:val="20"/>
        </w:rPr>
      </w:pPr>
      <w:r w:rsidRPr="000031F8">
        <w:rPr>
          <w:sz w:val="20"/>
          <w:szCs w:val="20"/>
        </w:rPr>
        <w:t>на 2024 - 2026 годы"</w:t>
      </w:r>
      <w:r w:rsidRPr="000031F8">
        <w:rPr>
          <w:color w:val="000000"/>
          <w:sz w:val="20"/>
          <w:szCs w:val="20"/>
        </w:rPr>
        <w:t xml:space="preserve"> 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r w:rsidRPr="000031F8">
        <w:rPr>
          <w:sz w:val="20"/>
          <w:szCs w:val="20"/>
        </w:rPr>
        <w:t xml:space="preserve"> </w:t>
      </w:r>
      <w:r w:rsidRPr="000031F8">
        <w:rPr>
          <w:color w:val="000000"/>
          <w:sz w:val="20"/>
          <w:szCs w:val="20"/>
        </w:rPr>
        <w:t>изложить в новой редакции согласно Приложению №2 к настоящему постановлению.</w:t>
      </w:r>
    </w:p>
    <w:p w:rsidR="000031F8" w:rsidRPr="000031F8" w:rsidRDefault="000031F8" w:rsidP="000031F8">
      <w:pPr>
        <w:ind w:firstLine="708"/>
        <w:jc w:val="both"/>
        <w:rPr>
          <w:sz w:val="20"/>
          <w:szCs w:val="20"/>
        </w:rPr>
      </w:pPr>
      <w:r w:rsidRPr="000031F8">
        <w:rPr>
          <w:bCs/>
          <w:sz w:val="20"/>
          <w:szCs w:val="20"/>
        </w:rPr>
        <w:t>2</w:t>
      </w:r>
      <w:r w:rsidRPr="000031F8">
        <w:rPr>
          <w:sz w:val="20"/>
          <w:szCs w:val="20"/>
        </w:rPr>
        <w:t>.  Контроль за выполнением настоящего постановления возложить на первого заместителя главы администрации муниципального района город Нерехта и Нерехтский район В.Е. Одинокова.</w:t>
      </w:r>
    </w:p>
    <w:p w:rsidR="000031F8" w:rsidRPr="000031F8" w:rsidRDefault="000031F8" w:rsidP="000031F8">
      <w:pPr>
        <w:ind w:firstLine="708"/>
        <w:jc w:val="both"/>
        <w:rPr>
          <w:sz w:val="20"/>
          <w:szCs w:val="20"/>
        </w:rPr>
      </w:pPr>
      <w:r w:rsidRPr="000031F8">
        <w:rPr>
          <w:sz w:val="20"/>
          <w:szCs w:val="20"/>
        </w:rPr>
        <w:t>3.  Настоящее постановление вступает в силу со дня его официального опубликования.</w:t>
      </w:r>
    </w:p>
    <w:p w:rsidR="000031F8" w:rsidRPr="000031F8" w:rsidRDefault="000031F8" w:rsidP="000031F8">
      <w:pPr>
        <w:jc w:val="both"/>
        <w:rPr>
          <w:sz w:val="20"/>
          <w:szCs w:val="20"/>
        </w:rPr>
      </w:pPr>
    </w:p>
    <w:p w:rsidR="000031F8" w:rsidRPr="000031F8" w:rsidRDefault="000031F8" w:rsidP="000031F8">
      <w:pPr>
        <w:jc w:val="both"/>
        <w:rPr>
          <w:sz w:val="20"/>
          <w:szCs w:val="20"/>
        </w:rPr>
      </w:pPr>
    </w:p>
    <w:p w:rsidR="000031F8" w:rsidRPr="000031F8" w:rsidRDefault="000031F8" w:rsidP="000031F8">
      <w:pPr>
        <w:jc w:val="both"/>
        <w:rPr>
          <w:sz w:val="20"/>
          <w:szCs w:val="20"/>
        </w:rPr>
      </w:pPr>
      <w:r w:rsidRPr="000031F8">
        <w:rPr>
          <w:sz w:val="20"/>
          <w:szCs w:val="20"/>
        </w:rPr>
        <w:t xml:space="preserve">Глава администрации </w:t>
      </w:r>
    </w:p>
    <w:p w:rsidR="000031F8" w:rsidRPr="000031F8" w:rsidRDefault="000031F8" w:rsidP="000031F8">
      <w:pPr>
        <w:jc w:val="both"/>
        <w:rPr>
          <w:sz w:val="20"/>
          <w:szCs w:val="20"/>
        </w:rPr>
      </w:pPr>
      <w:r w:rsidRPr="000031F8">
        <w:rPr>
          <w:sz w:val="20"/>
          <w:szCs w:val="20"/>
        </w:rPr>
        <w:t>муниципального района                                                                    Р.Б. Гусев</w:t>
      </w:r>
    </w:p>
    <w:p w:rsidR="000031F8" w:rsidRPr="000031F8" w:rsidRDefault="000031F8" w:rsidP="000031F8">
      <w:pPr>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jc w:val="both"/>
        <w:rPr>
          <w:b/>
          <w:sz w:val="20"/>
          <w:szCs w:val="20"/>
        </w:rPr>
      </w:pPr>
    </w:p>
    <w:p w:rsidR="000031F8" w:rsidRPr="000031F8" w:rsidRDefault="000031F8" w:rsidP="000031F8">
      <w:pPr>
        <w:jc w:val="both"/>
        <w:rPr>
          <w:b/>
          <w:sz w:val="20"/>
          <w:szCs w:val="20"/>
        </w:rPr>
      </w:pPr>
    </w:p>
    <w:p w:rsidR="000031F8" w:rsidRPr="000031F8" w:rsidRDefault="000031F8" w:rsidP="000031F8">
      <w:pPr>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spacing w:after="200" w:line="276" w:lineRule="auto"/>
        <w:rPr>
          <w:color w:val="000000"/>
          <w:kern w:val="3"/>
          <w:sz w:val="20"/>
          <w:szCs w:val="20"/>
        </w:rPr>
        <w:sectPr w:rsidR="000031F8" w:rsidRPr="000031F8" w:rsidSect="000031F8">
          <w:pgSz w:w="11906" w:h="16838"/>
          <w:pgMar w:top="1134" w:right="1134" w:bottom="992" w:left="1418" w:header="709" w:footer="720" w:gutter="0"/>
          <w:pgNumType w:start="1"/>
          <w:cols w:space="720"/>
          <w:docGrid w:linePitch="600" w:charSpace="40960"/>
        </w:sectPr>
      </w:pPr>
    </w:p>
    <w:p w:rsidR="000031F8" w:rsidRPr="000031F8" w:rsidRDefault="000031F8" w:rsidP="000031F8">
      <w:pPr>
        <w:tabs>
          <w:tab w:val="left" w:pos="10080"/>
        </w:tabs>
        <w:ind w:left="10080" w:right="1610" w:hanging="7920"/>
        <w:jc w:val="right"/>
        <w:rPr>
          <w:sz w:val="20"/>
          <w:szCs w:val="20"/>
          <w:shd w:val="clear" w:color="auto" w:fill="FFFFFF"/>
        </w:rPr>
      </w:pPr>
      <w:r w:rsidRPr="000031F8">
        <w:rPr>
          <w:sz w:val="20"/>
          <w:szCs w:val="20"/>
          <w:shd w:val="clear" w:color="auto" w:fill="FFFFFF"/>
        </w:rPr>
        <w:t>ПРИЛОЖЕНИЕ № 1</w:t>
      </w:r>
    </w:p>
    <w:p w:rsidR="000031F8" w:rsidRPr="000031F8" w:rsidRDefault="000031F8" w:rsidP="000031F8">
      <w:pPr>
        <w:ind w:left="9639"/>
        <w:jc w:val="both"/>
        <w:rPr>
          <w:sz w:val="20"/>
          <w:szCs w:val="20"/>
          <w:shd w:val="clear" w:color="auto" w:fill="FFFFFF"/>
        </w:rPr>
      </w:pPr>
      <w:r w:rsidRPr="000031F8">
        <w:rPr>
          <w:sz w:val="20"/>
          <w:szCs w:val="20"/>
          <w:shd w:val="clear" w:color="auto" w:fill="FFFFFF"/>
        </w:rPr>
        <w:t>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p>
    <w:p w:rsidR="000031F8" w:rsidRPr="000031F8" w:rsidRDefault="000031F8" w:rsidP="000031F8">
      <w:pPr>
        <w:pStyle w:val="afffe"/>
        <w:jc w:val="center"/>
        <w:rPr>
          <w:rStyle w:val="a8"/>
          <w:rFonts w:ascii="Times New Roman" w:hAnsi="Times New Roman"/>
          <w:sz w:val="20"/>
          <w:szCs w:val="20"/>
        </w:rPr>
      </w:pPr>
    </w:p>
    <w:p w:rsidR="000031F8" w:rsidRPr="000031F8" w:rsidRDefault="000031F8" w:rsidP="000031F8">
      <w:pPr>
        <w:pStyle w:val="afffe"/>
        <w:jc w:val="center"/>
        <w:rPr>
          <w:rFonts w:ascii="Times New Roman" w:hAnsi="Times New Roman" w:cs="Times New Roman"/>
          <w:sz w:val="20"/>
          <w:szCs w:val="20"/>
        </w:rPr>
      </w:pPr>
      <w:r w:rsidRPr="000031F8">
        <w:rPr>
          <w:rStyle w:val="a8"/>
          <w:rFonts w:ascii="Times New Roman" w:hAnsi="Times New Roman"/>
          <w:sz w:val="20"/>
          <w:szCs w:val="20"/>
        </w:rPr>
        <w:t>Перечень</w:t>
      </w:r>
    </w:p>
    <w:p w:rsidR="000031F8" w:rsidRPr="000031F8" w:rsidRDefault="000031F8" w:rsidP="000031F8">
      <w:pPr>
        <w:pStyle w:val="afffe"/>
        <w:jc w:val="center"/>
        <w:rPr>
          <w:rFonts w:ascii="Times New Roman" w:hAnsi="Times New Roman" w:cs="Times New Roman"/>
          <w:sz w:val="20"/>
          <w:szCs w:val="20"/>
        </w:rPr>
      </w:pPr>
      <w:r w:rsidRPr="000031F8">
        <w:rPr>
          <w:rStyle w:val="a8"/>
          <w:rFonts w:ascii="Times New Roman" w:hAnsi="Times New Roman"/>
          <w:sz w:val="20"/>
          <w:szCs w:val="20"/>
        </w:rPr>
        <w:t>мероприятий, планируемых к реализации в рамках муниципальной программы</w:t>
      </w:r>
    </w:p>
    <w:p w:rsidR="000031F8" w:rsidRPr="000031F8" w:rsidRDefault="000031F8" w:rsidP="000031F8">
      <w:pPr>
        <w:pStyle w:val="Standard"/>
        <w:tabs>
          <w:tab w:val="left" w:pos="1843"/>
          <w:tab w:val="left" w:pos="1985"/>
          <w:tab w:val="left" w:pos="2694"/>
        </w:tabs>
        <w:jc w:val="center"/>
        <w:rPr>
          <w:rFonts w:cs="Times New Roman"/>
          <w:sz w:val="20"/>
          <w:szCs w:val="20"/>
        </w:rPr>
      </w:pPr>
      <w:r w:rsidRPr="000031F8">
        <w:rPr>
          <w:rFonts w:cs="Times New Roman"/>
          <w:sz w:val="20"/>
          <w:szCs w:val="20"/>
        </w:rPr>
        <w:t>«Развитие системы отдыха, оздоровления и занятости детей</w:t>
      </w:r>
    </w:p>
    <w:p w:rsidR="000031F8" w:rsidRPr="000031F8" w:rsidRDefault="000031F8" w:rsidP="000031F8">
      <w:pPr>
        <w:pStyle w:val="Standard"/>
        <w:tabs>
          <w:tab w:val="left" w:pos="1843"/>
          <w:tab w:val="left" w:pos="1985"/>
          <w:tab w:val="left" w:pos="2694"/>
        </w:tabs>
        <w:jc w:val="center"/>
        <w:rPr>
          <w:rFonts w:cs="Times New Roman"/>
          <w:sz w:val="20"/>
          <w:szCs w:val="20"/>
        </w:rPr>
      </w:pPr>
      <w:r w:rsidRPr="000031F8">
        <w:rPr>
          <w:rFonts w:cs="Times New Roman"/>
          <w:sz w:val="20"/>
          <w:szCs w:val="20"/>
        </w:rPr>
        <w:t>муниципального района город Нерехта и Нерехтский район» на 2024-2026 годы»</w:t>
      </w:r>
    </w:p>
    <w:p w:rsidR="000031F8" w:rsidRPr="000031F8" w:rsidRDefault="000031F8" w:rsidP="000031F8">
      <w:pPr>
        <w:pStyle w:val="Standard"/>
        <w:tabs>
          <w:tab w:val="left" w:pos="1843"/>
          <w:tab w:val="left" w:pos="1985"/>
          <w:tab w:val="left" w:pos="2694"/>
        </w:tabs>
        <w:jc w:val="center"/>
        <w:rPr>
          <w:rFonts w:cs="Times New Roman"/>
          <w:sz w:val="20"/>
          <w:szCs w:val="20"/>
        </w:rPr>
      </w:pPr>
    </w:p>
    <w:tbl>
      <w:tblPr>
        <w:tblW w:w="156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1402"/>
        <w:gridCol w:w="1291"/>
        <w:gridCol w:w="1701"/>
        <w:gridCol w:w="1417"/>
        <w:gridCol w:w="1276"/>
        <w:gridCol w:w="1276"/>
        <w:gridCol w:w="1276"/>
        <w:gridCol w:w="1134"/>
        <w:gridCol w:w="1276"/>
        <w:gridCol w:w="1304"/>
      </w:tblGrid>
      <w:tr w:rsidR="000031F8" w:rsidRPr="000031F8" w:rsidTr="002E52A6">
        <w:tc>
          <w:tcPr>
            <w:tcW w:w="567" w:type="dxa"/>
            <w:vMerge w:val="restart"/>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N</w:t>
            </w:r>
          </w:p>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п/п</w:t>
            </w:r>
          </w:p>
        </w:tc>
        <w:tc>
          <w:tcPr>
            <w:tcW w:w="1702" w:type="dxa"/>
            <w:vMerge w:val="restart"/>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Муниципальная программа/ мероприятие</w:t>
            </w:r>
          </w:p>
        </w:tc>
        <w:tc>
          <w:tcPr>
            <w:tcW w:w="1402" w:type="dxa"/>
            <w:vMerge w:val="restart"/>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Цель программы/задачи программы</w:t>
            </w:r>
          </w:p>
        </w:tc>
        <w:tc>
          <w:tcPr>
            <w:tcW w:w="1291" w:type="dxa"/>
            <w:vMerge w:val="restart"/>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Ответственный исполнитель</w:t>
            </w:r>
          </w:p>
        </w:tc>
        <w:tc>
          <w:tcPr>
            <w:tcW w:w="1701" w:type="dxa"/>
            <w:vMerge w:val="restart"/>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1417" w:type="dxa"/>
            <w:vMerge w:val="restart"/>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Участник мероприятия</w:t>
            </w:r>
          </w:p>
        </w:tc>
        <w:tc>
          <w:tcPr>
            <w:tcW w:w="1276" w:type="dxa"/>
            <w:vMerge w:val="restart"/>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Источник финансирования</w:t>
            </w:r>
          </w:p>
        </w:tc>
        <w:tc>
          <w:tcPr>
            <w:tcW w:w="4962" w:type="dxa"/>
            <w:gridSpan w:val="4"/>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Расходы (тыс. руб.), годы</w:t>
            </w:r>
          </w:p>
        </w:tc>
        <w:tc>
          <w:tcPr>
            <w:tcW w:w="1304" w:type="dxa"/>
            <w:vMerge w:val="restart"/>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 xml:space="preserve">Конечный результат реализации </w:t>
            </w:r>
          </w:p>
        </w:tc>
      </w:tr>
      <w:tr w:rsidR="000031F8" w:rsidRPr="000031F8" w:rsidTr="002E52A6">
        <w:trPr>
          <w:trHeight w:val="253"/>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2024</w:t>
            </w:r>
          </w:p>
        </w:tc>
        <w:tc>
          <w:tcPr>
            <w:tcW w:w="1276" w:type="dxa"/>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2025</w:t>
            </w:r>
          </w:p>
        </w:tc>
        <w:tc>
          <w:tcPr>
            <w:tcW w:w="1134" w:type="dxa"/>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2026</w:t>
            </w:r>
          </w:p>
        </w:tc>
        <w:tc>
          <w:tcPr>
            <w:tcW w:w="1276" w:type="dxa"/>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итого (за весь период реализации)</w:t>
            </w:r>
          </w:p>
        </w:tc>
        <w:tc>
          <w:tcPr>
            <w:tcW w:w="1304" w:type="dxa"/>
            <w:vMerge/>
            <w:vAlign w:val="center"/>
          </w:tcPr>
          <w:p w:rsidR="000031F8" w:rsidRPr="000031F8" w:rsidRDefault="000031F8" w:rsidP="000031F8">
            <w:pPr>
              <w:pStyle w:val="affff"/>
              <w:rPr>
                <w:rFonts w:ascii="Times New Roman" w:hAnsi="Times New Roman" w:cs="Times New Roman"/>
                <w:sz w:val="20"/>
                <w:szCs w:val="20"/>
              </w:rPr>
            </w:pPr>
          </w:p>
        </w:tc>
      </w:tr>
      <w:tr w:rsidR="000031F8" w:rsidRPr="000031F8" w:rsidTr="002E52A6">
        <w:tc>
          <w:tcPr>
            <w:tcW w:w="567" w:type="dxa"/>
            <w:vMerge w:val="restart"/>
          </w:tcPr>
          <w:p w:rsidR="000031F8" w:rsidRPr="000031F8" w:rsidRDefault="000031F8" w:rsidP="000031F8">
            <w:pPr>
              <w:pStyle w:val="affff0"/>
              <w:rPr>
                <w:rFonts w:ascii="Times New Roman" w:hAnsi="Times New Roman" w:cs="Times New Roman"/>
                <w:sz w:val="20"/>
                <w:szCs w:val="20"/>
              </w:rPr>
            </w:pPr>
          </w:p>
        </w:tc>
        <w:tc>
          <w:tcPr>
            <w:tcW w:w="1702" w:type="dxa"/>
            <w:vMerge w:val="restart"/>
          </w:tcPr>
          <w:p w:rsidR="000031F8" w:rsidRPr="000031F8" w:rsidRDefault="000031F8" w:rsidP="000031F8">
            <w:pPr>
              <w:pStyle w:val="Standard"/>
              <w:tabs>
                <w:tab w:val="left" w:pos="1843"/>
                <w:tab w:val="left" w:pos="1985"/>
                <w:tab w:val="left" w:pos="2694"/>
              </w:tabs>
              <w:rPr>
                <w:rFonts w:cs="Times New Roman"/>
                <w:sz w:val="20"/>
                <w:szCs w:val="20"/>
              </w:rPr>
            </w:pPr>
            <w:r w:rsidRPr="000031F8">
              <w:rPr>
                <w:rFonts w:cs="Times New Roman"/>
                <w:sz w:val="20"/>
                <w:szCs w:val="20"/>
              </w:rPr>
              <w:t>«Развитие системы отдыха, оздоровления и занятости детей</w:t>
            </w:r>
          </w:p>
          <w:p w:rsidR="000031F8" w:rsidRPr="000031F8" w:rsidRDefault="000031F8" w:rsidP="000031F8">
            <w:pPr>
              <w:pStyle w:val="Standard"/>
              <w:tabs>
                <w:tab w:val="left" w:pos="1843"/>
                <w:tab w:val="left" w:pos="1985"/>
                <w:tab w:val="left" w:pos="2694"/>
              </w:tabs>
              <w:rPr>
                <w:rFonts w:cs="Times New Roman"/>
                <w:sz w:val="20"/>
                <w:szCs w:val="20"/>
              </w:rPr>
            </w:pPr>
            <w:r w:rsidRPr="000031F8">
              <w:rPr>
                <w:rFonts w:cs="Times New Roman"/>
                <w:sz w:val="20"/>
                <w:szCs w:val="20"/>
              </w:rPr>
              <w:t>муниципального района город Нерехта и Нерехтский район» на 2022-2024 годы</w:t>
            </w:r>
          </w:p>
        </w:tc>
        <w:tc>
          <w:tcPr>
            <w:tcW w:w="1402" w:type="dxa"/>
            <w:vMerge w:val="restart"/>
          </w:tcPr>
          <w:p w:rsidR="000031F8" w:rsidRPr="000031F8" w:rsidRDefault="000031F8" w:rsidP="000031F8">
            <w:pPr>
              <w:pStyle w:val="affff"/>
              <w:jc w:val="left"/>
              <w:rPr>
                <w:rFonts w:ascii="Times New Roman" w:hAnsi="Times New Roman" w:cs="Times New Roman"/>
                <w:sz w:val="20"/>
                <w:szCs w:val="20"/>
              </w:rPr>
            </w:pPr>
            <w:r w:rsidRPr="000031F8">
              <w:rPr>
                <w:rFonts w:ascii="Times New Roman" w:hAnsi="Times New Roman" w:cs="Times New Roman"/>
                <w:sz w:val="20"/>
                <w:szCs w:val="20"/>
              </w:rPr>
              <w:t>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tc>
        <w:tc>
          <w:tcPr>
            <w:tcW w:w="129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xml:space="preserve">Отдел по образованию </w:t>
            </w:r>
          </w:p>
        </w:tc>
        <w:tc>
          <w:tcPr>
            <w:tcW w:w="170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xml:space="preserve">1)отдел по образованию; </w:t>
            </w:r>
          </w:p>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2)отдел по физической культуре и спорту;</w:t>
            </w:r>
          </w:p>
          <w:p w:rsidR="000031F8" w:rsidRPr="000031F8" w:rsidRDefault="000031F8" w:rsidP="000031F8">
            <w:pPr>
              <w:rPr>
                <w:sz w:val="20"/>
                <w:szCs w:val="20"/>
              </w:rPr>
            </w:pPr>
            <w:r w:rsidRPr="000031F8">
              <w:rPr>
                <w:sz w:val="20"/>
                <w:szCs w:val="20"/>
              </w:rPr>
              <w:t xml:space="preserve">3) ОГБУ «Нерехтский КЦСОН» </w:t>
            </w:r>
          </w:p>
          <w:p w:rsidR="000031F8" w:rsidRPr="000031F8" w:rsidRDefault="000031F8" w:rsidP="000031F8">
            <w:pPr>
              <w:pStyle w:val="affff0"/>
              <w:rPr>
                <w:rFonts w:ascii="Times New Roman" w:hAnsi="Times New Roman" w:cs="Times New Roman"/>
                <w:sz w:val="20"/>
                <w:szCs w:val="20"/>
              </w:rPr>
            </w:pPr>
          </w:p>
        </w:tc>
        <w:tc>
          <w:tcPr>
            <w:tcW w:w="1417"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xml:space="preserve">1)отдел по образованию; </w:t>
            </w:r>
          </w:p>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2)отдел по физической культуре и спорту;</w:t>
            </w:r>
          </w:p>
          <w:p w:rsidR="000031F8" w:rsidRPr="000031F8" w:rsidRDefault="000031F8" w:rsidP="000031F8">
            <w:pPr>
              <w:rPr>
                <w:sz w:val="20"/>
                <w:szCs w:val="20"/>
              </w:rPr>
            </w:pPr>
            <w:r w:rsidRPr="000031F8">
              <w:rPr>
                <w:sz w:val="20"/>
                <w:szCs w:val="20"/>
              </w:rPr>
              <w:t>3) отдел культуры и молодежной политики;</w:t>
            </w:r>
          </w:p>
          <w:p w:rsidR="000031F8" w:rsidRPr="000031F8" w:rsidRDefault="000031F8" w:rsidP="000031F8">
            <w:pPr>
              <w:rPr>
                <w:sz w:val="20"/>
                <w:szCs w:val="20"/>
              </w:rPr>
            </w:pPr>
            <w:r w:rsidRPr="000031F8">
              <w:rPr>
                <w:sz w:val="20"/>
                <w:szCs w:val="20"/>
              </w:rPr>
              <w:t xml:space="preserve">4)ОГБУ «Нерехтский КЦСОН»; </w:t>
            </w:r>
          </w:p>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5) ОГКУ «Центр занятости населения по Нерехтскому району»</w:t>
            </w:r>
          </w:p>
        </w:tc>
        <w:tc>
          <w:tcPr>
            <w:tcW w:w="1276" w:type="dxa"/>
          </w:tcPr>
          <w:p w:rsidR="000031F8" w:rsidRPr="000031F8" w:rsidRDefault="000031F8" w:rsidP="000031F8">
            <w:pPr>
              <w:pStyle w:val="affff0"/>
              <w:rPr>
                <w:rFonts w:ascii="Times New Roman" w:hAnsi="Times New Roman" w:cs="Times New Roman"/>
                <w:b/>
                <w:sz w:val="20"/>
                <w:szCs w:val="20"/>
              </w:rPr>
            </w:pPr>
            <w:r w:rsidRPr="000031F8">
              <w:rPr>
                <w:rFonts w:ascii="Times New Roman" w:hAnsi="Times New Roman" w:cs="Times New Roman"/>
                <w:b/>
                <w:sz w:val="20"/>
                <w:szCs w:val="20"/>
              </w:rPr>
              <w:t>Итого по МП</w:t>
            </w:r>
          </w:p>
        </w:tc>
        <w:tc>
          <w:tcPr>
            <w:tcW w:w="1276" w:type="dxa"/>
            <w:vAlign w:val="center"/>
          </w:tcPr>
          <w:p w:rsidR="000031F8" w:rsidRPr="000031F8" w:rsidRDefault="000031F8" w:rsidP="000031F8">
            <w:pPr>
              <w:rPr>
                <w:b/>
                <w:bCs/>
                <w:color w:val="000000" w:themeColor="text1"/>
                <w:sz w:val="20"/>
                <w:szCs w:val="20"/>
              </w:rPr>
            </w:pPr>
            <w:r w:rsidRPr="000031F8">
              <w:rPr>
                <w:b/>
                <w:bCs/>
                <w:color w:val="000000" w:themeColor="text1"/>
                <w:sz w:val="20"/>
                <w:szCs w:val="20"/>
              </w:rPr>
              <w:t>14611,323</w:t>
            </w:r>
          </w:p>
        </w:tc>
        <w:tc>
          <w:tcPr>
            <w:tcW w:w="1276" w:type="dxa"/>
            <w:vAlign w:val="center"/>
          </w:tcPr>
          <w:p w:rsidR="000031F8" w:rsidRPr="000031F8" w:rsidRDefault="000031F8" w:rsidP="000031F8">
            <w:pPr>
              <w:spacing w:line="276" w:lineRule="auto"/>
              <w:rPr>
                <w:b/>
                <w:bCs/>
                <w:sz w:val="20"/>
                <w:szCs w:val="20"/>
                <w:highlight w:val="yellow"/>
                <w:lang w:eastAsia="en-US"/>
              </w:rPr>
            </w:pPr>
            <w:r w:rsidRPr="000031F8">
              <w:rPr>
                <w:b/>
                <w:bCs/>
                <w:sz w:val="20"/>
                <w:szCs w:val="20"/>
                <w:lang w:eastAsia="en-US"/>
              </w:rPr>
              <w:t>15127,340</w:t>
            </w:r>
          </w:p>
        </w:tc>
        <w:tc>
          <w:tcPr>
            <w:tcW w:w="1134" w:type="dxa"/>
            <w:vAlign w:val="center"/>
          </w:tcPr>
          <w:p w:rsidR="000031F8" w:rsidRPr="000031F8" w:rsidRDefault="000031F8" w:rsidP="000031F8">
            <w:pPr>
              <w:spacing w:line="276" w:lineRule="auto"/>
              <w:rPr>
                <w:b/>
                <w:bCs/>
                <w:sz w:val="20"/>
                <w:szCs w:val="20"/>
                <w:lang w:eastAsia="en-US"/>
              </w:rPr>
            </w:pPr>
            <w:r w:rsidRPr="000031F8">
              <w:rPr>
                <w:b/>
                <w:bCs/>
                <w:sz w:val="20"/>
                <w:szCs w:val="20"/>
                <w:lang w:eastAsia="en-US"/>
              </w:rPr>
              <w:t>14825,882</w:t>
            </w:r>
          </w:p>
        </w:tc>
        <w:tc>
          <w:tcPr>
            <w:tcW w:w="1276" w:type="dxa"/>
            <w:vAlign w:val="center"/>
          </w:tcPr>
          <w:p w:rsidR="000031F8" w:rsidRPr="000031F8" w:rsidRDefault="000031F8" w:rsidP="000031F8">
            <w:pPr>
              <w:rPr>
                <w:b/>
                <w:bCs/>
                <w:color w:val="000000" w:themeColor="text1"/>
                <w:sz w:val="20"/>
                <w:szCs w:val="20"/>
              </w:rPr>
            </w:pPr>
            <w:r w:rsidRPr="000031F8">
              <w:rPr>
                <w:b/>
                <w:bCs/>
                <w:color w:val="000000" w:themeColor="text1"/>
                <w:sz w:val="20"/>
                <w:szCs w:val="20"/>
              </w:rPr>
              <w:t>44564,545</w:t>
            </w:r>
          </w:p>
        </w:tc>
        <w:tc>
          <w:tcPr>
            <w:tcW w:w="1304" w:type="dxa"/>
            <w:vMerge w:val="restart"/>
          </w:tcPr>
          <w:p w:rsidR="000031F8" w:rsidRPr="000031F8" w:rsidRDefault="000031F8" w:rsidP="000031F8">
            <w:pPr>
              <w:pStyle w:val="affff"/>
              <w:rPr>
                <w:rFonts w:ascii="Times New Roman" w:hAnsi="Times New Roman" w:cs="Times New Roman"/>
                <w:sz w:val="20"/>
                <w:szCs w:val="20"/>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250,272</w:t>
            </w:r>
          </w:p>
        </w:tc>
        <w:tc>
          <w:tcPr>
            <w:tcW w:w="1276"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233,208</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269,280</w:t>
            </w:r>
          </w:p>
        </w:tc>
        <w:tc>
          <w:tcPr>
            <w:tcW w:w="1276" w:type="dxa"/>
            <w:vAlign w:val="center"/>
          </w:tcPr>
          <w:p w:rsidR="000031F8" w:rsidRPr="000031F8" w:rsidRDefault="000031F8" w:rsidP="000031F8">
            <w:pPr>
              <w:rPr>
                <w:b/>
                <w:bCs/>
                <w:sz w:val="20"/>
                <w:szCs w:val="20"/>
              </w:rPr>
            </w:pPr>
            <w:r w:rsidRPr="000031F8">
              <w:rPr>
                <w:b/>
                <w:bCs/>
                <w:sz w:val="20"/>
                <w:szCs w:val="20"/>
              </w:rPr>
              <w:t>752,760</w:t>
            </w:r>
          </w:p>
        </w:tc>
        <w:tc>
          <w:tcPr>
            <w:tcW w:w="1304" w:type="dxa"/>
            <w:vMerge/>
            <w:vAlign w:val="center"/>
          </w:tcPr>
          <w:p w:rsidR="000031F8" w:rsidRPr="000031F8" w:rsidRDefault="000031F8" w:rsidP="000031F8">
            <w:pPr>
              <w:pStyle w:val="affff"/>
              <w:rPr>
                <w:rFonts w:ascii="Times New Roman" w:hAnsi="Times New Roman" w:cs="Times New Roman"/>
                <w:sz w:val="20"/>
                <w:szCs w:val="20"/>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vAlign w:val="center"/>
          </w:tcPr>
          <w:p w:rsidR="000031F8" w:rsidRPr="000031F8" w:rsidRDefault="000031F8" w:rsidP="000031F8">
            <w:pPr>
              <w:rPr>
                <w:color w:val="000000" w:themeColor="text1"/>
                <w:sz w:val="20"/>
                <w:szCs w:val="20"/>
              </w:rPr>
            </w:pPr>
            <w:r w:rsidRPr="000031F8">
              <w:rPr>
                <w:color w:val="000000" w:themeColor="text1"/>
                <w:sz w:val="20"/>
                <w:szCs w:val="20"/>
              </w:rPr>
              <w:t>8184,559</w:t>
            </w:r>
          </w:p>
        </w:tc>
        <w:tc>
          <w:tcPr>
            <w:tcW w:w="1276"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8108,280</w:t>
            </w:r>
          </w:p>
        </w:tc>
        <w:tc>
          <w:tcPr>
            <w:tcW w:w="1134"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8036,052</w:t>
            </w:r>
          </w:p>
        </w:tc>
        <w:tc>
          <w:tcPr>
            <w:tcW w:w="1276" w:type="dxa"/>
            <w:vAlign w:val="center"/>
          </w:tcPr>
          <w:p w:rsidR="000031F8" w:rsidRPr="000031F8" w:rsidRDefault="000031F8" w:rsidP="000031F8">
            <w:pPr>
              <w:rPr>
                <w:b/>
                <w:bCs/>
                <w:color w:val="000000" w:themeColor="text1"/>
                <w:sz w:val="20"/>
                <w:szCs w:val="20"/>
              </w:rPr>
            </w:pPr>
            <w:r w:rsidRPr="000031F8">
              <w:rPr>
                <w:b/>
                <w:bCs/>
                <w:color w:val="000000" w:themeColor="text1"/>
                <w:sz w:val="20"/>
                <w:szCs w:val="20"/>
              </w:rPr>
              <w:t>24328,891</w:t>
            </w:r>
          </w:p>
        </w:tc>
        <w:tc>
          <w:tcPr>
            <w:tcW w:w="1304" w:type="dxa"/>
            <w:vMerge/>
            <w:vAlign w:val="center"/>
          </w:tcPr>
          <w:p w:rsidR="000031F8" w:rsidRPr="000031F8" w:rsidRDefault="000031F8" w:rsidP="000031F8">
            <w:pPr>
              <w:pStyle w:val="affff"/>
              <w:rPr>
                <w:rFonts w:ascii="Times New Roman" w:hAnsi="Times New Roman" w:cs="Times New Roman"/>
                <w:sz w:val="20"/>
                <w:szCs w:val="20"/>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5307,085</w:t>
            </w:r>
          </w:p>
        </w:tc>
        <w:tc>
          <w:tcPr>
            <w:tcW w:w="1276"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5994,592</w:t>
            </w:r>
          </w:p>
        </w:tc>
        <w:tc>
          <w:tcPr>
            <w:tcW w:w="1134"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5727,600</w:t>
            </w:r>
          </w:p>
        </w:tc>
        <w:tc>
          <w:tcPr>
            <w:tcW w:w="1276" w:type="dxa"/>
            <w:vAlign w:val="center"/>
          </w:tcPr>
          <w:p w:rsidR="000031F8" w:rsidRPr="000031F8" w:rsidRDefault="000031F8" w:rsidP="000031F8">
            <w:pPr>
              <w:rPr>
                <w:b/>
                <w:bCs/>
                <w:sz w:val="20"/>
                <w:szCs w:val="20"/>
              </w:rPr>
            </w:pPr>
            <w:r w:rsidRPr="000031F8">
              <w:rPr>
                <w:b/>
                <w:bCs/>
                <w:sz w:val="20"/>
                <w:szCs w:val="20"/>
              </w:rPr>
              <w:t>17029,277</w:t>
            </w:r>
          </w:p>
        </w:tc>
        <w:tc>
          <w:tcPr>
            <w:tcW w:w="1304" w:type="dxa"/>
            <w:vMerge/>
            <w:vAlign w:val="center"/>
          </w:tcPr>
          <w:p w:rsidR="000031F8" w:rsidRPr="000031F8" w:rsidRDefault="000031F8" w:rsidP="000031F8">
            <w:pPr>
              <w:pStyle w:val="affff"/>
              <w:rPr>
                <w:rFonts w:ascii="Times New Roman" w:hAnsi="Times New Roman" w:cs="Times New Roman"/>
                <w:sz w:val="20"/>
                <w:szCs w:val="20"/>
              </w:rPr>
            </w:pPr>
          </w:p>
        </w:tc>
      </w:tr>
      <w:tr w:rsidR="000031F8" w:rsidRPr="000031F8" w:rsidTr="002E52A6">
        <w:trPr>
          <w:trHeight w:val="1010"/>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tcPr>
          <w:p w:rsidR="000031F8" w:rsidRPr="000031F8" w:rsidRDefault="000031F8" w:rsidP="000031F8">
            <w:pPr>
              <w:spacing w:before="240"/>
              <w:rPr>
                <w:sz w:val="20"/>
                <w:szCs w:val="20"/>
              </w:rPr>
            </w:pPr>
            <w:r w:rsidRPr="000031F8">
              <w:rPr>
                <w:sz w:val="20"/>
                <w:szCs w:val="20"/>
              </w:rPr>
              <w:t>869,407</w:t>
            </w:r>
          </w:p>
        </w:tc>
        <w:tc>
          <w:tcPr>
            <w:tcW w:w="1276" w:type="dxa"/>
          </w:tcPr>
          <w:p w:rsidR="000031F8" w:rsidRPr="000031F8" w:rsidRDefault="000031F8" w:rsidP="000031F8">
            <w:pPr>
              <w:spacing w:before="240" w:line="276" w:lineRule="auto"/>
              <w:rPr>
                <w:sz w:val="20"/>
                <w:szCs w:val="20"/>
                <w:highlight w:val="yellow"/>
                <w:lang w:eastAsia="en-US"/>
              </w:rPr>
            </w:pPr>
            <w:r w:rsidRPr="000031F8">
              <w:rPr>
                <w:sz w:val="20"/>
                <w:szCs w:val="20"/>
                <w:lang w:eastAsia="en-US"/>
              </w:rPr>
              <w:t>791,260</w:t>
            </w:r>
          </w:p>
        </w:tc>
        <w:tc>
          <w:tcPr>
            <w:tcW w:w="1134" w:type="dxa"/>
          </w:tcPr>
          <w:p w:rsidR="000031F8" w:rsidRPr="000031F8" w:rsidRDefault="000031F8" w:rsidP="000031F8">
            <w:pPr>
              <w:spacing w:before="240" w:line="276" w:lineRule="auto"/>
              <w:rPr>
                <w:sz w:val="20"/>
                <w:szCs w:val="20"/>
                <w:lang w:eastAsia="en-US"/>
              </w:rPr>
            </w:pPr>
            <w:r w:rsidRPr="000031F8">
              <w:rPr>
                <w:sz w:val="20"/>
                <w:szCs w:val="20"/>
                <w:lang w:eastAsia="en-US"/>
              </w:rPr>
              <w:t>792,950</w:t>
            </w:r>
          </w:p>
        </w:tc>
        <w:tc>
          <w:tcPr>
            <w:tcW w:w="1276" w:type="dxa"/>
          </w:tcPr>
          <w:p w:rsidR="000031F8" w:rsidRPr="000031F8" w:rsidRDefault="000031F8" w:rsidP="000031F8">
            <w:pPr>
              <w:spacing w:before="240"/>
              <w:rPr>
                <w:b/>
                <w:bCs/>
                <w:sz w:val="20"/>
                <w:szCs w:val="20"/>
              </w:rPr>
            </w:pPr>
            <w:r w:rsidRPr="000031F8">
              <w:rPr>
                <w:b/>
                <w:bCs/>
                <w:sz w:val="20"/>
                <w:szCs w:val="20"/>
              </w:rPr>
              <w:t>2453,617</w:t>
            </w:r>
          </w:p>
        </w:tc>
        <w:tc>
          <w:tcPr>
            <w:tcW w:w="1304" w:type="dxa"/>
            <w:vMerge/>
            <w:vAlign w:val="center"/>
          </w:tcPr>
          <w:p w:rsidR="000031F8" w:rsidRPr="000031F8" w:rsidRDefault="000031F8" w:rsidP="000031F8">
            <w:pPr>
              <w:pStyle w:val="affff"/>
              <w:rPr>
                <w:rFonts w:ascii="Times New Roman" w:hAnsi="Times New Roman" w:cs="Times New Roman"/>
                <w:sz w:val="20"/>
                <w:szCs w:val="20"/>
              </w:rPr>
            </w:pPr>
          </w:p>
        </w:tc>
      </w:tr>
      <w:tr w:rsidR="000031F8" w:rsidRPr="000031F8" w:rsidTr="002E52A6">
        <w:trPr>
          <w:trHeight w:val="276"/>
        </w:trPr>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1.</w:t>
            </w:r>
          </w:p>
        </w:tc>
        <w:tc>
          <w:tcPr>
            <w:tcW w:w="17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xml:space="preserve">Проведение лагерей с дневным и круглосуточным пребыванием детей </w:t>
            </w: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p w:rsidR="000031F8" w:rsidRPr="000031F8" w:rsidRDefault="000031F8" w:rsidP="000031F8">
            <w:pPr>
              <w:rPr>
                <w:sz w:val="20"/>
                <w:szCs w:val="20"/>
                <w:lang w:eastAsia="ar-SA"/>
              </w:rPr>
            </w:pP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Реализация программы отдыха, оздоровления детей</w:t>
            </w:r>
          </w:p>
        </w:tc>
        <w:tc>
          <w:tcPr>
            <w:tcW w:w="129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xml:space="preserve">Отдел по образованию </w:t>
            </w:r>
          </w:p>
        </w:tc>
        <w:tc>
          <w:tcPr>
            <w:tcW w:w="170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по образованию;</w:t>
            </w:r>
          </w:p>
          <w:p w:rsidR="000031F8" w:rsidRPr="000031F8" w:rsidRDefault="000031F8" w:rsidP="000031F8">
            <w:pPr>
              <w:pStyle w:val="affff"/>
              <w:jc w:val="left"/>
              <w:rPr>
                <w:rFonts w:ascii="Times New Roman" w:hAnsi="Times New Roman" w:cs="Times New Roman"/>
                <w:sz w:val="20"/>
                <w:szCs w:val="20"/>
              </w:rPr>
            </w:pPr>
            <w:r w:rsidRPr="000031F8">
              <w:rPr>
                <w:rFonts w:ascii="Times New Roman" w:hAnsi="Times New Roman" w:cs="Times New Roman"/>
                <w:sz w:val="20"/>
                <w:szCs w:val="20"/>
              </w:rPr>
              <w:t>ОГБУ «Нерехтский КЦСОН»;</w:t>
            </w:r>
          </w:p>
          <w:p w:rsidR="000031F8" w:rsidRPr="000031F8" w:rsidRDefault="000031F8" w:rsidP="000031F8">
            <w:pPr>
              <w:pStyle w:val="affff"/>
              <w:jc w:val="left"/>
              <w:rPr>
                <w:rFonts w:ascii="Times New Roman" w:hAnsi="Times New Roman" w:cs="Times New Roman"/>
                <w:sz w:val="20"/>
                <w:szCs w:val="20"/>
              </w:rPr>
            </w:pPr>
            <w:r w:rsidRPr="000031F8">
              <w:rPr>
                <w:rFonts w:ascii="Times New Roman" w:hAnsi="Times New Roman" w:cs="Times New Roman"/>
                <w:sz w:val="20"/>
                <w:szCs w:val="20"/>
              </w:rPr>
              <w:t>отдел по физической культуре и спорту</w:t>
            </w:r>
            <w:r w:rsidRPr="000031F8">
              <w:rPr>
                <w:rFonts w:cs="Times New Roman"/>
                <w:sz w:val="20"/>
                <w:szCs w:val="20"/>
              </w:rPr>
              <w:t xml:space="preserve">; </w:t>
            </w:r>
            <w:r w:rsidRPr="000031F8">
              <w:rPr>
                <w:rFonts w:ascii="Times New Roman" w:hAnsi="Times New Roman" w:cs="Times New Roman"/>
                <w:sz w:val="20"/>
                <w:szCs w:val="20"/>
              </w:rPr>
              <w:t>отдел культуры и молодежной политики</w:t>
            </w:r>
          </w:p>
        </w:tc>
        <w:tc>
          <w:tcPr>
            <w:tcW w:w="2693" w:type="dxa"/>
            <w:gridSpan w:val="2"/>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Всего</w:t>
            </w:r>
          </w:p>
        </w:tc>
        <w:tc>
          <w:tcPr>
            <w:tcW w:w="1276" w:type="dxa"/>
            <w:vAlign w:val="center"/>
          </w:tcPr>
          <w:p w:rsidR="000031F8" w:rsidRPr="000031F8" w:rsidRDefault="000031F8" w:rsidP="000031F8">
            <w:pPr>
              <w:rPr>
                <w:b/>
                <w:sz w:val="20"/>
                <w:szCs w:val="20"/>
              </w:rPr>
            </w:pPr>
            <w:r w:rsidRPr="000031F8">
              <w:rPr>
                <w:b/>
                <w:color w:val="000000" w:themeColor="text1"/>
                <w:sz w:val="20"/>
                <w:szCs w:val="20"/>
              </w:rPr>
              <w:t>5353,928</w:t>
            </w:r>
          </w:p>
        </w:tc>
        <w:tc>
          <w:tcPr>
            <w:tcW w:w="1276"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5420,498</w:t>
            </w:r>
          </w:p>
        </w:tc>
        <w:tc>
          <w:tcPr>
            <w:tcW w:w="1134"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5464,152</w:t>
            </w:r>
          </w:p>
        </w:tc>
        <w:tc>
          <w:tcPr>
            <w:tcW w:w="1276" w:type="dxa"/>
            <w:vAlign w:val="center"/>
          </w:tcPr>
          <w:p w:rsidR="000031F8" w:rsidRPr="000031F8" w:rsidRDefault="000031F8" w:rsidP="000031F8">
            <w:pPr>
              <w:rPr>
                <w:b/>
                <w:color w:val="000000" w:themeColor="text1"/>
                <w:sz w:val="20"/>
                <w:szCs w:val="20"/>
              </w:rPr>
            </w:pPr>
            <w:r w:rsidRPr="000031F8">
              <w:rPr>
                <w:b/>
                <w:color w:val="000000" w:themeColor="text1"/>
                <w:sz w:val="20"/>
                <w:szCs w:val="20"/>
              </w:rPr>
              <w:t>16238,578</w:t>
            </w:r>
          </w:p>
        </w:tc>
        <w:tc>
          <w:tcPr>
            <w:tcW w:w="1304"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0031F8">
              <w:rPr>
                <w:rFonts w:ascii="Times New Roman" w:hAnsi="Times New Roman" w:cs="Times New Roman"/>
                <w:bCs/>
                <w:sz w:val="20"/>
                <w:szCs w:val="20"/>
              </w:rPr>
              <w:t xml:space="preserve">2889 </w:t>
            </w:r>
            <w:r w:rsidRPr="000031F8">
              <w:rPr>
                <w:rFonts w:ascii="Times New Roman" w:hAnsi="Times New Roman" w:cs="Times New Roman"/>
                <w:sz w:val="20"/>
                <w:szCs w:val="20"/>
              </w:rPr>
              <w:t xml:space="preserve">чел., 2026 г. – </w:t>
            </w:r>
            <w:r w:rsidRPr="000031F8">
              <w:rPr>
                <w:rFonts w:ascii="Times New Roman" w:hAnsi="Times New Roman" w:cs="Times New Roman"/>
                <w:bCs/>
                <w:sz w:val="20"/>
                <w:szCs w:val="20"/>
              </w:rPr>
              <w:t xml:space="preserve">2939 </w:t>
            </w:r>
            <w:r w:rsidRPr="000031F8">
              <w:rPr>
                <w:rFonts w:ascii="Times New Roman" w:hAnsi="Times New Roman" w:cs="Times New Roman"/>
                <w:sz w:val="20"/>
                <w:szCs w:val="20"/>
              </w:rPr>
              <w:t>чел.)</w:t>
            </w: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p w:rsidR="000031F8" w:rsidRPr="000031F8" w:rsidRDefault="000031F8" w:rsidP="000031F8">
            <w:pPr>
              <w:rPr>
                <w:sz w:val="20"/>
                <w:szCs w:val="20"/>
                <w:highlight w:val="yellow"/>
                <w:lang w:eastAsia="ar-SA"/>
              </w:rPr>
            </w:pPr>
          </w:p>
        </w:tc>
      </w:tr>
      <w:tr w:rsidR="000031F8" w:rsidRPr="000031F8" w:rsidTr="002E52A6">
        <w:trPr>
          <w:trHeight w:val="275"/>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jc w:val="left"/>
              <w:rPr>
                <w:rFonts w:ascii="Times New Roman" w:hAnsi="Times New Roman" w:cs="Times New Roman"/>
                <w:sz w:val="20"/>
                <w:szCs w:val="20"/>
              </w:rPr>
            </w:pPr>
          </w:p>
        </w:tc>
        <w:tc>
          <w:tcPr>
            <w:tcW w:w="1417"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Образовательные учреждения</w:t>
            </w:r>
          </w:p>
        </w:tc>
        <w:tc>
          <w:tcPr>
            <w:tcW w:w="1276" w:type="dxa"/>
            <w:vAlign w:val="center"/>
          </w:tcPr>
          <w:p w:rsidR="000031F8" w:rsidRPr="000031F8" w:rsidRDefault="000031F8" w:rsidP="000031F8">
            <w:pPr>
              <w:rPr>
                <w:sz w:val="20"/>
                <w:szCs w:val="20"/>
              </w:rPr>
            </w:pPr>
            <w:r w:rsidRPr="000031F8">
              <w:rPr>
                <w:sz w:val="20"/>
                <w:szCs w:val="20"/>
              </w:rPr>
              <w:t>федеральный бюджет</w:t>
            </w:r>
          </w:p>
        </w:tc>
        <w:tc>
          <w:tcPr>
            <w:tcW w:w="1276"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0,000</w:t>
            </w:r>
          </w:p>
        </w:tc>
        <w:tc>
          <w:tcPr>
            <w:tcW w:w="1276" w:type="dxa"/>
            <w:vAlign w:val="center"/>
          </w:tcPr>
          <w:p w:rsidR="000031F8" w:rsidRPr="000031F8" w:rsidRDefault="000031F8" w:rsidP="000031F8">
            <w:pPr>
              <w:rPr>
                <w:sz w:val="20"/>
                <w:szCs w:val="20"/>
              </w:rPr>
            </w:pPr>
            <w:r w:rsidRPr="000031F8">
              <w:rPr>
                <w:sz w:val="20"/>
                <w:szCs w:val="20"/>
                <w:lang w:eastAsia="en-US"/>
              </w:rPr>
              <w:t>0,000</w:t>
            </w:r>
          </w:p>
        </w:tc>
        <w:tc>
          <w:tcPr>
            <w:tcW w:w="1134" w:type="dxa"/>
            <w:vAlign w:val="center"/>
          </w:tcPr>
          <w:p w:rsidR="000031F8" w:rsidRPr="000031F8" w:rsidRDefault="000031F8" w:rsidP="000031F8">
            <w:pPr>
              <w:rPr>
                <w:sz w:val="20"/>
                <w:szCs w:val="20"/>
              </w:rPr>
            </w:pPr>
            <w:r w:rsidRPr="000031F8">
              <w:rPr>
                <w:sz w:val="20"/>
                <w:szCs w:val="20"/>
                <w:lang w:eastAsia="en-US"/>
              </w:rPr>
              <w:t>0,000</w:t>
            </w:r>
          </w:p>
        </w:tc>
        <w:tc>
          <w:tcPr>
            <w:tcW w:w="1276" w:type="dxa"/>
            <w:vAlign w:val="center"/>
          </w:tcPr>
          <w:p w:rsidR="000031F8" w:rsidRPr="000031F8" w:rsidRDefault="000031F8" w:rsidP="000031F8">
            <w:pPr>
              <w:pStyle w:val="affff"/>
              <w:jc w:val="left"/>
              <w:rPr>
                <w:rFonts w:ascii="Times New Roman" w:hAnsi="Times New Roman" w:cs="Times New Roman"/>
                <w:b/>
                <w:sz w:val="20"/>
                <w:szCs w:val="20"/>
              </w:rPr>
            </w:pPr>
            <w:r w:rsidRPr="000031F8">
              <w:rPr>
                <w:rFonts w:ascii="Times New Roman" w:hAnsi="Times New Roman" w:cs="Times New Roman"/>
                <w:b/>
                <w:sz w:val="20"/>
                <w:szCs w:val="20"/>
                <w:lang w:eastAsia="en-US"/>
              </w:rPr>
              <w:t>0,000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275"/>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jc w:val="left"/>
              <w:rPr>
                <w:rFonts w:ascii="Times New Roman" w:hAnsi="Times New Roman" w:cs="Times New Roman"/>
                <w:sz w:val="20"/>
                <w:szCs w:val="20"/>
              </w:rPr>
            </w:pPr>
          </w:p>
        </w:tc>
        <w:tc>
          <w:tcPr>
            <w:tcW w:w="1417" w:type="dxa"/>
            <w:vMerge/>
          </w:tcPr>
          <w:p w:rsidR="000031F8" w:rsidRPr="000031F8" w:rsidRDefault="000031F8" w:rsidP="000031F8">
            <w:pPr>
              <w:pStyle w:val="affff0"/>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областной бюджет</w:t>
            </w:r>
          </w:p>
        </w:tc>
        <w:tc>
          <w:tcPr>
            <w:tcW w:w="1276"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2020,662</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2025,072</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2025,072</w:t>
            </w:r>
          </w:p>
        </w:tc>
        <w:tc>
          <w:tcPr>
            <w:tcW w:w="1276" w:type="dxa"/>
            <w:vAlign w:val="center"/>
          </w:tcPr>
          <w:p w:rsidR="000031F8" w:rsidRPr="000031F8" w:rsidRDefault="000031F8" w:rsidP="000031F8">
            <w:pPr>
              <w:pStyle w:val="affff"/>
              <w:rPr>
                <w:rFonts w:ascii="Times New Roman" w:hAnsi="Times New Roman" w:cs="Times New Roman"/>
                <w:b/>
                <w:color w:val="000000" w:themeColor="text1"/>
                <w:sz w:val="20"/>
                <w:szCs w:val="20"/>
              </w:rPr>
            </w:pPr>
            <w:r w:rsidRPr="000031F8">
              <w:rPr>
                <w:rFonts w:ascii="Times New Roman" w:hAnsi="Times New Roman" w:cs="Times New Roman"/>
                <w:b/>
                <w:color w:val="000000" w:themeColor="text1"/>
                <w:sz w:val="20"/>
                <w:szCs w:val="20"/>
              </w:rPr>
              <w:t>6070,806</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135"/>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jc w:val="left"/>
              <w:rPr>
                <w:rFonts w:ascii="Times New Roman" w:hAnsi="Times New Roman" w:cs="Times New Roman"/>
                <w:sz w:val="20"/>
                <w:szCs w:val="20"/>
              </w:rPr>
            </w:pPr>
          </w:p>
        </w:tc>
        <w:tc>
          <w:tcPr>
            <w:tcW w:w="1417" w:type="dxa"/>
            <w:vMerge/>
          </w:tcPr>
          <w:p w:rsidR="000031F8" w:rsidRPr="000031F8" w:rsidRDefault="000031F8" w:rsidP="000031F8">
            <w:pPr>
              <w:pStyle w:val="affff0"/>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местный бюджет</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2213,587</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2320,446</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2376,850</w:t>
            </w:r>
          </w:p>
        </w:tc>
        <w:tc>
          <w:tcPr>
            <w:tcW w:w="1276" w:type="dxa"/>
            <w:vAlign w:val="center"/>
          </w:tcPr>
          <w:p w:rsidR="000031F8" w:rsidRPr="000031F8" w:rsidRDefault="000031F8" w:rsidP="000031F8">
            <w:pPr>
              <w:pStyle w:val="affff"/>
              <w:rPr>
                <w:rFonts w:ascii="Times New Roman" w:hAnsi="Times New Roman" w:cs="Times New Roman"/>
                <w:b/>
                <w:sz w:val="20"/>
                <w:szCs w:val="20"/>
              </w:rPr>
            </w:pPr>
            <w:r w:rsidRPr="000031F8">
              <w:rPr>
                <w:rFonts w:ascii="Times New Roman" w:hAnsi="Times New Roman" w:cs="Times New Roman"/>
                <w:b/>
                <w:sz w:val="20"/>
                <w:szCs w:val="20"/>
              </w:rPr>
              <w:t>6910,883</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477"/>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jc w:val="left"/>
              <w:rPr>
                <w:rFonts w:ascii="Times New Roman" w:hAnsi="Times New Roman" w:cs="Times New Roman"/>
                <w:sz w:val="20"/>
                <w:szCs w:val="20"/>
              </w:rPr>
            </w:pPr>
          </w:p>
        </w:tc>
        <w:tc>
          <w:tcPr>
            <w:tcW w:w="1417" w:type="dxa"/>
            <w:vMerge/>
          </w:tcPr>
          <w:p w:rsidR="000031F8" w:rsidRPr="000031F8" w:rsidRDefault="000031F8" w:rsidP="000031F8">
            <w:pPr>
              <w:pStyle w:val="affff0"/>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внебюджетные источники</w:t>
            </w:r>
          </w:p>
        </w:tc>
        <w:tc>
          <w:tcPr>
            <w:tcW w:w="1276"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781,527</w:t>
            </w:r>
          </w:p>
        </w:tc>
        <w:tc>
          <w:tcPr>
            <w:tcW w:w="1276"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700,000</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700,000</w:t>
            </w:r>
          </w:p>
        </w:tc>
        <w:tc>
          <w:tcPr>
            <w:tcW w:w="1276" w:type="dxa"/>
            <w:vAlign w:val="center"/>
          </w:tcPr>
          <w:p w:rsidR="000031F8" w:rsidRPr="000031F8" w:rsidRDefault="000031F8" w:rsidP="000031F8">
            <w:pPr>
              <w:pStyle w:val="affff"/>
              <w:rPr>
                <w:rFonts w:ascii="Times New Roman" w:hAnsi="Times New Roman" w:cs="Times New Roman"/>
                <w:b/>
                <w:sz w:val="20"/>
                <w:szCs w:val="20"/>
              </w:rPr>
            </w:pPr>
            <w:r w:rsidRPr="000031F8">
              <w:rPr>
                <w:rFonts w:ascii="Times New Roman" w:hAnsi="Times New Roman" w:cs="Times New Roman"/>
                <w:b/>
                <w:sz w:val="20"/>
                <w:szCs w:val="20"/>
              </w:rPr>
              <w:t>2181,527</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jc w:val="left"/>
              <w:rPr>
                <w:rFonts w:ascii="Times New Roman" w:hAnsi="Times New Roman" w:cs="Times New Roman"/>
                <w:sz w:val="20"/>
                <w:szCs w:val="20"/>
              </w:rPr>
            </w:pPr>
          </w:p>
        </w:tc>
        <w:tc>
          <w:tcPr>
            <w:tcW w:w="1417" w:type="dxa"/>
            <w:vMerge w:val="restart"/>
          </w:tcPr>
          <w:p w:rsidR="000031F8" w:rsidRPr="000031F8" w:rsidRDefault="000031F8" w:rsidP="000031F8">
            <w:pPr>
              <w:pStyle w:val="affff"/>
              <w:jc w:val="left"/>
              <w:rPr>
                <w:rFonts w:ascii="Times New Roman" w:hAnsi="Times New Roman" w:cs="Times New Roman"/>
                <w:sz w:val="20"/>
                <w:szCs w:val="20"/>
              </w:rPr>
            </w:pPr>
            <w:r w:rsidRPr="000031F8">
              <w:rPr>
                <w:rFonts w:ascii="Times New Roman" w:hAnsi="Times New Roman" w:cs="Times New Roman"/>
                <w:sz w:val="20"/>
                <w:szCs w:val="20"/>
              </w:rPr>
              <w:t>ОГБУ «Нерехтский КЦСОН»</w:t>
            </w:r>
          </w:p>
        </w:tc>
        <w:tc>
          <w:tcPr>
            <w:tcW w:w="1276" w:type="dxa"/>
            <w:vAlign w:val="center"/>
          </w:tcPr>
          <w:p w:rsidR="000031F8" w:rsidRPr="000031F8" w:rsidRDefault="000031F8" w:rsidP="000031F8">
            <w:pPr>
              <w:rPr>
                <w:sz w:val="20"/>
                <w:szCs w:val="20"/>
              </w:rPr>
            </w:pPr>
            <w:r w:rsidRPr="000031F8">
              <w:rPr>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250,272</w:t>
            </w:r>
          </w:p>
        </w:tc>
        <w:tc>
          <w:tcPr>
            <w:tcW w:w="1276"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233,208</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269,280</w:t>
            </w:r>
          </w:p>
        </w:tc>
        <w:tc>
          <w:tcPr>
            <w:tcW w:w="1276" w:type="dxa"/>
            <w:vAlign w:val="center"/>
          </w:tcPr>
          <w:p w:rsidR="000031F8" w:rsidRPr="000031F8" w:rsidRDefault="000031F8" w:rsidP="000031F8">
            <w:pPr>
              <w:pStyle w:val="affff"/>
              <w:rPr>
                <w:rFonts w:ascii="Times New Roman" w:hAnsi="Times New Roman" w:cs="Times New Roman"/>
                <w:b/>
                <w:sz w:val="20"/>
                <w:szCs w:val="20"/>
              </w:rPr>
            </w:pPr>
            <w:r w:rsidRPr="000031F8">
              <w:rPr>
                <w:rFonts w:ascii="Times New Roman" w:hAnsi="Times New Roman" w:cs="Times New Roman"/>
                <w:b/>
                <w:sz w:val="20"/>
                <w:szCs w:val="20"/>
              </w:rPr>
              <w:t>752,760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235"/>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417"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171"/>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417"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461"/>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417"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внебюджетные источники</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jc w:val="left"/>
              <w:rPr>
                <w:rFonts w:ascii="Times New Roman" w:hAnsi="Times New Roman" w:cs="Times New Roman"/>
                <w:sz w:val="20"/>
                <w:szCs w:val="20"/>
              </w:rPr>
            </w:pPr>
          </w:p>
        </w:tc>
        <w:tc>
          <w:tcPr>
            <w:tcW w:w="1417" w:type="dxa"/>
            <w:vMerge w:val="restart"/>
          </w:tcPr>
          <w:p w:rsidR="000031F8" w:rsidRPr="000031F8" w:rsidRDefault="000031F8" w:rsidP="000031F8">
            <w:pPr>
              <w:rPr>
                <w:sz w:val="20"/>
                <w:szCs w:val="20"/>
                <w:lang w:eastAsia="ar-SA"/>
              </w:rPr>
            </w:pPr>
            <w:r w:rsidRPr="000031F8">
              <w:rPr>
                <w:sz w:val="20"/>
                <w:szCs w:val="20"/>
              </w:rPr>
              <w:t>МБУ ДО «СШ г.Нерехта»</w:t>
            </w:r>
          </w:p>
        </w:tc>
        <w:tc>
          <w:tcPr>
            <w:tcW w:w="1276" w:type="dxa"/>
            <w:vAlign w:val="center"/>
          </w:tcPr>
          <w:p w:rsidR="000031F8" w:rsidRPr="000031F8" w:rsidRDefault="000031F8" w:rsidP="000031F8">
            <w:pPr>
              <w:rPr>
                <w:sz w:val="20"/>
                <w:szCs w:val="20"/>
              </w:rPr>
            </w:pPr>
            <w:r w:rsidRPr="000031F8">
              <w:rPr>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503"/>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417"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282"/>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417"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32,800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32,800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282"/>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417"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внебюджетные источники</w:t>
            </w:r>
          </w:p>
        </w:tc>
        <w:tc>
          <w:tcPr>
            <w:tcW w:w="1276" w:type="dxa"/>
            <w:vAlign w:val="center"/>
          </w:tcPr>
          <w:p w:rsidR="000031F8" w:rsidRPr="000031F8" w:rsidRDefault="000031F8" w:rsidP="000031F8">
            <w:pPr>
              <w:rPr>
                <w:sz w:val="20"/>
                <w:szCs w:val="20"/>
              </w:rPr>
            </w:pPr>
            <w:r w:rsidRPr="000031F8">
              <w:rPr>
                <w:sz w:val="20"/>
                <w:szCs w:val="20"/>
              </w:rPr>
              <w:t>87,880</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91,260</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92,950</w:t>
            </w:r>
          </w:p>
        </w:tc>
        <w:tc>
          <w:tcPr>
            <w:tcW w:w="1276" w:type="dxa"/>
            <w:vAlign w:val="center"/>
          </w:tcPr>
          <w:p w:rsidR="000031F8" w:rsidRPr="000031F8" w:rsidRDefault="000031F8" w:rsidP="000031F8">
            <w:pPr>
              <w:pStyle w:val="affff"/>
              <w:rPr>
                <w:rFonts w:ascii="Times New Roman" w:hAnsi="Times New Roman" w:cs="Times New Roman"/>
                <w:b/>
                <w:sz w:val="20"/>
                <w:szCs w:val="20"/>
              </w:rPr>
            </w:pPr>
            <w:r w:rsidRPr="000031F8">
              <w:rPr>
                <w:rFonts w:ascii="Times New Roman" w:hAnsi="Times New Roman" w:cs="Times New Roman"/>
                <w:b/>
                <w:sz w:val="20"/>
                <w:szCs w:val="20"/>
              </w:rPr>
              <w:t>272,090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282"/>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jc w:val="left"/>
              <w:rPr>
                <w:rFonts w:ascii="Times New Roman" w:hAnsi="Times New Roman" w:cs="Times New Roman"/>
                <w:sz w:val="20"/>
                <w:szCs w:val="20"/>
              </w:rPr>
            </w:pPr>
          </w:p>
        </w:tc>
        <w:tc>
          <w:tcPr>
            <w:tcW w:w="1417" w:type="dxa"/>
            <w:vMerge w:val="restart"/>
            <w:vAlign w:val="center"/>
          </w:tcPr>
          <w:p w:rsidR="000031F8" w:rsidRPr="000031F8" w:rsidRDefault="000031F8" w:rsidP="000031F8">
            <w:pPr>
              <w:pStyle w:val="affff"/>
              <w:jc w:val="left"/>
              <w:rPr>
                <w:rFonts w:ascii="Times New Roman" w:hAnsi="Times New Roman" w:cs="Times New Roman"/>
                <w:sz w:val="20"/>
                <w:szCs w:val="20"/>
              </w:rPr>
            </w:pPr>
            <w:r w:rsidRPr="000031F8">
              <w:rPr>
                <w:rFonts w:ascii="Times New Roman" w:hAnsi="Times New Roman" w:cs="Times New Roman"/>
                <w:sz w:val="20"/>
                <w:szCs w:val="20"/>
                <w:shd w:val="clear" w:color="auto" w:fill="FFFFFF"/>
              </w:rPr>
              <w:t>МБУ Космынинская ДШИ</w:t>
            </w:r>
          </w:p>
        </w:tc>
        <w:tc>
          <w:tcPr>
            <w:tcW w:w="1276" w:type="dxa"/>
            <w:vAlign w:val="center"/>
          </w:tcPr>
          <w:p w:rsidR="000031F8" w:rsidRPr="000031F8" w:rsidRDefault="000031F8" w:rsidP="000031F8">
            <w:pPr>
              <w:rPr>
                <w:sz w:val="20"/>
                <w:szCs w:val="20"/>
              </w:rPr>
            </w:pPr>
            <w:r w:rsidRPr="000031F8">
              <w:rPr>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490"/>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412"/>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vAlign w:val="center"/>
          </w:tcPr>
          <w:p w:rsidR="000031F8" w:rsidRPr="000031F8" w:rsidRDefault="000031F8" w:rsidP="000031F8">
            <w:pPr>
              <w:rPr>
                <w:sz w:val="20"/>
                <w:szCs w:val="20"/>
              </w:rPr>
            </w:pPr>
            <w:r w:rsidRPr="000031F8">
              <w:rPr>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17,712</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b/>
                <w:sz w:val="20"/>
                <w:szCs w:val="20"/>
              </w:rPr>
            </w:pPr>
            <w:r w:rsidRPr="000031F8">
              <w:rPr>
                <w:b/>
                <w:sz w:val="20"/>
                <w:szCs w:val="20"/>
              </w:rPr>
              <w:t>17,712</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rPr>
          <w:trHeight w:val="788"/>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rPr>
                <w:sz w:val="20"/>
                <w:szCs w:val="20"/>
              </w:rPr>
            </w:pPr>
            <w:r w:rsidRPr="000031F8">
              <w:rPr>
                <w:sz w:val="20"/>
                <w:szCs w:val="20"/>
              </w:rPr>
              <w:t>внебюджетные источники</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304" w:type="dxa"/>
            <w:vMerge/>
            <w:vAlign w:val="center"/>
          </w:tcPr>
          <w:p w:rsidR="000031F8" w:rsidRPr="000031F8" w:rsidRDefault="000031F8" w:rsidP="000031F8">
            <w:pPr>
              <w:pStyle w:val="affff"/>
              <w:rPr>
                <w:rFonts w:ascii="Times New Roman" w:hAnsi="Times New Roman" w:cs="Times New Roman"/>
                <w:sz w:val="20"/>
                <w:szCs w:val="20"/>
                <w:highlight w:val="yellow"/>
              </w:rPr>
            </w:pPr>
          </w:p>
        </w:tc>
      </w:tr>
      <w:tr w:rsidR="000031F8" w:rsidRPr="000031F8" w:rsidTr="002E52A6">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2.</w:t>
            </w:r>
          </w:p>
        </w:tc>
        <w:tc>
          <w:tcPr>
            <w:tcW w:w="17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Организация отдыха в загородных оздоровительных центрах</w:t>
            </w: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Реализация программы отдыха, оздоровления детей</w:t>
            </w:r>
          </w:p>
        </w:tc>
        <w:tc>
          <w:tcPr>
            <w:tcW w:w="129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по образованию</w:t>
            </w:r>
          </w:p>
        </w:tc>
        <w:tc>
          <w:tcPr>
            <w:tcW w:w="170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ОГБУ «Нерехтский КЦСОН»</w:t>
            </w:r>
          </w:p>
        </w:tc>
        <w:tc>
          <w:tcPr>
            <w:tcW w:w="1417"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ОГБУ «Нерехтский КЦСОН»</w:t>
            </w:r>
          </w:p>
        </w:tc>
        <w:tc>
          <w:tcPr>
            <w:tcW w:w="1276" w:type="dxa"/>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Всего</w:t>
            </w:r>
          </w:p>
        </w:tc>
        <w:tc>
          <w:tcPr>
            <w:tcW w:w="1276" w:type="dxa"/>
            <w:vAlign w:val="center"/>
          </w:tcPr>
          <w:p w:rsidR="000031F8" w:rsidRPr="000031F8" w:rsidRDefault="000031F8" w:rsidP="000031F8">
            <w:pPr>
              <w:rPr>
                <w:b/>
                <w:sz w:val="20"/>
                <w:szCs w:val="20"/>
              </w:rPr>
            </w:pPr>
            <w:r w:rsidRPr="000031F8">
              <w:rPr>
                <w:b/>
                <w:sz w:val="20"/>
                <w:szCs w:val="20"/>
              </w:rPr>
              <w:t>3264,800</w:t>
            </w:r>
          </w:p>
        </w:tc>
        <w:tc>
          <w:tcPr>
            <w:tcW w:w="1276" w:type="dxa"/>
            <w:vAlign w:val="center"/>
          </w:tcPr>
          <w:p w:rsidR="000031F8" w:rsidRPr="000031F8" w:rsidRDefault="000031F8" w:rsidP="000031F8">
            <w:pPr>
              <w:rPr>
                <w:b/>
                <w:sz w:val="20"/>
                <w:szCs w:val="20"/>
              </w:rPr>
            </w:pPr>
            <w:r w:rsidRPr="000031F8">
              <w:rPr>
                <w:b/>
                <w:sz w:val="20"/>
                <w:szCs w:val="20"/>
              </w:rPr>
              <w:t>3345,980</w:t>
            </w:r>
          </w:p>
        </w:tc>
        <w:tc>
          <w:tcPr>
            <w:tcW w:w="1134" w:type="dxa"/>
            <w:vAlign w:val="center"/>
          </w:tcPr>
          <w:p w:rsidR="000031F8" w:rsidRPr="000031F8" w:rsidRDefault="000031F8" w:rsidP="000031F8">
            <w:pPr>
              <w:rPr>
                <w:b/>
                <w:sz w:val="20"/>
                <w:szCs w:val="20"/>
              </w:rPr>
            </w:pPr>
            <w:r w:rsidRPr="000031F8">
              <w:rPr>
                <w:b/>
                <w:sz w:val="20"/>
                <w:szCs w:val="20"/>
              </w:rPr>
              <w:t>3345,980</w:t>
            </w:r>
          </w:p>
        </w:tc>
        <w:tc>
          <w:tcPr>
            <w:tcW w:w="1276" w:type="dxa"/>
            <w:vAlign w:val="center"/>
          </w:tcPr>
          <w:p w:rsidR="000031F8" w:rsidRPr="000031F8" w:rsidRDefault="000031F8" w:rsidP="000031F8">
            <w:pPr>
              <w:rPr>
                <w:b/>
                <w:bCs/>
                <w:sz w:val="20"/>
                <w:szCs w:val="20"/>
              </w:rPr>
            </w:pPr>
            <w:r w:rsidRPr="000031F8">
              <w:rPr>
                <w:b/>
                <w:bCs/>
                <w:sz w:val="20"/>
                <w:szCs w:val="20"/>
              </w:rPr>
              <w:t>9956,760</w:t>
            </w:r>
          </w:p>
        </w:tc>
        <w:tc>
          <w:tcPr>
            <w:tcW w:w="1304" w:type="dxa"/>
            <w:vMerge w:val="restart"/>
            <w:shd w:val="clear" w:color="auto" w:fill="auto"/>
          </w:tcPr>
          <w:p w:rsidR="000031F8" w:rsidRPr="000031F8" w:rsidRDefault="000031F8" w:rsidP="000031F8">
            <w:pPr>
              <w:pStyle w:val="affff0"/>
              <w:rPr>
                <w:rFonts w:ascii="Times New Roman" w:hAnsi="Times New Roman" w:cs="Times New Roman"/>
                <w:sz w:val="20"/>
                <w:szCs w:val="20"/>
                <w:highlight w:val="yellow"/>
              </w:rPr>
            </w:pPr>
            <w:r w:rsidRPr="000031F8">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0031F8">
              <w:rPr>
                <w:rFonts w:ascii="Times New Roman" w:hAnsi="Times New Roman" w:cs="Times New Roman"/>
                <w:bCs/>
                <w:sz w:val="20"/>
                <w:szCs w:val="20"/>
              </w:rPr>
              <w:t xml:space="preserve">2889 </w:t>
            </w:r>
            <w:r w:rsidRPr="000031F8">
              <w:rPr>
                <w:rFonts w:ascii="Times New Roman" w:hAnsi="Times New Roman" w:cs="Times New Roman"/>
                <w:sz w:val="20"/>
                <w:szCs w:val="20"/>
              </w:rPr>
              <w:t xml:space="preserve">чел., 2026 г. – </w:t>
            </w:r>
            <w:r w:rsidRPr="000031F8">
              <w:rPr>
                <w:rFonts w:ascii="Times New Roman" w:hAnsi="Times New Roman" w:cs="Times New Roman"/>
                <w:bCs/>
                <w:sz w:val="20"/>
                <w:szCs w:val="20"/>
              </w:rPr>
              <w:t xml:space="preserve">2939 </w:t>
            </w:r>
            <w:r w:rsidRPr="000031F8">
              <w:rPr>
                <w:rFonts w:ascii="Times New Roman" w:hAnsi="Times New Roman" w:cs="Times New Roman"/>
                <w:sz w:val="20"/>
                <w:szCs w:val="20"/>
              </w:rPr>
              <w:t>чел.)</w:t>
            </w: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3264,800</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3345,980</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3345,980</w:t>
            </w:r>
          </w:p>
        </w:tc>
        <w:tc>
          <w:tcPr>
            <w:tcW w:w="1276" w:type="dxa"/>
            <w:vAlign w:val="center"/>
          </w:tcPr>
          <w:p w:rsidR="000031F8" w:rsidRPr="000031F8" w:rsidRDefault="000031F8" w:rsidP="000031F8">
            <w:pPr>
              <w:rPr>
                <w:b/>
                <w:bCs/>
                <w:sz w:val="20"/>
                <w:szCs w:val="20"/>
              </w:rPr>
            </w:pPr>
            <w:r w:rsidRPr="000031F8">
              <w:rPr>
                <w:b/>
                <w:bCs/>
                <w:sz w:val="20"/>
                <w:szCs w:val="20"/>
              </w:rPr>
              <w:t>9956,760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539"/>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3.</w:t>
            </w:r>
          </w:p>
        </w:tc>
        <w:tc>
          <w:tcPr>
            <w:tcW w:w="17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Организация отдыха в санаториях</w:t>
            </w: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Реализация программы отдыха, оздоровления детей</w:t>
            </w:r>
          </w:p>
        </w:tc>
        <w:tc>
          <w:tcPr>
            <w:tcW w:w="129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по образованию</w:t>
            </w:r>
          </w:p>
        </w:tc>
        <w:tc>
          <w:tcPr>
            <w:tcW w:w="170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ОГБУ «Нерехтский КЦСОН»</w:t>
            </w:r>
          </w:p>
        </w:tc>
        <w:tc>
          <w:tcPr>
            <w:tcW w:w="1417"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ОГБУ «Нерехтский КЦСОН»</w:t>
            </w:r>
          </w:p>
        </w:tc>
        <w:tc>
          <w:tcPr>
            <w:tcW w:w="1276" w:type="dxa"/>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Всего</w:t>
            </w:r>
          </w:p>
        </w:tc>
        <w:tc>
          <w:tcPr>
            <w:tcW w:w="1276" w:type="dxa"/>
            <w:vAlign w:val="center"/>
          </w:tcPr>
          <w:p w:rsidR="000031F8" w:rsidRPr="000031F8" w:rsidRDefault="000031F8" w:rsidP="000031F8">
            <w:pPr>
              <w:rPr>
                <w:b/>
                <w:sz w:val="20"/>
                <w:szCs w:val="20"/>
              </w:rPr>
            </w:pPr>
            <w:r w:rsidRPr="000031F8">
              <w:rPr>
                <w:b/>
                <w:sz w:val="20"/>
                <w:szCs w:val="20"/>
              </w:rPr>
              <w:t>2379,100</w:t>
            </w:r>
          </w:p>
        </w:tc>
        <w:tc>
          <w:tcPr>
            <w:tcW w:w="1276" w:type="dxa"/>
            <w:vAlign w:val="center"/>
          </w:tcPr>
          <w:p w:rsidR="000031F8" w:rsidRPr="000031F8" w:rsidRDefault="000031F8" w:rsidP="000031F8">
            <w:pPr>
              <w:rPr>
                <w:sz w:val="20"/>
                <w:szCs w:val="20"/>
              </w:rPr>
            </w:pPr>
            <w:r w:rsidRPr="000031F8">
              <w:rPr>
                <w:b/>
                <w:sz w:val="20"/>
                <w:szCs w:val="20"/>
              </w:rPr>
              <w:t>2540,000</w:t>
            </w:r>
          </w:p>
        </w:tc>
        <w:tc>
          <w:tcPr>
            <w:tcW w:w="1134" w:type="dxa"/>
            <w:vAlign w:val="center"/>
          </w:tcPr>
          <w:p w:rsidR="000031F8" w:rsidRPr="000031F8" w:rsidRDefault="000031F8" w:rsidP="000031F8">
            <w:pPr>
              <w:rPr>
                <w:sz w:val="20"/>
                <w:szCs w:val="20"/>
              </w:rPr>
            </w:pPr>
            <w:r w:rsidRPr="000031F8">
              <w:rPr>
                <w:b/>
                <w:sz w:val="20"/>
                <w:szCs w:val="20"/>
              </w:rPr>
              <w:t>2540,000</w:t>
            </w:r>
          </w:p>
        </w:tc>
        <w:tc>
          <w:tcPr>
            <w:tcW w:w="1276" w:type="dxa"/>
            <w:vAlign w:val="center"/>
          </w:tcPr>
          <w:p w:rsidR="000031F8" w:rsidRPr="000031F8" w:rsidRDefault="000031F8" w:rsidP="000031F8">
            <w:pPr>
              <w:rPr>
                <w:b/>
                <w:bCs/>
                <w:sz w:val="20"/>
                <w:szCs w:val="20"/>
              </w:rPr>
            </w:pPr>
            <w:r w:rsidRPr="000031F8">
              <w:rPr>
                <w:b/>
                <w:bCs/>
                <w:sz w:val="20"/>
                <w:szCs w:val="20"/>
              </w:rPr>
              <w:t>7459,100</w:t>
            </w:r>
          </w:p>
        </w:tc>
        <w:tc>
          <w:tcPr>
            <w:tcW w:w="1304" w:type="dxa"/>
            <w:vMerge w:val="restart"/>
            <w:shd w:val="clear" w:color="auto" w:fill="auto"/>
          </w:tcPr>
          <w:p w:rsidR="000031F8" w:rsidRPr="000031F8" w:rsidRDefault="000031F8" w:rsidP="000031F8">
            <w:pPr>
              <w:pStyle w:val="affff0"/>
              <w:rPr>
                <w:rFonts w:ascii="Times New Roman" w:hAnsi="Times New Roman" w:cs="Times New Roman"/>
                <w:sz w:val="20"/>
                <w:szCs w:val="20"/>
                <w:highlight w:val="yellow"/>
              </w:rPr>
            </w:pPr>
            <w:r w:rsidRPr="000031F8">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0031F8">
              <w:rPr>
                <w:rFonts w:ascii="Times New Roman" w:hAnsi="Times New Roman" w:cs="Times New Roman"/>
                <w:bCs/>
                <w:sz w:val="20"/>
                <w:szCs w:val="20"/>
              </w:rPr>
              <w:t xml:space="preserve">2889 </w:t>
            </w:r>
            <w:r w:rsidRPr="000031F8">
              <w:rPr>
                <w:rFonts w:ascii="Times New Roman" w:hAnsi="Times New Roman" w:cs="Times New Roman"/>
                <w:sz w:val="20"/>
                <w:szCs w:val="20"/>
              </w:rPr>
              <w:t xml:space="preserve">чел., 2026 г. – </w:t>
            </w:r>
            <w:r w:rsidRPr="000031F8">
              <w:rPr>
                <w:rFonts w:ascii="Times New Roman" w:hAnsi="Times New Roman" w:cs="Times New Roman"/>
                <w:bCs/>
                <w:sz w:val="20"/>
                <w:szCs w:val="20"/>
              </w:rPr>
              <w:t xml:space="preserve">2939 </w:t>
            </w:r>
            <w:r w:rsidRPr="000031F8">
              <w:rPr>
                <w:rFonts w:ascii="Times New Roman" w:hAnsi="Times New Roman" w:cs="Times New Roman"/>
                <w:sz w:val="20"/>
                <w:szCs w:val="20"/>
              </w:rPr>
              <w:t>чел.)</w:t>
            </w: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2379,100</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2540,000</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2540,000</w:t>
            </w:r>
          </w:p>
        </w:tc>
        <w:tc>
          <w:tcPr>
            <w:tcW w:w="1276" w:type="dxa"/>
            <w:vAlign w:val="center"/>
          </w:tcPr>
          <w:p w:rsidR="000031F8" w:rsidRPr="000031F8" w:rsidRDefault="000031F8" w:rsidP="000031F8">
            <w:pPr>
              <w:rPr>
                <w:b/>
                <w:bCs/>
                <w:sz w:val="20"/>
                <w:szCs w:val="20"/>
              </w:rPr>
            </w:pPr>
            <w:r w:rsidRPr="000031F8">
              <w:rPr>
                <w:b/>
                <w:bCs/>
                <w:sz w:val="20"/>
                <w:szCs w:val="20"/>
              </w:rPr>
              <w:t>7459,100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539"/>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4.</w:t>
            </w:r>
          </w:p>
        </w:tc>
        <w:tc>
          <w:tcPr>
            <w:tcW w:w="17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Организация профильных смен</w:t>
            </w: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Реализация программы отдыха, оздоровления детей</w:t>
            </w:r>
          </w:p>
        </w:tc>
        <w:tc>
          <w:tcPr>
            <w:tcW w:w="1291" w:type="dxa"/>
            <w:vMerge w:val="restart"/>
          </w:tcPr>
          <w:p w:rsidR="000031F8" w:rsidRPr="000031F8" w:rsidRDefault="000031F8" w:rsidP="000031F8">
            <w:pPr>
              <w:pStyle w:val="Standard"/>
              <w:jc w:val="both"/>
              <w:rPr>
                <w:rFonts w:cs="Times New Roman"/>
                <w:sz w:val="20"/>
                <w:szCs w:val="20"/>
              </w:rPr>
            </w:pPr>
            <w:r w:rsidRPr="000031F8">
              <w:rPr>
                <w:rFonts w:cs="Times New Roman"/>
                <w:sz w:val="20"/>
                <w:szCs w:val="20"/>
              </w:rPr>
              <w:t>Отдел по образованию</w:t>
            </w:r>
          </w:p>
          <w:p w:rsidR="000031F8" w:rsidRPr="000031F8" w:rsidRDefault="000031F8" w:rsidP="000031F8">
            <w:pPr>
              <w:pStyle w:val="affff0"/>
              <w:rPr>
                <w:rFonts w:ascii="Times New Roman" w:hAnsi="Times New Roman" w:cs="Times New Roman"/>
                <w:sz w:val="20"/>
                <w:szCs w:val="20"/>
              </w:rPr>
            </w:pPr>
          </w:p>
        </w:tc>
        <w:tc>
          <w:tcPr>
            <w:tcW w:w="170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по образованию</w:t>
            </w:r>
          </w:p>
          <w:p w:rsidR="000031F8" w:rsidRPr="000031F8" w:rsidRDefault="000031F8" w:rsidP="000031F8">
            <w:pPr>
              <w:rPr>
                <w:sz w:val="20"/>
                <w:szCs w:val="20"/>
              </w:rPr>
            </w:pPr>
          </w:p>
        </w:tc>
        <w:tc>
          <w:tcPr>
            <w:tcW w:w="1417" w:type="dxa"/>
            <w:vMerge w:val="restart"/>
          </w:tcPr>
          <w:p w:rsidR="000031F8" w:rsidRPr="000031F8" w:rsidRDefault="000031F8" w:rsidP="000031F8">
            <w:pPr>
              <w:pStyle w:val="affff"/>
              <w:rPr>
                <w:rFonts w:ascii="Times New Roman" w:hAnsi="Times New Roman" w:cs="Times New Roman"/>
                <w:b/>
                <w:sz w:val="20"/>
                <w:szCs w:val="20"/>
              </w:rPr>
            </w:pPr>
            <w:r w:rsidRPr="000031F8">
              <w:rPr>
                <w:rFonts w:ascii="Times New Roman" w:hAnsi="Times New Roman" w:cs="Times New Roman"/>
                <w:sz w:val="20"/>
                <w:szCs w:val="20"/>
              </w:rPr>
              <w:t>Отдел по образованию</w:t>
            </w:r>
          </w:p>
        </w:tc>
        <w:tc>
          <w:tcPr>
            <w:tcW w:w="1276" w:type="dxa"/>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Всего</w:t>
            </w:r>
          </w:p>
        </w:tc>
        <w:tc>
          <w:tcPr>
            <w:tcW w:w="1276" w:type="dxa"/>
            <w:vAlign w:val="center"/>
          </w:tcPr>
          <w:p w:rsidR="000031F8" w:rsidRPr="000031F8" w:rsidRDefault="000031F8" w:rsidP="000031F8">
            <w:pPr>
              <w:rPr>
                <w:b/>
                <w:sz w:val="20"/>
                <w:szCs w:val="20"/>
              </w:rPr>
            </w:pPr>
            <w:r w:rsidRPr="000031F8">
              <w:rPr>
                <w:b/>
                <w:sz w:val="20"/>
                <w:szCs w:val="20"/>
              </w:rPr>
              <w:t>107,860</w:t>
            </w:r>
          </w:p>
        </w:tc>
        <w:tc>
          <w:tcPr>
            <w:tcW w:w="1276"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174,750</w:t>
            </w:r>
          </w:p>
        </w:tc>
        <w:tc>
          <w:tcPr>
            <w:tcW w:w="1134"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131,000</w:t>
            </w:r>
          </w:p>
        </w:tc>
        <w:tc>
          <w:tcPr>
            <w:tcW w:w="1276" w:type="dxa"/>
            <w:vAlign w:val="center"/>
          </w:tcPr>
          <w:p w:rsidR="000031F8" w:rsidRPr="000031F8" w:rsidRDefault="000031F8" w:rsidP="000031F8">
            <w:pPr>
              <w:rPr>
                <w:b/>
                <w:bCs/>
                <w:sz w:val="20"/>
                <w:szCs w:val="20"/>
              </w:rPr>
            </w:pPr>
            <w:r w:rsidRPr="000031F8">
              <w:rPr>
                <w:b/>
                <w:bCs/>
                <w:sz w:val="20"/>
                <w:szCs w:val="20"/>
              </w:rPr>
              <w:t>413,610</w:t>
            </w:r>
          </w:p>
        </w:tc>
        <w:tc>
          <w:tcPr>
            <w:tcW w:w="1304" w:type="dxa"/>
            <w:vMerge w:val="restart"/>
            <w:shd w:val="clear" w:color="auto" w:fill="auto"/>
          </w:tcPr>
          <w:p w:rsidR="000031F8" w:rsidRPr="000031F8" w:rsidRDefault="000031F8" w:rsidP="000031F8">
            <w:pPr>
              <w:pStyle w:val="affff0"/>
              <w:rPr>
                <w:rFonts w:ascii="Times New Roman" w:hAnsi="Times New Roman" w:cs="Times New Roman"/>
                <w:sz w:val="20"/>
                <w:szCs w:val="20"/>
                <w:highlight w:val="yellow"/>
              </w:rPr>
            </w:pPr>
            <w:r w:rsidRPr="000031F8">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2889 чел., 2025 г. – </w:t>
            </w:r>
            <w:r w:rsidRPr="000031F8">
              <w:rPr>
                <w:rFonts w:ascii="Times New Roman" w:hAnsi="Times New Roman" w:cs="Times New Roman"/>
                <w:bCs/>
                <w:sz w:val="20"/>
                <w:szCs w:val="20"/>
              </w:rPr>
              <w:t xml:space="preserve">2925 </w:t>
            </w:r>
            <w:r w:rsidRPr="000031F8">
              <w:rPr>
                <w:rFonts w:ascii="Times New Roman" w:hAnsi="Times New Roman" w:cs="Times New Roman"/>
                <w:sz w:val="20"/>
                <w:szCs w:val="20"/>
              </w:rPr>
              <w:t xml:space="preserve">чел., 2026 г. – </w:t>
            </w:r>
            <w:r w:rsidRPr="000031F8">
              <w:rPr>
                <w:rFonts w:ascii="Times New Roman" w:hAnsi="Times New Roman" w:cs="Times New Roman"/>
                <w:bCs/>
                <w:sz w:val="20"/>
                <w:szCs w:val="20"/>
              </w:rPr>
              <w:t xml:space="preserve">2939 </w:t>
            </w:r>
            <w:r w:rsidRPr="000031F8">
              <w:rPr>
                <w:rFonts w:ascii="Times New Roman" w:hAnsi="Times New Roman" w:cs="Times New Roman"/>
                <w:sz w:val="20"/>
                <w:szCs w:val="20"/>
              </w:rPr>
              <w:t>чел.)</w:t>
            </w: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107,860</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174,750</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131,000</w:t>
            </w:r>
          </w:p>
        </w:tc>
        <w:tc>
          <w:tcPr>
            <w:tcW w:w="1276" w:type="dxa"/>
            <w:vAlign w:val="center"/>
          </w:tcPr>
          <w:p w:rsidR="000031F8" w:rsidRPr="000031F8" w:rsidRDefault="000031F8" w:rsidP="000031F8">
            <w:pPr>
              <w:rPr>
                <w:b/>
                <w:bCs/>
                <w:sz w:val="20"/>
                <w:szCs w:val="20"/>
              </w:rPr>
            </w:pPr>
            <w:r w:rsidRPr="000031F8">
              <w:rPr>
                <w:b/>
                <w:bCs/>
                <w:sz w:val="20"/>
                <w:szCs w:val="20"/>
              </w:rPr>
              <w:t>413,610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998"/>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226"/>
        </w:trPr>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5.</w:t>
            </w:r>
          </w:p>
        </w:tc>
        <w:tc>
          <w:tcPr>
            <w:tcW w:w="17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Проведение учебно-тренировочных сборов</w:t>
            </w: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Реализация программы отдыха, оздоровления детей</w:t>
            </w:r>
          </w:p>
        </w:tc>
        <w:tc>
          <w:tcPr>
            <w:tcW w:w="1291" w:type="dxa"/>
            <w:vMerge w:val="restart"/>
          </w:tcPr>
          <w:p w:rsidR="000031F8" w:rsidRPr="000031F8" w:rsidRDefault="000031F8" w:rsidP="000031F8">
            <w:pPr>
              <w:pStyle w:val="Standard"/>
              <w:jc w:val="both"/>
              <w:rPr>
                <w:rFonts w:cs="Times New Roman"/>
                <w:sz w:val="20"/>
                <w:szCs w:val="20"/>
              </w:rPr>
            </w:pPr>
            <w:r w:rsidRPr="000031F8">
              <w:rPr>
                <w:rFonts w:cs="Times New Roman"/>
                <w:sz w:val="20"/>
                <w:szCs w:val="20"/>
              </w:rPr>
              <w:t>Отдел по образованию</w:t>
            </w:r>
          </w:p>
          <w:p w:rsidR="000031F8" w:rsidRPr="000031F8" w:rsidRDefault="000031F8" w:rsidP="000031F8">
            <w:pPr>
              <w:pStyle w:val="affff0"/>
              <w:rPr>
                <w:rFonts w:ascii="Times New Roman" w:hAnsi="Times New Roman" w:cs="Times New Roman"/>
                <w:sz w:val="20"/>
                <w:szCs w:val="20"/>
              </w:rPr>
            </w:pPr>
          </w:p>
        </w:tc>
        <w:tc>
          <w:tcPr>
            <w:tcW w:w="1701" w:type="dxa"/>
            <w:vMerge w:val="restart"/>
          </w:tcPr>
          <w:p w:rsidR="000031F8" w:rsidRPr="000031F8" w:rsidRDefault="000031F8" w:rsidP="000031F8">
            <w:pPr>
              <w:pStyle w:val="affff0"/>
              <w:rPr>
                <w:sz w:val="20"/>
                <w:szCs w:val="20"/>
              </w:rPr>
            </w:pPr>
            <w:r w:rsidRPr="000031F8">
              <w:rPr>
                <w:rFonts w:ascii="Times New Roman" w:hAnsi="Times New Roman" w:cs="Times New Roman"/>
                <w:sz w:val="20"/>
                <w:szCs w:val="20"/>
              </w:rPr>
              <w:t>Отдел по физической культуре и спорту</w:t>
            </w:r>
          </w:p>
        </w:tc>
        <w:tc>
          <w:tcPr>
            <w:tcW w:w="1417" w:type="dxa"/>
            <w:vMerge w:val="restart"/>
          </w:tcPr>
          <w:p w:rsidR="000031F8" w:rsidRPr="000031F8" w:rsidRDefault="000031F8" w:rsidP="000031F8">
            <w:pPr>
              <w:pStyle w:val="affff0"/>
              <w:rPr>
                <w:rFonts w:ascii="Times New Roman" w:hAnsi="Times New Roman" w:cs="Times New Roman"/>
                <w:b/>
                <w:sz w:val="20"/>
                <w:szCs w:val="20"/>
              </w:rPr>
            </w:pPr>
            <w:r w:rsidRPr="000031F8">
              <w:rPr>
                <w:rFonts w:ascii="Times New Roman" w:hAnsi="Times New Roman" w:cs="Times New Roman"/>
                <w:sz w:val="20"/>
                <w:szCs w:val="20"/>
                <w:shd w:val="clear" w:color="auto" w:fill="FFFFFF"/>
              </w:rPr>
              <w:t>МБУ ДО «СШ г.Нерехта»</w:t>
            </w:r>
          </w:p>
        </w:tc>
        <w:tc>
          <w:tcPr>
            <w:tcW w:w="1276" w:type="dxa"/>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Всего</w:t>
            </w:r>
          </w:p>
        </w:tc>
        <w:tc>
          <w:tcPr>
            <w:tcW w:w="1276" w:type="dxa"/>
            <w:vAlign w:val="center"/>
          </w:tcPr>
          <w:p w:rsidR="000031F8" w:rsidRPr="000031F8" w:rsidRDefault="000031F8" w:rsidP="000031F8">
            <w:pPr>
              <w:rPr>
                <w:b/>
                <w:sz w:val="20"/>
                <w:szCs w:val="20"/>
              </w:rPr>
            </w:pPr>
            <w:r w:rsidRPr="000031F8">
              <w:rPr>
                <w:b/>
                <w:sz w:val="20"/>
                <w:szCs w:val="20"/>
              </w:rPr>
              <w:t>143,900</w:t>
            </w:r>
          </w:p>
        </w:tc>
        <w:tc>
          <w:tcPr>
            <w:tcW w:w="1276"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263,350</w:t>
            </w:r>
          </w:p>
        </w:tc>
        <w:tc>
          <w:tcPr>
            <w:tcW w:w="1134"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167,000</w:t>
            </w:r>
          </w:p>
        </w:tc>
        <w:tc>
          <w:tcPr>
            <w:tcW w:w="1276" w:type="dxa"/>
            <w:vAlign w:val="center"/>
          </w:tcPr>
          <w:p w:rsidR="000031F8" w:rsidRPr="000031F8" w:rsidRDefault="000031F8" w:rsidP="000031F8">
            <w:pPr>
              <w:rPr>
                <w:b/>
                <w:bCs/>
                <w:sz w:val="20"/>
                <w:szCs w:val="20"/>
              </w:rPr>
            </w:pPr>
            <w:r w:rsidRPr="000031F8">
              <w:rPr>
                <w:b/>
                <w:bCs/>
                <w:sz w:val="20"/>
                <w:szCs w:val="20"/>
              </w:rPr>
              <w:t>574,250</w:t>
            </w:r>
          </w:p>
        </w:tc>
        <w:tc>
          <w:tcPr>
            <w:tcW w:w="1304" w:type="dxa"/>
            <w:vMerge w:val="restart"/>
            <w:shd w:val="clear" w:color="auto" w:fill="auto"/>
          </w:tcPr>
          <w:p w:rsidR="000031F8" w:rsidRPr="000031F8" w:rsidRDefault="000031F8" w:rsidP="000031F8">
            <w:pPr>
              <w:pStyle w:val="affff0"/>
              <w:rPr>
                <w:rFonts w:ascii="Times New Roman" w:hAnsi="Times New Roman" w:cs="Times New Roman"/>
                <w:sz w:val="20"/>
                <w:szCs w:val="20"/>
                <w:highlight w:val="yellow"/>
              </w:rPr>
            </w:pPr>
            <w:r w:rsidRPr="000031F8">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0031F8">
              <w:rPr>
                <w:rFonts w:ascii="Times New Roman" w:hAnsi="Times New Roman" w:cs="Times New Roman"/>
                <w:bCs/>
                <w:sz w:val="20"/>
                <w:szCs w:val="20"/>
              </w:rPr>
              <w:t xml:space="preserve">2889 </w:t>
            </w:r>
            <w:r w:rsidRPr="000031F8">
              <w:rPr>
                <w:rFonts w:ascii="Times New Roman" w:hAnsi="Times New Roman" w:cs="Times New Roman"/>
                <w:sz w:val="20"/>
                <w:szCs w:val="20"/>
              </w:rPr>
              <w:t xml:space="preserve">чел., 2026 г. – </w:t>
            </w:r>
            <w:r w:rsidRPr="000031F8">
              <w:rPr>
                <w:rFonts w:ascii="Times New Roman" w:hAnsi="Times New Roman" w:cs="Times New Roman"/>
                <w:bCs/>
                <w:sz w:val="20"/>
                <w:szCs w:val="20"/>
              </w:rPr>
              <w:t xml:space="preserve">2939 </w:t>
            </w:r>
            <w:r w:rsidRPr="000031F8">
              <w:rPr>
                <w:rFonts w:ascii="Times New Roman" w:hAnsi="Times New Roman" w:cs="Times New Roman"/>
                <w:sz w:val="20"/>
                <w:szCs w:val="20"/>
              </w:rPr>
              <w:t>чел.)</w:t>
            </w:r>
          </w:p>
        </w:tc>
      </w:tr>
      <w:tr w:rsidR="000031F8" w:rsidRPr="000031F8" w:rsidTr="002E52A6">
        <w:trPr>
          <w:trHeight w:val="222"/>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tcPr>
          <w:p w:rsidR="000031F8" w:rsidRPr="000031F8" w:rsidRDefault="000031F8" w:rsidP="000031F8">
            <w:pPr>
              <w:pStyle w:val="affff0"/>
              <w:rPr>
                <w:rFonts w:ascii="Times New Roman" w:hAnsi="Times New Roman" w:cs="Times New Roman"/>
                <w:sz w:val="20"/>
                <w:szCs w:val="20"/>
              </w:rPr>
            </w:pPr>
          </w:p>
        </w:tc>
        <w:tc>
          <w:tcPr>
            <w:tcW w:w="1417" w:type="dxa"/>
            <w:vMerge/>
          </w:tcPr>
          <w:p w:rsidR="000031F8" w:rsidRPr="000031F8" w:rsidRDefault="000031F8" w:rsidP="000031F8">
            <w:pPr>
              <w:pStyle w:val="affff0"/>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rPr>
                <w:sz w:val="20"/>
                <w:szCs w:val="20"/>
                <w:highlight w:val="yellow"/>
              </w:rPr>
            </w:pPr>
          </w:p>
        </w:tc>
      </w:tr>
      <w:tr w:rsidR="000031F8" w:rsidRPr="000031F8" w:rsidTr="002E52A6">
        <w:trPr>
          <w:trHeight w:val="222"/>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vAlign w:val="center"/>
          </w:tcPr>
          <w:p w:rsidR="000031F8" w:rsidRPr="000031F8" w:rsidRDefault="000031F8" w:rsidP="000031F8">
            <w:pPr>
              <w:pStyle w:val="affff0"/>
              <w:rPr>
                <w:rFonts w:ascii="Times New Roman" w:hAnsi="Times New Roman" w:cs="Times New Roman"/>
                <w:sz w:val="20"/>
                <w:szCs w:val="20"/>
              </w:rPr>
            </w:pPr>
          </w:p>
        </w:tc>
        <w:tc>
          <w:tcPr>
            <w:tcW w:w="1417" w:type="dxa"/>
            <w:vMerge/>
            <w:vAlign w:val="center"/>
          </w:tcPr>
          <w:p w:rsidR="000031F8" w:rsidRPr="000031F8" w:rsidRDefault="000031F8" w:rsidP="000031F8">
            <w:pPr>
              <w:pStyle w:val="affff0"/>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rPr>
                <w:sz w:val="20"/>
                <w:szCs w:val="20"/>
                <w:highlight w:val="yellow"/>
              </w:rPr>
            </w:pPr>
          </w:p>
        </w:tc>
      </w:tr>
      <w:tr w:rsidR="000031F8" w:rsidRPr="000031F8" w:rsidTr="002E52A6">
        <w:trPr>
          <w:trHeight w:val="453"/>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vAlign w:val="center"/>
          </w:tcPr>
          <w:p w:rsidR="000031F8" w:rsidRPr="000031F8" w:rsidRDefault="000031F8" w:rsidP="000031F8">
            <w:pPr>
              <w:pStyle w:val="affff0"/>
              <w:rPr>
                <w:rFonts w:ascii="Times New Roman" w:hAnsi="Times New Roman" w:cs="Times New Roman"/>
                <w:sz w:val="20"/>
                <w:szCs w:val="20"/>
              </w:rPr>
            </w:pPr>
          </w:p>
        </w:tc>
        <w:tc>
          <w:tcPr>
            <w:tcW w:w="1417" w:type="dxa"/>
            <w:vMerge/>
            <w:vAlign w:val="center"/>
          </w:tcPr>
          <w:p w:rsidR="000031F8" w:rsidRPr="000031F8" w:rsidRDefault="000031F8" w:rsidP="000031F8">
            <w:pPr>
              <w:pStyle w:val="affff0"/>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143,900</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263,350</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167,000</w:t>
            </w:r>
          </w:p>
        </w:tc>
        <w:tc>
          <w:tcPr>
            <w:tcW w:w="1276" w:type="dxa"/>
            <w:vAlign w:val="center"/>
          </w:tcPr>
          <w:p w:rsidR="000031F8" w:rsidRPr="000031F8" w:rsidRDefault="000031F8" w:rsidP="000031F8">
            <w:pPr>
              <w:rPr>
                <w:b/>
                <w:bCs/>
                <w:sz w:val="20"/>
                <w:szCs w:val="20"/>
              </w:rPr>
            </w:pPr>
            <w:r w:rsidRPr="000031F8">
              <w:rPr>
                <w:b/>
                <w:bCs/>
                <w:sz w:val="20"/>
                <w:szCs w:val="20"/>
              </w:rPr>
              <w:t>574,250</w:t>
            </w:r>
          </w:p>
        </w:tc>
        <w:tc>
          <w:tcPr>
            <w:tcW w:w="1304" w:type="dxa"/>
            <w:vMerge/>
            <w:shd w:val="clear" w:color="auto" w:fill="auto"/>
          </w:tcPr>
          <w:p w:rsidR="000031F8" w:rsidRPr="000031F8" w:rsidRDefault="000031F8" w:rsidP="000031F8">
            <w:pPr>
              <w:rPr>
                <w:sz w:val="20"/>
                <w:szCs w:val="20"/>
                <w:highlight w:val="yellow"/>
              </w:rPr>
            </w:pPr>
          </w:p>
        </w:tc>
      </w:tr>
      <w:tr w:rsidR="000031F8" w:rsidRPr="000031F8" w:rsidTr="002E52A6">
        <w:trPr>
          <w:trHeight w:val="222"/>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vAlign w:val="center"/>
          </w:tcPr>
          <w:p w:rsidR="000031F8" w:rsidRPr="000031F8" w:rsidRDefault="000031F8" w:rsidP="000031F8">
            <w:pPr>
              <w:pStyle w:val="affff0"/>
              <w:rPr>
                <w:rFonts w:ascii="Times New Roman" w:hAnsi="Times New Roman" w:cs="Times New Roman"/>
                <w:sz w:val="20"/>
                <w:szCs w:val="20"/>
              </w:rPr>
            </w:pPr>
          </w:p>
        </w:tc>
        <w:tc>
          <w:tcPr>
            <w:tcW w:w="1417" w:type="dxa"/>
            <w:vMerge/>
            <w:vAlign w:val="center"/>
          </w:tcPr>
          <w:p w:rsidR="000031F8" w:rsidRPr="000031F8" w:rsidRDefault="000031F8" w:rsidP="000031F8">
            <w:pPr>
              <w:pStyle w:val="affff0"/>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rPr>
                <w:sz w:val="20"/>
                <w:szCs w:val="20"/>
                <w:highlight w:val="yellow"/>
              </w:rPr>
            </w:pPr>
          </w:p>
        </w:tc>
      </w:tr>
      <w:tr w:rsidR="000031F8" w:rsidRPr="000031F8" w:rsidTr="002E52A6">
        <w:trPr>
          <w:trHeight w:val="309"/>
        </w:trPr>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6.</w:t>
            </w:r>
          </w:p>
        </w:tc>
        <w:tc>
          <w:tcPr>
            <w:tcW w:w="1702" w:type="dxa"/>
            <w:vMerge w:val="restart"/>
          </w:tcPr>
          <w:p w:rsidR="000031F8" w:rsidRPr="000031F8" w:rsidRDefault="000031F8" w:rsidP="000031F8">
            <w:pPr>
              <w:pStyle w:val="Standard"/>
              <w:rPr>
                <w:rFonts w:cs="Times New Roman"/>
                <w:sz w:val="20"/>
                <w:szCs w:val="20"/>
              </w:rPr>
            </w:pPr>
            <w:r w:rsidRPr="000031F8">
              <w:rPr>
                <w:rFonts w:cs="Times New Roman"/>
                <w:sz w:val="20"/>
                <w:szCs w:val="20"/>
              </w:rPr>
              <w:t>Проведение лагерей труда и отдыха</w:t>
            </w: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Реализация программы отдыха, оздоровления детей</w:t>
            </w:r>
          </w:p>
        </w:tc>
        <w:tc>
          <w:tcPr>
            <w:tcW w:w="1291" w:type="dxa"/>
            <w:vMerge w:val="restart"/>
          </w:tcPr>
          <w:p w:rsidR="000031F8" w:rsidRPr="000031F8" w:rsidRDefault="000031F8" w:rsidP="000031F8">
            <w:pPr>
              <w:pStyle w:val="Standard"/>
              <w:rPr>
                <w:rFonts w:cs="Times New Roman"/>
                <w:sz w:val="20"/>
                <w:szCs w:val="20"/>
              </w:rPr>
            </w:pPr>
            <w:r w:rsidRPr="000031F8">
              <w:rPr>
                <w:rFonts w:cs="Times New Roman"/>
                <w:sz w:val="20"/>
                <w:szCs w:val="20"/>
              </w:rPr>
              <w:t>Отдел по образованию</w:t>
            </w:r>
          </w:p>
        </w:tc>
        <w:tc>
          <w:tcPr>
            <w:tcW w:w="1701" w:type="dxa"/>
            <w:vMerge w:val="restart"/>
          </w:tcPr>
          <w:p w:rsidR="000031F8" w:rsidRPr="000031F8" w:rsidRDefault="000031F8" w:rsidP="000031F8">
            <w:pPr>
              <w:pStyle w:val="Standard"/>
              <w:rPr>
                <w:rFonts w:cs="Times New Roman"/>
                <w:sz w:val="20"/>
                <w:szCs w:val="20"/>
              </w:rPr>
            </w:pPr>
            <w:r w:rsidRPr="000031F8">
              <w:rPr>
                <w:rFonts w:cs="Times New Roman"/>
                <w:sz w:val="20"/>
                <w:szCs w:val="20"/>
              </w:rPr>
              <w:t>Отдел по образованию</w:t>
            </w:r>
          </w:p>
        </w:tc>
        <w:tc>
          <w:tcPr>
            <w:tcW w:w="1417" w:type="dxa"/>
            <w:vMerge w:val="restart"/>
          </w:tcPr>
          <w:p w:rsidR="000031F8" w:rsidRPr="000031F8" w:rsidRDefault="000031F8" w:rsidP="000031F8">
            <w:pPr>
              <w:pStyle w:val="Standard"/>
              <w:rPr>
                <w:rFonts w:cs="Times New Roman"/>
                <w:sz w:val="20"/>
                <w:szCs w:val="20"/>
              </w:rPr>
            </w:pPr>
            <w:r w:rsidRPr="000031F8">
              <w:rPr>
                <w:rFonts w:cs="Times New Roman"/>
                <w:sz w:val="20"/>
                <w:szCs w:val="20"/>
              </w:rPr>
              <w:t>Образовательные учреждения</w:t>
            </w:r>
          </w:p>
        </w:tc>
        <w:tc>
          <w:tcPr>
            <w:tcW w:w="1276" w:type="dxa"/>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Всего</w:t>
            </w:r>
          </w:p>
        </w:tc>
        <w:tc>
          <w:tcPr>
            <w:tcW w:w="1276" w:type="dxa"/>
            <w:vAlign w:val="center"/>
          </w:tcPr>
          <w:p w:rsidR="000031F8" w:rsidRPr="000031F8" w:rsidRDefault="000031F8" w:rsidP="000031F8">
            <w:pPr>
              <w:rPr>
                <w:b/>
                <w:sz w:val="20"/>
                <w:szCs w:val="20"/>
              </w:rPr>
            </w:pPr>
            <w:r w:rsidRPr="000031F8">
              <w:rPr>
                <w:b/>
                <w:sz w:val="20"/>
                <w:szCs w:val="20"/>
              </w:rPr>
              <w:t>105,228</w:t>
            </w:r>
          </w:p>
        </w:tc>
        <w:tc>
          <w:tcPr>
            <w:tcW w:w="1276"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112,176</w:t>
            </w:r>
          </w:p>
        </w:tc>
        <w:tc>
          <w:tcPr>
            <w:tcW w:w="1134"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114,750</w:t>
            </w:r>
          </w:p>
        </w:tc>
        <w:tc>
          <w:tcPr>
            <w:tcW w:w="1276" w:type="dxa"/>
            <w:vAlign w:val="center"/>
          </w:tcPr>
          <w:p w:rsidR="000031F8" w:rsidRPr="000031F8" w:rsidRDefault="000031F8" w:rsidP="000031F8">
            <w:pPr>
              <w:rPr>
                <w:b/>
                <w:bCs/>
                <w:sz w:val="20"/>
                <w:szCs w:val="20"/>
              </w:rPr>
            </w:pPr>
            <w:r w:rsidRPr="000031F8">
              <w:rPr>
                <w:b/>
                <w:bCs/>
                <w:sz w:val="20"/>
                <w:szCs w:val="20"/>
              </w:rPr>
              <w:t>332,154</w:t>
            </w:r>
          </w:p>
        </w:tc>
        <w:tc>
          <w:tcPr>
            <w:tcW w:w="1304" w:type="dxa"/>
            <w:vMerge w:val="restart"/>
            <w:shd w:val="clear" w:color="auto" w:fill="auto"/>
          </w:tcPr>
          <w:p w:rsidR="000031F8" w:rsidRPr="000031F8" w:rsidRDefault="000031F8" w:rsidP="000031F8">
            <w:pPr>
              <w:pStyle w:val="affff0"/>
              <w:rPr>
                <w:rFonts w:ascii="Times New Roman" w:hAnsi="Times New Roman" w:cs="Times New Roman"/>
                <w:sz w:val="20"/>
                <w:szCs w:val="20"/>
                <w:highlight w:val="yellow"/>
              </w:rPr>
            </w:pPr>
            <w:r w:rsidRPr="000031F8">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0031F8">
              <w:rPr>
                <w:rFonts w:ascii="Times New Roman" w:hAnsi="Times New Roman" w:cs="Times New Roman"/>
                <w:bCs/>
                <w:sz w:val="20"/>
                <w:szCs w:val="20"/>
              </w:rPr>
              <w:t xml:space="preserve">2889 </w:t>
            </w:r>
            <w:r w:rsidRPr="000031F8">
              <w:rPr>
                <w:rFonts w:ascii="Times New Roman" w:hAnsi="Times New Roman" w:cs="Times New Roman"/>
                <w:sz w:val="20"/>
                <w:szCs w:val="20"/>
              </w:rPr>
              <w:t xml:space="preserve">чел., 2026 г. – </w:t>
            </w:r>
            <w:r w:rsidRPr="000031F8">
              <w:rPr>
                <w:rFonts w:ascii="Times New Roman" w:hAnsi="Times New Roman" w:cs="Times New Roman"/>
                <w:bCs/>
                <w:sz w:val="20"/>
                <w:szCs w:val="20"/>
              </w:rPr>
              <w:t xml:space="preserve">2939 </w:t>
            </w:r>
            <w:r w:rsidRPr="000031F8">
              <w:rPr>
                <w:rFonts w:ascii="Times New Roman" w:hAnsi="Times New Roman" w:cs="Times New Roman"/>
                <w:sz w:val="20"/>
                <w:szCs w:val="20"/>
              </w:rPr>
              <w:t>чел.)</w:t>
            </w: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jc w:val="center"/>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jc w:val="center"/>
              <w:rPr>
                <w:sz w:val="20"/>
                <w:szCs w:val="20"/>
                <w:highlight w:val="yellow"/>
              </w:rPr>
            </w:pPr>
          </w:p>
        </w:tc>
      </w:tr>
      <w:tr w:rsidR="000031F8" w:rsidRPr="000031F8" w:rsidTr="002E52A6">
        <w:trPr>
          <w:trHeight w:val="539"/>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105,228</w:t>
            </w:r>
          </w:p>
        </w:tc>
        <w:tc>
          <w:tcPr>
            <w:tcW w:w="1276" w:type="dxa"/>
            <w:vAlign w:val="center"/>
          </w:tcPr>
          <w:p w:rsidR="000031F8" w:rsidRPr="000031F8" w:rsidRDefault="000031F8" w:rsidP="000031F8">
            <w:pPr>
              <w:spacing w:line="276" w:lineRule="auto"/>
              <w:rPr>
                <w:sz w:val="20"/>
                <w:szCs w:val="20"/>
                <w:highlight w:val="yellow"/>
                <w:lang w:eastAsia="en-US"/>
              </w:rPr>
            </w:pPr>
            <w:r w:rsidRPr="000031F8">
              <w:rPr>
                <w:sz w:val="20"/>
                <w:szCs w:val="20"/>
                <w:lang w:eastAsia="en-US"/>
              </w:rPr>
              <w:t>112,176</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114,750</w:t>
            </w:r>
          </w:p>
        </w:tc>
        <w:tc>
          <w:tcPr>
            <w:tcW w:w="1276" w:type="dxa"/>
            <w:vAlign w:val="center"/>
          </w:tcPr>
          <w:p w:rsidR="000031F8" w:rsidRPr="000031F8" w:rsidRDefault="000031F8" w:rsidP="000031F8">
            <w:pPr>
              <w:rPr>
                <w:b/>
                <w:bCs/>
                <w:sz w:val="20"/>
                <w:szCs w:val="20"/>
              </w:rPr>
            </w:pPr>
            <w:r w:rsidRPr="000031F8">
              <w:rPr>
                <w:b/>
                <w:bCs/>
                <w:sz w:val="20"/>
                <w:szCs w:val="20"/>
              </w:rPr>
              <w:t>332,154</w:t>
            </w:r>
          </w:p>
        </w:tc>
        <w:tc>
          <w:tcPr>
            <w:tcW w:w="1304" w:type="dxa"/>
            <w:vMerge/>
            <w:shd w:val="clear" w:color="auto" w:fill="auto"/>
          </w:tcPr>
          <w:p w:rsidR="000031F8" w:rsidRPr="000031F8" w:rsidRDefault="000031F8" w:rsidP="000031F8">
            <w:pPr>
              <w:spacing w:after="200" w:line="276" w:lineRule="auto"/>
              <w:jc w:val="center"/>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pStyle w:val="Standard"/>
              <w:autoSpaceDE w:val="0"/>
              <w:snapToGrid w:val="0"/>
              <w:jc w:val="center"/>
              <w:rPr>
                <w:rFonts w:cs="Times New Roman"/>
                <w:sz w:val="20"/>
                <w:szCs w:val="20"/>
                <w:highlight w:val="yellow"/>
              </w:rPr>
            </w:pPr>
          </w:p>
        </w:tc>
      </w:tr>
      <w:tr w:rsidR="000031F8" w:rsidRPr="000031F8" w:rsidTr="002E52A6">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7.</w:t>
            </w:r>
          </w:p>
        </w:tc>
        <w:tc>
          <w:tcPr>
            <w:tcW w:w="17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Иные формы организованного отдыха</w:t>
            </w: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Реализация программы отдыха, оздоровления детей</w:t>
            </w:r>
          </w:p>
        </w:tc>
        <w:tc>
          <w:tcPr>
            <w:tcW w:w="1291" w:type="dxa"/>
            <w:vMerge w:val="restart"/>
          </w:tcPr>
          <w:p w:rsidR="000031F8" w:rsidRPr="000031F8" w:rsidRDefault="000031F8" w:rsidP="000031F8">
            <w:pPr>
              <w:pStyle w:val="Standard"/>
              <w:jc w:val="both"/>
              <w:rPr>
                <w:rFonts w:cs="Times New Roman"/>
                <w:sz w:val="20"/>
                <w:szCs w:val="20"/>
              </w:rPr>
            </w:pPr>
            <w:r w:rsidRPr="000031F8">
              <w:rPr>
                <w:rFonts w:cs="Times New Roman"/>
                <w:sz w:val="20"/>
                <w:szCs w:val="20"/>
              </w:rPr>
              <w:t>Отдел по образованию</w:t>
            </w:r>
          </w:p>
          <w:p w:rsidR="000031F8" w:rsidRPr="000031F8" w:rsidRDefault="000031F8" w:rsidP="000031F8">
            <w:pPr>
              <w:pStyle w:val="affff0"/>
              <w:rPr>
                <w:rFonts w:ascii="Times New Roman" w:hAnsi="Times New Roman" w:cs="Times New Roman"/>
                <w:sz w:val="20"/>
                <w:szCs w:val="20"/>
              </w:rPr>
            </w:pPr>
          </w:p>
        </w:tc>
        <w:tc>
          <w:tcPr>
            <w:tcW w:w="170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по образованию</w:t>
            </w:r>
          </w:p>
          <w:p w:rsidR="000031F8" w:rsidRPr="000031F8" w:rsidRDefault="000031F8" w:rsidP="000031F8">
            <w:pPr>
              <w:rPr>
                <w:sz w:val="20"/>
                <w:szCs w:val="20"/>
              </w:rPr>
            </w:pPr>
          </w:p>
        </w:tc>
        <w:tc>
          <w:tcPr>
            <w:tcW w:w="2693" w:type="dxa"/>
            <w:gridSpan w:val="2"/>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Всего</w:t>
            </w:r>
          </w:p>
        </w:tc>
        <w:tc>
          <w:tcPr>
            <w:tcW w:w="1276" w:type="dxa"/>
            <w:vAlign w:val="center"/>
          </w:tcPr>
          <w:p w:rsidR="000031F8" w:rsidRPr="000031F8" w:rsidRDefault="000031F8" w:rsidP="000031F8">
            <w:pPr>
              <w:rPr>
                <w:b/>
                <w:sz w:val="20"/>
                <w:szCs w:val="20"/>
              </w:rPr>
            </w:pPr>
            <w:r w:rsidRPr="000031F8">
              <w:rPr>
                <w:b/>
                <w:sz w:val="20"/>
                <w:szCs w:val="20"/>
              </w:rPr>
              <w:t>31,500</w:t>
            </w:r>
          </w:p>
        </w:tc>
        <w:tc>
          <w:tcPr>
            <w:tcW w:w="1276"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32,250</w:t>
            </w:r>
          </w:p>
        </w:tc>
        <w:tc>
          <w:tcPr>
            <w:tcW w:w="1134"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33,000</w:t>
            </w:r>
          </w:p>
        </w:tc>
        <w:tc>
          <w:tcPr>
            <w:tcW w:w="1276" w:type="dxa"/>
            <w:vAlign w:val="center"/>
          </w:tcPr>
          <w:p w:rsidR="000031F8" w:rsidRPr="000031F8" w:rsidRDefault="000031F8" w:rsidP="000031F8">
            <w:pPr>
              <w:rPr>
                <w:b/>
                <w:bCs/>
                <w:sz w:val="20"/>
                <w:szCs w:val="20"/>
              </w:rPr>
            </w:pPr>
            <w:r w:rsidRPr="000031F8">
              <w:rPr>
                <w:b/>
                <w:bCs/>
                <w:sz w:val="20"/>
                <w:szCs w:val="20"/>
              </w:rPr>
              <w:t>96,750</w:t>
            </w:r>
          </w:p>
        </w:tc>
        <w:tc>
          <w:tcPr>
            <w:tcW w:w="1304" w:type="dxa"/>
            <w:vMerge w:val="restart"/>
            <w:shd w:val="clear" w:color="auto" w:fill="auto"/>
          </w:tcPr>
          <w:p w:rsidR="000031F8" w:rsidRPr="000031F8" w:rsidRDefault="000031F8" w:rsidP="000031F8">
            <w:pPr>
              <w:pStyle w:val="affff0"/>
              <w:rPr>
                <w:rFonts w:ascii="Times New Roman" w:hAnsi="Times New Roman" w:cs="Times New Roman"/>
                <w:sz w:val="20"/>
                <w:szCs w:val="20"/>
                <w:highlight w:val="yellow"/>
              </w:rPr>
            </w:pPr>
            <w:r w:rsidRPr="000031F8">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0031F8">
              <w:rPr>
                <w:rFonts w:ascii="Times New Roman" w:hAnsi="Times New Roman" w:cs="Times New Roman"/>
                <w:bCs/>
                <w:sz w:val="20"/>
                <w:szCs w:val="20"/>
              </w:rPr>
              <w:t xml:space="preserve">2889 </w:t>
            </w:r>
            <w:r w:rsidRPr="000031F8">
              <w:rPr>
                <w:rFonts w:ascii="Times New Roman" w:hAnsi="Times New Roman" w:cs="Times New Roman"/>
                <w:sz w:val="20"/>
                <w:szCs w:val="20"/>
              </w:rPr>
              <w:t xml:space="preserve">чел., 2026 г. – </w:t>
            </w:r>
            <w:r w:rsidRPr="000031F8">
              <w:rPr>
                <w:rFonts w:ascii="Times New Roman" w:hAnsi="Times New Roman" w:cs="Times New Roman"/>
                <w:bCs/>
                <w:sz w:val="20"/>
                <w:szCs w:val="20"/>
              </w:rPr>
              <w:t xml:space="preserve">2939 </w:t>
            </w:r>
            <w:r w:rsidRPr="000031F8">
              <w:rPr>
                <w:rFonts w:ascii="Times New Roman" w:hAnsi="Times New Roman" w:cs="Times New Roman"/>
                <w:sz w:val="20"/>
                <w:szCs w:val="20"/>
              </w:rPr>
              <w:t>чел.)</w:t>
            </w: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restart"/>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Отдел по образованию</w:t>
            </w: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12,000</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12,000</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12,000</w:t>
            </w:r>
          </w:p>
        </w:tc>
        <w:tc>
          <w:tcPr>
            <w:tcW w:w="1276" w:type="dxa"/>
            <w:vAlign w:val="center"/>
          </w:tcPr>
          <w:p w:rsidR="000031F8" w:rsidRPr="000031F8" w:rsidRDefault="000031F8" w:rsidP="000031F8">
            <w:pPr>
              <w:rPr>
                <w:b/>
                <w:bCs/>
                <w:sz w:val="20"/>
                <w:szCs w:val="20"/>
              </w:rPr>
            </w:pPr>
            <w:r w:rsidRPr="000031F8">
              <w:rPr>
                <w:b/>
                <w:bCs/>
                <w:sz w:val="20"/>
                <w:szCs w:val="20"/>
              </w:rPr>
              <w:t>36,000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445"/>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222"/>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по физической культуре и спорту</w:t>
            </w:r>
          </w:p>
        </w:tc>
        <w:tc>
          <w:tcPr>
            <w:tcW w:w="1417" w:type="dxa"/>
            <w:vMerge w:val="restart"/>
          </w:tcPr>
          <w:p w:rsidR="000031F8" w:rsidRPr="000031F8" w:rsidRDefault="000031F8" w:rsidP="000031F8">
            <w:pPr>
              <w:pStyle w:val="affff"/>
              <w:jc w:val="left"/>
              <w:rPr>
                <w:rFonts w:ascii="Times New Roman" w:hAnsi="Times New Roman" w:cs="Times New Roman"/>
                <w:sz w:val="20"/>
                <w:szCs w:val="20"/>
              </w:rPr>
            </w:pPr>
            <w:r w:rsidRPr="000031F8">
              <w:rPr>
                <w:rFonts w:ascii="Times New Roman" w:hAnsi="Times New Roman" w:cs="Times New Roman"/>
                <w:sz w:val="20"/>
                <w:szCs w:val="20"/>
              </w:rPr>
              <w:t>МБУ ДО  «СШ г.Нерехта»</w:t>
            </w: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rPr>
                <w:sz w:val="20"/>
                <w:szCs w:val="20"/>
                <w:highlight w:val="yellow"/>
              </w:rPr>
            </w:pPr>
          </w:p>
        </w:tc>
      </w:tr>
      <w:tr w:rsidR="000031F8" w:rsidRPr="000031F8" w:rsidTr="002E52A6">
        <w:trPr>
          <w:trHeight w:val="222"/>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vAlign w:val="center"/>
          </w:tcPr>
          <w:p w:rsidR="000031F8" w:rsidRPr="000031F8" w:rsidRDefault="000031F8" w:rsidP="000031F8">
            <w:pPr>
              <w:pStyle w:val="affff0"/>
              <w:rPr>
                <w:rFonts w:ascii="Times New Roman" w:hAnsi="Times New Roman" w:cs="Times New Roman"/>
                <w:sz w:val="20"/>
                <w:szCs w:val="20"/>
              </w:rPr>
            </w:pPr>
          </w:p>
        </w:tc>
        <w:tc>
          <w:tcPr>
            <w:tcW w:w="1417" w:type="dxa"/>
            <w:vMerge/>
            <w:vAlign w:val="center"/>
          </w:tcPr>
          <w:p w:rsidR="000031F8" w:rsidRPr="000031F8" w:rsidRDefault="000031F8" w:rsidP="000031F8">
            <w:pPr>
              <w:pStyle w:val="affff0"/>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rPr>
                <w:sz w:val="20"/>
                <w:szCs w:val="20"/>
                <w:highlight w:val="yellow"/>
              </w:rPr>
            </w:pPr>
          </w:p>
        </w:tc>
      </w:tr>
      <w:tr w:rsidR="000031F8" w:rsidRPr="000031F8" w:rsidTr="002E52A6">
        <w:trPr>
          <w:trHeight w:val="453"/>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vAlign w:val="center"/>
          </w:tcPr>
          <w:p w:rsidR="000031F8" w:rsidRPr="000031F8" w:rsidRDefault="000031F8" w:rsidP="000031F8">
            <w:pPr>
              <w:pStyle w:val="affff0"/>
              <w:rPr>
                <w:rFonts w:ascii="Times New Roman" w:hAnsi="Times New Roman" w:cs="Times New Roman"/>
                <w:sz w:val="20"/>
                <w:szCs w:val="20"/>
              </w:rPr>
            </w:pPr>
          </w:p>
        </w:tc>
        <w:tc>
          <w:tcPr>
            <w:tcW w:w="1417" w:type="dxa"/>
            <w:vMerge/>
            <w:vAlign w:val="center"/>
          </w:tcPr>
          <w:p w:rsidR="000031F8" w:rsidRPr="000031F8" w:rsidRDefault="000031F8" w:rsidP="000031F8">
            <w:pPr>
              <w:pStyle w:val="affff0"/>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19,500</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20,250</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21,000</w:t>
            </w:r>
          </w:p>
        </w:tc>
        <w:tc>
          <w:tcPr>
            <w:tcW w:w="1276" w:type="dxa"/>
            <w:vAlign w:val="center"/>
          </w:tcPr>
          <w:p w:rsidR="000031F8" w:rsidRPr="000031F8" w:rsidRDefault="000031F8" w:rsidP="000031F8">
            <w:pPr>
              <w:rPr>
                <w:b/>
                <w:bCs/>
                <w:sz w:val="20"/>
                <w:szCs w:val="20"/>
              </w:rPr>
            </w:pPr>
            <w:r w:rsidRPr="000031F8">
              <w:rPr>
                <w:b/>
                <w:bCs/>
                <w:sz w:val="20"/>
                <w:szCs w:val="20"/>
              </w:rPr>
              <w:t>60,750</w:t>
            </w:r>
          </w:p>
        </w:tc>
        <w:tc>
          <w:tcPr>
            <w:tcW w:w="1304" w:type="dxa"/>
            <w:vMerge/>
            <w:shd w:val="clear" w:color="auto" w:fill="auto"/>
          </w:tcPr>
          <w:p w:rsidR="000031F8" w:rsidRPr="000031F8" w:rsidRDefault="000031F8" w:rsidP="000031F8">
            <w:pPr>
              <w:rPr>
                <w:sz w:val="20"/>
                <w:szCs w:val="20"/>
                <w:highlight w:val="yellow"/>
              </w:rPr>
            </w:pPr>
          </w:p>
        </w:tc>
      </w:tr>
      <w:tr w:rsidR="000031F8" w:rsidRPr="000031F8" w:rsidTr="002E52A6">
        <w:trPr>
          <w:trHeight w:val="222"/>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vAlign w:val="center"/>
          </w:tcPr>
          <w:p w:rsidR="000031F8" w:rsidRPr="000031F8" w:rsidRDefault="000031F8" w:rsidP="000031F8">
            <w:pPr>
              <w:pStyle w:val="affff0"/>
              <w:rPr>
                <w:rFonts w:ascii="Times New Roman" w:hAnsi="Times New Roman" w:cs="Times New Roman"/>
                <w:sz w:val="20"/>
                <w:szCs w:val="20"/>
              </w:rPr>
            </w:pPr>
          </w:p>
        </w:tc>
        <w:tc>
          <w:tcPr>
            <w:tcW w:w="1417" w:type="dxa"/>
            <w:vMerge/>
            <w:vAlign w:val="center"/>
          </w:tcPr>
          <w:p w:rsidR="000031F8" w:rsidRPr="000031F8" w:rsidRDefault="000031F8" w:rsidP="000031F8">
            <w:pPr>
              <w:pStyle w:val="affff0"/>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rPr>
                <w:sz w:val="20"/>
                <w:szCs w:val="20"/>
                <w:highlight w:val="yellow"/>
              </w:rPr>
            </w:pPr>
          </w:p>
        </w:tc>
      </w:tr>
      <w:tr w:rsidR="000031F8" w:rsidRPr="000031F8" w:rsidTr="002E52A6">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8.</w:t>
            </w:r>
          </w:p>
        </w:tc>
        <w:tc>
          <w:tcPr>
            <w:tcW w:w="17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Организация малозатратных форм отдыха</w:t>
            </w: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Реализация программы отдыха, оздоровления детей</w:t>
            </w:r>
          </w:p>
        </w:tc>
        <w:tc>
          <w:tcPr>
            <w:tcW w:w="1291" w:type="dxa"/>
            <w:vMerge w:val="restart"/>
          </w:tcPr>
          <w:p w:rsidR="000031F8" w:rsidRPr="000031F8" w:rsidRDefault="000031F8" w:rsidP="000031F8">
            <w:pPr>
              <w:pStyle w:val="Standard"/>
              <w:rPr>
                <w:rFonts w:cs="Times New Roman"/>
                <w:sz w:val="20"/>
                <w:szCs w:val="20"/>
              </w:rPr>
            </w:pPr>
            <w:r w:rsidRPr="000031F8">
              <w:rPr>
                <w:rFonts w:cs="Times New Roman"/>
                <w:sz w:val="20"/>
                <w:szCs w:val="20"/>
              </w:rPr>
              <w:t>Отдел по образованию</w:t>
            </w:r>
          </w:p>
          <w:p w:rsidR="000031F8" w:rsidRPr="000031F8" w:rsidRDefault="000031F8" w:rsidP="000031F8">
            <w:pPr>
              <w:pStyle w:val="affff0"/>
              <w:rPr>
                <w:rFonts w:ascii="Times New Roman" w:hAnsi="Times New Roman" w:cs="Times New Roman"/>
                <w:sz w:val="20"/>
                <w:szCs w:val="20"/>
              </w:rPr>
            </w:pPr>
          </w:p>
        </w:tc>
        <w:tc>
          <w:tcPr>
            <w:tcW w:w="1701" w:type="dxa"/>
            <w:vMerge w:val="restart"/>
          </w:tcPr>
          <w:p w:rsidR="000031F8" w:rsidRPr="000031F8" w:rsidRDefault="000031F8" w:rsidP="000031F8">
            <w:pPr>
              <w:pStyle w:val="Standard"/>
              <w:rPr>
                <w:rFonts w:cs="Times New Roman"/>
                <w:sz w:val="20"/>
                <w:szCs w:val="20"/>
              </w:rPr>
            </w:pPr>
            <w:r w:rsidRPr="000031F8">
              <w:rPr>
                <w:rFonts w:cs="Times New Roman"/>
                <w:sz w:val="20"/>
                <w:szCs w:val="20"/>
              </w:rPr>
              <w:t>Отдел культуры и молодежной политики;</w:t>
            </w:r>
          </w:p>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по физической культуре и спорту</w:t>
            </w:r>
          </w:p>
        </w:tc>
        <w:tc>
          <w:tcPr>
            <w:tcW w:w="1417" w:type="dxa"/>
            <w:vMerge w:val="restart"/>
          </w:tcPr>
          <w:p w:rsidR="000031F8" w:rsidRPr="000031F8" w:rsidRDefault="000031F8" w:rsidP="000031F8">
            <w:pPr>
              <w:pStyle w:val="affff0"/>
              <w:rPr>
                <w:rFonts w:ascii="Times New Roman" w:hAnsi="Times New Roman" w:cs="Times New Roman"/>
                <w:sz w:val="20"/>
                <w:szCs w:val="20"/>
              </w:rPr>
            </w:pPr>
          </w:p>
        </w:tc>
        <w:tc>
          <w:tcPr>
            <w:tcW w:w="1276" w:type="dxa"/>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Всего</w:t>
            </w:r>
          </w:p>
        </w:tc>
        <w:tc>
          <w:tcPr>
            <w:tcW w:w="1276" w:type="dxa"/>
          </w:tcPr>
          <w:p w:rsidR="000031F8" w:rsidRPr="000031F8" w:rsidRDefault="000031F8" w:rsidP="000031F8">
            <w:pPr>
              <w:pStyle w:val="affff0"/>
              <w:rPr>
                <w:rFonts w:ascii="Times New Roman" w:hAnsi="Times New Roman" w:cs="Times New Roman"/>
                <w:b/>
                <w:sz w:val="20"/>
                <w:szCs w:val="20"/>
              </w:rPr>
            </w:pPr>
            <w:r w:rsidRPr="000031F8">
              <w:rPr>
                <w:rFonts w:ascii="Times New Roman" w:hAnsi="Times New Roman" w:cs="Times New Roman"/>
                <w:b/>
                <w:sz w:val="20"/>
                <w:szCs w:val="20"/>
              </w:rPr>
              <w:t> 0,000</w:t>
            </w:r>
          </w:p>
        </w:tc>
        <w:tc>
          <w:tcPr>
            <w:tcW w:w="1276" w:type="dxa"/>
          </w:tcPr>
          <w:p w:rsidR="000031F8" w:rsidRPr="000031F8" w:rsidRDefault="000031F8" w:rsidP="000031F8">
            <w:pPr>
              <w:pStyle w:val="affff0"/>
              <w:rPr>
                <w:rFonts w:ascii="Times New Roman" w:hAnsi="Times New Roman" w:cs="Times New Roman"/>
                <w:b/>
                <w:sz w:val="20"/>
                <w:szCs w:val="20"/>
              </w:rPr>
            </w:pPr>
            <w:r w:rsidRPr="000031F8">
              <w:rPr>
                <w:rFonts w:ascii="Times New Roman" w:hAnsi="Times New Roman" w:cs="Times New Roman"/>
                <w:b/>
                <w:sz w:val="20"/>
                <w:szCs w:val="20"/>
              </w:rPr>
              <w:t>0,000</w:t>
            </w:r>
          </w:p>
        </w:tc>
        <w:tc>
          <w:tcPr>
            <w:tcW w:w="1134" w:type="dxa"/>
          </w:tcPr>
          <w:p w:rsidR="000031F8" w:rsidRPr="000031F8" w:rsidRDefault="000031F8" w:rsidP="000031F8">
            <w:pPr>
              <w:pStyle w:val="affff0"/>
              <w:rPr>
                <w:rFonts w:ascii="Times New Roman" w:hAnsi="Times New Roman" w:cs="Times New Roman"/>
                <w:b/>
                <w:sz w:val="20"/>
                <w:szCs w:val="20"/>
              </w:rPr>
            </w:pPr>
            <w:r w:rsidRPr="000031F8">
              <w:rPr>
                <w:rFonts w:ascii="Times New Roman" w:hAnsi="Times New Roman" w:cs="Times New Roman"/>
                <w:b/>
                <w:sz w:val="20"/>
                <w:szCs w:val="20"/>
              </w:rPr>
              <w:t>0,000 </w:t>
            </w:r>
          </w:p>
        </w:tc>
        <w:tc>
          <w:tcPr>
            <w:tcW w:w="1276" w:type="dxa"/>
          </w:tcPr>
          <w:p w:rsidR="000031F8" w:rsidRPr="000031F8" w:rsidRDefault="000031F8" w:rsidP="000031F8">
            <w:pPr>
              <w:pStyle w:val="affff0"/>
              <w:rPr>
                <w:rFonts w:ascii="Times New Roman" w:hAnsi="Times New Roman" w:cs="Times New Roman"/>
                <w:b/>
                <w:sz w:val="20"/>
                <w:szCs w:val="20"/>
              </w:rPr>
            </w:pPr>
            <w:r w:rsidRPr="000031F8">
              <w:rPr>
                <w:rFonts w:ascii="Times New Roman" w:hAnsi="Times New Roman" w:cs="Times New Roman"/>
                <w:b/>
                <w:sz w:val="20"/>
                <w:szCs w:val="20"/>
              </w:rPr>
              <w:t>0,000</w:t>
            </w:r>
          </w:p>
        </w:tc>
        <w:tc>
          <w:tcPr>
            <w:tcW w:w="1304" w:type="dxa"/>
            <w:vMerge w:val="restart"/>
            <w:shd w:val="clear" w:color="auto" w:fill="auto"/>
          </w:tcPr>
          <w:p w:rsidR="000031F8" w:rsidRPr="000031F8" w:rsidRDefault="000031F8" w:rsidP="000031F8">
            <w:pPr>
              <w:pStyle w:val="Standard"/>
              <w:autoSpaceDE w:val="0"/>
              <w:snapToGrid w:val="0"/>
              <w:rPr>
                <w:rFonts w:cs="Times New Roman"/>
                <w:sz w:val="20"/>
                <w:szCs w:val="20"/>
                <w:highlight w:val="yellow"/>
              </w:rPr>
            </w:pPr>
            <w:r w:rsidRPr="000031F8">
              <w:rPr>
                <w:sz w:val="20"/>
                <w:szCs w:val="20"/>
              </w:rPr>
              <w:t>Охват детей в малозатратных формах отдыха (</w:t>
            </w:r>
            <w:r w:rsidRPr="000031F8">
              <w:rPr>
                <w:rFonts w:cs="Times New Roman"/>
                <w:sz w:val="20"/>
                <w:szCs w:val="20"/>
              </w:rPr>
              <w:t xml:space="preserve">2023 г. – 6312 чел., 2024 г. – </w:t>
            </w:r>
            <w:r w:rsidRPr="000031F8">
              <w:rPr>
                <w:bCs/>
                <w:sz w:val="20"/>
                <w:szCs w:val="20"/>
              </w:rPr>
              <w:t xml:space="preserve">6431 </w:t>
            </w:r>
            <w:r w:rsidRPr="000031F8">
              <w:rPr>
                <w:rFonts w:cs="Times New Roman"/>
                <w:sz w:val="20"/>
                <w:szCs w:val="20"/>
              </w:rPr>
              <w:t xml:space="preserve">чел., 2025 г. – </w:t>
            </w:r>
            <w:r w:rsidRPr="000031F8">
              <w:rPr>
                <w:bCs/>
                <w:sz w:val="20"/>
                <w:szCs w:val="20"/>
              </w:rPr>
              <w:t xml:space="preserve">6341 </w:t>
            </w:r>
            <w:r w:rsidRPr="000031F8">
              <w:rPr>
                <w:rFonts w:cs="Times New Roman"/>
                <w:sz w:val="20"/>
                <w:szCs w:val="20"/>
              </w:rPr>
              <w:t xml:space="preserve">чел., 2026 г. – </w:t>
            </w:r>
            <w:r w:rsidRPr="000031F8">
              <w:rPr>
                <w:bCs/>
                <w:sz w:val="20"/>
                <w:szCs w:val="20"/>
              </w:rPr>
              <w:t xml:space="preserve">6431 </w:t>
            </w:r>
            <w:r w:rsidRPr="000031F8">
              <w:rPr>
                <w:rFonts w:cs="Times New Roman"/>
                <w:sz w:val="20"/>
                <w:szCs w:val="20"/>
              </w:rPr>
              <w:t>чел.)</w:t>
            </w: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0,000</w:t>
            </w:r>
          </w:p>
        </w:tc>
        <w:tc>
          <w:tcPr>
            <w:tcW w:w="1276"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0,000</w:t>
            </w:r>
          </w:p>
        </w:tc>
        <w:tc>
          <w:tcPr>
            <w:tcW w:w="1134"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0,000 </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0,000</w:t>
            </w:r>
          </w:p>
        </w:tc>
        <w:tc>
          <w:tcPr>
            <w:tcW w:w="1276"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0,000</w:t>
            </w:r>
          </w:p>
        </w:tc>
        <w:tc>
          <w:tcPr>
            <w:tcW w:w="1134"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0,000 </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539"/>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0,000</w:t>
            </w:r>
          </w:p>
        </w:tc>
        <w:tc>
          <w:tcPr>
            <w:tcW w:w="1276"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0,000</w:t>
            </w:r>
          </w:p>
        </w:tc>
        <w:tc>
          <w:tcPr>
            <w:tcW w:w="1134"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0,000 </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0,000</w:t>
            </w:r>
          </w:p>
        </w:tc>
        <w:tc>
          <w:tcPr>
            <w:tcW w:w="1276"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0,000</w:t>
            </w:r>
          </w:p>
        </w:tc>
        <w:tc>
          <w:tcPr>
            <w:tcW w:w="1134" w:type="dxa"/>
            <w:vAlign w:val="center"/>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0,000 </w:t>
            </w:r>
          </w:p>
        </w:tc>
        <w:tc>
          <w:tcPr>
            <w:tcW w:w="1276" w:type="dxa"/>
            <w:vAlign w:val="center"/>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9.</w:t>
            </w:r>
          </w:p>
        </w:tc>
        <w:tc>
          <w:tcPr>
            <w:tcW w:w="17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Организация работы разновозрастных отрядов</w:t>
            </w: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Реализация программы отдыха, оздоровления детей</w:t>
            </w:r>
          </w:p>
        </w:tc>
        <w:tc>
          <w:tcPr>
            <w:tcW w:w="129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по образованию</w:t>
            </w:r>
          </w:p>
        </w:tc>
        <w:tc>
          <w:tcPr>
            <w:tcW w:w="170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культуры и молодежной политики</w:t>
            </w:r>
          </w:p>
        </w:tc>
        <w:tc>
          <w:tcPr>
            <w:tcW w:w="1417"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shd w:val="clear" w:color="auto" w:fill="FFFFFF"/>
              </w:rPr>
              <w:t>МУ "ЦКМП "</w:t>
            </w:r>
            <w:r w:rsidRPr="000031F8">
              <w:rPr>
                <w:rFonts w:ascii="Times New Roman" w:hAnsi="Times New Roman" w:cs="Times New Roman"/>
                <w:bCs/>
                <w:sz w:val="20"/>
                <w:szCs w:val="20"/>
                <w:shd w:val="clear" w:color="auto" w:fill="FFFFFF"/>
              </w:rPr>
              <w:t>Диалог</w:t>
            </w:r>
            <w:r w:rsidRPr="000031F8">
              <w:rPr>
                <w:rFonts w:ascii="Times New Roman" w:hAnsi="Times New Roman" w:cs="Times New Roman"/>
                <w:sz w:val="20"/>
                <w:szCs w:val="20"/>
                <w:shd w:val="clear" w:color="auto" w:fill="FFFFFF"/>
              </w:rPr>
              <w:t>"</w:t>
            </w:r>
          </w:p>
        </w:tc>
        <w:tc>
          <w:tcPr>
            <w:tcW w:w="1276" w:type="dxa"/>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Всего</w:t>
            </w:r>
          </w:p>
        </w:tc>
        <w:tc>
          <w:tcPr>
            <w:tcW w:w="1276" w:type="dxa"/>
          </w:tcPr>
          <w:p w:rsidR="000031F8" w:rsidRPr="000031F8" w:rsidRDefault="000031F8" w:rsidP="000031F8">
            <w:pPr>
              <w:rPr>
                <w:b/>
                <w:sz w:val="20"/>
                <w:szCs w:val="20"/>
              </w:rPr>
            </w:pPr>
            <w:r w:rsidRPr="000031F8">
              <w:rPr>
                <w:b/>
                <w:sz w:val="20"/>
                <w:szCs w:val="20"/>
              </w:rPr>
              <w:t>399,996</w:t>
            </w:r>
          </w:p>
        </w:tc>
        <w:tc>
          <w:tcPr>
            <w:tcW w:w="1276" w:type="dxa"/>
          </w:tcPr>
          <w:p w:rsidR="000031F8" w:rsidRPr="000031F8" w:rsidRDefault="000031F8" w:rsidP="000031F8">
            <w:pPr>
              <w:spacing w:line="276" w:lineRule="auto"/>
              <w:rPr>
                <w:b/>
                <w:sz w:val="20"/>
                <w:szCs w:val="20"/>
                <w:lang w:eastAsia="en-US"/>
              </w:rPr>
            </w:pPr>
            <w:r w:rsidRPr="000031F8">
              <w:rPr>
                <w:b/>
                <w:sz w:val="20"/>
                <w:szCs w:val="20"/>
                <w:lang w:eastAsia="en-US"/>
              </w:rPr>
              <w:t>283,804</w:t>
            </w:r>
          </w:p>
        </w:tc>
        <w:tc>
          <w:tcPr>
            <w:tcW w:w="1134" w:type="dxa"/>
          </w:tcPr>
          <w:p w:rsidR="000031F8" w:rsidRPr="000031F8" w:rsidRDefault="000031F8" w:rsidP="000031F8">
            <w:pPr>
              <w:spacing w:line="276" w:lineRule="auto"/>
              <w:rPr>
                <w:b/>
                <w:sz w:val="20"/>
                <w:szCs w:val="20"/>
                <w:lang w:eastAsia="en-US"/>
              </w:rPr>
            </w:pPr>
            <w:r w:rsidRPr="000031F8">
              <w:rPr>
                <w:b/>
                <w:sz w:val="20"/>
                <w:szCs w:val="20"/>
                <w:lang w:eastAsia="en-US"/>
              </w:rPr>
              <w:t>210,000</w:t>
            </w:r>
          </w:p>
        </w:tc>
        <w:tc>
          <w:tcPr>
            <w:tcW w:w="1276" w:type="dxa"/>
          </w:tcPr>
          <w:p w:rsidR="000031F8" w:rsidRPr="000031F8" w:rsidRDefault="000031F8" w:rsidP="000031F8">
            <w:pPr>
              <w:rPr>
                <w:b/>
                <w:bCs/>
                <w:sz w:val="20"/>
                <w:szCs w:val="20"/>
              </w:rPr>
            </w:pPr>
            <w:r w:rsidRPr="000031F8">
              <w:rPr>
                <w:b/>
                <w:bCs/>
                <w:sz w:val="20"/>
                <w:szCs w:val="20"/>
              </w:rPr>
              <w:t>893,800</w:t>
            </w:r>
          </w:p>
        </w:tc>
        <w:tc>
          <w:tcPr>
            <w:tcW w:w="1304" w:type="dxa"/>
            <w:vMerge w:val="restart"/>
            <w:shd w:val="clear" w:color="auto" w:fill="auto"/>
          </w:tcPr>
          <w:p w:rsidR="000031F8" w:rsidRPr="000031F8" w:rsidRDefault="000031F8" w:rsidP="000031F8">
            <w:pPr>
              <w:pStyle w:val="Standard"/>
              <w:autoSpaceDE w:val="0"/>
              <w:snapToGrid w:val="0"/>
              <w:rPr>
                <w:rFonts w:cs="Times New Roman"/>
                <w:sz w:val="20"/>
                <w:szCs w:val="20"/>
                <w:highlight w:val="yellow"/>
              </w:rPr>
            </w:pPr>
            <w:r w:rsidRPr="000031F8">
              <w:rPr>
                <w:sz w:val="20"/>
                <w:szCs w:val="20"/>
              </w:rPr>
              <w:t>Охват детей в малозатратных формах отдыха (</w:t>
            </w:r>
            <w:r w:rsidRPr="000031F8">
              <w:rPr>
                <w:rFonts w:cs="Times New Roman"/>
                <w:sz w:val="20"/>
                <w:szCs w:val="20"/>
              </w:rPr>
              <w:t xml:space="preserve">2023 г. – 6312 чел., 2024 г. – </w:t>
            </w:r>
            <w:r w:rsidRPr="000031F8">
              <w:rPr>
                <w:bCs/>
                <w:sz w:val="20"/>
                <w:szCs w:val="20"/>
              </w:rPr>
              <w:t xml:space="preserve">6431 </w:t>
            </w:r>
            <w:r w:rsidRPr="000031F8">
              <w:rPr>
                <w:rFonts w:cs="Times New Roman"/>
                <w:sz w:val="20"/>
                <w:szCs w:val="20"/>
              </w:rPr>
              <w:t xml:space="preserve">чел., 2025 г. – </w:t>
            </w:r>
            <w:r w:rsidRPr="000031F8">
              <w:rPr>
                <w:bCs/>
                <w:sz w:val="20"/>
                <w:szCs w:val="20"/>
              </w:rPr>
              <w:t xml:space="preserve">6341 </w:t>
            </w:r>
            <w:r w:rsidRPr="000031F8">
              <w:rPr>
                <w:rFonts w:cs="Times New Roman"/>
                <w:sz w:val="20"/>
                <w:szCs w:val="20"/>
              </w:rPr>
              <w:t xml:space="preserve">чел., 2026 г. – </w:t>
            </w:r>
            <w:r w:rsidRPr="000031F8">
              <w:rPr>
                <w:bCs/>
                <w:sz w:val="20"/>
                <w:szCs w:val="20"/>
              </w:rPr>
              <w:t xml:space="preserve">6431 </w:t>
            </w:r>
            <w:r w:rsidRPr="000031F8">
              <w:rPr>
                <w:rFonts w:cs="Times New Roman"/>
                <w:sz w:val="20"/>
                <w:szCs w:val="20"/>
              </w:rPr>
              <w:t>чел.)</w:t>
            </w: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tcPr>
          <w:p w:rsidR="000031F8" w:rsidRPr="000031F8" w:rsidRDefault="000031F8" w:rsidP="000031F8">
            <w:pPr>
              <w:rPr>
                <w:sz w:val="20"/>
                <w:szCs w:val="20"/>
              </w:rPr>
            </w:pPr>
            <w:r w:rsidRPr="000031F8">
              <w:rPr>
                <w:sz w:val="20"/>
                <w:szCs w:val="20"/>
              </w:rPr>
              <w:t>196,000</w:t>
            </w:r>
          </w:p>
        </w:tc>
        <w:tc>
          <w:tcPr>
            <w:tcW w:w="1276" w:type="dxa"/>
          </w:tcPr>
          <w:p w:rsidR="000031F8" w:rsidRPr="000031F8" w:rsidRDefault="000031F8" w:rsidP="000031F8">
            <w:pPr>
              <w:rPr>
                <w:sz w:val="20"/>
                <w:szCs w:val="20"/>
              </w:rPr>
            </w:pPr>
            <w:r w:rsidRPr="000031F8">
              <w:rPr>
                <w:sz w:val="20"/>
                <w:szCs w:val="20"/>
              </w:rPr>
              <w:t>77,228</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273,228</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tcPr>
          <w:p w:rsidR="000031F8" w:rsidRPr="000031F8" w:rsidRDefault="000031F8" w:rsidP="000031F8">
            <w:pPr>
              <w:rPr>
                <w:sz w:val="20"/>
                <w:szCs w:val="20"/>
              </w:rPr>
            </w:pPr>
            <w:r w:rsidRPr="000031F8">
              <w:rPr>
                <w:sz w:val="20"/>
                <w:szCs w:val="20"/>
              </w:rPr>
              <w:t>203,996</w:t>
            </w:r>
          </w:p>
        </w:tc>
        <w:tc>
          <w:tcPr>
            <w:tcW w:w="1276" w:type="dxa"/>
          </w:tcPr>
          <w:p w:rsidR="000031F8" w:rsidRPr="000031F8" w:rsidRDefault="000031F8" w:rsidP="000031F8">
            <w:pPr>
              <w:spacing w:line="276" w:lineRule="auto"/>
              <w:rPr>
                <w:sz w:val="20"/>
                <w:szCs w:val="20"/>
                <w:lang w:eastAsia="en-US"/>
              </w:rPr>
            </w:pPr>
            <w:r w:rsidRPr="000031F8">
              <w:rPr>
                <w:sz w:val="20"/>
                <w:szCs w:val="20"/>
                <w:lang w:eastAsia="en-US"/>
              </w:rPr>
              <w:t>206,576</w:t>
            </w:r>
          </w:p>
        </w:tc>
        <w:tc>
          <w:tcPr>
            <w:tcW w:w="1134" w:type="dxa"/>
          </w:tcPr>
          <w:p w:rsidR="000031F8" w:rsidRPr="000031F8" w:rsidRDefault="000031F8" w:rsidP="000031F8">
            <w:pPr>
              <w:spacing w:line="276" w:lineRule="auto"/>
              <w:rPr>
                <w:sz w:val="20"/>
                <w:szCs w:val="20"/>
                <w:lang w:eastAsia="en-US"/>
              </w:rPr>
            </w:pPr>
            <w:r w:rsidRPr="000031F8">
              <w:rPr>
                <w:sz w:val="20"/>
                <w:szCs w:val="20"/>
                <w:lang w:eastAsia="en-US"/>
              </w:rPr>
              <w:t>210,000</w:t>
            </w:r>
          </w:p>
        </w:tc>
        <w:tc>
          <w:tcPr>
            <w:tcW w:w="1276" w:type="dxa"/>
          </w:tcPr>
          <w:p w:rsidR="000031F8" w:rsidRPr="000031F8" w:rsidRDefault="000031F8" w:rsidP="000031F8">
            <w:pPr>
              <w:rPr>
                <w:b/>
                <w:bCs/>
                <w:sz w:val="20"/>
                <w:szCs w:val="20"/>
              </w:rPr>
            </w:pPr>
            <w:r w:rsidRPr="000031F8">
              <w:rPr>
                <w:b/>
                <w:bCs/>
                <w:sz w:val="20"/>
                <w:szCs w:val="20"/>
              </w:rPr>
              <w:t>620,572</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794"/>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10.</w:t>
            </w:r>
          </w:p>
        </w:tc>
        <w:tc>
          <w:tcPr>
            <w:tcW w:w="17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Трудоустройство и занятость несовершеннолетних</w:t>
            </w: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Реализация программы занятости несовершеннолетних</w:t>
            </w:r>
          </w:p>
        </w:tc>
        <w:tc>
          <w:tcPr>
            <w:tcW w:w="1291" w:type="dxa"/>
            <w:vMerge w:val="restart"/>
          </w:tcPr>
          <w:p w:rsidR="000031F8" w:rsidRPr="000031F8" w:rsidRDefault="000031F8" w:rsidP="000031F8">
            <w:pPr>
              <w:pStyle w:val="Standard"/>
              <w:rPr>
                <w:rFonts w:cs="Times New Roman"/>
                <w:sz w:val="20"/>
                <w:szCs w:val="20"/>
              </w:rPr>
            </w:pPr>
            <w:r w:rsidRPr="000031F8">
              <w:rPr>
                <w:rFonts w:cs="Times New Roman"/>
                <w:sz w:val="20"/>
                <w:szCs w:val="20"/>
              </w:rPr>
              <w:t>Отдел по образованию</w:t>
            </w:r>
          </w:p>
        </w:tc>
        <w:tc>
          <w:tcPr>
            <w:tcW w:w="1701" w:type="dxa"/>
            <w:vMerge w:val="restart"/>
          </w:tcPr>
          <w:p w:rsidR="000031F8" w:rsidRPr="000031F8" w:rsidRDefault="000031F8" w:rsidP="000031F8">
            <w:pPr>
              <w:pStyle w:val="Standard"/>
              <w:rPr>
                <w:rFonts w:cs="Times New Roman"/>
                <w:sz w:val="20"/>
                <w:szCs w:val="20"/>
              </w:rPr>
            </w:pPr>
            <w:r w:rsidRPr="000031F8">
              <w:rPr>
                <w:rFonts w:cs="Times New Roman"/>
                <w:sz w:val="20"/>
                <w:szCs w:val="20"/>
              </w:rPr>
              <w:t>ОГКУ «Центр занятости населения по Нерехтскому району»</w:t>
            </w:r>
          </w:p>
          <w:p w:rsidR="000031F8" w:rsidRPr="000031F8" w:rsidRDefault="000031F8" w:rsidP="000031F8">
            <w:pPr>
              <w:pStyle w:val="Standard"/>
              <w:rPr>
                <w:rFonts w:cs="Times New Roman"/>
                <w:sz w:val="20"/>
                <w:szCs w:val="20"/>
              </w:rPr>
            </w:pPr>
          </w:p>
        </w:tc>
        <w:tc>
          <w:tcPr>
            <w:tcW w:w="2693" w:type="dxa"/>
            <w:gridSpan w:val="2"/>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 Всего</w:t>
            </w:r>
          </w:p>
        </w:tc>
        <w:tc>
          <w:tcPr>
            <w:tcW w:w="1276" w:type="dxa"/>
          </w:tcPr>
          <w:p w:rsidR="000031F8" w:rsidRPr="000031F8" w:rsidRDefault="000031F8" w:rsidP="000031F8">
            <w:pPr>
              <w:rPr>
                <w:b/>
                <w:bCs/>
                <w:sz w:val="20"/>
                <w:szCs w:val="20"/>
                <w:highlight w:val="yellow"/>
              </w:rPr>
            </w:pPr>
            <w:r w:rsidRPr="000031F8">
              <w:rPr>
                <w:b/>
                <w:bCs/>
                <w:sz w:val="20"/>
                <w:szCs w:val="20"/>
              </w:rPr>
              <w:t>1948,385</w:t>
            </w:r>
          </w:p>
        </w:tc>
        <w:tc>
          <w:tcPr>
            <w:tcW w:w="1276" w:type="dxa"/>
          </w:tcPr>
          <w:p w:rsidR="000031F8" w:rsidRPr="000031F8" w:rsidRDefault="000031F8" w:rsidP="000031F8">
            <w:pPr>
              <w:spacing w:line="276" w:lineRule="auto"/>
              <w:rPr>
                <w:b/>
                <w:bCs/>
                <w:sz w:val="20"/>
                <w:szCs w:val="20"/>
                <w:lang w:eastAsia="en-US"/>
              </w:rPr>
            </w:pPr>
            <w:r w:rsidRPr="000031F8">
              <w:rPr>
                <w:b/>
                <w:bCs/>
                <w:sz w:val="20"/>
                <w:szCs w:val="20"/>
                <w:lang w:eastAsia="en-US"/>
              </w:rPr>
              <w:t>2029,532</w:t>
            </w:r>
          </w:p>
        </w:tc>
        <w:tc>
          <w:tcPr>
            <w:tcW w:w="1134" w:type="dxa"/>
          </w:tcPr>
          <w:p w:rsidR="000031F8" w:rsidRPr="000031F8" w:rsidRDefault="000031F8" w:rsidP="000031F8">
            <w:pPr>
              <w:spacing w:line="276" w:lineRule="auto"/>
              <w:rPr>
                <w:b/>
                <w:bCs/>
                <w:sz w:val="20"/>
                <w:szCs w:val="20"/>
                <w:lang w:eastAsia="en-US"/>
              </w:rPr>
            </w:pPr>
            <w:r w:rsidRPr="000031F8">
              <w:rPr>
                <w:b/>
                <w:bCs/>
                <w:sz w:val="20"/>
                <w:szCs w:val="20"/>
                <w:lang w:eastAsia="en-US"/>
              </w:rPr>
              <w:t>1890,000</w:t>
            </w:r>
          </w:p>
        </w:tc>
        <w:tc>
          <w:tcPr>
            <w:tcW w:w="1276" w:type="dxa"/>
          </w:tcPr>
          <w:p w:rsidR="000031F8" w:rsidRPr="000031F8" w:rsidRDefault="000031F8" w:rsidP="000031F8">
            <w:pPr>
              <w:rPr>
                <w:b/>
                <w:bCs/>
                <w:sz w:val="20"/>
                <w:szCs w:val="20"/>
              </w:rPr>
            </w:pPr>
            <w:r w:rsidRPr="000031F8">
              <w:rPr>
                <w:b/>
                <w:bCs/>
                <w:sz w:val="20"/>
                <w:szCs w:val="20"/>
              </w:rPr>
              <w:t>5867,917</w:t>
            </w:r>
          </w:p>
        </w:tc>
        <w:tc>
          <w:tcPr>
            <w:tcW w:w="1304" w:type="dxa"/>
            <w:vMerge w:val="restart"/>
            <w:shd w:val="clear" w:color="auto" w:fill="auto"/>
          </w:tcPr>
          <w:p w:rsidR="000031F8" w:rsidRPr="000031F8" w:rsidRDefault="000031F8" w:rsidP="000031F8">
            <w:pPr>
              <w:rPr>
                <w:sz w:val="20"/>
                <w:szCs w:val="20"/>
                <w:highlight w:val="yellow"/>
              </w:rPr>
            </w:pPr>
            <w:r w:rsidRPr="000031F8">
              <w:rPr>
                <w:bCs/>
                <w:sz w:val="20"/>
                <w:szCs w:val="20"/>
              </w:rPr>
              <w:t>Количество детей, охваченных занятостью (</w:t>
            </w:r>
            <w:r w:rsidRPr="000031F8">
              <w:rPr>
                <w:sz w:val="20"/>
                <w:szCs w:val="20"/>
              </w:rPr>
              <w:t xml:space="preserve">2023 г. – 1410 чел., 2024 г. – </w:t>
            </w:r>
            <w:r w:rsidRPr="000031F8">
              <w:rPr>
                <w:bCs/>
                <w:sz w:val="20"/>
                <w:szCs w:val="20"/>
              </w:rPr>
              <w:t xml:space="preserve">1413 </w:t>
            </w:r>
            <w:r w:rsidRPr="000031F8">
              <w:rPr>
                <w:sz w:val="20"/>
                <w:szCs w:val="20"/>
              </w:rPr>
              <w:t xml:space="preserve">чел., 2025 г. – </w:t>
            </w:r>
            <w:r w:rsidRPr="000031F8">
              <w:rPr>
                <w:bCs/>
                <w:sz w:val="20"/>
                <w:szCs w:val="20"/>
              </w:rPr>
              <w:t xml:space="preserve">1428 </w:t>
            </w:r>
            <w:r w:rsidRPr="000031F8">
              <w:rPr>
                <w:sz w:val="20"/>
                <w:szCs w:val="20"/>
              </w:rPr>
              <w:t xml:space="preserve">чел., 2026 г. – </w:t>
            </w:r>
            <w:r w:rsidRPr="000031F8">
              <w:rPr>
                <w:bCs/>
                <w:sz w:val="20"/>
                <w:szCs w:val="20"/>
              </w:rPr>
              <w:t xml:space="preserve">1415 </w:t>
            </w:r>
            <w:r w:rsidRPr="000031F8">
              <w:rPr>
                <w:sz w:val="20"/>
                <w:szCs w:val="20"/>
              </w:rPr>
              <w:t>чел.), к</w:t>
            </w:r>
            <w:r w:rsidRPr="000031F8">
              <w:rPr>
                <w:bCs/>
                <w:sz w:val="20"/>
                <w:szCs w:val="20"/>
              </w:rPr>
              <w:t>оличество трудоустроенных детей (</w:t>
            </w:r>
            <w:r w:rsidRPr="000031F8">
              <w:rPr>
                <w:sz w:val="20"/>
                <w:szCs w:val="20"/>
              </w:rPr>
              <w:t>2023 г. – 398 чел., 2024 г. – 470 чел., 2025 г. – 470 чел., 2026 г. – 470.)</w:t>
            </w:r>
          </w:p>
        </w:tc>
      </w:tr>
      <w:tr w:rsidR="000031F8" w:rsidRPr="000031F8" w:rsidTr="002E52A6">
        <w:tc>
          <w:tcPr>
            <w:tcW w:w="567" w:type="dxa"/>
            <w:vMerge/>
          </w:tcPr>
          <w:p w:rsidR="000031F8" w:rsidRPr="000031F8" w:rsidRDefault="000031F8" w:rsidP="000031F8">
            <w:pPr>
              <w:pStyle w:val="affff"/>
              <w:rPr>
                <w:rFonts w:ascii="Times New Roman" w:hAnsi="Times New Roman" w:cs="Times New Roman"/>
                <w:sz w:val="20"/>
                <w:szCs w:val="20"/>
              </w:rPr>
            </w:pPr>
          </w:p>
        </w:tc>
        <w:tc>
          <w:tcPr>
            <w:tcW w:w="1702" w:type="dxa"/>
            <w:vMerge/>
          </w:tcPr>
          <w:p w:rsidR="000031F8" w:rsidRPr="000031F8" w:rsidRDefault="000031F8" w:rsidP="000031F8">
            <w:pPr>
              <w:pStyle w:val="affff"/>
              <w:rPr>
                <w:rFonts w:ascii="Times New Roman" w:hAnsi="Times New Roman" w:cs="Times New Roman"/>
                <w:sz w:val="20"/>
                <w:szCs w:val="20"/>
              </w:rPr>
            </w:pPr>
          </w:p>
        </w:tc>
        <w:tc>
          <w:tcPr>
            <w:tcW w:w="1402" w:type="dxa"/>
            <w:vMerge/>
          </w:tcPr>
          <w:p w:rsidR="000031F8" w:rsidRPr="000031F8" w:rsidRDefault="000031F8" w:rsidP="000031F8">
            <w:pPr>
              <w:pStyle w:val="affff"/>
              <w:rPr>
                <w:rFonts w:ascii="Times New Roman" w:hAnsi="Times New Roman" w:cs="Times New Roman"/>
                <w:sz w:val="20"/>
                <w:szCs w:val="20"/>
              </w:rPr>
            </w:pPr>
          </w:p>
        </w:tc>
        <w:tc>
          <w:tcPr>
            <w:tcW w:w="1291" w:type="dxa"/>
            <w:vMerge/>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rPr>
                <w:rFonts w:ascii="Times New Roman" w:hAnsi="Times New Roman" w:cs="Times New Roman"/>
                <w:sz w:val="20"/>
                <w:szCs w:val="20"/>
              </w:rPr>
            </w:pPr>
          </w:p>
        </w:tc>
        <w:tc>
          <w:tcPr>
            <w:tcW w:w="1417" w:type="dxa"/>
            <w:vMerge w:val="restart"/>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ОГКУ «Центр занятости населения по Нерехтскому району»</w:t>
            </w: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tcPr>
          <w:p w:rsidR="000031F8" w:rsidRPr="000031F8" w:rsidRDefault="000031F8" w:rsidP="000031F8">
            <w:pPr>
              <w:pStyle w:val="affff"/>
              <w:rPr>
                <w:rFonts w:ascii="Times New Roman" w:hAnsi="Times New Roman" w:cs="Times New Roman"/>
                <w:sz w:val="20"/>
                <w:szCs w:val="20"/>
              </w:rPr>
            </w:pPr>
          </w:p>
        </w:tc>
        <w:tc>
          <w:tcPr>
            <w:tcW w:w="1702" w:type="dxa"/>
            <w:vMerge/>
          </w:tcPr>
          <w:p w:rsidR="000031F8" w:rsidRPr="000031F8" w:rsidRDefault="000031F8" w:rsidP="000031F8">
            <w:pPr>
              <w:pStyle w:val="affff"/>
              <w:rPr>
                <w:rFonts w:ascii="Times New Roman" w:hAnsi="Times New Roman" w:cs="Times New Roman"/>
                <w:sz w:val="20"/>
                <w:szCs w:val="20"/>
              </w:rPr>
            </w:pPr>
          </w:p>
        </w:tc>
        <w:tc>
          <w:tcPr>
            <w:tcW w:w="1402" w:type="dxa"/>
            <w:vMerge/>
          </w:tcPr>
          <w:p w:rsidR="000031F8" w:rsidRPr="000031F8" w:rsidRDefault="000031F8" w:rsidP="000031F8">
            <w:pPr>
              <w:pStyle w:val="affff"/>
              <w:rPr>
                <w:rFonts w:ascii="Times New Roman" w:hAnsi="Times New Roman" w:cs="Times New Roman"/>
                <w:sz w:val="20"/>
                <w:szCs w:val="20"/>
              </w:rPr>
            </w:pPr>
          </w:p>
        </w:tc>
        <w:tc>
          <w:tcPr>
            <w:tcW w:w="1291" w:type="dxa"/>
            <w:vMerge/>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rPr>
                <w:rFonts w:ascii="Times New Roman" w:hAnsi="Times New Roman" w:cs="Times New Roman"/>
                <w:sz w:val="20"/>
                <w:szCs w:val="20"/>
              </w:rPr>
            </w:pPr>
          </w:p>
        </w:tc>
        <w:tc>
          <w:tcPr>
            <w:tcW w:w="1417" w:type="dxa"/>
            <w:vMerge/>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tcPr>
          <w:p w:rsidR="000031F8" w:rsidRPr="000031F8" w:rsidRDefault="000031F8" w:rsidP="000031F8">
            <w:pPr>
              <w:rPr>
                <w:sz w:val="20"/>
                <w:szCs w:val="20"/>
              </w:rPr>
            </w:pPr>
            <w:r w:rsidRPr="000031F8">
              <w:rPr>
                <w:sz w:val="20"/>
                <w:szCs w:val="20"/>
              </w:rPr>
              <w:t>323,997</w:t>
            </w:r>
          </w:p>
        </w:tc>
        <w:tc>
          <w:tcPr>
            <w:tcW w:w="1276" w:type="dxa"/>
          </w:tcPr>
          <w:p w:rsidR="000031F8" w:rsidRPr="000031F8" w:rsidRDefault="000031F8" w:rsidP="000031F8">
            <w:pPr>
              <w:spacing w:line="276" w:lineRule="auto"/>
              <w:rPr>
                <w:sz w:val="20"/>
                <w:szCs w:val="20"/>
                <w:lang w:eastAsia="en-US"/>
              </w:rPr>
            </w:pPr>
            <w:r w:rsidRPr="000031F8">
              <w:rPr>
                <w:sz w:val="20"/>
                <w:szCs w:val="20"/>
                <w:lang w:eastAsia="en-US"/>
              </w:rPr>
              <w:t>120,000</w:t>
            </w:r>
          </w:p>
        </w:tc>
        <w:tc>
          <w:tcPr>
            <w:tcW w:w="1134" w:type="dxa"/>
          </w:tcPr>
          <w:p w:rsidR="000031F8" w:rsidRPr="000031F8" w:rsidRDefault="000031F8" w:rsidP="000031F8">
            <w:pPr>
              <w:spacing w:line="276" w:lineRule="auto"/>
              <w:rPr>
                <w:sz w:val="20"/>
                <w:szCs w:val="20"/>
                <w:lang w:eastAsia="en-US"/>
              </w:rPr>
            </w:pPr>
            <w:r w:rsidRPr="000031F8">
              <w:rPr>
                <w:sz w:val="20"/>
                <w:szCs w:val="20"/>
                <w:lang w:eastAsia="en-US"/>
              </w:rPr>
              <w:t>125,000</w:t>
            </w:r>
          </w:p>
        </w:tc>
        <w:tc>
          <w:tcPr>
            <w:tcW w:w="1276" w:type="dxa"/>
          </w:tcPr>
          <w:p w:rsidR="000031F8" w:rsidRPr="000031F8" w:rsidRDefault="000031F8" w:rsidP="000031F8">
            <w:pPr>
              <w:rPr>
                <w:b/>
                <w:bCs/>
                <w:sz w:val="20"/>
                <w:szCs w:val="20"/>
              </w:rPr>
            </w:pPr>
            <w:r w:rsidRPr="000031F8">
              <w:rPr>
                <w:b/>
                <w:bCs/>
                <w:sz w:val="20"/>
                <w:szCs w:val="20"/>
              </w:rPr>
              <w:t>568,997</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tcPr>
          <w:p w:rsidR="000031F8" w:rsidRPr="000031F8" w:rsidRDefault="000031F8" w:rsidP="000031F8">
            <w:pPr>
              <w:pStyle w:val="affff"/>
              <w:rPr>
                <w:rFonts w:ascii="Times New Roman" w:hAnsi="Times New Roman" w:cs="Times New Roman"/>
                <w:sz w:val="20"/>
                <w:szCs w:val="20"/>
              </w:rPr>
            </w:pPr>
          </w:p>
        </w:tc>
        <w:tc>
          <w:tcPr>
            <w:tcW w:w="1702" w:type="dxa"/>
            <w:vMerge/>
          </w:tcPr>
          <w:p w:rsidR="000031F8" w:rsidRPr="000031F8" w:rsidRDefault="000031F8" w:rsidP="000031F8">
            <w:pPr>
              <w:pStyle w:val="affff"/>
              <w:rPr>
                <w:rFonts w:ascii="Times New Roman" w:hAnsi="Times New Roman" w:cs="Times New Roman"/>
                <w:sz w:val="20"/>
                <w:szCs w:val="20"/>
              </w:rPr>
            </w:pPr>
          </w:p>
        </w:tc>
        <w:tc>
          <w:tcPr>
            <w:tcW w:w="1402" w:type="dxa"/>
            <w:vMerge/>
          </w:tcPr>
          <w:p w:rsidR="000031F8" w:rsidRPr="000031F8" w:rsidRDefault="000031F8" w:rsidP="000031F8">
            <w:pPr>
              <w:pStyle w:val="affff"/>
              <w:rPr>
                <w:rFonts w:ascii="Times New Roman" w:hAnsi="Times New Roman" w:cs="Times New Roman"/>
                <w:sz w:val="20"/>
                <w:szCs w:val="20"/>
              </w:rPr>
            </w:pPr>
          </w:p>
        </w:tc>
        <w:tc>
          <w:tcPr>
            <w:tcW w:w="1291" w:type="dxa"/>
            <w:vMerge/>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rPr>
                <w:rFonts w:ascii="Times New Roman" w:hAnsi="Times New Roman" w:cs="Times New Roman"/>
                <w:sz w:val="20"/>
                <w:szCs w:val="20"/>
              </w:rPr>
            </w:pPr>
          </w:p>
        </w:tc>
        <w:tc>
          <w:tcPr>
            <w:tcW w:w="1417" w:type="dxa"/>
            <w:vMerge/>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391"/>
        </w:trPr>
        <w:tc>
          <w:tcPr>
            <w:tcW w:w="567" w:type="dxa"/>
            <w:vMerge/>
          </w:tcPr>
          <w:p w:rsidR="000031F8" w:rsidRPr="000031F8" w:rsidRDefault="000031F8" w:rsidP="000031F8">
            <w:pPr>
              <w:pStyle w:val="affff"/>
              <w:rPr>
                <w:rFonts w:ascii="Times New Roman" w:hAnsi="Times New Roman" w:cs="Times New Roman"/>
                <w:sz w:val="20"/>
                <w:szCs w:val="20"/>
              </w:rPr>
            </w:pPr>
          </w:p>
        </w:tc>
        <w:tc>
          <w:tcPr>
            <w:tcW w:w="1702" w:type="dxa"/>
            <w:vMerge/>
          </w:tcPr>
          <w:p w:rsidR="000031F8" w:rsidRPr="000031F8" w:rsidRDefault="000031F8" w:rsidP="000031F8">
            <w:pPr>
              <w:pStyle w:val="affff"/>
              <w:rPr>
                <w:rFonts w:ascii="Times New Roman" w:hAnsi="Times New Roman" w:cs="Times New Roman"/>
                <w:sz w:val="20"/>
                <w:szCs w:val="20"/>
              </w:rPr>
            </w:pPr>
          </w:p>
        </w:tc>
        <w:tc>
          <w:tcPr>
            <w:tcW w:w="1402" w:type="dxa"/>
            <w:vMerge/>
          </w:tcPr>
          <w:p w:rsidR="000031F8" w:rsidRPr="000031F8" w:rsidRDefault="000031F8" w:rsidP="000031F8">
            <w:pPr>
              <w:pStyle w:val="affff"/>
              <w:rPr>
                <w:rFonts w:ascii="Times New Roman" w:hAnsi="Times New Roman" w:cs="Times New Roman"/>
                <w:sz w:val="20"/>
                <w:szCs w:val="20"/>
              </w:rPr>
            </w:pPr>
          </w:p>
        </w:tc>
        <w:tc>
          <w:tcPr>
            <w:tcW w:w="1291" w:type="dxa"/>
            <w:vMerge/>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rPr>
                <w:rFonts w:ascii="Times New Roman" w:hAnsi="Times New Roman" w:cs="Times New Roman"/>
                <w:sz w:val="20"/>
                <w:szCs w:val="20"/>
              </w:rPr>
            </w:pPr>
          </w:p>
        </w:tc>
        <w:tc>
          <w:tcPr>
            <w:tcW w:w="1417" w:type="dxa"/>
            <w:vMerge/>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tcPr>
          <w:p w:rsidR="000031F8" w:rsidRPr="000031F8" w:rsidRDefault="000031F8" w:rsidP="000031F8">
            <w:pPr>
              <w:pStyle w:val="affff"/>
              <w:rPr>
                <w:rFonts w:ascii="Times New Roman" w:hAnsi="Times New Roman" w:cs="Times New Roman"/>
                <w:sz w:val="20"/>
                <w:szCs w:val="20"/>
              </w:rPr>
            </w:pPr>
          </w:p>
        </w:tc>
        <w:tc>
          <w:tcPr>
            <w:tcW w:w="1702" w:type="dxa"/>
            <w:vMerge/>
          </w:tcPr>
          <w:p w:rsidR="000031F8" w:rsidRPr="000031F8" w:rsidRDefault="000031F8" w:rsidP="000031F8">
            <w:pPr>
              <w:pStyle w:val="affff"/>
              <w:rPr>
                <w:rFonts w:ascii="Times New Roman" w:hAnsi="Times New Roman" w:cs="Times New Roman"/>
                <w:sz w:val="20"/>
                <w:szCs w:val="20"/>
              </w:rPr>
            </w:pPr>
          </w:p>
        </w:tc>
        <w:tc>
          <w:tcPr>
            <w:tcW w:w="1402" w:type="dxa"/>
            <w:vMerge/>
          </w:tcPr>
          <w:p w:rsidR="000031F8" w:rsidRPr="000031F8" w:rsidRDefault="000031F8" w:rsidP="000031F8">
            <w:pPr>
              <w:pStyle w:val="affff"/>
              <w:rPr>
                <w:rFonts w:ascii="Times New Roman" w:hAnsi="Times New Roman" w:cs="Times New Roman"/>
                <w:sz w:val="20"/>
                <w:szCs w:val="20"/>
              </w:rPr>
            </w:pPr>
          </w:p>
        </w:tc>
        <w:tc>
          <w:tcPr>
            <w:tcW w:w="1291" w:type="dxa"/>
            <w:vMerge/>
          </w:tcPr>
          <w:p w:rsidR="000031F8" w:rsidRPr="000031F8" w:rsidRDefault="000031F8" w:rsidP="000031F8">
            <w:pPr>
              <w:pStyle w:val="affff"/>
              <w:rPr>
                <w:rFonts w:ascii="Times New Roman" w:hAnsi="Times New Roman" w:cs="Times New Roman"/>
                <w:sz w:val="20"/>
                <w:szCs w:val="20"/>
              </w:rPr>
            </w:pPr>
          </w:p>
        </w:tc>
        <w:tc>
          <w:tcPr>
            <w:tcW w:w="1701" w:type="dxa"/>
            <w:vMerge w:val="restart"/>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Отдел по образованию</w:t>
            </w:r>
          </w:p>
        </w:tc>
        <w:tc>
          <w:tcPr>
            <w:tcW w:w="1417" w:type="dxa"/>
            <w:vMerge w:val="restart"/>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Образовательные учреждения</w:t>
            </w: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c>
          <w:tcPr>
            <w:tcW w:w="567" w:type="dxa"/>
            <w:vMerge/>
          </w:tcPr>
          <w:p w:rsidR="000031F8" w:rsidRPr="000031F8" w:rsidRDefault="000031F8" w:rsidP="000031F8">
            <w:pPr>
              <w:pStyle w:val="affff"/>
              <w:rPr>
                <w:rFonts w:ascii="Times New Roman" w:hAnsi="Times New Roman" w:cs="Times New Roman"/>
                <w:sz w:val="20"/>
                <w:szCs w:val="20"/>
              </w:rPr>
            </w:pPr>
          </w:p>
        </w:tc>
        <w:tc>
          <w:tcPr>
            <w:tcW w:w="1702" w:type="dxa"/>
            <w:vMerge/>
          </w:tcPr>
          <w:p w:rsidR="000031F8" w:rsidRPr="000031F8" w:rsidRDefault="000031F8" w:rsidP="000031F8">
            <w:pPr>
              <w:pStyle w:val="affff"/>
              <w:rPr>
                <w:rFonts w:ascii="Times New Roman" w:hAnsi="Times New Roman" w:cs="Times New Roman"/>
                <w:sz w:val="20"/>
                <w:szCs w:val="20"/>
              </w:rPr>
            </w:pPr>
          </w:p>
        </w:tc>
        <w:tc>
          <w:tcPr>
            <w:tcW w:w="1402" w:type="dxa"/>
            <w:vMerge/>
          </w:tcPr>
          <w:p w:rsidR="000031F8" w:rsidRPr="000031F8" w:rsidRDefault="000031F8" w:rsidP="000031F8">
            <w:pPr>
              <w:pStyle w:val="affff"/>
              <w:rPr>
                <w:rFonts w:ascii="Times New Roman" w:hAnsi="Times New Roman" w:cs="Times New Roman"/>
                <w:sz w:val="20"/>
                <w:szCs w:val="20"/>
              </w:rPr>
            </w:pPr>
          </w:p>
        </w:tc>
        <w:tc>
          <w:tcPr>
            <w:tcW w:w="1291" w:type="dxa"/>
            <w:vMerge/>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rPr>
                <w:rFonts w:ascii="Times New Roman" w:hAnsi="Times New Roman" w:cs="Times New Roman"/>
                <w:sz w:val="20"/>
                <w:szCs w:val="20"/>
              </w:rPr>
            </w:pPr>
          </w:p>
        </w:tc>
        <w:tc>
          <w:tcPr>
            <w:tcW w:w="1417" w:type="dxa"/>
            <w:vMerge/>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456"/>
        </w:trPr>
        <w:tc>
          <w:tcPr>
            <w:tcW w:w="567" w:type="dxa"/>
            <w:vMerge/>
          </w:tcPr>
          <w:p w:rsidR="000031F8" w:rsidRPr="000031F8" w:rsidRDefault="000031F8" w:rsidP="000031F8">
            <w:pPr>
              <w:pStyle w:val="affff"/>
              <w:rPr>
                <w:rFonts w:ascii="Times New Roman" w:hAnsi="Times New Roman" w:cs="Times New Roman"/>
                <w:sz w:val="20"/>
                <w:szCs w:val="20"/>
              </w:rPr>
            </w:pPr>
          </w:p>
        </w:tc>
        <w:tc>
          <w:tcPr>
            <w:tcW w:w="1702" w:type="dxa"/>
            <w:vMerge/>
          </w:tcPr>
          <w:p w:rsidR="000031F8" w:rsidRPr="000031F8" w:rsidRDefault="000031F8" w:rsidP="000031F8">
            <w:pPr>
              <w:pStyle w:val="affff"/>
              <w:rPr>
                <w:rFonts w:ascii="Times New Roman" w:hAnsi="Times New Roman" w:cs="Times New Roman"/>
                <w:sz w:val="20"/>
                <w:szCs w:val="20"/>
              </w:rPr>
            </w:pPr>
          </w:p>
        </w:tc>
        <w:tc>
          <w:tcPr>
            <w:tcW w:w="1402" w:type="dxa"/>
            <w:vMerge/>
          </w:tcPr>
          <w:p w:rsidR="000031F8" w:rsidRPr="000031F8" w:rsidRDefault="000031F8" w:rsidP="000031F8">
            <w:pPr>
              <w:pStyle w:val="affff"/>
              <w:rPr>
                <w:rFonts w:ascii="Times New Roman" w:hAnsi="Times New Roman" w:cs="Times New Roman"/>
                <w:sz w:val="20"/>
                <w:szCs w:val="20"/>
              </w:rPr>
            </w:pPr>
          </w:p>
        </w:tc>
        <w:tc>
          <w:tcPr>
            <w:tcW w:w="1291" w:type="dxa"/>
            <w:vMerge/>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rPr>
                <w:rFonts w:ascii="Times New Roman" w:hAnsi="Times New Roman" w:cs="Times New Roman"/>
                <w:sz w:val="20"/>
                <w:szCs w:val="20"/>
              </w:rPr>
            </w:pPr>
          </w:p>
        </w:tc>
        <w:tc>
          <w:tcPr>
            <w:tcW w:w="1417" w:type="dxa"/>
            <w:vMerge/>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tcPr>
          <w:p w:rsidR="000031F8" w:rsidRPr="000031F8" w:rsidRDefault="000031F8" w:rsidP="000031F8">
            <w:pPr>
              <w:rPr>
                <w:bCs/>
                <w:color w:val="000000"/>
                <w:sz w:val="20"/>
                <w:szCs w:val="20"/>
              </w:rPr>
            </w:pPr>
            <w:r w:rsidRPr="000031F8">
              <w:rPr>
                <w:bCs/>
                <w:color w:val="000000"/>
                <w:sz w:val="20"/>
                <w:szCs w:val="20"/>
              </w:rPr>
              <w:t>750,572</w:t>
            </w:r>
          </w:p>
          <w:p w:rsidR="000031F8" w:rsidRPr="000031F8" w:rsidRDefault="000031F8" w:rsidP="000031F8">
            <w:pPr>
              <w:rPr>
                <w:sz w:val="20"/>
                <w:szCs w:val="20"/>
                <w:highlight w:val="yellow"/>
              </w:rPr>
            </w:pPr>
          </w:p>
        </w:tc>
        <w:tc>
          <w:tcPr>
            <w:tcW w:w="1276" w:type="dxa"/>
          </w:tcPr>
          <w:p w:rsidR="000031F8" w:rsidRPr="000031F8" w:rsidRDefault="000031F8" w:rsidP="000031F8">
            <w:pPr>
              <w:spacing w:line="276" w:lineRule="auto"/>
              <w:rPr>
                <w:sz w:val="20"/>
                <w:szCs w:val="20"/>
                <w:lang w:eastAsia="en-US"/>
              </w:rPr>
            </w:pPr>
            <w:r w:rsidRPr="000031F8">
              <w:rPr>
                <w:sz w:val="20"/>
                <w:szCs w:val="20"/>
                <w:lang w:eastAsia="en-US"/>
              </w:rPr>
              <w:t>850,000</w:t>
            </w:r>
          </w:p>
        </w:tc>
        <w:tc>
          <w:tcPr>
            <w:tcW w:w="1134" w:type="dxa"/>
          </w:tcPr>
          <w:p w:rsidR="000031F8" w:rsidRPr="000031F8" w:rsidRDefault="000031F8" w:rsidP="000031F8">
            <w:pPr>
              <w:spacing w:line="276" w:lineRule="auto"/>
              <w:rPr>
                <w:sz w:val="20"/>
                <w:szCs w:val="20"/>
                <w:lang w:eastAsia="en-US"/>
              </w:rPr>
            </w:pPr>
            <w:r w:rsidRPr="000031F8">
              <w:rPr>
                <w:sz w:val="20"/>
                <w:szCs w:val="20"/>
                <w:lang w:eastAsia="en-US"/>
              </w:rPr>
              <w:t>850,000</w:t>
            </w:r>
          </w:p>
        </w:tc>
        <w:tc>
          <w:tcPr>
            <w:tcW w:w="1276" w:type="dxa"/>
          </w:tcPr>
          <w:p w:rsidR="000031F8" w:rsidRPr="000031F8" w:rsidRDefault="000031F8" w:rsidP="000031F8">
            <w:pPr>
              <w:rPr>
                <w:b/>
                <w:bCs/>
                <w:sz w:val="20"/>
                <w:szCs w:val="20"/>
              </w:rPr>
            </w:pPr>
            <w:r w:rsidRPr="000031F8">
              <w:rPr>
                <w:b/>
                <w:bCs/>
                <w:sz w:val="20"/>
                <w:szCs w:val="20"/>
              </w:rPr>
              <w:t>2450,572</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409"/>
        </w:trPr>
        <w:tc>
          <w:tcPr>
            <w:tcW w:w="567" w:type="dxa"/>
            <w:vMerge/>
          </w:tcPr>
          <w:p w:rsidR="000031F8" w:rsidRPr="000031F8" w:rsidRDefault="000031F8" w:rsidP="000031F8">
            <w:pPr>
              <w:pStyle w:val="affff"/>
              <w:rPr>
                <w:rFonts w:ascii="Times New Roman" w:hAnsi="Times New Roman" w:cs="Times New Roman"/>
                <w:sz w:val="20"/>
                <w:szCs w:val="20"/>
              </w:rPr>
            </w:pPr>
          </w:p>
        </w:tc>
        <w:tc>
          <w:tcPr>
            <w:tcW w:w="1702" w:type="dxa"/>
            <w:vMerge/>
          </w:tcPr>
          <w:p w:rsidR="000031F8" w:rsidRPr="000031F8" w:rsidRDefault="000031F8" w:rsidP="000031F8">
            <w:pPr>
              <w:pStyle w:val="affff"/>
              <w:rPr>
                <w:rFonts w:ascii="Times New Roman" w:hAnsi="Times New Roman" w:cs="Times New Roman"/>
                <w:sz w:val="20"/>
                <w:szCs w:val="20"/>
              </w:rPr>
            </w:pPr>
          </w:p>
        </w:tc>
        <w:tc>
          <w:tcPr>
            <w:tcW w:w="1402" w:type="dxa"/>
            <w:vMerge/>
          </w:tcPr>
          <w:p w:rsidR="000031F8" w:rsidRPr="000031F8" w:rsidRDefault="000031F8" w:rsidP="000031F8">
            <w:pPr>
              <w:pStyle w:val="affff"/>
              <w:rPr>
                <w:rFonts w:ascii="Times New Roman" w:hAnsi="Times New Roman" w:cs="Times New Roman"/>
                <w:sz w:val="20"/>
                <w:szCs w:val="20"/>
              </w:rPr>
            </w:pPr>
          </w:p>
        </w:tc>
        <w:tc>
          <w:tcPr>
            <w:tcW w:w="1291" w:type="dxa"/>
            <w:vMerge/>
          </w:tcPr>
          <w:p w:rsidR="000031F8" w:rsidRPr="000031F8" w:rsidRDefault="000031F8" w:rsidP="000031F8">
            <w:pPr>
              <w:pStyle w:val="affff"/>
              <w:rPr>
                <w:rFonts w:ascii="Times New Roman" w:hAnsi="Times New Roman" w:cs="Times New Roman"/>
                <w:sz w:val="20"/>
                <w:szCs w:val="20"/>
              </w:rPr>
            </w:pPr>
          </w:p>
        </w:tc>
        <w:tc>
          <w:tcPr>
            <w:tcW w:w="1701" w:type="dxa"/>
            <w:vMerge/>
          </w:tcPr>
          <w:p w:rsidR="000031F8" w:rsidRPr="000031F8" w:rsidRDefault="000031F8" w:rsidP="000031F8">
            <w:pPr>
              <w:pStyle w:val="affff"/>
              <w:rPr>
                <w:rFonts w:ascii="Times New Roman" w:hAnsi="Times New Roman" w:cs="Times New Roman"/>
                <w:sz w:val="20"/>
                <w:szCs w:val="20"/>
              </w:rPr>
            </w:pPr>
          </w:p>
        </w:tc>
        <w:tc>
          <w:tcPr>
            <w:tcW w:w="1417" w:type="dxa"/>
            <w:vMerge/>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highlight w:val="yellow"/>
              </w:rPr>
            </w:pPr>
          </w:p>
        </w:tc>
      </w:tr>
      <w:tr w:rsidR="000031F8" w:rsidRPr="000031F8" w:rsidTr="002E52A6">
        <w:trPr>
          <w:trHeight w:val="270"/>
        </w:trPr>
        <w:tc>
          <w:tcPr>
            <w:tcW w:w="567" w:type="dxa"/>
            <w:vMerge/>
          </w:tcPr>
          <w:p w:rsidR="000031F8" w:rsidRPr="000031F8" w:rsidRDefault="000031F8" w:rsidP="000031F8">
            <w:pPr>
              <w:pStyle w:val="affff0"/>
              <w:rPr>
                <w:rFonts w:ascii="Times New Roman" w:hAnsi="Times New Roman" w:cs="Times New Roman"/>
                <w:sz w:val="20"/>
                <w:szCs w:val="20"/>
              </w:rPr>
            </w:pPr>
          </w:p>
        </w:tc>
        <w:tc>
          <w:tcPr>
            <w:tcW w:w="1702" w:type="dxa"/>
            <w:vMerge/>
          </w:tcPr>
          <w:p w:rsidR="000031F8" w:rsidRPr="000031F8" w:rsidRDefault="000031F8" w:rsidP="000031F8">
            <w:pPr>
              <w:pStyle w:val="affff0"/>
              <w:rPr>
                <w:rFonts w:ascii="Times New Roman" w:hAnsi="Times New Roman" w:cs="Times New Roman"/>
                <w:sz w:val="20"/>
                <w:szCs w:val="20"/>
              </w:rPr>
            </w:pPr>
          </w:p>
        </w:tc>
        <w:tc>
          <w:tcPr>
            <w:tcW w:w="1402" w:type="dxa"/>
            <w:vMerge/>
          </w:tcPr>
          <w:p w:rsidR="000031F8" w:rsidRPr="000031F8" w:rsidRDefault="000031F8" w:rsidP="000031F8">
            <w:pPr>
              <w:pStyle w:val="affff0"/>
              <w:rPr>
                <w:rFonts w:ascii="Times New Roman" w:hAnsi="Times New Roman" w:cs="Times New Roman"/>
                <w:sz w:val="20"/>
                <w:szCs w:val="20"/>
              </w:rPr>
            </w:pPr>
          </w:p>
        </w:tc>
        <w:tc>
          <w:tcPr>
            <w:tcW w:w="1291" w:type="dxa"/>
            <w:vMerge/>
          </w:tcPr>
          <w:p w:rsidR="000031F8" w:rsidRPr="000031F8" w:rsidRDefault="000031F8" w:rsidP="000031F8">
            <w:pPr>
              <w:pStyle w:val="affff0"/>
              <w:rPr>
                <w:rFonts w:ascii="Times New Roman" w:hAnsi="Times New Roman" w:cs="Times New Roman"/>
                <w:sz w:val="20"/>
                <w:szCs w:val="20"/>
              </w:rPr>
            </w:pPr>
          </w:p>
        </w:tc>
        <w:tc>
          <w:tcPr>
            <w:tcW w:w="1701" w:type="dxa"/>
            <w:vMerge w:val="restart"/>
          </w:tcPr>
          <w:p w:rsidR="000031F8" w:rsidRPr="000031F8" w:rsidRDefault="000031F8" w:rsidP="000031F8">
            <w:pPr>
              <w:pStyle w:val="Standard"/>
              <w:rPr>
                <w:rFonts w:cs="Times New Roman"/>
                <w:sz w:val="20"/>
                <w:szCs w:val="20"/>
              </w:rPr>
            </w:pPr>
            <w:r w:rsidRPr="000031F8">
              <w:rPr>
                <w:rFonts w:cs="Times New Roman"/>
                <w:sz w:val="20"/>
                <w:szCs w:val="20"/>
              </w:rPr>
              <w:t>Отдел культуры и молодежной политики</w:t>
            </w:r>
          </w:p>
          <w:p w:rsidR="000031F8" w:rsidRPr="000031F8" w:rsidRDefault="000031F8" w:rsidP="000031F8">
            <w:pPr>
              <w:pStyle w:val="affff0"/>
              <w:rPr>
                <w:rFonts w:ascii="Times New Roman" w:hAnsi="Times New Roman" w:cs="Times New Roman"/>
                <w:sz w:val="20"/>
                <w:szCs w:val="20"/>
              </w:rPr>
            </w:pPr>
          </w:p>
        </w:tc>
        <w:tc>
          <w:tcPr>
            <w:tcW w:w="1417"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shd w:val="clear" w:color="auto" w:fill="FFFFFF"/>
              </w:rPr>
              <w:t>МУ "ЦКМП "</w:t>
            </w:r>
            <w:r w:rsidRPr="000031F8">
              <w:rPr>
                <w:rFonts w:ascii="Times New Roman" w:hAnsi="Times New Roman" w:cs="Times New Roman"/>
                <w:bCs/>
                <w:sz w:val="20"/>
                <w:szCs w:val="20"/>
                <w:shd w:val="clear" w:color="auto" w:fill="FFFFFF"/>
              </w:rPr>
              <w:t>Диалог</w:t>
            </w:r>
            <w:r w:rsidRPr="000031F8">
              <w:rPr>
                <w:rFonts w:ascii="Times New Roman" w:hAnsi="Times New Roman" w:cs="Times New Roman"/>
                <w:sz w:val="20"/>
                <w:szCs w:val="20"/>
                <w:shd w:val="clear" w:color="auto" w:fill="FFFFFF"/>
              </w:rPr>
              <w:t>"</w:t>
            </w: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jc w:val="center"/>
              <w:rPr>
                <w:sz w:val="20"/>
                <w:szCs w:val="20"/>
                <w:highlight w:val="yellow"/>
              </w:rPr>
            </w:pPr>
          </w:p>
        </w:tc>
      </w:tr>
      <w:tr w:rsidR="000031F8" w:rsidRPr="000031F8" w:rsidTr="002E52A6">
        <w:trPr>
          <w:trHeight w:val="270"/>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vAlign w:val="center"/>
          </w:tcPr>
          <w:p w:rsidR="000031F8" w:rsidRPr="000031F8" w:rsidRDefault="000031F8" w:rsidP="000031F8">
            <w:pPr>
              <w:pStyle w:val="Standard"/>
              <w:rPr>
                <w:rFonts w:cs="Times New Roman"/>
                <w:sz w:val="20"/>
                <w:szCs w:val="20"/>
              </w:rPr>
            </w:pPr>
          </w:p>
        </w:tc>
        <w:tc>
          <w:tcPr>
            <w:tcW w:w="1417" w:type="dxa"/>
            <w:vMerge/>
            <w:vAlign w:val="center"/>
          </w:tcPr>
          <w:p w:rsidR="000031F8" w:rsidRPr="000031F8" w:rsidRDefault="000031F8" w:rsidP="000031F8">
            <w:pPr>
              <w:pStyle w:val="Standard"/>
              <w:rPr>
                <w:rFonts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jc w:val="center"/>
              <w:rPr>
                <w:sz w:val="20"/>
                <w:szCs w:val="20"/>
                <w:highlight w:val="yellow"/>
              </w:rPr>
            </w:pPr>
          </w:p>
        </w:tc>
      </w:tr>
      <w:tr w:rsidR="000031F8" w:rsidRPr="000031F8" w:rsidTr="002E52A6">
        <w:trPr>
          <w:trHeight w:val="270"/>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vAlign w:val="center"/>
          </w:tcPr>
          <w:p w:rsidR="000031F8" w:rsidRPr="000031F8" w:rsidRDefault="000031F8" w:rsidP="000031F8">
            <w:pPr>
              <w:pStyle w:val="Standard"/>
              <w:rPr>
                <w:rFonts w:cs="Times New Roman"/>
                <w:sz w:val="20"/>
                <w:szCs w:val="20"/>
              </w:rPr>
            </w:pPr>
          </w:p>
        </w:tc>
        <w:tc>
          <w:tcPr>
            <w:tcW w:w="1417" w:type="dxa"/>
            <w:vMerge/>
            <w:vAlign w:val="center"/>
          </w:tcPr>
          <w:p w:rsidR="000031F8" w:rsidRPr="000031F8" w:rsidRDefault="000031F8" w:rsidP="000031F8">
            <w:pPr>
              <w:pStyle w:val="Standard"/>
              <w:rPr>
                <w:rFonts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tcPr>
          <w:p w:rsidR="000031F8" w:rsidRPr="000031F8" w:rsidRDefault="000031F8" w:rsidP="000031F8">
            <w:pPr>
              <w:rPr>
                <w:sz w:val="20"/>
                <w:szCs w:val="20"/>
              </w:rPr>
            </w:pPr>
            <w:r w:rsidRPr="000031F8">
              <w:rPr>
                <w:sz w:val="20"/>
                <w:szCs w:val="20"/>
              </w:rPr>
              <w:t>873,816</w:t>
            </w:r>
          </w:p>
        </w:tc>
        <w:tc>
          <w:tcPr>
            <w:tcW w:w="1276" w:type="dxa"/>
          </w:tcPr>
          <w:p w:rsidR="000031F8" w:rsidRPr="000031F8" w:rsidRDefault="000031F8" w:rsidP="000031F8">
            <w:pPr>
              <w:spacing w:line="276" w:lineRule="auto"/>
              <w:rPr>
                <w:sz w:val="20"/>
                <w:szCs w:val="20"/>
                <w:lang w:eastAsia="en-US"/>
              </w:rPr>
            </w:pPr>
            <w:r w:rsidRPr="000031F8">
              <w:rPr>
                <w:sz w:val="20"/>
                <w:szCs w:val="20"/>
                <w:lang w:eastAsia="en-US"/>
              </w:rPr>
              <w:t>1059,532</w:t>
            </w:r>
          </w:p>
        </w:tc>
        <w:tc>
          <w:tcPr>
            <w:tcW w:w="1134" w:type="dxa"/>
          </w:tcPr>
          <w:p w:rsidR="000031F8" w:rsidRPr="000031F8" w:rsidRDefault="000031F8" w:rsidP="000031F8">
            <w:pPr>
              <w:spacing w:line="276" w:lineRule="auto"/>
              <w:rPr>
                <w:sz w:val="20"/>
                <w:szCs w:val="20"/>
                <w:lang w:eastAsia="en-US"/>
              </w:rPr>
            </w:pPr>
            <w:r w:rsidRPr="000031F8">
              <w:rPr>
                <w:sz w:val="20"/>
                <w:szCs w:val="20"/>
                <w:lang w:eastAsia="en-US"/>
              </w:rPr>
              <w:t>915,000</w:t>
            </w:r>
          </w:p>
        </w:tc>
        <w:tc>
          <w:tcPr>
            <w:tcW w:w="1276" w:type="dxa"/>
          </w:tcPr>
          <w:p w:rsidR="000031F8" w:rsidRPr="000031F8" w:rsidRDefault="000031F8" w:rsidP="000031F8">
            <w:pPr>
              <w:rPr>
                <w:b/>
                <w:bCs/>
                <w:sz w:val="20"/>
                <w:szCs w:val="20"/>
              </w:rPr>
            </w:pPr>
            <w:r w:rsidRPr="000031F8">
              <w:rPr>
                <w:b/>
                <w:bCs/>
                <w:sz w:val="20"/>
                <w:szCs w:val="20"/>
              </w:rPr>
              <w:t>2848,348</w:t>
            </w:r>
          </w:p>
        </w:tc>
        <w:tc>
          <w:tcPr>
            <w:tcW w:w="1304" w:type="dxa"/>
            <w:vMerge/>
            <w:shd w:val="clear" w:color="auto" w:fill="auto"/>
          </w:tcPr>
          <w:p w:rsidR="000031F8" w:rsidRPr="000031F8" w:rsidRDefault="000031F8" w:rsidP="000031F8">
            <w:pPr>
              <w:spacing w:after="200"/>
              <w:jc w:val="center"/>
              <w:rPr>
                <w:sz w:val="20"/>
                <w:szCs w:val="20"/>
                <w:highlight w:val="yellow"/>
              </w:rPr>
            </w:pPr>
          </w:p>
        </w:tc>
      </w:tr>
      <w:tr w:rsidR="000031F8" w:rsidRPr="000031F8" w:rsidTr="002E52A6">
        <w:trPr>
          <w:trHeight w:val="447"/>
        </w:trPr>
        <w:tc>
          <w:tcPr>
            <w:tcW w:w="567" w:type="dxa"/>
            <w:vMerge/>
            <w:vAlign w:val="center"/>
          </w:tcPr>
          <w:p w:rsidR="000031F8" w:rsidRPr="000031F8" w:rsidRDefault="000031F8" w:rsidP="000031F8">
            <w:pPr>
              <w:pStyle w:val="affff0"/>
              <w:rPr>
                <w:rFonts w:ascii="Times New Roman" w:hAnsi="Times New Roman" w:cs="Times New Roman"/>
                <w:sz w:val="20"/>
                <w:szCs w:val="20"/>
              </w:rPr>
            </w:pPr>
          </w:p>
        </w:tc>
        <w:tc>
          <w:tcPr>
            <w:tcW w:w="1702" w:type="dxa"/>
            <w:vMerge/>
            <w:vAlign w:val="center"/>
          </w:tcPr>
          <w:p w:rsidR="000031F8" w:rsidRPr="000031F8" w:rsidRDefault="000031F8" w:rsidP="000031F8">
            <w:pPr>
              <w:pStyle w:val="affff0"/>
              <w:rPr>
                <w:rFonts w:ascii="Times New Roman" w:hAnsi="Times New Roman" w:cs="Times New Roman"/>
                <w:sz w:val="20"/>
                <w:szCs w:val="20"/>
              </w:rPr>
            </w:pPr>
          </w:p>
        </w:tc>
        <w:tc>
          <w:tcPr>
            <w:tcW w:w="1402" w:type="dxa"/>
            <w:vMerge/>
            <w:vAlign w:val="center"/>
          </w:tcPr>
          <w:p w:rsidR="000031F8" w:rsidRPr="000031F8" w:rsidRDefault="000031F8" w:rsidP="000031F8">
            <w:pPr>
              <w:pStyle w:val="affff0"/>
              <w:rPr>
                <w:rFonts w:ascii="Times New Roman" w:hAnsi="Times New Roman" w:cs="Times New Roman"/>
                <w:sz w:val="20"/>
                <w:szCs w:val="20"/>
              </w:rPr>
            </w:pPr>
          </w:p>
        </w:tc>
        <w:tc>
          <w:tcPr>
            <w:tcW w:w="1291" w:type="dxa"/>
            <w:vMerge/>
            <w:vAlign w:val="center"/>
          </w:tcPr>
          <w:p w:rsidR="000031F8" w:rsidRPr="000031F8" w:rsidRDefault="000031F8" w:rsidP="000031F8">
            <w:pPr>
              <w:pStyle w:val="affff0"/>
              <w:rPr>
                <w:rFonts w:ascii="Times New Roman" w:hAnsi="Times New Roman" w:cs="Times New Roman"/>
                <w:sz w:val="20"/>
                <w:szCs w:val="20"/>
              </w:rPr>
            </w:pPr>
          </w:p>
        </w:tc>
        <w:tc>
          <w:tcPr>
            <w:tcW w:w="1701" w:type="dxa"/>
            <w:vMerge/>
            <w:vAlign w:val="center"/>
          </w:tcPr>
          <w:p w:rsidR="000031F8" w:rsidRPr="000031F8" w:rsidRDefault="000031F8" w:rsidP="000031F8">
            <w:pPr>
              <w:pStyle w:val="Standard"/>
              <w:rPr>
                <w:rFonts w:cs="Times New Roman"/>
                <w:sz w:val="20"/>
                <w:szCs w:val="20"/>
              </w:rPr>
            </w:pPr>
          </w:p>
        </w:tc>
        <w:tc>
          <w:tcPr>
            <w:tcW w:w="1417" w:type="dxa"/>
            <w:vMerge/>
            <w:vAlign w:val="center"/>
          </w:tcPr>
          <w:p w:rsidR="000031F8" w:rsidRPr="000031F8" w:rsidRDefault="000031F8" w:rsidP="000031F8">
            <w:pPr>
              <w:pStyle w:val="Standard"/>
              <w:rPr>
                <w:rFonts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tcPr>
          <w:p w:rsidR="000031F8" w:rsidRPr="000031F8" w:rsidRDefault="000031F8" w:rsidP="000031F8">
            <w:pPr>
              <w:rPr>
                <w:sz w:val="20"/>
                <w:szCs w:val="20"/>
                <w:highlight w:val="yellow"/>
              </w:rPr>
            </w:pPr>
            <w:r w:rsidRPr="000031F8">
              <w:rPr>
                <w:sz w:val="20"/>
                <w:szCs w:val="20"/>
              </w:rPr>
              <w:t>0,000</w:t>
            </w:r>
          </w:p>
        </w:tc>
        <w:tc>
          <w:tcPr>
            <w:tcW w:w="1276" w:type="dxa"/>
          </w:tcPr>
          <w:p w:rsidR="000031F8" w:rsidRPr="000031F8" w:rsidRDefault="000031F8" w:rsidP="000031F8">
            <w:pPr>
              <w:rPr>
                <w:sz w:val="20"/>
                <w:szCs w:val="20"/>
              </w:rPr>
            </w:pPr>
            <w:r w:rsidRPr="000031F8">
              <w:rPr>
                <w:sz w:val="20"/>
                <w:szCs w:val="20"/>
              </w:rPr>
              <w:t>0,000</w:t>
            </w:r>
          </w:p>
        </w:tc>
        <w:tc>
          <w:tcPr>
            <w:tcW w:w="1134" w:type="dxa"/>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jc w:val="center"/>
              <w:rPr>
                <w:sz w:val="20"/>
                <w:szCs w:val="20"/>
                <w:highlight w:val="yellow"/>
              </w:rPr>
            </w:pPr>
          </w:p>
        </w:tc>
      </w:tr>
      <w:tr w:rsidR="000031F8" w:rsidRPr="000031F8" w:rsidTr="002E52A6">
        <w:trPr>
          <w:trHeight w:val="273"/>
        </w:trPr>
        <w:tc>
          <w:tcPr>
            <w:tcW w:w="567" w:type="dxa"/>
            <w:vMerge w:val="restart"/>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11.</w:t>
            </w:r>
          </w:p>
        </w:tc>
        <w:tc>
          <w:tcPr>
            <w:tcW w:w="17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xml:space="preserve">Подготовка лагерей с дневным пребыванием детей к летней оздоровительной кампании </w:t>
            </w:r>
          </w:p>
        </w:tc>
        <w:tc>
          <w:tcPr>
            <w:tcW w:w="1402"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Обеспечение безопасности детей, соблюдение санитарно-эпидемиологических норм</w:t>
            </w:r>
          </w:p>
        </w:tc>
        <w:tc>
          <w:tcPr>
            <w:tcW w:w="129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по образованию</w:t>
            </w:r>
          </w:p>
        </w:tc>
        <w:tc>
          <w:tcPr>
            <w:tcW w:w="1701"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Отдел по образованию</w:t>
            </w:r>
          </w:p>
        </w:tc>
        <w:tc>
          <w:tcPr>
            <w:tcW w:w="1417" w:type="dxa"/>
            <w:vMerge w:val="restart"/>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Образовательные учреждения</w:t>
            </w:r>
          </w:p>
        </w:tc>
        <w:tc>
          <w:tcPr>
            <w:tcW w:w="1276" w:type="dxa"/>
          </w:tcPr>
          <w:p w:rsidR="000031F8" w:rsidRPr="000031F8" w:rsidRDefault="000031F8" w:rsidP="000031F8">
            <w:pPr>
              <w:pStyle w:val="affff0"/>
              <w:jc w:val="right"/>
              <w:rPr>
                <w:rFonts w:ascii="Times New Roman" w:hAnsi="Times New Roman" w:cs="Times New Roman"/>
                <w:b/>
                <w:sz w:val="20"/>
                <w:szCs w:val="20"/>
              </w:rPr>
            </w:pPr>
            <w:r w:rsidRPr="000031F8">
              <w:rPr>
                <w:rFonts w:ascii="Times New Roman" w:hAnsi="Times New Roman" w:cs="Times New Roman"/>
                <w:b/>
                <w:sz w:val="20"/>
                <w:szCs w:val="20"/>
              </w:rPr>
              <w:t>Всего</w:t>
            </w:r>
          </w:p>
        </w:tc>
        <w:tc>
          <w:tcPr>
            <w:tcW w:w="1276" w:type="dxa"/>
            <w:vAlign w:val="center"/>
          </w:tcPr>
          <w:p w:rsidR="000031F8" w:rsidRPr="000031F8" w:rsidRDefault="000031F8" w:rsidP="000031F8">
            <w:pPr>
              <w:rPr>
                <w:b/>
                <w:sz w:val="20"/>
                <w:szCs w:val="20"/>
              </w:rPr>
            </w:pPr>
            <w:r w:rsidRPr="000031F8">
              <w:rPr>
                <w:b/>
                <w:sz w:val="20"/>
                <w:szCs w:val="20"/>
              </w:rPr>
              <w:t>876,626</w:t>
            </w:r>
          </w:p>
        </w:tc>
        <w:tc>
          <w:tcPr>
            <w:tcW w:w="1276"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925,000</w:t>
            </w:r>
          </w:p>
        </w:tc>
        <w:tc>
          <w:tcPr>
            <w:tcW w:w="1134" w:type="dxa"/>
            <w:vAlign w:val="center"/>
          </w:tcPr>
          <w:p w:rsidR="000031F8" w:rsidRPr="000031F8" w:rsidRDefault="000031F8" w:rsidP="000031F8">
            <w:pPr>
              <w:spacing w:line="276" w:lineRule="auto"/>
              <w:rPr>
                <w:b/>
                <w:sz w:val="20"/>
                <w:szCs w:val="20"/>
                <w:lang w:eastAsia="en-US"/>
              </w:rPr>
            </w:pPr>
            <w:r w:rsidRPr="000031F8">
              <w:rPr>
                <w:b/>
                <w:sz w:val="20"/>
                <w:szCs w:val="20"/>
                <w:lang w:eastAsia="en-US"/>
              </w:rPr>
              <w:t>930,000</w:t>
            </w:r>
          </w:p>
        </w:tc>
        <w:tc>
          <w:tcPr>
            <w:tcW w:w="1276" w:type="dxa"/>
            <w:vAlign w:val="center"/>
          </w:tcPr>
          <w:p w:rsidR="000031F8" w:rsidRPr="000031F8" w:rsidRDefault="000031F8" w:rsidP="000031F8">
            <w:pPr>
              <w:rPr>
                <w:b/>
                <w:bCs/>
                <w:sz w:val="20"/>
                <w:szCs w:val="20"/>
              </w:rPr>
            </w:pPr>
            <w:r w:rsidRPr="000031F8">
              <w:rPr>
                <w:b/>
                <w:bCs/>
                <w:sz w:val="20"/>
                <w:szCs w:val="20"/>
              </w:rPr>
              <w:t>2731,626</w:t>
            </w:r>
          </w:p>
        </w:tc>
        <w:tc>
          <w:tcPr>
            <w:tcW w:w="1304" w:type="dxa"/>
            <w:vMerge w:val="restart"/>
            <w:shd w:val="clear" w:color="auto" w:fill="auto"/>
          </w:tcPr>
          <w:p w:rsidR="000031F8" w:rsidRPr="000031F8" w:rsidRDefault="000031F8" w:rsidP="000031F8">
            <w:pPr>
              <w:spacing w:after="200"/>
              <w:rPr>
                <w:sz w:val="20"/>
                <w:szCs w:val="20"/>
                <w:highlight w:val="yellow"/>
              </w:rPr>
            </w:pPr>
            <w:r w:rsidRPr="000031F8">
              <w:rPr>
                <w:sz w:val="20"/>
                <w:szCs w:val="20"/>
              </w:rPr>
              <w:t>Готовность лагерей с дневным пребыванием 100%</w:t>
            </w:r>
          </w:p>
        </w:tc>
      </w:tr>
      <w:tr w:rsidR="000031F8" w:rsidRPr="000031F8" w:rsidTr="002E52A6">
        <w:trPr>
          <w:trHeight w:val="530"/>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федеральный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rPr>
            </w:pPr>
          </w:p>
        </w:tc>
      </w:tr>
      <w:tr w:rsidR="000031F8" w:rsidRPr="000031F8" w:rsidTr="002E52A6">
        <w:trPr>
          <w:trHeight w:val="552"/>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областной бюджет</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tcPr>
          <w:p w:rsidR="000031F8" w:rsidRPr="000031F8" w:rsidRDefault="000031F8" w:rsidP="000031F8">
            <w:pPr>
              <w:rPr>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rPr>
            </w:pPr>
          </w:p>
        </w:tc>
      </w:tr>
      <w:tr w:rsidR="000031F8" w:rsidRPr="000031F8" w:rsidTr="002E52A6">
        <w:trPr>
          <w:trHeight w:val="545"/>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местный бюджет</w:t>
            </w:r>
          </w:p>
        </w:tc>
        <w:tc>
          <w:tcPr>
            <w:tcW w:w="1276" w:type="dxa"/>
            <w:vAlign w:val="center"/>
          </w:tcPr>
          <w:p w:rsidR="000031F8" w:rsidRPr="000031F8" w:rsidRDefault="000031F8" w:rsidP="000031F8">
            <w:pPr>
              <w:rPr>
                <w:sz w:val="20"/>
                <w:szCs w:val="20"/>
              </w:rPr>
            </w:pPr>
            <w:r w:rsidRPr="000031F8">
              <w:rPr>
                <w:sz w:val="20"/>
                <w:szCs w:val="20"/>
              </w:rPr>
              <w:t>876,626</w:t>
            </w:r>
          </w:p>
        </w:tc>
        <w:tc>
          <w:tcPr>
            <w:tcW w:w="1276" w:type="dxa"/>
            <w:vAlign w:val="center"/>
          </w:tcPr>
          <w:p w:rsidR="000031F8" w:rsidRPr="000031F8" w:rsidRDefault="000031F8" w:rsidP="000031F8">
            <w:pPr>
              <w:spacing w:line="276" w:lineRule="auto"/>
              <w:rPr>
                <w:sz w:val="20"/>
                <w:szCs w:val="20"/>
                <w:lang w:eastAsia="en-US"/>
              </w:rPr>
            </w:pPr>
            <w:r w:rsidRPr="000031F8">
              <w:rPr>
                <w:sz w:val="20"/>
                <w:szCs w:val="20"/>
                <w:lang w:eastAsia="en-US"/>
              </w:rPr>
              <w:t>925,000</w:t>
            </w:r>
          </w:p>
        </w:tc>
        <w:tc>
          <w:tcPr>
            <w:tcW w:w="1134" w:type="dxa"/>
            <w:vAlign w:val="center"/>
          </w:tcPr>
          <w:p w:rsidR="000031F8" w:rsidRPr="000031F8" w:rsidRDefault="000031F8" w:rsidP="000031F8">
            <w:pPr>
              <w:spacing w:line="276" w:lineRule="auto"/>
              <w:rPr>
                <w:sz w:val="20"/>
                <w:szCs w:val="20"/>
                <w:lang w:eastAsia="en-US"/>
              </w:rPr>
            </w:pPr>
            <w:r w:rsidRPr="000031F8">
              <w:rPr>
                <w:sz w:val="20"/>
                <w:szCs w:val="20"/>
                <w:lang w:eastAsia="en-US"/>
              </w:rPr>
              <w:t>930,000</w:t>
            </w:r>
          </w:p>
        </w:tc>
        <w:tc>
          <w:tcPr>
            <w:tcW w:w="1276" w:type="dxa"/>
            <w:vAlign w:val="center"/>
          </w:tcPr>
          <w:p w:rsidR="000031F8" w:rsidRPr="000031F8" w:rsidRDefault="000031F8" w:rsidP="000031F8">
            <w:pPr>
              <w:rPr>
                <w:b/>
                <w:bCs/>
                <w:sz w:val="20"/>
                <w:szCs w:val="20"/>
              </w:rPr>
            </w:pPr>
            <w:r w:rsidRPr="000031F8">
              <w:rPr>
                <w:b/>
                <w:bCs/>
                <w:sz w:val="20"/>
                <w:szCs w:val="20"/>
              </w:rPr>
              <w:t>2731,626</w:t>
            </w:r>
          </w:p>
        </w:tc>
        <w:tc>
          <w:tcPr>
            <w:tcW w:w="1304" w:type="dxa"/>
            <w:vMerge/>
            <w:shd w:val="clear" w:color="auto" w:fill="auto"/>
          </w:tcPr>
          <w:p w:rsidR="000031F8" w:rsidRPr="000031F8" w:rsidRDefault="000031F8" w:rsidP="000031F8">
            <w:pPr>
              <w:spacing w:after="200" w:line="276" w:lineRule="auto"/>
              <w:rPr>
                <w:sz w:val="20"/>
                <w:szCs w:val="20"/>
              </w:rPr>
            </w:pPr>
          </w:p>
        </w:tc>
      </w:tr>
      <w:tr w:rsidR="000031F8" w:rsidRPr="000031F8" w:rsidTr="002E52A6">
        <w:trPr>
          <w:trHeight w:val="567"/>
        </w:trPr>
        <w:tc>
          <w:tcPr>
            <w:tcW w:w="567" w:type="dxa"/>
            <w:vMerge/>
            <w:vAlign w:val="center"/>
          </w:tcPr>
          <w:p w:rsidR="000031F8" w:rsidRPr="000031F8" w:rsidRDefault="000031F8" w:rsidP="000031F8">
            <w:pPr>
              <w:pStyle w:val="affff"/>
              <w:rPr>
                <w:rFonts w:ascii="Times New Roman" w:hAnsi="Times New Roman" w:cs="Times New Roman"/>
                <w:sz w:val="20"/>
                <w:szCs w:val="20"/>
              </w:rPr>
            </w:pPr>
          </w:p>
        </w:tc>
        <w:tc>
          <w:tcPr>
            <w:tcW w:w="1702" w:type="dxa"/>
            <w:vMerge/>
            <w:vAlign w:val="center"/>
          </w:tcPr>
          <w:p w:rsidR="000031F8" w:rsidRPr="000031F8" w:rsidRDefault="000031F8" w:rsidP="000031F8">
            <w:pPr>
              <w:pStyle w:val="affff"/>
              <w:rPr>
                <w:rFonts w:ascii="Times New Roman" w:hAnsi="Times New Roman" w:cs="Times New Roman"/>
                <w:sz w:val="20"/>
                <w:szCs w:val="20"/>
              </w:rPr>
            </w:pPr>
          </w:p>
        </w:tc>
        <w:tc>
          <w:tcPr>
            <w:tcW w:w="1402" w:type="dxa"/>
            <w:vMerge/>
            <w:vAlign w:val="center"/>
          </w:tcPr>
          <w:p w:rsidR="000031F8" w:rsidRPr="000031F8" w:rsidRDefault="000031F8" w:rsidP="000031F8">
            <w:pPr>
              <w:pStyle w:val="affff"/>
              <w:rPr>
                <w:rFonts w:ascii="Times New Roman" w:hAnsi="Times New Roman" w:cs="Times New Roman"/>
                <w:sz w:val="20"/>
                <w:szCs w:val="20"/>
              </w:rPr>
            </w:pPr>
          </w:p>
        </w:tc>
        <w:tc>
          <w:tcPr>
            <w:tcW w:w="1291" w:type="dxa"/>
            <w:vMerge/>
            <w:vAlign w:val="center"/>
          </w:tcPr>
          <w:p w:rsidR="000031F8" w:rsidRPr="000031F8" w:rsidRDefault="000031F8" w:rsidP="000031F8">
            <w:pPr>
              <w:pStyle w:val="affff"/>
              <w:rPr>
                <w:rFonts w:ascii="Times New Roman" w:hAnsi="Times New Roman" w:cs="Times New Roman"/>
                <w:sz w:val="20"/>
                <w:szCs w:val="20"/>
              </w:rPr>
            </w:pPr>
          </w:p>
        </w:tc>
        <w:tc>
          <w:tcPr>
            <w:tcW w:w="1701" w:type="dxa"/>
            <w:vMerge/>
            <w:vAlign w:val="center"/>
          </w:tcPr>
          <w:p w:rsidR="000031F8" w:rsidRPr="000031F8" w:rsidRDefault="000031F8" w:rsidP="000031F8">
            <w:pPr>
              <w:pStyle w:val="affff"/>
              <w:rPr>
                <w:rFonts w:ascii="Times New Roman" w:hAnsi="Times New Roman" w:cs="Times New Roman"/>
                <w:sz w:val="20"/>
                <w:szCs w:val="20"/>
              </w:rPr>
            </w:pPr>
          </w:p>
        </w:tc>
        <w:tc>
          <w:tcPr>
            <w:tcW w:w="1417" w:type="dxa"/>
            <w:vMerge/>
            <w:vAlign w:val="center"/>
          </w:tcPr>
          <w:p w:rsidR="000031F8" w:rsidRPr="000031F8" w:rsidRDefault="000031F8" w:rsidP="000031F8">
            <w:pPr>
              <w:pStyle w:val="affff"/>
              <w:rPr>
                <w:rFonts w:ascii="Times New Roman" w:hAnsi="Times New Roman" w:cs="Times New Roman"/>
                <w:sz w:val="20"/>
                <w:szCs w:val="20"/>
              </w:rPr>
            </w:pPr>
          </w:p>
        </w:tc>
        <w:tc>
          <w:tcPr>
            <w:tcW w:w="1276" w:type="dxa"/>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внебюджетные источники</w:t>
            </w:r>
          </w:p>
        </w:tc>
        <w:tc>
          <w:tcPr>
            <w:tcW w:w="1276"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sz w:val="20"/>
                <w:szCs w:val="20"/>
              </w:rPr>
            </w:pPr>
            <w:r w:rsidRPr="000031F8">
              <w:rPr>
                <w:sz w:val="20"/>
                <w:szCs w:val="20"/>
              </w:rPr>
              <w:t>0,000</w:t>
            </w:r>
          </w:p>
        </w:tc>
        <w:tc>
          <w:tcPr>
            <w:tcW w:w="1134" w:type="dxa"/>
            <w:vAlign w:val="center"/>
          </w:tcPr>
          <w:p w:rsidR="000031F8" w:rsidRPr="000031F8" w:rsidRDefault="000031F8" w:rsidP="000031F8">
            <w:pPr>
              <w:rPr>
                <w:sz w:val="20"/>
                <w:szCs w:val="20"/>
              </w:rPr>
            </w:pPr>
            <w:r w:rsidRPr="000031F8">
              <w:rPr>
                <w:sz w:val="20"/>
                <w:szCs w:val="20"/>
              </w:rPr>
              <w:t>0,000</w:t>
            </w:r>
          </w:p>
        </w:tc>
        <w:tc>
          <w:tcPr>
            <w:tcW w:w="1276" w:type="dxa"/>
            <w:vAlign w:val="center"/>
          </w:tcPr>
          <w:p w:rsidR="000031F8" w:rsidRPr="000031F8" w:rsidRDefault="000031F8" w:rsidP="000031F8">
            <w:pPr>
              <w:rPr>
                <w:b/>
                <w:bCs/>
                <w:sz w:val="20"/>
                <w:szCs w:val="20"/>
              </w:rPr>
            </w:pPr>
            <w:r w:rsidRPr="000031F8">
              <w:rPr>
                <w:b/>
                <w:bCs/>
                <w:sz w:val="20"/>
                <w:szCs w:val="20"/>
              </w:rPr>
              <w:t>0,000</w:t>
            </w:r>
          </w:p>
        </w:tc>
        <w:tc>
          <w:tcPr>
            <w:tcW w:w="1304" w:type="dxa"/>
            <w:vMerge/>
            <w:shd w:val="clear" w:color="auto" w:fill="auto"/>
          </w:tcPr>
          <w:p w:rsidR="000031F8" w:rsidRPr="000031F8" w:rsidRDefault="000031F8" w:rsidP="000031F8">
            <w:pPr>
              <w:spacing w:after="200" w:line="276" w:lineRule="auto"/>
              <w:rPr>
                <w:sz w:val="20"/>
                <w:szCs w:val="20"/>
              </w:rPr>
            </w:pPr>
          </w:p>
        </w:tc>
      </w:tr>
    </w:tbl>
    <w:p w:rsidR="000031F8" w:rsidRPr="000031F8" w:rsidRDefault="000031F8" w:rsidP="000031F8">
      <w:pPr>
        <w:spacing w:after="200" w:line="276" w:lineRule="auto"/>
        <w:rPr>
          <w:sz w:val="20"/>
          <w:szCs w:val="20"/>
          <w:shd w:val="clear" w:color="auto" w:fill="FFFFFF"/>
        </w:rPr>
      </w:pPr>
      <w:r w:rsidRPr="000031F8">
        <w:rPr>
          <w:sz w:val="20"/>
          <w:szCs w:val="20"/>
          <w:shd w:val="clear" w:color="auto" w:fill="FFFFFF"/>
        </w:rPr>
        <w:br w:type="page"/>
      </w:r>
    </w:p>
    <w:p w:rsidR="000031F8" w:rsidRPr="000031F8" w:rsidRDefault="000031F8" w:rsidP="000031F8">
      <w:pPr>
        <w:tabs>
          <w:tab w:val="left" w:pos="10080"/>
        </w:tabs>
        <w:ind w:left="10080" w:right="1610" w:hanging="7920"/>
        <w:jc w:val="right"/>
        <w:rPr>
          <w:sz w:val="20"/>
          <w:szCs w:val="20"/>
          <w:shd w:val="clear" w:color="auto" w:fill="FFFFFF"/>
        </w:rPr>
      </w:pPr>
      <w:r w:rsidRPr="000031F8">
        <w:rPr>
          <w:sz w:val="20"/>
          <w:szCs w:val="20"/>
          <w:shd w:val="clear" w:color="auto" w:fill="FFFFFF"/>
        </w:rPr>
        <w:t>ПРИЛОЖЕНИЕ № 2</w:t>
      </w:r>
    </w:p>
    <w:p w:rsidR="000031F8" w:rsidRPr="000031F8" w:rsidRDefault="000031F8" w:rsidP="000031F8">
      <w:pPr>
        <w:ind w:left="9639"/>
        <w:jc w:val="both"/>
        <w:rPr>
          <w:sz w:val="20"/>
          <w:szCs w:val="20"/>
          <w:shd w:val="clear" w:color="auto" w:fill="FFFFFF"/>
        </w:rPr>
      </w:pPr>
      <w:r w:rsidRPr="000031F8">
        <w:rPr>
          <w:sz w:val="20"/>
          <w:szCs w:val="20"/>
          <w:shd w:val="clear" w:color="auto" w:fill="FFFFFF"/>
        </w:rPr>
        <w:t>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p>
    <w:p w:rsidR="000031F8" w:rsidRPr="000031F8" w:rsidRDefault="000031F8" w:rsidP="000031F8">
      <w:pPr>
        <w:jc w:val="center"/>
        <w:rPr>
          <w:sz w:val="20"/>
          <w:szCs w:val="20"/>
          <w:shd w:val="clear" w:color="auto" w:fill="FFFFFF"/>
        </w:rPr>
      </w:pPr>
    </w:p>
    <w:p w:rsidR="000031F8" w:rsidRPr="000031F8" w:rsidRDefault="000031F8" w:rsidP="000031F8">
      <w:pPr>
        <w:pStyle w:val="afffe"/>
        <w:jc w:val="center"/>
        <w:rPr>
          <w:rFonts w:ascii="Times New Roman" w:hAnsi="Times New Roman" w:cs="Times New Roman"/>
          <w:b/>
          <w:sz w:val="20"/>
          <w:szCs w:val="20"/>
        </w:rPr>
      </w:pPr>
      <w:r w:rsidRPr="000031F8">
        <w:rPr>
          <w:rStyle w:val="a8"/>
          <w:rFonts w:ascii="Times New Roman" w:hAnsi="Times New Roman"/>
          <w:sz w:val="20"/>
          <w:szCs w:val="20"/>
        </w:rPr>
        <w:t>Сведения</w:t>
      </w:r>
    </w:p>
    <w:p w:rsidR="000031F8" w:rsidRPr="000031F8" w:rsidRDefault="000031F8" w:rsidP="000031F8">
      <w:pPr>
        <w:pStyle w:val="afffe"/>
        <w:jc w:val="center"/>
        <w:rPr>
          <w:rStyle w:val="a8"/>
          <w:rFonts w:ascii="Times New Roman" w:hAnsi="Times New Roman"/>
          <w:sz w:val="20"/>
          <w:szCs w:val="20"/>
        </w:rPr>
      </w:pPr>
      <w:r w:rsidRPr="000031F8">
        <w:rPr>
          <w:rStyle w:val="a8"/>
          <w:rFonts w:ascii="Times New Roman" w:hAnsi="Times New Roman"/>
          <w:sz w:val="20"/>
          <w:szCs w:val="20"/>
        </w:rPr>
        <w:t xml:space="preserve">о показателях (индикаторах) </w:t>
      </w:r>
      <w:r w:rsidRPr="000031F8">
        <w:rPr>
          <w:rFonts w:ascii="Times New Roman" w:hAnsi="Times New Roman" w:cs="Times New Roman"/>
          <w:b/>
          <w:bCs/>
          <w:sz w:val="20"/>
          <w:szCs w:val="20"/>
        </w:rPr>
        <w:t>муниципальной</w:t>
      </w:r>
      <w:r w:rsidRPr="000031F8">
        <w:rPr>
          <w:rStyle w:val="a8"/>
          <w:rFonts w:ascii="Times New Roman" w:hAnsi="Times New Roman"/>
          <w:sz w:val="20"/>
          <w:szCs w:val="20"/>
        </w:rPr>
        <w:t xml:space="preserve"> программы </w:t>
      </w:r>
    </w:p>
    <w:p w:rsidR="000031F8" w:rsidRPr="000031F8" w:rsidRDefault="000031F8" w:rsidP="000031F8">
      <w:pPr>
        <w:pStyle w:val="afffe"/>
        <w:jc w:val="center"/>
        <w:rPr>
          <w:rFonts w:ascii="Times New Roman" w:hAnsi="Times New Roman" w:cs="Times New Roman"/>
          <w:sz w:val="20"/>
          <w:szCs w:val="20"/>
        </w:rPr>
      </w:pPr>
      <w:r w:rsidRPr="000031F8">
        <w:rPr>
          <w:rFonts w:ascii="Times New Roman" w:hAnsi="Times New Roman" w:cs="Times New Roman"/>
          <w:sz w:val="20"/>
          <w:szCs w:val="20"/>
        </w:rPr>
        <w:t>"Развитие системы отдыха, оздоровления и занятости детей муниципального района город Нерехта и Нерехтский район»</w:t>
      </w:r>
    </w:p>
    <w:p w:rsidR="000031F8" w:rsidRPr="000031F8" w:rsidRDefault="000031F8" w:rsidP="000031F8">
      <w:pPr>
        <w:pStyle w:val="afffe"/>
        <w:jc w:val="center"/>
        <w:rPr>
          <w:rFonts w:ascii="Times New Roman" w:hAnsi="Times New Roman" w:cs="Times New Roman"/>
          <w:sz w:val="20"/>
          <w:szCs w:val="20"/>
        </w:rPr>
      </w:pPr>
      <w:r w:rsidRPr="000031F8">
        <w:rPr>
          <w:rFonts w:ascii="Times New Roman" w:hAnsi="Times New Roman" w:cs="Times New Roman"/>
          <w:sz w:val="20"/>
          <w:szCs w:val="20"/>
        </w:rPr>
        <w:t>на 2024- 2026 годы"</w:t>
      </w:r>
    </w:p>
    <w:p w:rsidR="000031F8" w:rsidRPr="000031F8" w:rsidRDefault="000031F8" w:rsidP="000031F8">
      <w:pPr>
        <w:rPr>
          <w:sz w:val="20"/>
          <w:szCs w:val="20"/>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701"/>
        <w:gridCol w:w="1843"/>
        <w:gridCol w:w="5103"/>
        <w:gridCol w:w="1276"/>
        <w:gridCol w:w="1275"/>
        <w:gridCol w:w="1035"/>
        <w:gridCol w:w="993"/>
        <w:gridCol w:w="1091"/>
      </w:tblGrid>
      <w:tr w:rsidR="000031F8" w:rsidRPr="000031F8" w:rsidTr="000031F8">
        <w:tc>
          <w:tcPr>
            <w:tcW w:w="567" w:type="dxa"/>
            <w:vMerge w:val="restart"/>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N</w:t>
            </w:r>
          </w:p>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п/п</w:t>
            </w:r>
          </w:p>
        </w:tc>
        <w:tc>
          <w:tcPr>
            <w:tcW w:w="1701" w:type="dxa"/>
            <w:vMerge w:val="restart"/>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 xml:space="preserve">Цель муниципальной программы </w:t>
            </w:r>
          </w:p>
        </w:tc>
        <w:tc>
          <w:tcPr>
            <w:tcW w:w="1843" w:type="dxa"/>
            <w:vMerge w:val="restart"/>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 xml:space="preserve">Задача муниципальной программы </w:t>
            </w:r>
          </w:p>
        </w:tc>
        <w:tc>
          <w:tcPr>
            <w:tcW w:w="5103" w:type="dxa"/>
            <w:vMerge w:val="restart"/>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Единица измерения</w:t>
            </w:r>
          </w:p>
        </w:tc>
        <w:tc>
          <w:tcPr>
            <w:tcW w:w="4394" w:type="dxa"/>
            <w:gridSpan w:val="4"/>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Значение индикаторов</w:t>
            </w:r>
          </w:p>
        </w:tc>
      </w:tr>
      <w:tr w:rsidR="000031F8" w:rsidRPr="000031F8" w:rsidTr="000031F8">
        <w:tc>
          <w:tcPr>
            <w:tcW w:w="567" w:type="dxa"/>
            <w:vMerge/>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5103" w:type="dxa"/>
            <w:vMerge/>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базовое значение (2023 г.)</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2024 г.</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2025 г.</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2026 г.</w:t>
            </w:r>
          </w:p>
          <w:p w:rsidR="000031F8" w:rsidRPr="000031F8" w:rsidRDefault="000031F8" w:rsidP="000031F8">
            <w:pPr>
              <w:pStyle w:val="affff"/>
              <w:jc w:val="center"/>
              <w:rPr>
                <w:rFonts w:ascii="Times New Roman" w:hAnsi="Times New Roman" w:cs="Times New Roman"/>
                <w:sz w:val="20"/>
                <w:szCs w:val="20"/>
              </w:rPr>
            </w:pPr>
          </w:p>
        </w:tc>
      </w:tr>
      <w:tr w:rsidR="000031F8" w:rsidRPr="000031F8" w:rsidTr="000031F8">
        <w:tc>
          <w:tcPr>
            <w:tcW w:w="567" w:type="dxa"/>
            <w:tcBorders>
              <w:top w:val="single" w:sz="4" w:space="0" w:color="auto"/>
              <w:left w:val="single" w:sz="4" w:space="0" w:color="auto"/>
              <w:bottom w:val="single" w:sz="4" w:space="0" w:color="auto"/>
              <w:right w:val="single" w:sz="4" w:space="0" w:color="auto"/>
            </w:tcBorders>
            <w:vAlign w:val="center"/>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6</w:t>
            </w:r>
          </w:p>
        </w:tc>
        <w:tc>
          <w:tcPr>
            <w:tcW w:w="1035" w:type="dxa"/>
            <w:tcBorders>
              <w:top w:val="single" w:sz="4" w:space="0" w:color="auto"/>
              <w:left w:val="single" w:sz="4" w:space="0" w:color="auto"/>
              <w:bottom w:val="single" w:sz="4" w:space="0" w:color="auto"/>
              <w:right w:val="single" w:sz="4" w:space="0" w:color="auto"/>
            </w:tcBorders>
            <w:vAlign w:val="center"/>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vAlign w:val="center"/>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8</w:t>
            </w:r>
          </w:p>
        </w:tc>
        <w:tc>
          <w:tcPr>
            <w:tcW w:w="1091" w:type="dxa"/>
            <w:tcBorders>
              <w:top w:val="single" w:sz="4" w:space="0" w:color="auto"/>
              <w:left w:val="single" w:sz="4" w:space="0" w:color="auto"/>
              <w:bottom w:val="single" w:sz="4" w:space="0" w:color="auto"/>
              <w:right w:val="single" w:sz="4" w:space="0" w:color="auto"/>
            </w:tcBorders>
            <w:vAlign w:val="center"/>
          </w:tcPr>
          <w:p w:rsidR="000031F8" w:rsidRPr="000031F8" w:rsidRDefault="000031F8" w:rsidP="000031F8">
            <w:pPr>
              <w:pStyle w:val="affff"/>
              <w:jc w:val="center"/>
              <w:rPr>
                <w:rFonts w:ascii="Times New Roman" w:hAnsi="Times New Roman" w:cs="Times New Roman"/>
                <w:sz w:val="20"/>
                <w:szCs w:val="20"/>
              </w:rPr>
            </w:pPr>
            <w:r w:rsidRPr="000031F8">
              <w:rPr>
                <w:rFonts w:ascii="Times New Roman" w:hAnsi="Times New Roman" w:cs="Times New Roman"/>
                <w:sz w:val="20"/>
                <w:szCs w:val="20"/>
              </w:rPr>
              <w:t>9</w:t>
            </w:r>
          </w:p>
        </w:tc>
      </w:tr>
      <w:tr w:rsidR="000031F8" w:rsidRPr="000031F8" w:rsidTr="000031F8">
        <w:trPr>
          <w:trHeight w:val="511"/>
        </w:trPr>
        <w:tc>
          <w:tcPr>
            <w:tcW w:w="14884" w:type="dxa"/>
            <w:gridSpan w:val="9"/>
            <w:tcBorders>
              <w:top w:val="single" w:sz="4" w:space="0" w:color="auto"/>
              <w:left w:val="single" w:sz="4" w:space="0" w:color="auto"/>
              <w:right w:val="single" w:sz="4" w:space="0" w:color="auto"/>
            </w:tcBorders>
          </w:tcPr>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Муниципальная программа "Развитие системы отдыха, оздоровления и занятости детей</w:t>
            </w:r>
          </w:p>
          <w:p w:rsidR="000031F8" w:rsidRPr="000031F8" w:rsidRDefault="000031F8" w:rsidP="000031F8">
            <w:pPr>
              <w:pStyle w:val="affff0"/>
              <w:jc w:val="center"/>
              <w:rPr>
                <w:rFonts w:ascii="Times New Roman" w:hAnsi="Times New Roman" w:cs="Times New Roman"/>
                <w:sz w:val="20"/>
                <w:szCs w:val="20"/>
              </w:rPr>
            </w:pPr>
            <w:r w:rsidRPr="000031F8">
              <w:rPr>
                <w:rFonts w:ascii="Times New Roman" w:hAnsi="Times New Roman" w:cs="Times New Roman"/>
                <w:sz w:val="20"/>
                <w:szCs w:val="20"/>
              </w:rPr>
              <w:t>муниципального района город Нерехта и Нерехтский район» на 2024- 2026годы"</w:t>
            </w:r>
          </w:p>
        </w:tc>
      </w:tr>
      <w:tr w:rsidR="000031F8" w:rsidRPr="000031F8" w:rsidTr="000031F8">
        <w:trPr>
          <w:trHeight w:val="132"/>
        </w:trPr>
        <w:tc>
          <w:tcPr>
            <w:tcW w:w="567" w:type="dxa"/>
            <w:vMerge w:val="restart"/>
            <w:tcBorders>
              <w:top w:val="single" w:sz="4" w:space="0" w:color="auto"/>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1.</w:t>
            </w:r>
          </w:p>
        </w:tc>
        <w:tc>
          <w:tcPr>
            <w:tcW w:w="1701" w:type="dxa"/>
            <w:vMerge w:val="restart"/>
            <w:tcBorders>
              <w:top w:val="single" w:sz="4" w:space="0" w:color="auto"/>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tc>
        <w:tc>
          <w:tcPr>
            <w:tcW w:w="1843" w:type="dxa"/>
            <w:vMerge w:val="restart"/>
            <w:tcBorders>
              <w:top w:val="single" w:sz="4" w:space="0" w:color="auto"/>
              <w:left w:val="single" w:sz="4" w:space="0" w:color="auto"/>
              <w:right w:val="single" w:sz="4" w:space="0" w:color="auto"/>
            </w:tcBorders>
          </w:tcPr>
          <w:p w:rsidR="000031F8" w:rsidRPr="000031F8" w:rsidRDefault="000031F8" w:rsidP="000031F8">
            <w:pPr>
              <w:pStyle w:val="Standard"/>
              <w:jc w:val="both"/>
              <w:rPr>
                <w:rFonts w:cs="Times New Roman"/>
                <w:sz w:val="20"/>
                <w:szCs w:val="20"/>
              </w:rPr>
            </w:pPr>
            <w:r w:rsidRPr="000031F8">
              <w:rPr>
                <w:rFonts w:cs="Times New Roman"/>
                <w:sz w:val="20"/>
                <w:szCs w:val="20"/>
              </w:rPr>
              <w:t>Реализация программы отдыха, оздоровления детей</w:t>
            </w:r>
          </w:p>
          <w:p w:rsidR="000031F8" w:rsidRPr="000031F8" w:rsidRDefault="000031F8" w:rsidP="000031F8">
            <w:pPr>
              <w:rPr>
                <w:sz w:val="20"/>
                <w:szCs w:val="20"/>
              </w:rPr>
            </w:pPr>
          </w:p>
        </w:tc>
        <w:tc>
          <w:tcPr>
            <w:tcW w:w="5103" w:type="dxa"/>
            <w:tcBorders>
              <w:top w:val="single" w:sz="4" w:space="0" w:color="auto"/>
              <w:left w:val="single" w:sz="4" w:space="0" w:color="auto"/>
              <w:right w:val="single" w:sz="4" w:space="0" w:color="auto"/>
            </w:tcBorders>
          </w:tcPr>
          <w:p w:rsidR="000031F8" w:rsidRPr="000031F8" w:rsidRDefault="000031F8" w:rsidP="000031F8">
            <w:pPr>
              <w:pStyle w:val="affff0"/>
              <w:jc w:val="both"/>
              <w:rPr>
                <w:rFonts w:ascii="Times New Roman" w:hAnsi="Times New Roman" w:cs="Times New Roman"/>
                <w:sz w:val="20"/>
                <w:szCs w:val="20"/>
              </w:rPr>
            </w:pPr>
            <w:r w:rsidRPr="000031F8">
              <w:rPr>
                <w:rFonts w:ascii="Times New Roman" w:hAnsi="Times New Roman" w:cs="Times New Roman"/>
                <w:b/>
                <w:sz w:val="20"/>
                <w:szCs w:val="20"/>
              </w:rPr>
              <w:t>Количество несовершеннолетних, охваченных отдыхом и оздоровлением</w:t>
            </w:r>
            <w:r w:rsidRPr="000031F8">
              <w:rPr>
                <w:rFonts w:ascii="Times New Roman" w:hAnsi="Times New Roman" w:cs="Times New Roman"/>
                <w:sz w:val="20"/>
                <w:szCs w:val="20"/>
              </w:rPr>
              <w:t xml:space="preserve">, </w:t>
            </w:r>
          </w:p>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в том числе по формам:</w:t>
            </w:r>
          </w:p>
        </w:tc>
        <w:tc>
          <w:tcPr>
            <w:tcW w:w="1276" w:type="dxa"/>
            <w:tcBorders>
              <w:top w:val="single" w:sz="4" w:space="0" w:color="auto"/>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Чел.</w:t>
            </w:r>
          </w:p>
        </w:tc>
        <w:tc>
          <w:tcPr>
            <w:tcW w:w="1275"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2868</w:t>
            </w:r>
          </w:p>
        </w:tc>
        <w:tc>
          <w:tcPr>
            <w:tcW w:w="1035"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2916</w:t>
            </w:r>
          </w:p>
        </w:tc>
        <w:tc>
          <w:tcPr>
            <w:tcW w:w="993"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2889</w:t>
            </w:r>
          </w:p>
        </w:tc>
        <w:tc>
          <w:tcPr>
            <w:tcW w:w="1091"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2939</w:t>
            </w:r>
          </w:p>
        </w:tc>
      </w:tr>
      <w:tr w:rsidR="000031F8" w:rsidRPr="000031F8" w:rsidTr="000031F8">
        <w:tc>
          <w:tcPr>
            <w:tcW w:w="567" w:type="dxa"/>
            <w:vMerge/>
            <w:tcBorders>
              <w:left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left w:val="single" w:sz="4" w:space="0" w:color="auto"/>
              <w:right w:val="single" w:sz="4" w:space="0" w:color="auto"/>
            </w:tcBorders>
          </w:tcPr>
          <w:p w:rsidR="000031F8" w:rsidRPr="000031F8" w:rsidRDefault="000031F8" w:rsidP="000031F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 в лагерях с дневным и круглосуточным пребыванием</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1578</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1630</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1630</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1582</w:t>
            </w:r>
          </w:p>
        </w:tc>
      </w:tr>
      <w:tr w:rsidR="000031F8" w:rsidRPr="000031F8" w:rsidTr="000031F8">
        <w:tc>
          <w:tcPr>
            <w:tcW w:w="567" w:type="dxa"/>
            <w:vMerge/>
            <w:tcBorders>
              <w:left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left w:val="single" w:sz="4" w:space="0" w:color="auto"/>
              <w:right w:val="single" w:sz="4" w:space="0" w:color="auto"/>
            </w:tcBorders>
          </w:tcPr>
          <w:p w:rsidR="000031F8" w:rsidRPr="000031F8" w:rsidRDefault="000031F8" w:rsidP="000031F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jc w:val="both"/>
              <w:rPr>
                <w:sz w:val="20"/>
                <w:szCs w:val="20"/>
              </w:rPr>
            </w:pPr>
            <w:r w:rsidRPr="000031F8">
              <w:rPr>
                <w:sz w:val="20"/>
                <w:szCs w:val="20"/>
              </w:rPr>
              <w:t>- в загородных лагерях отдыха и оздоровления детей</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217</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208</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187</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265</w:t>
            </w:r>
          </w:p>
        </w:tc>
      </w:tr>
      <w:tr w:rsidR="000031F8" w:rsidRPr="000031F8" w:rsidTr="000031F8">
        <w:tc>
          <w:tcPr>
            <w:tcW w:w="567" w:type="dxa"/>
            <w:vMerge/>
            <w:tcBorders>
              <w:left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left w:val="single" w:sz="4" w:space="0" w:color="auto"/>
              <w:right w:val="single" w:sz="4" w:space="0" w:color="auto"/>
            </w:tcBorders>
          </w:tcPr>
          <w:p w:rsidR="000031F8" w:rsidRPr="000031F8" w:rsidRDefault="000031F8" w:rsidP="000031F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jc w:val="both"/>
              <w:rPr>
                <w:sz w:val="20"/>
                <w:szCs w:val="20"/>
              </w:rPr>
            </w:pPr>
            <w:r w:rsidRPr="000031F8">
              <w:rPr>
                <w:sz w:val="20"/>
                <w:szCs w:val="20"/>
              </w:rPr>
              <w:t>- в санаторно-оздоровительных детских лагерях</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95</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94</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87</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105</w:t>
            </w:r>
          </w:p>
        </w:tc>
      </w:tr>
      <w:tr w:rsidR="000031F8" w:rsidRPr="000031F8" w:rsidTr="000031F8">
        <w:tc>
          <w:tcPr>
            <w:tcW w:w="567" w:type="dxa"/>
            <w:vMerge/>
            <w:tcBorders>
              <w:left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left w:val="single" w:sz="4" w:space="0" w:color="auto"/>
              <w:right w:val="single" w:sz="4" w:space="0" w:color="auto"/>
            </w:tcBorders>
          </w:tcPr>
          <w:p w:rsidR="000031F8" w:rsidRPr="000031F8" w:rsidRDefault="000031F8" w:rsidP="000031F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jc w:val="both"/>
              <w:rPr>
                <w:sz w:val="20"/>
                <w:szCs w:val="20"/>
              </w:rPr>
            </w:pPr>
            <w:r w:rsidRPr="000031F8">
              <w:rPr>
                <w:sz w:val="20"/>
                <w:szCs w:val="20"/>
              </w:rPr>
              <w:t>- в профильных лагерях и сменах</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171</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171</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171</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171</w:t>
            </w:r>
          </w:p>
        </w:tc>
      </w:tr>
      <w:tr w:rsidR="000031F8" w:rsidRPr="000031F8" w:rsidTr="000031F8">
        <w:tc>
          <w:tcPr>
            <w:tcW w:w="567" w:type="dxa"/>
            <w:vMerge/>
            <w:tcBorders>
              <w:left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left w:val="single" w:sz="4" w:space="0" w:color="auto"/>
              <w:right w:val="single" w:sz="4" w:space="0" w:color="auto"/>
            </w:tcBorders>
          </w:tcPr>
          <w:p w:rsidR="000031F8" w:rsidRPr="000031F8" w:rsidRDefault="000031F8" w:rsidP="000031F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jc w:val="both"/>
              <w:rPr>
                <w:sz w:val="20"/>
                <w:szCs w:val="20"/>
              </w:rPr>
            </w:pPr>
            <w:r w:rsidRPr="000031F8">
              <w:rPr>
                <w:sz w:val="20"/>
                <w:szCs w:val="20"/>
              </w:rPr>
              <w:t>- в учебно-тренировочных сборах</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345</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348</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348</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349</w:t>
            </w:r>
          </w:p>
        </w:tc>
      </w:tr>
      <w:tr w:rsidR="000031F8" w:rsidRPr="000031F8" w:rsidTr="000031F8">
        <w:tc>
          <w:tcPr>
            <w:tcW w:w="567" w:type="dxa"/>
            <w:vMerge/>
            <w:tcBorders>
              <w:left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left w:val="single" w:sz="4" w:space="0" w:color="auto"/>
              <w:right w:val="single" w:sz="4" w:space="0" w:color="auto"/>
            </w:tcBorders>
          </w:tcPr>
          <w:p w:rsidR="000031F8" w:rsidRPr="000031F8" w:rsidRDefault="000031F8" w:rsidP="000031F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jc w:val="both"/>
              <w:rPr>
                <w:sz w:val="20"/>
                <w:szCs w:val="20"/>
              </w:rPr>
            </w:pPr>
            <w:r w:rsidRPr="000031F8">
              <w:rPr>
                <w:sz w:val="20"/>
                <w:szCs w:val="20"/>
              </w:rPr>
              <w:t>- в лагерях труда и отдыха</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74</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75</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76</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75</w:t>
            </w:r>
          </w:p>
        </w:tc>
      </w:tr>
      <w:tr w:rsidR="000031F8" w:rsidRPr="000031F8" w:rsidTr="000031F8">
        <w:tc>
          <w:tcPr>
            <w:tcW w:w="567" w:type="dxa"/>
            <w:vMerge/>
            <w:tcBorders>
              <w:left w:val="single" w:sz="4" w:space="0" w:color="auto"/>
              <w:bottom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0031F8" w:rsidRPr="000031F8" w:rsidRDefault="000031F8" w:rsidP="000031F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jc w:val="both"/>
              <w:rPr>
                <w:sz w:val="20"/>
                <w:szCs w:val="20"/>
              </w:rPr>
            </w:pPr>
            <w:r w:rsidRPr="000031F8">
              <w:rPr>
                <w:sz w:val="20"/>
                <w:szCs w:val="20"/>
              </w:rPr>
              <w:t>- иными формами организованного отдыха</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388</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390</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390</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392</w:t>
            </w:r>
          </w:p>
        </w:tc>
      </w:tr>
      <w:tr w:rsidR="000031F8" w:rsidRPr="000031F8" w:rsidTr="000031F8">
        <w:trPr>
          <w:trHeight w:val="827"/>
        </w:trPr>
        <w:tc>
          <w:tcPr>
            <w:tcW w:w="5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2.</w:t>
            </w:r>
          </w:p>
        </w:tc>
        <w:tc>
          <w:tcPr>
            <w:tcW w:w="1701" w:type="dxa"/>
            <w:vMerge w:val="restart"/>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Standard"/>
              <w:jc w:val="both"/>
              <w:rPr>
                <w:rFonts w:cs="Times New Roman"/>
                <w:sz w:val="20"/>
                <w:szCs w:val="20"/>
              </w:rPr>
            </w:pPr>
            <w:r w:rsidRPr="000031F8">
              <w:rPr>
                <w:rFonts w:cs="Times New Roman"/>
                <w:sz w:val="20"/>
                <w:szCs w:val="20"/>
              </w:rPr>
              <w:t>Реализация программы отдыха, оздоровления детей</w:t>
            </w:r>
          </w:p>
        </w:tc>
        <w:tc>
          <w:tcPr>
            <w:tcW w:w="5103" w:type="dxa"/>
            <w:tcBorders>
              <w:top w:val="single" w:sz="4" w:space="0" w:color="auto"/>
              <w:left w:val="single" w:sz="4" w:space="0" w:color="auto"/>
              <w:right w:val="single" w:sz="4" w:space="0" w:color="auto"/>
            </w:tcBorders>
          </w:tcPr>
          <w:p w:rsidR="000031F8" w:rsidRPr="000031F8" w:rsidRDefault="000031F8" w:rsidP="000031F8">
            <w:pPr>
              <w:pStyle w:val="Standard"/>
              <w:jc w:val="both"/>
              <w:rPr>
                <w:rFonts w:cs="Times New Roman"/>
                <w:sz w:val="20"/>
                <w:szCs w:val="20"/>
              </w:rPr>
            </w:pPr>
            <w:r w:rsidRPr="000031F8">
              <w:rPr>
                <w:b/>
                <w:sz w:val="20"/>
                <w:szCs w:val="20"/>
              </w:rPr>
              <w:t xml:space="preserve">Охват детей в малозатратных формах отдыха </w:t>
            </w:r>
          </w:p>
        </w:tc>
        <w:tc>
          <w:tcPr>
            <w:tcW w:w="1276" w:type="dxa"/>
            <w:tcBorders>
              <w:top w:val="single" w:sz="4" w:space="0" w:color="auto"/>
              <w:left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6312</w:t>
            </w:r>
          </w:p>
        </w:tc>
        <w:tc>
          <w:tcPr>
            <w:tcW w:w="1035"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6431</w:t>
            </w:r>
          </w:p>
        </w:tc>
        <w:tc>
          <w:tcPr>
            <w:tcW w:w="993"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6341</w:t>
            </w:r>
          </w:p>
        </w:tc>
        <w:tc>
          <w:tcPr>
            <w:tcW w:w="1091"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6431</w:t>
            </w:r>
          </w:p>
        </w:tc>
      </w:tr>
      <w:tr w:rsidR="000031F8" w:rsidRPr="000031F8" w:rsidTr="000031F8">
        <w:trPr>
          <w:trHeight w:val="562"/>
        </w:trPr>
        <w:tc>
          <w:tcPr>
            <w:tcW w:w="567" w:type="dxa"/>
            <w:vMerge w:val="restart"/>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3.</w:t>
            </w: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Реализация программы трудоустройства и занятости несовершеннолетних</w:t>
            </w:r>
          </w:p>
        </w:tc>
        <w:tc>
          <w:tcPr>
            <w:tcW w:w="5103" w:type="dxa"/>
            <w:tcBorders>
              <w:top w:val="single" w:sz="4" w:space="0" w:color="auto"/>
              <w:left w:val="single" w:sz="4" w:space="0" w:color="auto"/>
              <w:right w:val="single" w:sz="4" w:space="0" w:color="auto"/>
            </w:tcBorders>
          </w:tcPr>
          <w:p w:rsidR="000031F8" w:rsidRPr="000031F8" w:rsidRDefault="000031F8" w:rsidP="000031F8">
            <w:pPr>
              <w:jc w:val="both"/>
              <w:rPr>
                <w:b/>
                <w:bCs/>
                <w:sz w:val="20"/>
                <w:szCs w:val="20"/>
              </w:rPr>
            </w:pPr>
            <w:r w:rsidRPr="000031F8">
              <w:rPr>
                <w:b/>
                <w:bCs/>
                <w:sz w:val="20"/>
                <w:szCs w:val="20"/>
              </w:rPr>
              <w:t>Количество детей, охваченных занятостью, из них:</w:t>
            </w:r>
          </w:p>
        </w:tc>
        <w:tc>
          <w:tcPr>
            <w:tcW w:w="1276" w:type="dxa"/>
            <w:tcBorders>
              <w:top w:val="single" w:sz="4" w:space="0" w:color="auto"/>
              <w:left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1410</w:t>
            </w:r>
          </w:p>
        </w:tc>
        <w:tc>
          <w:tcPr>
            <w:tcW w:w="1035"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1413</w:t>
            </w:r>
          </w:p>
        </w:tc>
        <w:tc>
          <w:tcPr>
            <w:tcW w:w="993"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1428</w:t>
            </w:r>
          </w:p>
        </w:tc>
        <w:tc>
          <w:tcPr>
            <w:tcW w:w="1091" w:type="dxa"/>
            <w:tcBorders>
              <w:top w:val="single" w:sz="4" w:space="0" w:color="auto"/>
              <w:left w:val="single" w:sz="4" w:space="0" w:color="auto"/>
              <w:right w:val="single" w:sz="4" w:space="0" w:color="auto"/>
            </w:tcBorders>
          </w:tcPr>
          <w:p w:rsidR="000031F8" w:rsidRPr="000031F8" w:rsidRDefault="000031F8" w:rsidP="000031F8">
            <w:pPr>
              <w:rPr>
                <w:bCs/>
                <w:sz w:val="20"/>
                <w:szCs w:val="20"/>
              </w:rPr>
            </w:pPr>
            <w:r w:rsidRPr="000031F8">
              <w:rPr>
                <w:bCs/>
                <w:sz w:val="20"/>
                <w:szCs w:val="20"/>
              </w:rPr>
              <w:t>1415</w:t>
            </w:r>
          </w:p>
        </w:tc>
      </w:tr>
      <w:tr w:rsidR="000031F8" w:rsidRPr="000031F8" w:rsidTr="000031F8">
        <w:tc>
          <w:tcPr>
            <w:tcW w:w="567" w:type="dxa"/>
            <w:vMerge/>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Standard"/>
              <w:jc w:val="both"/>
              <w:rPr>
                <w:rFonts w:cs="Times New Roman"/>
                <w:sz w:val="20"/>
                <w:szCs w:val="20"/>
              </w:rPr>
            </w:pPr>
            <w:r w:rsidRPr="000031F8">
              <w:rPr>
                <w:rFonts w:cs="Times New Roman"/>
                <w:sz w:val="20"/>
                <w:szCs w:val="20"/>
              </w:rPr>
              <w:t>- ремонтные бригады</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180</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180</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190</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180</w:t>
            </w:r>
          </w:p>
        </w:tc>
      </w:tr>
      <w:tr w:rsidR="000031F8" w:rsidRPr="000031F8" w:rsidTr="000031F8">
        <w:trPr>
          <w:trHeight w:val="293"/>
        </w:trPr>
        <w:tc>
          <w:tcPr>
            <w:tcW w:w="567" w:type="dxa"/>
            <w:vMerge/>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5103" w:type="dxa"/>
            <w:tcBorders>
              <w:top w:val="single" w:sz="4" w:space="0" w:color="auto"/>
              <w:left w:val="single" w:sz="4" w:space="0" w:color="auto"/>
              <w:right w:val="single" w:sz="4" w:space="0" w:color="auto"/>
            </w:tcBorders>
          </w:tcPr>
          <w:p w:rsidR="000031F8" w:rsidRPr="000031F8" w:rsidRDefault="000031F8" w:rsidP="000031F8">
            <w:pPr>
              <w:pStyle w:val="Standard"/>
              <w:jc w:val="both"/>
              <w:rPr>
                <w:rFonts w:cs="Times New Roman"/>
                <w:sz w:val="20"/>
                <w:szCs w:val="20"/>
              </w:rPr>
            </w:pPr>
            <w:r w:rsidRPr="000031F8">
              <w:rPr>
                <w:rFonts w:cs="Times New Roman"/>
                <w:sz w:val="20"/>
                <w:szCs w:val="20"/>
              </w:rPr>
              <w:t>- пришкольные участки</w:t>
            </w:r>
          </w:p>
        </w:tc>
        <w:tc>
          <w:tcPr>
            <w:tcW w:w="1276" w:type="dxa"/>
            <w:tcBorders>
              <w:top w:val="single" w:sz="4" w:space="0" w:color="auto"/>
              <w:left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right w:val="single" w:sz="4" w:space="0" w:color="auto"/>
            </w:tcBorders>
          </w:tcPr>
          <w:p w:rsidR="000031F8" w:rsidRPr="000031F8" w:rsidRDefault="000031F8" w:rsidP="000031F8">
            <w:pPr>
              <w:rPr>
                <w:sz w:val="20"/>
                <w:szCs w:val="20"/>
              </w:rPr>
            </w:pPr>
            <w:r w:rsidRPr="000031F8">
              <w:rPr>
                <w:sz w:val="20"/>
                <w:szCs w:val="20"/>
              </w:rPr>
              <w:t>1230</w:t>
            </w:r>
          </w:p>
        </w:tc>
        <w:tc>
          <w:tcPr>
            <w:tcW w:w="1035" w:type="dxa"/>
            <w:tcBorders>
              <w:top w:val="single" w:sz="4" w:space="0" w:color="auto"/>
              <w:left w:val="single" w:sz="4" w:space="0" w:color="auto"/>
              <w:right w:val="single" w:sz="4" w:space="0" w:color="auto"/>
            </w:tcBorders>
          </w:tcPr>
          <w:p w:rsidR="000031F8" w:rsidRPr="000031F8" w:rsidRDefault="000031F8" w:rsidP="000031F8">
            <w:pPr>
              <w:rPr>
                <w:sz w:val="20"/>
                <w:szCs w:val="20"/>
              </w:rPr>
            </w:pPr>
            <w:r w:rsidRPr="000031F8">
              <w:rPr>
                <w:sz w:val="20"/>
                <w:szCs w:val="20"/>
              </w:rPr>
              <w:t>1233</w:t>
            </w:r>
          </w:p>
        </w:tc>
        <w:tc>
          <w:tcPr>
            <w:tcW w:w="993" w:type="dxa"/>
            <w:tcBorders>
              <w:top w:val="single" w:sz="4" w:space="0" w:color="auto"/>
              <w:left w:val="single" w:sz="4" w:space="0" w:color="auto"/>
              <w:right w:val="single" w:sz="4" w:space="0" w:color="auto"/>
            </w:tcBorders>
          </w:tcPr>
          <w:p w:rsidR="000031F8" w:rsidRPr="000031F8" w:rsidRDefault="000031F8" w:rsidP="000031F8">
            <w:pPr>
              <w:rPr>
                <w:sz w:val="20"/>
                <w:szCs w:val="20"/>
              </w:rPr>
            </w:pPr>
            <w:r w:rsidRPr="000031F8">
              <w:rPr>
                <w:sz w:val="20"/>
                <w:szCs w:val="20"/>
              </w:rPr>
              <w:t>1238</w:t>
            </w:r>
          </w:p>
        </w:tc>
        <w:tc>
          <w:tcPr>
            <w:tcW w:w="1091" w:type="dxa"/>
            <w:tcBorders>
              <w:top w:val="single" w:sz="4" w:space="0" w:color="auto"/>
              <w:left w:val="single" w:sz="4" w:space="0" w:color="auto"/>
              <w:right w:val="single" w:sz="4" w:space="0" w:color="auto"/>
            </w:tcBorders>
          </w:tcPr>
          <w:p w:rsidR="000031F8" w:rsidRPr="000031F8" w:rsidRDefault="000031F8" w:rsidP="000031F8">
            <w:pPr>
              <w:rPr>
                <w:sz w:val="20"/>
                <w:szCs w:val="20"/>
              </w:rPr>
            </w:pPr>
            <w:r w:rsidRPr="000031F8">
              <w:rPr>
                <w:sz w:val="20"/>
                <w:szCs w:val="20"/>
              </w:rPr>
              <w:t>1235</w:t>
            </w:r>
          </w:p>
        </w:tc>
      </w:tr>
      <w:tr w:rsidR="000031F8" w:rsidRPr="000031F8" w:rsidTr="000031F8">
        <w:trPr>
          <w:trHeight w:val="305"/>
        </w:trPr>
        <w:tc>
          <w:tcPr>
            <w:tcW w:w="567" w:type="dxa"/>
            <w:vMerge w:val="restart"/>
            <w:tcBorders>
              <w:top w:val="single" w:sz="4" w:space="0" w:color="auto"/>
              <w:left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4.</w:t>
            </w: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Реализация программы трудоустройства и занятости несовершеннолетних</w:t>
            </w: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jc w:val="both"/>
              <w:rPr>
                <w:b/>
                <w:bCs/>
                <w:sz w:val="20"/>
                <w:szCs w:val="20"/>
              </w:rPr>
            </w:pPr>
            <w:r w:rsidRPr="000031F8">
              <w:rPr>
                <w:b/>
                <w:bCs/>
                <w:sz w:val="20"/>
                <w:szCs w:val="20"/>
              </w:rPr>
              <w:t>Количество трудоустроенных детей, из них:</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bCs/>
                <w:sz w:val="20"/>
                <w:szCs w:val="20"/>
              </w:rPr>
            </w:pPr>
            <w:r w:rsidRPr="000031F8">
              <w:rPr>
                <w:bCs/>
                <w:sz w:val="20"/>
                <w:szCs w:val="20"/>
              </w:rPr>
              <w:t>398</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bCs/>
                <w:sz w:val="20"/>
                <w:szCs w:val="20"/>
              </w:rPr>
            </w:pPr>
            <w:r w:rsidRPr="000031F8">
              <w:rPr>
                <w:bCs/>
                <w:sz w:val="20"/>
                <w:szCs w:val="20"/>
              </w:rPr>
              <w:t>470</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bCs/>
                <w:sz w:val="20"/>
                <w:szCs w:val="20"/>
              </w:rPr>
            </w:pPr>
            <w:r w:rsidRPr="000031F8">
              <w:rPr>
                <w:bCs/>
                <w:sz w:val="20"/>
                <w:szCs w:val="20"/>
              </w:rPr>
              <w:t>470</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bCs/>
                <w:sz w:val="20"/>
                <w:szCs w:val="20"/>
              </w:rPr>
            </w:pPr>
            <w:r w:rsidRPr="000031F8">
              <w:rPr>
                <w:bCs/>
                <w:sz w:val="20"/>
                <w:szCs w:val="20"/>
              </w:rPr>
              <w:t>470</w:t>
            </w:r>
          </w:p>
        </w:tc>
      </w:tr>
      <w:tr w:rsidR="000031F8" w:rsidRPr="000031F8" w:rsidTr="000031F8">
        <w:trPr>
          <w:trHeight w:val="305"/>
        </w:trPr>
        <w:tc>
          <w:tcPr>
            <w:tcW w:w="567" w:type="dxa"/>
            <w:vMerge/>
            <w:tcBorders>
              <w:left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jc w:val="both"/>
              <w:rPr>
                <w:bCs/>
                <w:sz w:val="20"/>
                <w:szCs w:val="20"/>
              </w:rPr>
            </w:pPr>
            <w:r w:rsidRPr="000031F8">
              <w:rPr>
                <w:bCs/>
                <w:sz w:val="20"/>
                <w:szCs w:val="20"/>
              </w:rPr>
              <w:t>- за счет муниципального бюджета</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369</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440</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440</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440</w:t>
            </w:r>
          </w:p>
        </w:tc>
      </w:tr>
      <w:tr w:rsidR="000031F8" w:rsidRPr="000031F8" w:rsidTr="000031F8">
        <w:trPr>
          <w:trHeight w:val="305"/>
        </w:trPr>
        <w:tc>
          <w:tcPr>
            <w:tcW w:w="567" w:type="dxa"/>
            <w:vMerge/>
            <w:tcBorders>
              <w:left w:val="single" w:sz="4" w:space="0" w:color="auto"/>
              <w:bottom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Standard"/>
              <w:jc w:val="both"/>
              <w:rPr>
                <w:rFonts w:cs="Times New Roman"/>
                <w:sz w:val="20"/>
                <w:szCs w:val="20"/>
              </w:rPr>
            </w:pPr>
            <w:r w:rsidRPr="000031F8">
              <w:rPr>
                <w:rFonts w:cs="Times New Roman"/>
                <w:sz w:val="20"/>
                <w:szCs w:val="20"/>
              </w:rPr>
              <w:t>- за счет хозяйствующих субъектов</w:t>
            </w:r>
          </w:p>
        </w:tc>
        <w:tc>
          <w:tcPr>
            <w:tcW w:w="127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29</w:t>
            </w:r>
          </w:p>
        </w:tc>
        <w:tc>
          <w:tcPr>
            <w:tcW w:w="1035"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30</w:t>
            </w:r>
          </w:p>
        </w:tc>
        <w:tc>
          <w:tcPr>
            <w:tcW w:w="99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30</w:t>
            </w:r>
          </w:p>
        </w:tc>
        <w:tc>
          <w:tcPr>
            <w:tcW w:w="1091"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rPr>
                <w:sz w:val="20"/>
                <w:szCs w:val="20"/>
              </w:rPr>
            </w:pPr>
            <w:r w:rsidRPr="000031F8">
              <w:rPr>
                <w:sz w:val="20"/>
                <w:szCs w:val="20"/>
              </w:rPr>
              <w:t>30</w:t>
            </w:r>
          </w:p>
        </w:tc>
      </w:tr>
      <w:tr w:rsidR="000031F8" w:rsidRPr="000031F8" w:rsidTr="000031F8">
        <w:trPr>
          <w:trHeight w:val="360"/>
        </w:trPr>
        <w:tc>
          <w:tcPr>
            <w:tcW w:w="5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0"/>
              <w:rPr>
                <w:rFonts w:ascii="Times New Roman" w:hAnsi="Times New Roman" w:cs="Times New Roman"/>
                <w:sz w:val="20"/>
                <w:szCs w:val="20"/>
              </w:rPr>
            </w:pPr>
            <w:r w:rsidRPr="000031F8">
              <w:rPr>
                <w:rFonts w:ascii="Times New Roman" w:hAnsi="Times New Roman" w:cs="Times New Roman"/>
                <w:sz w:val="20"/>
                <w:szCs w:val="20"/>
              </w:rPr>
              <w:t>5.</w:t>
            </w:r>
          </w:p>
        </w:tc>
        <w:tc>
          <w:tcPr>
            <w:tcW w:w="1701" w:type="dxa"/>
            <w:vMerge/>
            <w:tcBorders>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Обеспечение безопасности детей, соблюдение санитарно-эпидемиологических норм</w:t>
            </w:r>
          </w:p>
        </w:tc>
        <w:tc>
          <w:tcPr>
            <w:tcW w:w="5103" w:type="dxa"/>
            <w:tcBorders>
              <w:top w:val="single" w:sz="4" w:space="0" w:color="auto"/>
              <w:left w:val="single" w:sz="4" w:space="0" w:color="auto"/>
              <w:right w:val="single" w:sz="4" w:space="0" w:color="auto"/>
            </w:tcBorders>
          </w:tcPr>
          <w:p w:rsidR="000031F8" w:rsidRPr="000031F8" w:rsidRDefault="000031F8" w:rsidP="000031F8">
            <w:pPr>
              <w:pStyle w:val="Standard"/>
              <w:jc w:val="both"/>
              <w:rPr>
                <w:rFonts w:cs="Times New Roman"/>
                <w:sz w:val="20"/>
                <w:szCs w:val="20"/>
              </w:rPr>
            </w:pPr>
            <w:r w:rsidRPr="000031F8">
              <w:rPr>
                <w:b/>
                <w:sz w:val="20"/>
                <w:szCs w:val="20"/>
              </w:rPr>
              <w:t>Готовность лагерей с дневным пребыванием</w:t>
            </w:r>
          </w:p>
        </w:tc>
        <w:tc>
          <w:tcPr>
            <w:tcW w:w="1276" w:type="dxa"/>
            <w:tcBorders>
              <w:top w:val="single" w:sz="4" w:space="0" w:color="auto"/>
              <w:left w:val="single" w:sz="4" w:space="0" w:color="auto"/>
              <w:right w:val="single" w:sz="4" w:space="0" w:color="auto"/>
            </w:tcBorders>
          </w:tcPr>
          <w:p w:rsidR="000031F8" w:rsidRPr="000031F8" w:rsidRDefault="000031F8" w:rsidP="000031F8">
            <w:pPr>
              <w:rPr>
                <w:sz w:val="20"/>
                <w:szCs w:val="20"/>
              </w:rPr>
            </w:pPr>
            <w:r w:rsidRPr="000031F8">
              <w:rPr>
                <w:sz w:val="20"/>
                <w:szCs w:val="20"/>
              </w:rPr>
              <w:t>%</w:t>
            </w:r>
          </w:p>
        </w:tc>
        <w:tc>
          <w:tcPr>
            <w:tcW w:w="1275" w:type="dxa"/>
            <w:tcBorders>
              <w:top w:val="single" w:sz="4" w:space="0" w:color="auto"/>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100</w:t>
            </w:r>
          </w:p>
        </w:tc>
        <w:tc>
          <w:tcPr>
            <w:tcW w:w="1035" w:type="dxa"/>
            <w:tcBorders>
              <w:top w:val="single" w:sz="4" w:space="0" w:color="auto"/>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100</w:t>
            </w:r>
          </w:p>
        </w:tc>
        <w:tc>
          <w:tcPr>
            <w:tcW w:w="993" w:type="dxa"/>
            <w:tcBorders>
              <w:top w:val="single" w:sz="4" w:space="0" w:color="auto"/>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100</w:t>
            </w:r>
          </w:p>
        </w:tc>
        <w:tc>
          <w:tcPr>
            <w:tcW w:w="1091" w:type="dxa"/>
            <w:tcBorders>
              <w:top w:val="single" w:sz="4" w:space="0" w:color="auto"/>
              <w:left w:val="single" w:sz="4" w:space="0" w:color="auto"/>
              <w:right w:val="single" w:sz="4" w:space="0" w:color="auto"/>
            </w:tcBorders>
          </w:tcPr>
          <w:p w:rsidR="000031F8" w:rsidRPr="000031F8" w:rsidRDefault="000031F8" w:rsidP="000031F8">
            <w:pPr>
              <w:pStyle w:val="affff"/>
              <w:rPr>
                <w:rFonts w:ascii="Times New Roman" w:hAnsi="Times New Roman" w:cs="Times New Roman"/>
                <w:sz w:val="20"/>
                <w:szCs w:val="20"/>
              </w:rPr>
            </w:pPr>
            <w:r w:rsidRPr="000031F8">
              <w:rPr>
                <w:rFonts w:ascii="Times New Roman" w:hAnsi="Times New Roman" w:cs="Times New Roman"/>
                <w:sz w:val="20"/>
                <w:szCs w:val="20"/>
              </w:rPr>
              <w:t>100</w:t>
            </w:r>
          </w:p>
        </w:tc>
      </w:tr>
    </w:tbl>
    <w:p w:rsidR="000031F8" w:rsidRPr="000031F8" w:rsidRDefault="000031F8" w:rsidP="000031F8">
      <w:pPr>
        <w:rPr>
          <w:sz w:val="20"/>
          <w:szCs w:val="20"/>
        </w:rPr>
      </w:pPr>
    </w:p>
    <w:p w:rsidR="000031F8" w:rsidRPr="000031F8" w:rsidRDefault="000031F8" w:rsidP="000031F8">
      <w:pPr>
        <w:spacing w:after="200" w:line="276" w:lineRule="auto"/>
        <w:rPr>
          <w:sz w:val="20"/>
          <w:szCs w:val="20"/>
        </w:rPr>
      </w:pPr>
    </w:p>
    <w:p w:rsidR="000031F8" w:rsidRPr="000031F8" w:rsidRDefault="000031F8" w:rsidP="000031F8">
      <w:pPr>
        <w:ind w:right="-31"/>
        <w:rPr>
          <w:sz w:val="20"/>
          <w:szCs w:val="20"/>
        </w:rPr>
        <w:sectPr w:rsidR="000031F8" w:rsidRPr="000031F8" w:rsidSect="000031F8">
          <w:pgSz w:w="16838" w:h="11906" w:orient="landscape"/>
          <w:pgMar w:top="851" w:right="1134" w:bottom="426" w:left="1134" w:header="709" w:footer="709" w:gutter="0"/>
          <w:cols w:space="708"/>
          <w:docGrid w:linePitch="360"/>
        </w:sectPr>
      </w:pPr>
    </w:p>
    <w:p w:rsidR="000031F8" w:rsidRPr="000031F8" w:rsidRDefault="000031F8" w:rsidP="000031F8">
      <w:pPr>
        <w:jc w:val="right"/>
        <w:rPr>
          <w:sz w:val="20"/>
          <w:szCs w:val="20"/>
        </w:rPr>
      </w:pPr>
      <w:r w:rsidRPr="000031F8">
        <w:rPr>
          <w:sz w:val="20"/>
          <w:szCs w:val="20"/>
        </w:rPr>
        <w:t>ПРИЛОЖЕНИЕ № 3</w:t>
      </w:r>
    </w:p>
    <w:p w:rsidR="000031F8" w:rsidRPr="000031F8" w:rsidRDefault="000031F8" w:rsidP="000031F8">
      <w:pPr>
        <w:ind w:left="5103"/>
        <w:jc w:val="both"/>
        <w:rPr>
          <w:sz w:val="20"/>
          <w:szCs w:val="20"/>
        </w:rPr>
      </w:pPr>
      <w:r w:rsidRPr="000031F8">
        <w:rPr>
          <w:sz w:val="20"/>
          <w:szCs w:val="20"/>
        </w:rPr>
        <w:t>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p>
    <w:p w:rsidR="000031F8" w:rsidRPr="000031F8" w:rsidRDefault="000031F8" w:rsidP="000031F8">
      <w:pPr>
        <w:rPr>
          <w:sz w:val="20"/>
          <w:szCs w:val="20"/>
        </w:rPr>
      </w:pPr>
    </w:p>
    <w:p w:rsidR="000031F8" w:rsidRPr="000031F8" w:rsidRDefault="000031F8" w:rsidP="000031F8">
      <w:pPr>
        <w:jc w:val="center"/>
        <w:rPr>
          <w:bCs/>
          <w:sz w:val="20"/>
          <w:szCs w:val="20"/>
        </w:rPr>
      </w:pPr>
      <w:r w:rsidRPr="000031F8">
        <w:rPr>
          <w:bCs/>
          <w:sz w:val="20"/>
          <w:szCs w:val="20"/>
        </w:rPr>
        <w:t>ФОРМА ОТЧЕТА</w:t>
      </w:r>
    </w:p>
    <w:p w:rsidR="000031F8" w:rsidRPr="000031F8" w:rsidRDefault="000031F8" w:rsidP="000031F8">
      <w:pPr>
        <w:jc w:val="center"/>
        <w:rPr>
          <w:bCs/>
          <w:sz w:val="20"/>
          <w:szCs w:val="20"/>
        </w:rPr>
      </w:pPr>
      <w:r w:rsidRPr="000031F8">
        <w:rPr>
          <w:bCs/>
          <w:sz w:val="20"/>
          <w:szCs w:val="20"/>
        </w:rPr>
        <w:t>____________________________________________________</w:t>
      </w:r>
    </w:p>
    <w:p w:rsidR="000031F8" w:rsidRPr="000031F8" w:rsidRDefault="000031F8" w:rsidP="000031F8">
      <w:pPr>
        <w:jc w:val="center"/>
        <w:rPr>
          <w:bCs/>
          <w:sz w:val="20"/>
          <w:szCs w:val="20"/>
        </w:rPr>
      </w:pPr>
      <w:r w:rsidRPr="000031F8">
        <w:rPr>
          <w:bCs/>
          <w:sz w:val="20"/>
          <w:szCs w:val="20"/>
        </w:rPr>
        <w:t>(наименование организации)</w:t>
      </w:r>
    </w:p>
    <w:p w:rsidR="000031F8" w:rsidRPr="000031F8" w:rsidRDefault="000031F8" w:rsidP="000031F8">
      <w:pPr>
        <w:jc w:val="center"/>
        <w:rPr>
          <w:bCs/>
          <w:sz w:val="20"/>
          <w:szCs w:val="20"/>
        </w:rPr>
      </w:pPr>
    </w:p>
    <w:tbl>
      <w:tblPr>
        <w:tblW w:w="10647" w:type="dxa"/>
        <w:tblInd w:w="-781" w:type="dxa"/>
        <w:tblLook w:val="04A0" w:firstRow="1" w:lastRow="0" w:firstColumn="1" w:lastColumn="0" w:noHBand="0" w:noVBand="1"/>
      </w:tblPr>
      <w:tblGrid>
        <w:gridCol w:w="5402"/>
        <w:gridCol w:w="1970"/>
        <w:gridCol w:w="708"/>
        <w:gridCol w:w="993"/>
        <w:gridCol w:w="1007"/>
        <w:gridCol w:w="567"/>
      </w:tblGrid>
      <w:tr w:rsidR="000031F8" w:rsidRPr="000031F8" w:rsidTr="000031F8">
        <w:trPr>
          <w:trHeight w:val="214"/>
          <w:tblHeader/>
        </w:trPr>
        <w:tc>
          <w:tcPr>
            <w:tcW w:w="5402" w:type="dxa"/>
            <w:tcBorders>
              <w:top w:val="single" w:sz="4" w:space="0" w:color="auto"/>
              <w:left w:val="single" w:sz="8" w:space="0" w:color="auto"/>
              <w:bottom w:val="single" w:sz="4" w:space="0" w:color="000000"/>
              <w:right w:val="single" w:sz="4" w:space="0" w:color="auto"/>
            </w:tcBorders>
          </w:tcPr>
          <w:p w:rsidR="000031F8" w:rsidRPr="000031F8" w:rsidRDefault="000031F8" w:rsidP="000031F8">
            <w:pPr>
              <w:jc w:val="center"/>
              <w:rPr>
                <w:bCs/>
                <w:color w:val="000000"/>
                <w:sz w:val="20"/>
                <w:szCs w:val="20"/>
              </w:rPr>
            </w:pPr>
            <w:r w:rsidRPr="000031F8">
              <w:rPr>
                <w:bCs/>
                <w:color w:val="000000"/>
                <w:sz w:val="20"/>
                <w:szCs w:val="20"/>
              </w:rPr>
              <w:t>Наименование показателя</w:t>
            </w:r>
          </w:p>
        </w:tc>
        <w:tc>
          <w:tcPr>
            <w:tcW w:w="1970" w:type="dxa"/>
            <w:tcBorders>
              <w:top w:val="single" w:sz="4" w:space="0" w:color="auto"/>
              <w:left w:val="single" w:sz="4" w:space="0" w:color="auto"/>
              <w:bottom w:val="single" w:sz="4" w:space="0" w:color="000000"/>
              <w:right w:val="single" w:sz="4" w:space="0" w:color="auto"/>
            </w:tcBorders>
          </w:tcPr>
          <w:p w:rsidR="000031F8" w:rsidRPr="000031F8" w:rsidRDefault="000031F8" w:rsidP="000031F8">
            <w:pPr>
              <w:jc w:val="center"/>
              <w:rPr>
                <w:bCs/>
                <w:color w:val="000000"/>
                <w:sz w:val="20"/>
                <w:szCs w:val="20"/>
              </w:rPr>
            </w:pPr>
            <w:r w:rsidRPr="000031F8">
              <w:rPr>
                <w:bCs/>
                <w:color w:val="000000"/>
                <w:sz w:val="20"/>
                <w:szCs w:val="20"/>
              </w:rPr>
              <w:t>Единица измерения</w:t>
            </w:r>
          </w:p>
        </w:tc>
        <w:tc>
          <w:tcPr>
            <w:tcW w:w="708" w:type="dxa"/>
            <w:tcBorders>
              <w:top w:val="single" w:sz="4" w:space="0" w:color="auto"/>
              <w:left w:val="single" w:sz="4" w:space="0" w:color="auto"/>
              <w:bottom w:val="single" w:sz="4" w:space="0" w:color="000000"/>
              <w:right w:val="single" w:sz="8" w:space="0" w:color="auto"/>
            </w:tcBorders>
          </w:tcPr>
          <w:p w:rsidR="000031F8" w:rsidRPr="000031F8" w:rsidRDefault="000031F8" w:rsidP="000031F8">
            <w:pPr>
              <w:jc w:val="center"/>
              <w:rPr>
                <w:bCs/>
                <w:color w:val="000000"/>
                <w:sz w:val="20"/>
                <w:szCs w:val="20"/>
              </w:rPr>
            </w:pPr>
            <w:r w:rsidRPr="000031F8">
              <w:rPr>
                <w:bCs/>
                <w:color w:val="000000"/>
                <w:sz w:val="20"/>
                <w:szCs w:val="20"/>
              </w:rPr>
              <w:t>№ стр.</w:t>
            </w:r>
          </w:p>
        </w:tc>
        <w:tc>
          <w:tcPr>
            <w:tcW w:w="993" w:type="dxa"/>
            <w:tcBorders>
              <w:top w:val="single" w:sz="4" w:space="0" w:color="auto"/>
              <w:left w:val="nil"/>
              <w:bottom w:val="single" w:sz="4" w:space="0" w:color="auto"/>
              <w:right w:val="single" w:sz="4" w:space="0" w:color="auto"/>
            </w:tcBorders>
            <w:shd w:val="clear" w:color="auto" w:fill="auto"/>
          </w:tcPr>
          <w:p w:rsidR="000031F8" w:rsidRPr="000031F8" w:rsidRDefault="000031F8" w:rsidP="000031F8">
            <w:pPr>
              <w:jc w:val="center"/>
              <w:rPr>
                <w:color w:val="000000"/>
                <w:sz w:val="20"/>
                <w:szCs w:val="20"/>
              </w:rPr>
            </w:pPr>
            <w:r w:rsidRPr="000031F8">
              <w:rPr>
                <w:color w:val="000000"/>
                <w:sz w:val="20"/>
                <w:szCs w:val="20"/>
              </w:rPr>
              <w:t>План</w:t>
            </w:r>
          </w:p>
          <w:p w:rsidR="000031F8" w:rsidRPr="000031F8" w:rsidRDefault="000031F8" w:rsidP="000031F8">
            <w:pPr>
              <w:jc w:val="center"/>
              <w:rPr>
                <w:bCs/>
                <w:color w:val="000000"/>
                <w:sz w:val="20"/>
                <w:szCs w:val="20"/>
              </w:rPr>
            </w:pPr>
            <w:r w:rsidRPr="000031F8">
              <w:rPr>
                <w:color w:val="000000"/>
                <w:sz w:val="20"/>
                <w:szCs w:val="20"/>
              </w:rPr>
              <w:t>на 20__г.</w:t>
            </w:r>
          </w:p>
        </w:tc>
        <w:tc>
          <w:tcPr>
            <w:tcW w:w="1007" w:type="dxa"/>
            <w:tcBorders>
              <w:top w:val="single" w:sz="4" w:space="0" w:color="auto"/>
              <w:left w:val="nil"/>
              <w:bottom w:val="single" w:sz="4" w:space="0" w:color="auto"/>
              <w:right w:val="single" w:sz="4" w:space="0" w:color="auto"/>
            </w:tcBorders>
            <w:shd w:val="clear" w:color="auto" w:fill="auto"/>
          </w:tcPr>
          <w:p w:rsidR="000031F8" w:rsidRPr="000031F8" w:rsidRDefault="000031F8" w:rsidP="000031F8">
            <w:pPr>
              <w:jc w:val="center"/>
              <w:rPr>
                <w:bCs/>
                <w:color w:val="000000"/>
                <w:sz w:val="20"/>
                <w:szCs w:val="20"/>
              </w:rPr>
            </w:pPr>
            <w:r w:rsidRPr="000031F8">
              <w:rPr>
                <w:color w:val="000000"/>
                <w:sz w:val="20"/>
                <w:szCs w:val="20"/>
              </w:rPr>
              <w:t>Факт на 20__г.</w:t>
            </w:r>
          </w:p>
        </w:tc>
        <w:tc>
          <w:tcPr>
            <w:tcW w:w="567" w:type="dxa"/>
            <w:tcBorders>
              <w:top w:val="single" w:sz="4" w:space="0" w:color="auto"/>
              <w:left w:val="nil"/>
              <w:bottom w:val="single" w:sz="4" w:space="0" w:color="auto"/>
              <w:right w:val="single" w:sz="8" w:space="0" w:color="auto"/>
            </w:tcBorders>
            <w:shd w:val="clear" w:color="auto" w:fill="auto"/>
          </w:tcPr>
          <w:p w:rsidR="000031F8" w:rsidRPr="000031F8" w:rsidRDefault="000031F8" w:rsidP="000031F8">
            <w:pPr>
              <w:jc w:val="center"/>
              <w:rPr>
                <w:bCs/>
                <w:color w:val="000000"/>
                <w:sz w:val="20"/>
                <w:szCs w:val="20"/>
              </w:rPr>
            </w:pPr>
            <w:r w:rsidRPr="000031F8">
              <w:rPr>
                <w:bCs/>
                <w:iCs/>
                <w:color w:val="000000"/>
                <w:sz w:val="20"/>
                <w:szCs w:val="20"/>
              </w:rPr>
              <w:t>%</w:t>
            </w:r>
          </w:p>
        </w:tc>
      </w:tr>
      <w:tr w:rsidR="000031F8" w:rsidRPr="000031F8" w:rsidTr="000031F8">
        <w:trPr>
          <w:trHeight w:val="214"/>
          <w:tblHeader/>
        </w:trPr>
        <w:tc>
          <w:tcPr>
            <w:tcW w:w="5402" w:type="dxa"/>
            <w:tcBorders>
              <w:top w:val="single" w:sz="4" w:space="0" w:color="auto"/>
              <w:left w:val="single" w:sz="8" w:space="0" w:color="auto"/>
              <w:bottom w:val="single" w:sz="4" w:space="0" w:color="000000"/>
              <w:right w:val="single" w:sz="4" w:space="0" w:color="auto"/>
            </w:tcBorders>
            <w:vAlign w:val="center"/>
          </w:tcPr>
          <w:p w:rsidR="000031F8" w:rsidRPr="000031F8" w:rsidRDefault="000031F8" w:rsidP="000031F8">
            <w:pPr>
              <w:jc w:val="center"/>
              <w:rPr>
                <w:bCs/>
                <w:color w:val="000000"/>
                <w:sz w:val="20"/>
                <w:szCs w:val="20"/>
              </w:rPr>
            </w:pPr>
            <w:r w:rsidRPr="000031F8">
              <w:rPr>
                <w:bCs/>
                <w:color w:val="000000"/>
                <w:sz w:val="20"/>
                <w:szCs w:val="20"/>
              </w:rPr>
              <w:t>1</w:t>
            </w:r>
          </w:p>
        </w:tc>
        <w:tc>
          <w:tcPr>
            <w:tcW w:w="1970" w:type="dxa"/>
            <w:tcBorders>
              <w:top w:val="single" w:sz="4" w:space="0" w:color="auto"/>
              <w:left w:val="single" w:sz="4" w:space="0" w:color="auto"/>
              <w:bottom w:val="single" w:sz="4" w:space="0" w:color="000000"/>
              <w:right w:val="single" w:sz="4" w:space="0" w:color="auto"/>
            </w:tcBorders>
            <w:vAlign w:val="center"/>
          </w:tcPr>
          <w:p w:rsidR="000031F8" w:rsidRPr="000031F8" w:rsidRDefault="000031F8" w:rsidP="000031F8">
            <w:pPr>
              <w:jc w:val="center"/>
              <w:rPr>
                <w:bCs/>
                <w:color w:val="000000"/>
                <w:sz w:val="20"/>
                <w:szCs w:val="20"/>
              </w:rPr>
            </w:pPr>
            <w:r w:rsidRPr="000031F8">
              <w:rPr>
                <w:bCs/>
                <w:color w:val="000000"/>
                <w:sz w:val="20"/>
                <w:szCs w:val="20"/>
              </w:rPr>
              <w:t>2</w:t>
            </w:r>
          </w:p>
        </w:tc>
        <w:tc>
          <w:tcPr>
            <w:tcW w:w="708" w:type="dxa"/>
            <w:tcBorders>
              <w:top w:val="single" w:sz="4" w:space="0" w:color="auto"/>
              <w:left w:val="single" w:sz="4" w:space="0" w:color="auto"/>
              <w:bottom w:val="single" w:sz="4" w:space="0" w:color="000000"/>
              <w:right w:val="single" w:sz="8" w:space="0" w:color="auto"/>
            </w:tcBorders>
            <w:vAlign w:val="center"/>
          </w:tcPr>
          <w:p w:rsidR="000031F8" w:rsidRPr="000031F8" w:rsidRDefault="000031F8" w:rsidP="000031F8">
            <w:pPr>
              <w:jc w:val="center"/>
              <w:rPr>
                <w:bCs/>
                <w:color w:val="000000"/>
                <w:sz w:val="20"/>
                <w:szCs w:val="20"/>
              </w:rPr>
            </w:pPr>
            <w:r w:rsidRPr="000031F8">
              <w:rPr>
                <w:bCs/>
                <w:color w:val="000000"/>
                <w:sz w:val="20"/>
                <w:szCs w:val="20"/>
              </w:rPr>
              <w:t>3</w:t>
            </w:r>
          </w:p>
        </w:tc>
        <w:tc>
          <w:tcPr>
            <w:tcW w:w="993" w:type="dxa"/>
            <w:tcBorders>
              <w:top w:val="single" w:sz="4" w:space="0" w:color="auto"/>
              <w:left w:val="nil"/>
              <w:bottom w:val="single" w:sz="4" w:space="0" w:color="auto"/>
              <w:right w:val="single" w:sz="4" w:space="0" w:color="auto"/>
            </w:tcBorders>
            <w:shd w:val="clear" w:color="auto" w:fill="auto"/>
            <w:vAlign w:val="center"/>
          </w:tcPr>
          <w:p w:rsidR="000031F8" w:rsidRPr="000031F8" w:rsidRDefault="000031F8" w:rsidP="000031F8">
            <w:pPr>
              <w:jc w:val="center"/>
              <w:rPr>
                <w:color w:val="000000"/>
                <w:sz w:val="20"/>
                <w:szCs w:val="20"/>
              </w:rPr>
            </w:pPr>
            <w:r w:rsidRPr="000031F8">
              <w:rPr>
                <w:color w:val="000000"/>
                <w:sz w:val="20"/>
                <w:szCs w:val="20"/>
              </w:rPr>
              <w:t>4</w:t>
            </w:r>
          </w:p>
        </w:tc>
        <w:tc>
          <w:tcPr>
            <w:tcW w:w="1007" w:type="dxa"/>
            <w:tcBorders>
              <w:top w:val="single" w:sz="4" w:space="0" w:color="auto"/>
              <w:left w:val="nil"/>
              <w:bottom w:val="single" w:sz="4" w:space="0" w:color="auto"/>
              <w:right w:val="single" w:sz="4" w:space="0" w:color="auto"/>
            </w:tcBorders>
            <w:shd w:val="clear" w:color="auto" w:fill="auto"/>
            <w:vAlign w:val="center"/>
          </w:tcPr>
          <w:p w:rsidR="000031F8" w:rsidRPr="000031F8" w:rsidRDefault="000031F8" w:rsidP="000031F8">
            <w:pPr>
              <w:jc w:val="center"/>
              <w:rPr>
                <w:color w:val="000000"/>
                <w:sz w:val="20"/>
                <w:szCs w:val="20"/>
              </w:rPr>
            </w:pPr>
            <w:r w:rsidRPr="000031F8">
              <w:rPr>
                <w:color w:val="000000"/>
                <w:sz w:val="20"/>
                <w:szCs w:val="20"/>
              </w:rPr>
              <w:t>5</w:t>
            </w:r>
          </w:p>
        </w:tc>
        <w:tc>
          <w:tcPr>
            <w:tcW w:w="567" w:type="dxa"/>
            <w:tcBorders>
              <w:top w:val="single" w:sz="4" w:space="0" w:color="auto"/>
              <w:left w:val="nil"/>
              <w:bottom w:val="single" w:sz="4" w:space="0" w:color="auto"/>
              <w:right w:val="single" w:sz="8" w:space="0" w:color="auto"/>
            </w:tcBorders>
            <w:shd w:val="clear" w:color="auto" w:fill="auto"/>
            <w:vAlign w:val="center"/>
          </w:tcPr>
          <w:p w:rsidR="000031F8" w:rsidRPr="000031F8" w:rsidRDefault="000031F8" w:rsidP="000031F8">
            <w:pPr>
              <w:jc w:val="center"/>
              <w:rPr>
                <w:bCs/>
                <w:iCs/>
                <w:color w:val="000000"/>
                <w:sz w:val="20"/>
                <w:szCs w:val="20"/>
              </w:rPr>
            </w:pPr>
            <w:r w:rsidRPr="000031F8">
              <w:rPr>
                <w:bCs/>
                <w:iCs/>
                <w:color w:val="000000"/>
                <w:sz w:val="20"/>
                <w:szCs w:val="20"/>
              </w:rPr>
              <w:t>6</w:t>
            </w:r>
          </w:p>
        </w:tc>
      </w:tr>
      <w:tr w:rsidR="000031F8" w:rsidRPr="000031F8" w:rsidTr="000031F8">
        <w:trPr>
          <w:trHeight w:val="57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49"/>
              <w:jc w:val="both"/>
              <w:rPr>
                <w:bCs/>
                <w:color w:val="000000"/>
                <w:sz w:val="20"/>
                <w:szCs w:val="20"/>
              </w:rPr>
            </w:pPr>
            <w:r w:rsidRPr="000031F8">
              <w:rPr>
                <w:bCs/>
                <w:color w:val="000000"/>
                <w:sz w:val="20"/>
                <w:szCs w:val="20"/>
              </w:rPr>
              <w:t>Количество несовершеннолетних, охваченных отдыхом и оздоровлением, из них: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1</w:t>
            </w:r>
          </w:p>
        </w:tc>
        <w:tc>
          <w:tcPr>
            <w:tcW w:w="993" w:type="dxa"/>
            <w:tcBorders>
              <w:top w:val="nil"/>
              <w:left w:val="single" w:sz="8" w:space="0" w:color="auto"/>
              <w:bottom w:val="single" w:sz="4" w:space="0" w:color="auto"/>
              <w:right w:val="nil"/>
            </w:tcBorders>
            <w:shd w:val="clear" w:color="000000" w:fill="FFFFFF"/>
            <w:hideMark/>
          </w:tcPr>
          <w:p w:rsidR="000031F8" w:rsidRPr="000031F8" w:rsidRDefault="000031F8" w:rsidP="000031F8">
            <w:pPr>
              <w:jc w:val="center"/>
              <w:rPr>
                <w:bCs/>
                <w:color w:val="000000"/>
                <w:sz w:val="20"/>
                <w:szCs w:val="20"/>
              </w:rPr>
            </w:pPr>
          </w:p>
        </w:tc>
        <w:tc>
          <w:tcPr>
            <w:tcW w:w="1007" w:type="dxa"/>
            <w:tcBorders>
              <w:top w:val="nil"/>
              <w:left w:val="single" w:sz="4" w:space="0" w:color="auto"/>
              <w:bottom w:val="single" w:sz="4" w:space="0" w:color="auto"/>
              <w:right w:val="single" w:sz="4" w:space="0" w:color="auto"/>
            </w:tcBorders>
            <w:shd w:val="clear" w:color="000000" w:fill="FFFFFF"/>
            <w:hideMark/>
          </w:tcPr>
          <w:p w:rsidR="000031F8" w:rsidRPr="000031F8" w:rsidRDefault="000031F8" w:rsidP="000031F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bCs/>
                <w:i/>
                <w:iCs/>
                <w:color w:val="000000"/>
                <w:sz w:val="20"/>
                <w:szCs w:val="20"/>
              </w:rPr>
            </w:pPr>
          </w:p>
        </w:tc>
      </w:tr>
      <w:tr w:rsidR="000031F8" w:rsidRPr="000031F8" w:rsidTr="000031F8">
        <w:trPr>
          <w:trHeight w:val="128"/>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 лагерях с дневным пребыванием детей</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1.1</w:t>
            </w:r>
          </w:p>
        </w:tc>
        <w:tc>
          <w:tcPr>
            <w:tcW w:w="993" w:type="dxa"/>
            <w:tcBorders>
              <w:top w:val="nil"/>
              <w:left w:val="single" w:sz="8" w:space="0" w:color="auto"/>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259"/>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 загородных лагерях отдыха и оздоровления детей</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1.2</w:t>
            </w:r>
          </w:p>
        </w:tc>
        <w:tc>
          <w:tcPr>
            <w:tcW w:w="993" w:type="dxa"/>
            <w:tcBorders>
              <w:top w:val="nil"/>
              <w:left w:val="single" w:sz="8" w:space="0" w:color="auto"/>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000000" w:fill="FFFFFF"/>
            <w:hideMark/>
          </w:tcPr>
          <w:p w:rsidR="000031F8" w:rsidRPr="000031F8" w:rsidRDefault="000031F8" w:rsidP="000031F8">
            <w:pPr>
              <w:jc w:val="center"/>
              <w:rPr>
                <w:i/>
                <w:iCs/>
                <w:color w:val="000000"/>
                <w:sz w:val="20"/>
                <w:szCs w:val="20"/>
              </w:rPr>
            </w:pPr>
          </w:p>
        </w:tc>
      </w:tr>
      <w:tr w:rsidR="000031F8" w:rsidRPr="000031F8" w:rsidTr="000031F8">
        <w:trPr>
          <w:trHeight w:val="27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 санаторно-оздоровительных детских лагерях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1.3</w:t>
            </w:r>
          </w:p>
        </w:tc>
        <w:tc>
          <w:tcPr>
            <w:tcW w:w="993" w:type="dxa"/>
            <w:tcBorders>
              <w:top w:val="nil"/>
              <w:left w:val="single" w:sz="8" w:space="0" w:color="auto"/>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000000" w:fill="FFFFFF"/>
            <w:hideMark/>
          </w:tcPr>
          <w:p w:rsidR="000031F8" w:rsidRPr="000031F8" w:rsidRDefault="000031F8" w:rsidP="000031F8">
            <w:pPr>
              <w:jc w:val="center"/>
              <w:rPr>
                <w:i/>
                <w:iCs/>
                <w:color w:val="000000"/>
                <w:sz w:val="20"/>
                <w:szCs w:val="20"/>
              </w:rPr>
            </w:pPr>
          </w:p>
        </w:tc>
      </w:tr>
      <w:tr w:rsidR="000031F8" w:rsidRPr="000031F8" w:rsidTr="000031F8">
        <w:trPr>
          <w:trHeight w:val="253"/>
        </w:trPr>
        <w:tc>
          <w:tcPr>
            <w:tcW w:w="5402"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ind w:left="191"/>
              <w:jc w:val="both"/>
              <w:rPr>
                <w:color w:val="000000"/>
                <w:sz w:val="20"/>
                <w:szCs w:val="20"/>
              </w:rPr>
            </w:pPr>
            <w:r w:rsidRPr="000031F8">
              <w:rPr>
                <w:color w:val="000000"/>
                <w:sz w:val="20"/>
                <w:szCs w:val="20"/>
              </w:rPr>
              <w:t>в профильных лагерях и сменах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1.4</w:t>
            </w:r>
          </w:p>
        </w:tc>
        <w:tc>
          <w:tcPr>
            <w:tcW w:w="993" w:type="dxa"/>
            <w:tcBorders>
              <w:top w:val="nil"/>
              <w:left w:val="single" w:sz="8" w:space="0" w:color="auto"/>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000000" w:fill="FFFFFF"/>
            <w:hideMark/>
          </w:tcPr>
          <w:p w:rsidR="000031F8" w:rsidRPr="000031F8" w:rsidRDefault="000031F8" w:rsidP="000031F8">
            <w:pPr>
              <w:jc w:val="center"/>
              <w:rPr>
                <w:i/>
                <w:iCs/>
                <w:color w:val="000000"/>
                <w:sz w:val="20"/>
                <w:szCs w:val="20"/>
              </w:rPr>
            </w:pPr>
          </w:p>
        </w:tc>
      </w:tr>
      <w:tr w:rsidR="000031F8" w:rsidRPr="000031F8" w:rsidTr="000031F8">
        <w:trPr>
          <w:trHeight w:val="258"/>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 учебно-тренировочных сборах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1.5</w:t>
            </w:r>
          </w:p>
        </w:tc>
        <w:tc>
          <w:tcPr>
            <w:tcW w:w="993" w:type="dxa"/>
            <w:tcBorders>
              <w:top w:val="nil"/>
              <w:left w:val="single" w:sz="8" w:space="0" w:color="auto"/>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91"/>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 лагерях труда и отдыха</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1.6</w:t>
            </w:r>
          </w:p>
        </w:tc>
        <w:tc>
          <w:tcPr>
            <w:tcW w:w="993" w:type="dxa"/>
            <w:tcBorders>
              <w:top w:val="nil"/>
              <w:left w:val="single" w:sz="8" w:space="0" w:color="auto"/>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27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 xml:space="preserve">иными формами организованного отдыха </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1.7</w:t>
            </w:r>
          </w:p>
        </w:tc>
        <w:tc>
          <w:tcPr>
            <w:tcW w:w="993" w:type="dxa"/>
            <w:tcBorders>
              <w:top w:val="nil"/>
              <w:left w:val="single" w:sz="8" w:space="0" w:color="auto"/>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435"/>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49"/>
              <w:jc w:val="both"/>
              <w:rPr>
                <w:bCs/>
                <w:color w:val="000000"/>
                <w:sz w:val="20"/>
                <w:szCs w:val="20"/>
              </w:rPr>
            </w:pPr>
            <w:r w:rsidRPr="000031F8">
              <w:rPr>
                <w:bCs/>
                <w:color w:val="000000"/>
                <w:sz w:val="20"/>
                <w:szCs w:val="20"/>
              </w:rPr>
              <w:t>Из стр. 1 охват детей, находящихся в трудной жизненной ситуации</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2</w:t>
            </w:r>
          </w:p>
        </w:tc>
        <w:tc>
          <w:tcPr>
            <w:tcW w:w="993" w:type="dxa"/>
            <w:tcBorders>
              <w:top w:val="nil"/>
              <w:left w:val="single" w:sz="8" w:space="0" w:color="auto"/>
              <w:bottom w:val="single" w:sz="4" w:space="0" w:color="auto"/>
              <w:right w:val="single" w:sz="4" w:space="0" w:color="auto"/>
            </w:tcBorders>
            <w:shd w:val="clear" w:color="000000" w:fill="FFFFFF"/>
            <w:hideMark/>
          </w:tcPr>
          <w:p w:rsidR="000031F8" w:rsidRPr="000031F8" w:rsidRDefault="000031F8" w:rsidP="000031F8">
            <w:pPr>
              <w:jc w:val="center"/>
              <w:rPr>
                <w:bCs/>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0031F8" w:rsidRPr="000031F8" w:rsidRDefault="000031F8" w:rsidP="000031F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bCs/>
                <w:i/>
                <w:iCs/>
                <w:color w:val="000000"/>
                <w:sz w:val="20"/>
                <w:szCs w:val="20"/>
              </w:rPr>
            </w:pPr>
          </w:p>
        </w:tc>
      </w:tr>
      <w:tr w:rsidR="000031F8" w:rsidRPr="000031F8" w:rsidTr="000031F8">
        <w:trPr>
          <w:trHeight w:val="72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49"/>
              <w:jc w:val="both"/>
              <w:rPr>
                <w:color w:val="000000"/>
                <w:sz w:val="20"/>
                <w:szCs w:val="20"/>
              </w:rPr>
            </w:pPr>
            <w:r w:rsidRPr="000031F8">
              <w:rPr>
                <w:color w:val="000000"/>
                <w:sz w:val="20"/>
                <w:szCs w:val="20"/>
              </w:rPr>
              <w:t>Из стр. 1 охват детей, состоящих на различных видах профилактического учета в органах и учреждениях системы профилактики</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3</w:t>
            </w:r>
          </w:p>
        </w:tc>
        <w:tc>
          <w:tcPr>
            <w:tcW w:w="993"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315"/>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49"/>
              <w:jc w:val="both"/>
              <w:rPr>
                <w:bCs/>
                <w:color w:val="000000"/>
                <w:sz w:val="20"/>
                <w:szCs w:val="20"/>
              </w:rPr>
            </w:pPr>
            <w:r w:rsidRPr="000031F8">
              <w:rPr>
                <w:bCs/>
                <w:color w:val="000000"/>
                <w:sz w:val="20"/>
                <w:szCs w:val="20"/>
              </w:rPr>
              <w:t>Охват детей малозатратными формами отдыха, из них: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bCs/>
                <w:i/>
                <w:iCs/>
                <w:color w:val="000000"/>
                <w:sz w:val="20"/>
                <w:szCs w:val="20"/>
              </w:rPr>
            </w:pPr>
          </w:p>
        </w:tc>
      </w:tr>
      <w:tr w:rsidR="000031F8" w:rsidRPr="000031F8" w:rsidTr="000031F8">
        <w:trPr>
          <w:trHeight w:val="188"/>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sz w:val="20"/>
                <w:szCs w:val="20"/>
              </w:rPr>
            </w:pPr>
            <w:r w:rsidRPr="000031F8">
              <w:rPr>
                <w:sz w:val="20"/>
                <w:szCs w:val="20"/>
              </w:rPr>
              <w:t>в разновозрастных отрядах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4.1</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 спортивных мероприятиях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4.2</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182"/>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 походах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4.3</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185"/>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 фестивалях, акциях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4.4</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на дворовых площадках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4.5</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179"/>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 клубной работе</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4.6</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экскурсии</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4.7</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волонтерская деятельность</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4.8</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профилактическая деятельность</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4.9</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мастер-классы</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4.10</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33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49"/>
              <w:jc w:val="both"/>
              <w:rPr>
                <w:bCs/>
                <w:color w:val="000000"/>
                <w:sz w:val="20"/>
                <w:szCs w:val="20"/>
              </w:rPr>
            </w:pPr>
            <w:r w:rsidRPr="000031F8">
              <w:rPr>
                <w:bCs/>
                <w:color w:val="000000"/>
                <w:sz w:val="20"/>
                <w:szCs w:val="20"/>
              </w:rPr>
              <w:t>Количество детей, охваченных занятостью, из них: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5</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bCs/>
                <w:i/>
                <w:iCs/>
                <w:color w:val="000000"/>
                <w:sz w:val="20"/>
                <w:szCs w:val="20"/>
              </w:rPr>
            </w:pPr>
          </w:p>
        </w:tc>
      </w:tr>
      <w:tr w:rsidR="000031F8" w:rsidRPr="000031F8" w:rsidTr="000031F8">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в ремонтных бригадах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5.1</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на пришкольных участках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5.2</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49"/>
              <w:jc w:val="both"/>
              <w:rPr>
                <w:bCs/>
                <w:color w:val="000000"/>
                <w:sz w:val="20"/>
                <w:szCs w:val="20"/>
              </w:rPr>
            </w:pPr>
            <w:r w:rsidRPr="000031F8">
              <w:rPr>
                <w:bCs/>
                <w:color w:val="000000"/>
                <w:sz w:val="20"/>
                <w:szCs w:val="20"/>
              </w:rPr>
              <w:t>Количество трудоустроенных детей, из них:</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6</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bCs/>
                <w:i/>
                <w:iCs/>
                <w:color w:val="000000"/>
                <w:sz w:val="20"/>
                <w:szCs w:val="20"/>
              </w:rPr>
            </w:pPr>
          </w:p>
        </w:tc>
      </w:tr>
      <w:tr w:rsidR="000031F8" w:rsidRPr="000031F8" w:rsidTr="000031F8">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за счет муниципального бюджета</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6.1</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172"/>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191"/>
              <w:jc w:val="both"/>
              <w:rPr>
                <w:color w:val="000000"/>
                <w:sz w:val="20"/>
                <w:szCs w:val="20"/>
              </w:rPr>
            </w:pPr>
            <w:r w:rsidRPr="000031F8">
              <w:rPr>
                <w:color w:val="000000"/>
                <w:sz w:val="20"/>
                <w:szCs w:val="20"/>
              </w:rPr>
              <w:t>за счет хозяйствующих субъектов</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6.2</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r w:rsidR="000031F8" w:rsidRPr="000031F8" w:rsidTr="000031F8">
        <w:trPr>
          <w:trHeight w:val="510"/>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ind w:left="49"/>
              <w:jc w:val="both"/>
              <w:rPr>
                <w:bCs/>
                <w:color w:val="000000"/>
                <w:sz w:val="20"/>
                <w:szCs w:val="20"/>
              </w:rPr>
            </w:pPr>
            <w:r w:rsidRPr="000031F8">
              <w:rPr>
                <w:bCs/>
                <w:color w:val="000000"/>
                <w:sz w:val="20"/>
                <w:szCs w:val="20"/>
              </w:rPr>
              <w:t>Финансирование отдыха, оздоровления и занятости детей:</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Руб.</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7</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bCs/>
                <w:i/>
                <w:iCs/>
                <w:color w:val="000000"/>
                <w:sz w:val="20"/>
                <w:szCs w:val="20"/>
              </w:rPr>
            </w:pPr>
          </w:p>
        </w:tc>
      </w:tr>
      <w:tr w:rsidR="000031F8" w:rsidRPr="000031F8" w:rsidTr="000031F8">
        <w:trPr>
          <w:trHeight w:val="174"/>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jc w:val="both"/>
              <w:rPr>
                <w:bCs/>
                <w:color w:val="000000"/>
                <w:sz w:val="20"/>
                <w:szCs w:val="20"/>
              </w:rPr>
            </w:pPr>
            <w:r w:rsidRPr="000031F8">
              <w:rPr>
                <w:bCs/>
                <w:color w:val="000000"/>
                <w:sz w:val="20"/>
                <w:szCs w:val="20"/>
              </w:rPr>
              <w:t xml:space="preserve">   за счет областного бюджета</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руб.</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7.1</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bCs/>
                <w:i/>
                <w:iCs/>
                <w:color w:val="000000"/>
                <w:sz w:val="20"/>
                <w:szCs w:val="20"/>
              </w:rPr>
            </w:pPr>
          </w:p>
        </w:tc>
      </w:tr>
      <w:tr w:rsidR="000031F8" w:rsidRPr="000031F8" w:rsidTr="000031F8">
        <w:trPr>
          <w:trHeight w:val="305"/>
        </w:trPr>
        <w:tc>
          <w:tcPr>
            <w:tcW w:w="5402" w:type="dxa"/>
            <w:tcBorders>
              <w:top w:val="nil"/>
              <w:left w:val="single" w:sz="8" w:space="0" w:color="auto"/>
              <w:bottom w:val="single" w:sz="4" w:space="0" w:color="auto"/>
              <w:right w:val="single" w:sz="4" w:space="0" w:color="auto"/>
            </w:tcBorders>
            <w:shd w:val="clear" w:color="auto" w:fill="auto"/>
            <w:hideMark/>
          </w:tcPr>
          <w:p w:rsidR="000031F8" w:rsidRPr="000031F8" w:rsidRDefault="000031F8" w:rsidP="000031F8">
            <w:pPr>
              <w:jc w:val="both"/>
              <w:rPr>
                <w:bCs/>
                <w:color w:val="000000"/>
                <w:sz w:val="20"/>
                <w:szCs w:val="20"/>
              </w:rPr>
            </w:pPr>
            <w:r w:rsidRPr="000031F8">
              <w:rPr>
                <w:bCs/>
                <w:color w:val="000000"/>
                <w:sz w:val="20"/>
                <w:szCs w:val="20"/>
              </w:rPr>
              <w:t xml:space="preserve">   за счет муниципального бюджета</w:t>
            </w:r>
          </w:p>
        </w:tc>
        <w:tc>
          <w:tcPr>
            <w:tcW w:w="1970" w:type="dxa"/>
            <w:tcBorders>
              <w:top w:val="nil"/>
              <w:left w:val="nil"/>
              <w:bottom w:val="single" w:sz="4"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руб.</w:t>
            </w:r>
          </w:p>
        </w:tc>
        <w:tc>
          <w:tcPr>
            <w:tcW w:w="708" w:type="dxa"/>
            <w:tcBorders>
              <w:top w:val="nil"/>
              <w:left w:val="nil"/>
              <w:bottom w:val="single" w:sz="4" w:space="0" w:color="auto"/>
              <w:right w:val="nil"/>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7.2</w:t>
            </w:r>
          </w:p>
        </w:tc>
        <w:tc>
          <w:tcPr>
            <w:tcW w:w="993" w:type="dxa"/>
            <w:tcBorders>
              <w:top w:val="nil"/>
              <w:left w:val="single" w:sz="8" w:space="0" w:color="auto"/>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0031F8" w:rsidRPr="000031F8" w:rsidRDefault="000031F8" w:rsidP="000031F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0031F8" w:rsidRPr="000031F8" w:rsidRDefault="000031F8" w:rsidP="000031F8">
            <w:pPr>
              <w:jc w:val="center"/>
              <w:rPr>
                <w:bCs/>
                <w:i/>
                <w:iCs/>
                <w:color w:val="000000"/>
                <w:sz w:val="20"/>
                <w:szCs w:val="20"/>
              </w:rPr>
            </w:pPr>
          </w:p>
        </w:tc>
      </w:tr>
      <w:tr w:rsidR="000031F8" w:rsidRPr="000031F8" w:rsidTr="000031F8">
        <w:trPr>
          <w:trHeight w:val="510"/>
        </w:trPr>
        <w:tc>
          <w:tcPr>
            <w:tcW w:w="5402" w:type="dxa"/>
            <w:tcBorders>
              <w:top w:val="nil"/>
              <w:left w:val="single" w:sz="8" w:space="0" w:color="auto"/>
              <w:bottom w:val="single" w:sz="8" w:space="0" w:color="auto"/>
              <w:right w:val="single" w:sz="4" w:space="0" w:color="auto"/>
            </w:tcBorders>
            <w:shd w:val="clear" w:color="auto" w:fill="auto"/>
            <w:hideMark/>
          </w:tcPr>
          <w:p w:rsidR="000031F8" w:rsidRPr="000031F8" w:rsidRDefault="000031F8" w:rsidP="000031F8">
            <w:pPr>
              <w:ind w:left="49"/>
              <w:jc w:val="both"/>
              <w:rPr>
                <w:color w:val="000000"/>
                <w:sz w:val="20"/>
                <w:szCs w:val="20"/>
              </w:rPr>
            </w:pPr>
            <w:r w:rsidRPr="000031F8">
              <w:rPr>
                <w:color w:val="000000"/>
                <w:sz w:val="20"/>
                <w:szCs w:val="20"/>
              </w:rPr>
              <w:t>Финансирование отдыха, оздоровления и занятости детей за счет внебюджетных источников</w:t>
            </w:r>
          </w:p>
        </w:tc>
        <w:tc>
          <w:tcPr>
            <w:tcW w:w="1970" w:type="dxa"/>
            <w:tcBorders>
              <w:top w:val="nil"/>
              <w:left w:val="nil"/>
              <w:bottom w:val="single" w:sz="8" w:space="0" w:color="auto"/>
              <w:right w:val="single" w:sz="4" w:space="0" w:color="auto"/>
            </w:tcBorders>
            <w:shd w:val="clear" w:color="auto" w:fill="auto"/>
            <w:hideMark/>
          </w:tcPr>
          <w:p w:rsidR="000031F8" w:rsidRPr="000031F8" w:rsidRDefault="000031F8" w:rsidP="000031F8">
            <w:pPr>
              <w:jc w:val="center"/>
              <w:rPr>
                <w:color w:val="000000"/>
                <w:sz w:val="20"/>
                <w:szCs w:val="20"/>
              </w:rPr>
            </w:pPr>
            <w:r w:rsidRPr="000031F8">
              <w:rPr>
                <w:color w:val="000000"/>
                <w:sz w:val="20"/>
                <w:szCs w:val="20"/>
              </w:rPr>
              <w:t>Руб.</w:t>
            </w:r>
          </w:p>
        </w:tc>
        <w:tc>
          <w:tcPr>
            <w:tcW w:w="708" w:type="dxa"/>
            <w:tcBorders>
              <w:top w:val="nil"/>
              <w:left w:val="nil"/>
              <w:bottom w:val="single" w:sz="8" w:space="0" w:color="auto"/>
              <w:right w:val="nil"/>
            </w:tcBorders>
            <w:shd w:val="clear" w:color="auto" w:fill="auto"/>
            <w:noWrap/>
            <w:hideMark/>
          </w:tcPr>
          <w:p w:rsidR="000031F8" w:rsidRPr="000031F8" w:rsidRDefault="000031F8" w:rsidP="000031F8">
            <w:pPr>
              <w:jc w:val="center"/>
              <w:rPr>
                <w:color w:val="000000"/>
                <w:sz w:val="20"/>
                <w:szCs w:val="20"/>
              </w:rPr>
            </w:pPr>
            <w:r w:rsidRPr="000031F8">
              <w:rPr>
                <w:color w:val="000000"/>
                <w:sz w:val="20"/>
                <w:szCs w:val="20"/>
              </w:rPr>
              <w:t>8</w:t>
            </w:r>
          </w:p>
        </w:tc>
        <w:tc>
          <w:tcPr>
            <w:tcW w:w="993" w:type="dxa"/>
            <w:tcBorders>
              <w:top w:val="nil"/>
              <w:left w:val="single" w:sz="8" w:space="0" w:color="auto"/>
              <w:bottom w:val="single" w:sz="8"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1007" w:type="dxa"/>
            <w:tcBorders>
              <w:top w:val="nil"/>
              <w:left w:val="nil"/>
              <w:bottom w:val="single" w:sz="8" w:space="0" w:color="auto"/>
              <w:right w:val="single" w:sz="4" w:space="0" w:color="auto"/>
            </w:tcBorders>
            <w:shd w:val="clear" w:color="auto" w:fill="auto"/>
            <w:noWrap/>
            <w:hideMark/>
          </w:tcPr>
          <w:p w:rsidR="000031F8" w:rsidRPr="000031F8" w:rsidRDefault="000031F8" w:rsidP="000031F8">
            <w:pPr>
              <w:jc w:val="center"/>
              <w:rPr>
                <w:color w:val="000000"/>
                <w:sz w:val="20"/>
                <w:szCs w:val="20"/>
              </w:rPr>
            </w:pPr>
          </w:p>
        </w:tc>
        <w:tc>
          <w:tcPr>
            <w:tcW w:w="567" w:type="dxa"/>
            <w:tcBorders>
              <w:top w:val="nil"/>
              <w:left w:val="nil"/>
              <w:bottom w:val="single" w:sz="8" w:space="0" w:color="auto"/>
              <w:right w:val="single" w:sz="8" w:space="0" w:color="auto"/>
            </w:tcBorders>
            <w:shd w:val="clear" w:color="auto" w:fill="auto"/>
            <w:hideMark/>
          </w:tcPr>
          <w:p w:rsidR="000031F8" w:rsidRPr="000031F8" w:rsidRDefault="000031F8" w:rsidP="000031F8">
            <w:pPr>
              <w:jc w:val="center"/>
              <w:rPr>
                <w:i/>
                <w:iCs/>
                <w:color w:val="000000"/>
                <w:sz w:val="20"/>
                <w:szCs w:val="20"/>
              </w:rPr>
            </w:pPr>
          </w:p>
        </w:tc>
      </w:tr>
    </w:tbl>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30329F" w:rsidRDefault="0030329F">
      <w:pPr>
        <w:suppressAutoHyphens w:val="0"/>
        <w:spacing w:line="240" w:lineRule="auto"/>
        <w:rPr>
          <w:bCs/>
          <w:sz w:val="20"/>
          <w:szCs w:val="20"/>
          <w:lang w:eastAsia="ar-SA" w:bidi="ar-SA"/>
        </w:rPr>
      </w:pPr>
      <w:r>
        <w:rPr>
          <w:bCs/>
          <w:sz w:val="20"/>
        </w:rPr>
        <w:br w:type="page"/>
      </w:r>
    </w:p>
    <w:p w:rsidR="000031F8" w:rsidRPr="000031F8" w:rsidRDefault="000031F8" w:rsidP="000031F8">
      <w:pPr>
        <w:pStyle w:val="215"/>
        <w:jc w:val="center"/>
        <w:rPr>
          <w:sz w:val="20"/>
        </w:rPr>
      </w:pPr>
      <w:r w:rsidRPr="000031F8">
        <w:rPr>
          <w:bCs/>
          <w:sz w:val="20"/>
        </w:rPr>
        <w:t>АДМИНИСТРАЦИЯ МУНИЦИПАЛЬНОГО РАЙОНА</w:t>
      </w:r>
    </w:p>
    <w:p w:rsidR="000031F8" w:rsidRPr="000031F8" w:rsidRDefault="000031F8" w:rsidP="000031F8">
      <w:pPr>
        <w:jc w:val="center"/>
        <w:rPr>
          <w:sz w:val="20"/>
          <w:szCs w:val="20"/>
        </w:rPr>
      </w:pPr>
      <w:r w:rsidRPr="000031F8">
        <w:rPr>
          <w:b/>
          <w:bCs/>
          <w:sz w:val="20"/>
          <w:szCs w:val="20"/>
        </w:rPr>
        <w:t>ГОРОД НЕРЕХТА И НЕРЕХТСКИЙ РАЙОН</w:t>
      </w:r>
    </w:p>
    <w:p w:rsidR="000031F8" w:rsidRPr="000031F8" w:rsidRDefault="000031F8" w:rsidP="000031F8">
      <w:pPr>
        <w:jc w:val="center"/>
        <w:rPr>
          <w:sz w:val="20"/>
          <w:szCs w:val="20"/>
        </w:rPr>
      </w:pPr>
      <w:r w:rsidRPr="000031F8">
        <w:rPr>
          <w:b/>
          <w:bCs/>
          <w:sz w:val="20"/>
          <w:szCs w:val="20"/>
        </w:rPr>
        <w:t>КОСТРОМСКОЙ ОБЛАСТИ</w:t>
      </w:r>
    </w:p>
    <w:p w:rsidR="000031F8" w:rsidRPr="000031F8" w:rsidRDefault="000031F8" w:rsidP="000031F8">
      <w:pPr>
        <w:jc w:val="center"/>
        <w:rPr>
          <w:b/>
          <w:bCs/>
          <w:sz w:val="20"/>
          <w:szCs w:val="20"/>
        </w:rPr>
      </w:pPr>
    </w:p>
    <w:p w:rsidR="000031F8" w:rsidRPr="000031F8" w:rsidRDefault="000031F8" w:rsidP="000031F8">
      <w:pPr>
        <w:tabs>
          <w:tab w:val="left" w:pos="2565"/>
          <w:tab w:val="center" w:pos="4729"/>
        </w:tabs>
        <w:jc w:val="center"/>
        <w:rPr>
          <w:sz w:val="20"/>
          <w:szCs w:val="20"/>
        </w:rPr>
      </w:pPr>
      <w:r w:rsidRPr="000031F8">
        <w:rPr>
          <w:b/>
          <w:sz w:val="20"/>
          <w:szCs w:val="20"/>
        </w:rPr>
        <w:t>ПОСТАНОВЛЕНИЕ</w:t>
      </w:r>
    </w:p>
    <w:p w:rsidR="000031F8" w:rsidRPr="000031F8" w:rsidRDefault="000031F8" w:rsidP="000031F8">
      <w:pPr>
        <w:jc w:val="both"/>
        <w:rPr>
          <w:sz w:val="20"/>
          <w:szCs w:val="20"/>
        </w:rPr>
      </w:pPr>
      <w:r w:rsidRPr="000031F8">
        <w:rPr>
          <w:rFonts w:ascii="Arial" w:eastAsia="Arial" w:hAnsi="Arial" w:cs="Arial"/>
          <w:sz w:val="20"/>
          <w:szCs w:val="20"/>
        </w:rPr>
        <w:t xml:space="preserve">                           </w:t>
      </w:r>
    </w:p>
    <w:p w:rsidR="000031F8" w:rsidRPr="000031F8" w:rsidRDefault="000031F8" w:rsidP="000031F8">
      <w:pPr>
        <w:jc w:val="center"/>
        <w:rPr>
          <w:sz w:val="20"/>
          <w:szCs w:val="20"/>
        </w:rPr>
      </w:pPr>
      <w:r w:rsidRPr="000031F8">
        <w:rPr>
          <w:sz w:val="20"/>
          <w:szCs w:val="20"/>
        </w:rPr>
        <w:t xml:space="preserve">от 30 июля 2025 года № 542 </w:t>
      </w:r>
    </w:p>
    <w:p w:rsidR="000031F8" w:rsidRPr="000031F8" w:rsidRDefault="000031F8" w:rsidP="000031F8">
      <w:pPr>
        <w:jc w:val="center"/>
        <w:rPr>
          <w:spacing w:val="20"/>
          <w:sz w:val="20"/>
          <w:szCs w:val="20"/>
        </w:rPr>
      </w:pPr>
    </w:p>
    <w:p w:rsidR="000031F8" w:rsidRPr="000031F8" w:rsidRDefault="000031F8" w:rsidP="000031F8">
      <w:pPr>
        <w:jc w:val="center"/>
        <w:rPr>
          <w:sz w:val="20"/>
          <w:szCs w:val="20"/>
        </w:rPr>
      </w:pPr>
      <w:r w:rsidRPr="000031F8">
        <w:rPr>
          <w:spacing w:val="20"/>
          <w:sz w:val="20"/>
          <w:szCs w:val="20"/>
        </w:rPr>
        <w:t>г.Нерехта</w:t>
      </w:r>
    </w:p>
    <w:p w:rsidR="000031F8" w:rsidRPr="000031F8" w:rsidRDefault="000031F8" w:rsidP="000031F8">
      <w:pPr>
        <w:jc w:val="center"/>
        <w:rPr>
          <w:sz w:val="20"/>
          <w:szCs w:val="20"/>
        </w:rPr>
      </w:pPr>
    </w:p>
    <w:p w:rsidR="000031F8" w:rsidRPr="000031F8" w:rsidRDefault="000031F8" w:rsidP="000031F8">
      <w:pPr>
        <w:jc w:val="center"/>
        <w:rPr>
          <w:sz w:val="20"/>
          <w:szCs w:val="20"/>
        </w:rPr>
      </w:pPr>
      <w:r w:rsidRPr="000031F8">
        <w:rPr>
          <w:b/>
          <w:bCs/>
          <w:sz w:val="20"/>
          <w:szCs w:val="20"/>
        </w:rPr>
        <w:t>О внесении изменений в постановление администрации муниципального района город Нерехта и Нерехтский район Костромской области                                 от 24 октября 2016 года № 341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031F8" w:rsidRPr="000031F8" w:rsidRDefault="000031F8" w:rsidP="000031F8">
      <w:pPr>
        <w:jc w:val="both"/>
        <w:rPr>
          <w:b/>
          <w:bCs/>
          <w:sz w:val="20"/>
          <w:szCs w:val="20"/>
        </w:rPr>
      </w:pPr>
    </w:p>
    <w:p w:rsidR="000031F8" w:rsidRPr="000031F8" w:rsidRDefault="000031F8" w:rsidP="000031F8">
      <w:pPr>
        <w:shd w:val="clear" w:color="auto" w:fill="FFFFFF"/>
        <w:autoSpaceDE w:val="0"/>
        <w:ind w:right="-15" w:firstLine="708"/>
        <w:jc w:val="both"/>
        <w:rPr>
          <w:sz w:val="20"/>
          <w:szCs w:val="20"/>
        </w:rPr>
      </w:pPr>
      <w:r w:rsidRPr="000031F8">
        <w:rPr>
          <w:color w:val="000000"/>
          <w:sz w:val="20"/>
          <w:szCs w:val="20"/>
        </w:rPr>
        <w:t>В связи с кадровыми изменениями в администрации муниципального района город Нерехта и Нерехтский район, в соответствии со</w:t>
      </w:r>
      <w:r w:rsidRPr="000031F8">
        <w:rPr>
          <w:color w:val="000000"/>
          <w:sz w:val="20"/>
          <w:szCs w:val="20"/>
          <w:shd w:val="clear" w:color="auto" w:fill="FFFFFF"/>
        </w:rPr>
        <w:t xml:space="preserve"> ст. 37, 52 Устава муниципального образования муниципальный район город Нерехта и Нерехтский район Костромской области</w:t>
      </w:r>
      <w:r w:rsidRPr="000031F8">
        <w:rPr>
          <w:rStyle w:val="a5"/>
          <w:rFonts w:eastAsia="Times New Roman CYR"/>
          <w:iCs/>
          <w:color w:val="000000"/>
          <w:spacing w:val="-6"/>
          <w:kern w:val="2"/>
          <w:sz w:val="20"/>
          <w:szCs w:val="20"/>
          <w:shd w:val="clear" w:color="auto" w:fill="FFFFFF"/>
        </w:rPr>
        <w:t>,</w:t>
      </w:r>
    </w:p>
    <w:p w:rsidR="000031F8" w:rsidRPr="000031F8" w:rsidRDefault="000031F8" w:rsidP="000031F8">
      <w:pPr>
        <w:shd w:val="clear" w:color="auto" w:fill="FFFFFF"/>
        <w:autoSpaceDE w:val="0"/>
        <w:ind w:right="-15"/>
        <w:jc w:val="center"/>
        <w:rPr>
          <w:sz w:val="20"/>
          <w:szCs w:val="20"/>
        </w:rPr>
      </w:pPr>
      <w:r w:rsidRPr="000031F8">
        <w:rPr>
          <w:color w:val="000000"/>
          <w:sz w:val="20"/>
          <w:szCs w:val="20"/>
        </w:rPr>
        <w:t xml:space="preserve">      Администрация муниципального района город Нерехта и Нерехтский район </w:t>
      </w:r>
    </w:p>
    <w:p w:rsidR="000031F8" w:rsidRPr="000031F8" w:rsidRDefault="000031F8" w:rsidP="000031F8">
      <w:pPr>
        <w:shd w:val="clear" w:color="auto" w:fill="FFFFFF"/>
        <w:tabs>
          <w:tab w:val="left" w:pos="709"/>
        </w:tabs>
        <w:autoSpaceDE w:val="0"/>
        <w:ind w:right="-15"/>
        <w:jc w:val="center"/>
        <w:rPr>
          <w:sz w:val="20"/>
          <w:szCs w:val="20"/>
        </w:rPr>
      </w:pPr>
      <w:r w:rsidRPr="000031F8">
        <w:rPr>
          <w:color w:val="000000"/>
          <w:sz w:val="20"/>
          <w:szCs w:val="20"/>
        </w:rPr>
        <w:t xml:space="preserve">ПОСТАНОВЛЯЕТ: </w:t>
      </w:r>
    </w:p>
    <w:p w:rsidR="000031F8" w:rsidRPr="000031F8" w:rsidRDefault="000031F8" w:rsidP="000031F8">
      <w:pPr>
        <w:ind w:firstLine="708"/>
        <w:jc w:val="both"/>
        <w:rPr>
          <w:rFonts w:ascii="Arial" w:hAnsi="Arial" w:cs="Arial"/>
          <w:color w:val="0000FF"/>
          <w:sz w:val="20"/>
          <w:szCs w:val="20"/>
          <w:lang w:eastAsia="ru-RU"/>
        </w:rPr>
      </w:pPr>
      <w:r w:rsidRPr="000031F8">
        <w:rPr>
          <w:color w:val="000000"/>
          <w:sz w:val="20"/>
          <w:szCs w:val="20"/>
        </w:rPr>
        <w:t xml:space="preserve"> 1. </w:t>
      </w:r>
      <w:r w:rsidRPr="000031F8">
        <w:rPr>
          <w:sz w:val="20"/>
          <w:szCs w:val="20"/>
        </w:rPr>
        <w:t xml:space="preserve">Внести в постановление администрации муниципального района город Нерехта и Нерехтский район </w:t>
      </w:r>
      <w:r w:rsidRPr="000031F8">
        <w:rPr>
          <w:color w:val="000000"/>
          <w:sz w:val="20"/>
          <w:szCs w:val="20"/>
        </w:rPr>
        <w:t>Костромской области от 24 октября 2016 года      № 341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 (</w:t>
      </w:r>
      <w:r w:rsidRPr="000031F8">
        <w:rPr>
          <w:sz w:val="20"/>
          <w:szCs w:val="20"/>
          <w:lang w:eastAsia="ru-RU"/>
        </w:rPr>
        <w:t xml:space="preserve">в редакции постановлений администрации муниципального района город Нерехта и Нерехтский район Костромской области от </w:t>
      </w:r>
      <w:hyperlink r:id="rId9" w:tgtFrame="Executing" w:history="1">
        <w:r w:rsidRPr="000031F8">
          <w:rPr>
            <w:color w:val="000000"/>
            <w:sz w:val="20"/>
            <w:szCs w:val="20"/>
            <w:lang w:eastAsia="ru-RU"/>
          </w:rPr>
          <w:t>02.07.2018 № 322, от 27.02.2019 № 100;</w:t>
        </w:r>
      </w:hyperlink>
      <w:r w:rsidRPr="000031F8">
        <w:rPr>
          <w:color w:val="000000"/>
          <w:sz w:val="20"/>
          <w:szCs w:val="20"/>
          <w:lang w:eastAsia="ru-RU"/>
        </w:rPr>
        <w:t xml:space="preserve"> от </w:t>
      </w:r>
      <w:hyperlink r:id="rId10" w:tgtFrame="ChangingDocument" w:history="1">
        <w:r w:rsidRPr="000031F8">
          <w:rPr>
            <w:color w:val="000000"/>
            <w:sz w:val="20"/>
            <w:szCs w:val="20"/>
            <w:lang w:eastAsia="ru-RU"/>
          </w:rPr>
          <w:t>12.03.2019 № 125</w:t>
        </w:r>
      </w:hyperlink>
      <w:r w:rsidRPr="000031F8">
        <w:rPr>
          <w:color w:val="000000"/>
          <w:sz w:val="20"/>
          <w:szCs w:val="20"/>
          <w:lang w:eastAsia="ru-RU"/>
        </w:rPr>
        <w:t xml:space="preserve">,от  </w:t>
      </w:r>
      <w:hyperlink r:id="rId11" w:tgtFrame="ChangingDocument" w:history="1">
        <w:r w:rsidRPr="000031F8">
          <w:rPr>
            <w:color w:val="000000"/>
            <w:sz w:val="20"/>
            <w:szCs w:val="20"/>
            <w:lang w:eastAsia="ru-RU"/>
          </w:rPr>
          <w:t>20.05.2019 №  272;</w:t>
        </w:r>
      </w:hyperlink>
      <w:r w:rsidRPr="000031F8">
        <w:rPr>
          <w:color w:val="000000"/>
          <w:sz w:val="20"/>
          <w:szCs w:val="20"/>
          <w:lang w:eastAsia="ru-RU"/>
        </w:rPr>
        <w:t xml:space="preserve"> от </w:t>
      </w:r>
      <w:hyperlink r:id="rId12" w:tgtFrame="Executing" w:history="1">
        <w:r w:rsidRPr="000031F8">
          <w:rPr>
            <w:color w:val="000000"/>
            <w:sz w:val="20"/>
            <w:szCs w:val="20"/>
            <w:lang w:eastAsia="ru-RU"/>
          </w:rPr>
          <w:t>21.02.2020 № 102</w:t>
        </w:r>
      </w:hyperlink>
      <w:r w:rsidRPr="000031F8">
        <w:rPr>
          <w:color w:val="000000"/>
          <w:sz w:val="20"/>
          <w:szCs w:val="20"/>
          <w:lang w:eastAsia="ru-RU"/>
        </w:rPr>
        <w:t xml:space="preserve">, от </w:t>
      </w:r>
      <w:hyperlink r:id="rId13" w:tgtFrame="Executing" w:history="1">
        <w:r w:rsidRPr="000031F8">
          <w:rPr>
            <w:color w:val="000000"/>
            <w:sz w:val="20"/>
            <w:szCs w:val="20"/>
            <w:lang w:eastAsia="ru-RU"/>
          </w:rPr>
          <w:t>11.11.2020 № 489</w:t>
        </w:r>
      </w:hyperlink>
      <w:r w:rsidRPr="000031F8">
        <w:rPr>
          <w:color w:val="000000"/>
          <w:sz w:val="20"/>
          <w:szCs w:val="20"/>
          <w:lang w:eastAsia="ru-RU"/>
        </w:rPr>
        <w:t xml:space="preserve">, от </w:t>
      </w:r>
      <w:hyperlink r:id="rId14" w:tooltip="постановление от 01.03.2024 0:00:00 №160 администрация муниципального района город Нерехта и Нерехтский район Костромской области&#10;&#10;О ВНЕСЕНИИ ИЗМЕНЕНИЙ В ПОСТАНОВЛЕНИЕ АДМИНИСТРАЦИИ МУНИЦИПАЛЬНОГО РАЙОНА ГОРОД НЕРЕХТА И НЕРЕХТСКИЙ РАЙОН КОСТРОМСКОЙ ОБЛА" w:history="1">
        <w:r w:rsidRPr="000031F8">
          <w:rPr>
            <w:color w:val="000000"/>
            <w:sz w:val="20"/>
            <w:szCs w:val="20"/>
            <w:lang w:eastAsia="ru-RU"/>
          </w:rPr>
          <w:t>05.04.2022 № 183, от 25.05.2022 № 280, , от 28.04.2023 № 238, от 22.06.2023 № 404а, от 19.02.2024 № 118, от 01.03.2024 № 160, от 08.10.2024 № 860, от 01.04.2025 № 221)</w:t>
        </w:r>
      </w:hyperlink>
      <w:r w:rsidRPr="000031F8">
        <w:rPr>
          <w:rFonts w:ascii="Arial" w:hAnsi="Arial" w:cs="Arial"/>
          <w:color w:val="0000FF"/>
          <w:sz w:val="20"/>
          <w:szCs w:val="20"/>
          <w:lang w:eastAsia="ru-RU"/>
        </w:rPr>
        <w:t xml:space="preserve"> </w:t>
      </w:r>
      <w:r w:rsidRPr="000031F8">
        <w:rPr>
          <w:color w:val="000000"/>
          <w:sz w:val="20"/>
          <w:szCs w:val="20"/>
        </w:rPr>
        <w:t xml:space="preserve">следующие изменения: </w:t>
      </w:r>
    </w:p>
    <w:p w:rsidR="000031F8" w:rsidRPr="000031F8" w:rsidRDefault="000031F8" w:rsidP="000031F8">
      <w:pPr>
        <w:shd w:val="clear" w:color="auto" w:fill="FFFFFF"/>
        <w:autoSpaceDE w:val="0"/>
        <w:ind w:right="-15"/>
        <w:jc w:val="both"/>
        <w:rPr>
          <w:sz w:val="20"/>
          <w:szCs w:val="20"/>
        </w:rPr>
      </w:pPr>
      <w:r w:rsidRPr="000031F8">
        <w:rPr>
          <w:color w:val="000000"/>
          <w:sz w:val="20"/>
          <w:szCs w:val="20"/>
        </w:rPr>
        <w:tab/>
        <w:t>1.1 Приложение № 3 «Состав межведомственной комиссии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изложить в новой редакции (приложение).</w:t>
      </w:r>
    </w:p>
    <w:p w:rsidR="000031F8" w:rsidRPr="000031F8" w:rsidRDefault="000031F8" w:rsidP="000031F8">
      <w:pPr>
        <w:shd w:val="clear" w:color="auto" w:fill="FFFFFF"/>
        <w:tabs>
          <w:tab w:val="left" w:pos="426"/>
          <w:tab w:val="left" w:pos="709"/>
        </w:tabs>
        <w:autoSpaceDE w:val="0"/>
        <w:ind w:left="360" w:right="-15"/>
        <w:jc w:val="both"/>
        <w:rPr>
          <w:sz w:val="20"/>
          <w:szCs w:val="20"/>
        </w:rPr>
      </w:pPr>
      <w:r w:rsidRPr="000031F8">
        <w:rPr>
          <w:color w:val="000000"/>
          <w:sz w:val="20"/>
          <w:szCs w:val="20"/>
        </w:rPr>
        <w:t xml:space="preserve">    2. Настоящее постановление вступает в силу со дня его опубликования.</w:t>
      </w:r>
    </w:p>
    <w:p w:rsidR="000031F8" w:rsidRPr="000031F8" w:rsidRDefault="000031F8" w:rsidP="000031F8">
      <w:pPr>
        <w:shd w:val="clear" w:color="auto" w:fill="FFFFFF"/>
        <w:autoSpaceDE w:val="0"/>
        <w:ind w:left="720" w:right="-15"/>
        <w:jc w:val="both"/>
        <w:rPr>
          <w:color w:val="000000"/>
          <w:sz w:val="20"/>
          <w:szCs w:val="20"/>
        </w:rPr>
      </w:pPr>
    </w:p>
    <w:p w:rsidR="000031F8" w:rsidRPr="000031F8" w:rsidRDefault="000031F8" w:rsidP="000031F8">
      <w:pPr>
        <w:widowControl w:val="0"/>
        <w:shd w:val="clear" w:color="auto" w:fill="FFFFFF"/>
        <w:tabs>
          <w:tab w:val="left" w:pos="365"/>
        </w:tabs>
        <w:autoSpaceDE w:val="0"/>
        <w:ind w:right="-150"/>
        <w:jc w:val="both"/>
        <w:rPr>
          <w:color w:val="000000"/>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r w:rsidRPr="000031F8">
        <w:rPr>
          <w:sz w:val="20"/>
          <w:szCs w:val="20"/>
        </w:rPr>
        <w:t xml:space="preserve">Глава администрации </w:t>
      </w:r>
    </w:p>
    <w:p w:rsidR="000031F8" w:rsidRPr="000031F8" w:rsidRDefault="000031F8" w:rsidP="000031F8">
      <w:pPr>
        <w:widowControl w:val="0"/>
        <w:shd w:val="clear" w:color="auto" w:fill="FFFFFF"/>
        <w:tabs>
          <w:tab w:val="left" w:pos="365"/>
        </w:tabs>
        <w:autoSpaceDE w:val="0"/>
        <w:ind w:right="-150"/>
        <w:jc w:val="both"/>
        <w:rPr>
          <w:sz w:val="20"/>
          <w:szCs w:val="20"/>
        </w:rPr>
      </w:pPr>
      <w:r w:rsidRPr="000031F8">
        <w:rPr>
          <w:sz w:val="20"/>
          <w:szCs w:val="20"/>
        </w:rPr>
        <w:t>муниципального района                                                                               Р.Б.Гусев</w:t>
      </w:r>
    </w:p>
    <w:p w:rsidR="000031F8" w:rsidRPr="000031F8" w:rsidRDefault="000031F8" w:rsidP="000031F8">
      <w:pPr>
        <w:tabs>
          <w:tab w:val="left" w:pos="1065"/>
        </w:tabs>
        <w:ind w:right="-150"/>
        <w:jc w:val="center"/>
        <w:rPr>
          <w:sz w:val="20"/>
          <w:szCs w:val="20"/>
        </w:rPr>
      </w:pPr>
      <w:r w:rsidRPr="000031F8">
        <w:rPr>
          <w:sz w:val="20"/>
          <w:szCs w:val="20"/>
        </w:rPr>
        <w:t xml:space="preserve">  </w:t>
      </w:r>
    </w:p>
    <w:p w:rsidR="000031F8" w:rsidRPr="000031F8" w:rsidRDefault="000031F8" w:rsidP="000031F8">
      <w:pPr>
        <w:tabs>
          <w:tab w:val="left" w:pos="1065"/>
        </w:tabs>
        <w:ind w:right="-150"/>
        <w:jc w:val="center"/>
        <w:rPr>
          <w:sz w:val="20"/>
          <w:szCs w:val="20"/>
        </w:rPr>
      </w:pPr>
    </w:p>
    <w:p w:rsidR="000031F8" w:rsidRPr="000031F8" w:rsidRDefault="000031F8" w:rsidP="000031F8">
      <w:pPr>
        <w:tabs>
          <w:tab w:val="left" w:pos="1065"/>
        </w:tabs>
        <w:ind w:right="-150"/>
        <w:jc w:val="center"/>
        <w:rPr>
          <w:sz w:val="20"/>
          <w:szCs w:val="20"/>
        </w:rPr>
      </w:pPr>
    </w:p>
    <w:p w:rsidR="000031F8" w:rsidRPr="000031F8" w:rsidRDefault="000031F8" w:rsidP="000031F8">
      <w:pPr>
        <w:tabs>
          <w:tab w:val="left" w:pos="0"/>
        </w:tabs>
        <w:spacing w:line="228" w:lineRule="auto"/>
        <w:jc w:val="right"/>
        <w:rPr>
          <w:sz w:val="20"/>
          <w:szCs w:val="20"/>
        </w:rPr>
      </w:pPr>
      <w:r w:rsidRPr="000031F8">
        <w:rPr>
          <w:rFonts w:eastAsia="Arial"/>
          <w:color w:val="000000"/>
          <w:sz w:val="20"/>
          <w:szCs w:val="20"/>
        </w:rPr>
        <w:t>Приложение №3</w:t>
      </w:r>
    </w:p>
    <w:p w:rsidR="000031F8" w:rsidRPr="000031F8" w:rsidRDefault="000031F8" w:rsidP="000031F8">
      <w:pPr>
        <w:tabs>
          <w:tab w:val="left" w:pos="0"/>
        </w:tabs>
        <w:spacing w:line="228" w:lineRule="auto"/>
        <w:jc w:val="right"/>
        <w:rPr>
          <w:sz w:val="20"/>
          <w:szCs w:val="20"/>
        </w:rPr>
      </w:pPr>
      <w:r w:rsidRPr="000031F8">
        <w:rPr>
          <w:rFonts w:eastAsia="Arial"/>
          <w:color w:val="000000"/>
          <w:sz w:val="20"/>
          <w:szCs w:val="20"/>
        </w:rPr>
        <w:t>Утвержден постановлением</w:t>
      </w:r>
    </w:p>
    <w:p w:rsidR="000031F8" w:rsidRPr="000031F8" w:rsidRDefault="000031F8" w:rsidP="000031F8">
      <w:pPr>
        <w:tabs>
          <w:tab w:val="left" w:pos="0"/>
        </w:tabs>
        <w:spacing w:line="228" w:lineRule="auto"/>
        <w:jc w:val="right"/>
        <w:rPr>
          <w:sz w:val="20"/>
          <w:szCs w:val="20"/>
        </w:rPr>
      </w:pPr>
      <w:r w:rsidRPr="000031F8">
        <w:rPr>
          <w:rFonts w:eastAsia="Arial"/>
          <w:color w:val="000000"/>
          <w:sz w:val="20"/>
          <w:szCs w:val="20"/>
        </w:rPr>
        <w:t>администрации муниципального района</w:t>
      </w:r>
    </w:p>
    <w:p w:rsidR="000031F8" w:rsidRPr="000031F8" w:rsidRDefault="000031F8" w:rsidP="000031F8">
      <w:pPr>
        <w:tabs>
          <w:tab w:val="left" w:pos="0"/>
        </w:tabs>
        <w:spacing w:line="228" w:lineRule="auto"/>
        <w:jc w:val="right"/>
        <w:rPr>
          <w:sz w:val="20"/>
          <w:szCs w:val="20"/>
        </w:rPr>
      </w:pPr>
      <w:r w:rsidRPr="000031F8">
        <w:rPr>
          <w:rFonts w:eastAsia="Arial"/>
          <w:color w:val="000000"/>
          <w:sz w:val="20"/>
          <w:szCs w:val="20"/>
        </w:rPr>
        <w:t>город Нерехта и Нерехтский район</w:t>
      </w:r>
    </w:p>
    <w:p w:rsidR="000031F8" w:rsidRPr="000031F8" w:rsidRDefault="000031F8" w:rsidP="000031F8">
      <w:pPr>
        <w:tabs>
          <w:tab w:val="left" w:pos="0"/>
        </w:tabs>
        <w:spacing w:line="228" w:lineRule="auto"/>
        <w:jc w:val="right"/>
        <w:rPr>
          <w:sz w:val="20"/>
          <w:szCs w:val="20"/>
        </w:rPr>
      </w:pPr>
      <w:r w:rsidRPr="000031F8">
        <w:rPr>
          <w:color w:val="000000"/>
          <w:sz w:val="20"/>
          <w:szCs w:val="20"/>
        </w:rPr>
        <w:t xml:space="preserve">                                       </w:t>
      </w:r>
      <w:r w:rsidRPr="000031F8">
        <w:rPr>
          <w:rFonts w:eastAsia="Arial"/>
          <w:color w:val="000000"/>
          <w:sz w:val="20"/>
          <w:szCs w:val="20"/>
        </w:rPr>
        <w:t>от «___» июля 2025 года №___</w:t>
      </w:r>
    </w:p>
    <w:p w:rsidR="000031F8" w:rsidRPr="000031F8" w:rsidRDefault="000031F8" w:rsidP="000031F8">
      <w:pPr>
        <w:tabs>
          <w:tab w:val="left" w:pos="0"/>
        </w:tabs>
        <w:spacing w:line="228" w:lineRule="auto"/>
        <w:jc w:val="center"/>
        <w:rPr>
          <w:sz w:val="20"/>
          <w:szCs w:val="20"/>
        </w:rPr>
      </w:pPr>
    </w:p>
    <w:p w:rsidR="000031F8" w:rsidRPr="000031F8" w:rsidRDefault="000031F8" w:rsidP="000031F8">
      <w:pPr>
        <w:tabs>
          <w:tab w:val="left" w:pos="0"/>
        </w:tabs>
        <w:spacing w:line="228" w:lineRule="auto"/>
        <w:jc w:val="center"/>
        <w:rPr>
          <w:sz w:val="20"/>
          <w:szCs w:val="20"/>
        </w:rPr>
      </w:pPr>
      <w:r w:rsidRPr="000031F8">
        <w:rPr>
          <w:sz w:val="20"/>
          <w:szCs w:val="20"/>
        </w:rPr>
        <w:t>СОСТАВ</w:t>
      </w:r>
    </w:p>
    <w:p w:rsidR="000031F8" w:rsidRPr="000031F8" w:rsidRDefault="000031F8" w:rsidP="000031F8">
      <w:pPr>
        <w:tabs>
          <w:tab w:val="left" w:pos="0"/>
        </w:tabs>
        <w:spacing w:line="228" w:lineRule="auto"/>
        <w:jc w:val="center"/>
        <w:rPr>
          <w:sz w:val="20"/>
          <w:szCs w:val="20"/>
        </w:rPr>
      </w:pPr>
      <w:r w:rsidRPr="000031F8">
        <w:rPr>
          <w:sz w:val="20"/>
          <w:szCs w:val="20"/>
        </w:rPr>
        <w:t xml:space="preserve">межведомственной комиссии по обеспечению </w:t>
      </w:r>
      <w:r w:rsidRPr="000031F8">
        <w:rPr>
          <w:rFonts w:eastAsia="Arial"/>
          <w:color w:val="000000"/>
          <w:sz w:val="20"/>
          <w:szCs w:val="20"/>
        </w:rPr>
        <w:t>детей - сирот и детей, оставшихся без попечения родителей, лиц из числа детей - сирот и детей, оставшихся без попечения родителей, жилыми помещениями</w:t>
      </w:r>
    </w:p>
    <w:p w:rsidR="000031F8" w:rsidRPr="000031F8" w:rsidRDefault="000031F8" w:rsidP="000031F8">
      <w:pPr>
        <w:tabs>
          <w:tab w:val="left" w:pos="0"/>
        </w:tabs>
        <w:spacing w:line="228" w:lineRule="auto"/>
        <w:jc w:val="center"/>
        <w:rPr>
          <w:rFonts w:eastAsia="Arial"/>
          <w:color w:val="000000"/>
          <w:sz w:val="20"/>
          <w:szCs w:val="20"/>
        </w:rPr>
      </w:pPr>
    </w:p>
    <w:p w:rsidR="000031F8" w:rsidRPr="000031F8" w:rsidRDefault="000031F8" w:rsidP="000031F8">
      <w:pPr>
        <w:jc w:val="both"/>
        <w:rPr>
          <w:sz w:val="20"/>
          <w:szCs w:val="20"/>
        </w:rPr>
      </w:pPr>
      <w:r w:rsidRPr="000031F8">
        <w:rPr>
          <w:sz w:val="20"/>
          <w:szCs w:val="20"/>
        </w:rPr>
        <w:t>Председатель комиссии:</w:t>
      </w:r>
    </w:p>
    <w:p w:rsidR="000031F8" w:rsidRPr="000031F8" w:rsidRDefault="000031F8" w:rsidP="000031F8">
      <w:pPr>
        <w:ind w:firstLine="426"/>
        <w:jc w:val="both"/>
        <w:rPr>
          <w:sz w:val="20"/>
          <w:szCs w:val="20"/>
        </w:rPr>
      </w:pPr>
    </w:p>
    <w:tbl>
      <w:tblPr>
        <w:tblW w:w="0" w:type="auto"/>
        <w:tblLayout w:type="fixed"/>
        <w:tblLook w:val="0000" w:firstRow="0" w:lastRow="0" w:firstColumn="0" w:lastColumn="0" w:noHBand="0" w:noVBand="0"/>
      </w:tblPr>
      <w:tblGrid>
        <w:gridCol w:w="2093"/>
        <w:gridCol w:w="684"/>
        <w:gridCol w:w="6570"/>
      </w:tblGrid>
      <w:tr w:rsidR="000031F8" w:rsidRPr="000031F8" w:rsidTr="000031F8">
        <w:tc>
          <w:tcPr>
            <w:tcW w:w="2093" w:type="dxa"/>
            <w:shd w:val="clear" w:color="auto" w:fill="auto"/>
          </w:tcPr>
          <w:p w:rsidR="000031F8" w:rsidRPr="000031F8" w:rsidRDefault="000031F8" w:rsidP="000031F8">
            <w:pPr>
              <w:jc w:val="both"/>
              <w:rPr>
                <w:sz w:val="20"/>
                <w:szCs w:val="20"/>
              </w:rPr>
            </w:pPr>
            <w:r w:rsidRPr="000031F8">
              <w:rPr>
                <w:sz w:val="20"/>
                <w:szCs w:val="20"/>
              </w:rPr>
              <w:t>Одиноков Виктор Евгеньевич</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70" w:type="dxa"/>
            <w:shd w:val="clear" w:color="auto" w:fill="auto"/>
          </w:tcPr>
          <w:p w:rsidR="000031F8" w:rsidRPr="000031F8" w:rsidRDefault="000031F8" w:rsidP="000031F8">
            <w:pPr>
              <w:jc w:val="both"/>
              <w:rPr>
                <w:sz w:val="20"/>
                <w:szCs w:val="20"/>
              </w:rPr>
            </w:pPr>
            <w:r w:rsidRPr="000031F8">
              <w:rPr>
                <w:sz w:val="20"/>
                <w:szCs w:val="20"/>
              </w:rPr>
              <w:t>Первый заместитель главы администрации муниципального района город Нерехта и Нерехтский район Костромской области</w:t>
            </w:r>
          </w:p>
        </w:tc>
      </w:tr>
    </w:tbl>
    <w:p w:rsidR="000031F8" w:rsidRPr="000031F8" w:rsidRDefault="000031F8" w:rsidP="000031F8">
      <w:pPr>
        <w:jc w:val="both"/>
        <w:rPr>
          <w:sz w:val="20"/>
          <w:szCs w:val="20"/>
        </w:rPr>
      </w:pPr>
      <w:r w:rsidRPr="000031F8">
        <w:rPr>
          <w:sz w:val="20"/>
          <w:szCs w:val="20"/>
        </w:rPr>
        <w:t xml:space="preserve">      </w:t>
      </w:r>
    </w:p>
    <w:p w:rsidR="000031F8" w:rsidRPr="000031F8" w:rsidRDefault="000031F8" w:rsidP="000031F8">
      <w:pPr>
        <w:jc w:val="both"/>
        <w:rPr>
          <w:sz w:val="20"/>
          <w:szCs w:val="20"/>
        </w:rPr>
      </w:pPr>
      <w:r w:rsidRPr="000031F8">
        <w:rPr>
          <w:sz w:val="20"/>
          <w:szCs w:val="20"/>
        </w:rPr>
        <w:t xml:space="preserve"> Заместитель председателя комиссии:</w:t>
      </w:r>
    </w:p>
    <w:p w:rsidR="000031F8" w:rsidRPr="000031F8" w:rsidRDefault="000031F8" w:rsidP="000031F8">
      <w:pPr>
        <w:jc w:val="both"/>
        <w:rPr>
          <w:sz w:val="20"/>
          <w:szCs w:val="20"/>
        </w:rPr>
      </w:pPr>
    </w:p>
    <w:tbl>
      <w:tblPr>
        <w:tblW w:w="0" w:type="auto"/>
        <w:tblLayout w:type="fixed"/>
        <w:tblLook w:val="0000" w:firstRow="0" w:lastRow="0" w:firstColumn="0" w:lastColumn="0" w:noHBand="0" w:noVBand="0"/>
      </w:tblPr>
      <w:tblGrid>
        <w:gridCol w:w="2093"/>
        <w:gridCol w:w="684"/>
        <w:gridCol w:w="6540"/>
      </w:tblGrid>
      <w:tr w:rsidR="000031F8" w:rsidRPr="000031F8" w:rsidTr="000031F8">
        <w:tc>
          <w:tcPr>
            <w:tcW w:w="2093" w:type="dxa"/>
            <w:shd w:val="clear" w:color="auto" w:fill="auto"/>
          </w:tcPr>
          <w:p w:rsidR="000031F8" w:rsidRPr="000031F8" w:rsidRDefault="000031F8" w:rsidP="000031F8">
            <w:pPr>
              <w:jc w:val="both"/>
              <w:rPr>
                <w:sz w:val="20"/>
                <w:szCs w:val="20"/>
              </w:rPr>
            </w:pPr>
            <w:r w:rsidRPr="000031F8">
              <w:rPr>
                <w:sz w:val="20"/>
                <w:szCs w:val="20"/>
              </w:rPr>
              <w:t>Наумов Александр Анатольевич</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40" w:type="dxa"/>
            <w:shd w:val="clear" w:color="auto" w:fill="auto"/>
          </w:tcPr>
          <w:p w:rsidR="000031F8" w:rsidRPr="000031F8" w:rsidRDefault="000031F8" w:rsidP="000031F8">
            <w:pPr>
              <w:jc w:val="both"/>
              <w:rPr>
                <w:sz w:val="20"/>
                <w:szCs w:val="20"/>
              </w:rPr>
            </w:pPr>
            <w:r w:rsidRPr="000031F8">
              <w:rPr>
                <w:sz w:val="20"/>
                <w:szCs w:val="20"/>
              </w:rPr>
              <w:t>Председатель комитета строительства и инфраструктуры администрации муниципального района город Нерехта и Нерехтский район Костромской области</w:t>
            </w:r>
          </w:p>
        </w:tc>
      </w:tr>
    </w:tbl>
    <w:p w:rsidR="000031F8" w:rsidRPr="000031F8" w:rsidRDefault="000031F8" w:rsidP="000031F8">
      <w:pPr>
        <w:jc w:val="both"/>
        <w:rPr>
          <w:sz w:val="20"/>
          <w:szCs w:val="20"/>
        </w:rPr>
      </w:pPr>
    </w:p>
    <w:p w:rsidR="000031F8" w:rsidRPr="000031F8" w:rsidRDefault="000031F8" w:rsidP="000031F8">
      <w:pPr>
        <w:jc w:val="both"/>
        <w:rPr>
          <w:sz w:val="20"/>
          <w:szCs w:val="20"/>
        </w:rPr>
      </w:pPr>
      <w:r w:rsidRPr="000031F8">
        <w:rPr>
          <w:sz w:val="20"/>
          <w:szCs w:val="20"/>
        </w:rPr>
        <w:t>Члены комиссии:</w:t>
      </w:r>
    </w:p>
    <w:p w:rsidR="000031F8" w:rsidRPr="000031F8" w:rsidRDefault="000031F8" w:rsidP="000031F8">
      <w:pPr>
        <w:ind w:firstLine="426"/>
        <w:jc w:val="both"/>
        <w:rPr>
          <w:sz w:val="20"/>
          <w:szCs w:val="20"/>
        </w:rPr>
      </w:pPr>
    </w:p>
    <w:tbl>
      <w:tblPr>
        <w:tblW w:w="0" w:type="auto"/>
        <w:tblLayout w:type="fixed"/>
        <w:tblLook w:val="0000" w:firstRow="0" w:lastRow="0" w:firstColumn="0" w:lastColumn="0" w:noHBand="0" w:noVBand="0"/>
      </w:tblPr>
      <w:tblGrid>
        <w:gridCol w:w="2093"/>
        <w:gridCol w:w="684"/>
        <w:gridCol w:w="6555"/>
      </w:tblGrid>
      <w:tr w:rsidR="000031F8" w:rsidRPr="000031F8" w:rsidTr="000031F8">
        <w:trPr>
          <w:trHeight w:val="562"/>
        </w:trPr>
        <w:tc>
          <w:tcPr>
            <w:tcW w:w="2093" w:type="dxa"/>
            <w:shd w:val="clear" w:color="auto" w:fill="auto"/>
          </w:tcPr>
          <w:p w:rsidR="000031F8" w:rsidRPr="000031F8" w:rsidRDefault="000031F8" w:rsidP="000031F8">
            <w:pPr>
              <w:jc w:val="both"/>
              <w:rPr>
                <w:sz w:val="20"/>
                <w:szCs w:val="20"/>
              </w:rPr>
            </w:pPr>
            <w:r w:rsidRPr="000031F8">
              <w:rPr>
                <w:sz w:val="20"/>
                <w:szCs w:val="20"/>
              </w:rPr>
              <w:t>Малозёмова Алёна Евгеньевна</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shd w:val="clear" w:color="auto" w:fill="FFFFFF"/>
              <w:jc w:val="both"/>
              <w:rPr>
                <w:sz w:val="20"/>
                <w:szCs w:val="20"/>
              </w:rPr>
            </w:pPr>
            <w:r w:rsidRPr="000031F8">
              <w:rPr>
                <w:sz w:val="20"/>
                <w:szCs w:val="20"/>
              </w:rPr>
              <w:t>Заместитель председателя комитета экономики, земельных и имущественных отношений администрации муниципального района город Нерехта и Нерехтский район Костромской области</w:t>
            </w:r>
          </w:p>
          <w:p w:rsidR="000031F8" w:rsidRPr="000031F8" w:rsidRDefault="000031F8" w:rsidP="000031F8">
            <w:pPr>
              <w:shd w:val="clear" w:color="auto" w:fill="FFFFFF"/>
              <w:jc w:val="both"/>
              <w:rPr>
                <w:sz w:val="20"/>
                <w:szCs w:val="20"/>
              </w:rPr>
            </w:pPr>
          </w:p>
        </w:tc>
      </w:tr>
      <w:tr w:rsidR="000031F8" w:rsidRPr="000031F8" w:rsidTr="000031F8">
        <w:trPr>
          <w:trHeight w:val="561"/>
        </w:trPr>
        <w:tc>
          <w:tcPr>
            <w:tcW w:w="2093" w:type="dxa"/>
            <w:shd w:val="clear" w:color="auto" w:fill="auto"/>
          </w:tcPr>
          <w:p w:rsidR="000031F8" w:rsidRPr="000031F8" w:rsidRDefault="000031F8" w:rsidP="000031F8">
            <w:pPr>
              <w:jc w:val="both"/>
              <w:rPr>
                <w:sz w:val="20"/>
                <w:szCs w:val="20"/>
              </w:rPr>
            </w:pPr>
            <w:r w:rsidRPr="000031F8">
              <w:rPr>
                <w:sz w:val="20"/>
                <w:szCs w:val="20"/>
              </w:rPr>
              <w:t>Жолобова Людмила Николаевна</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jc w:val="both"/>
              <w:rPr>
                <w:sz w:val="20"/>
                <w:szCs w:val="20"/>
              </w:rPr>
            </w:pPr>
            <w:r w:rsidRPr="000031F8">
              <w:rPr>
                <w:sz w:val="20"/>
                <w:szCs w:val="20"/>
              </w:rPr>
              <w:t>Начальник финансового управления администрации муниципального района город Нерехта и Нерехтский район Костромской области</w:t>
            </w:r>
          </w:p>
        </w:tc>
      </w:tr>
      <w:tr w:rsidR="000031F8" w:rsidRPr="000031F8" w:rsidTr="000031F8">
        <w:trPr>
          <w:trHeight w:val="428"/>
        </w:trPr>
        <w:tc>
          <w:tcPr>
            <w:tcW w:w="2093" w:type="dxa"/>
            <w:shd w:val="clear" w:color="auto" w:fill="auto"/>
          </w:tcPr>
          <w:p w:rsidR="000031F8" w:rsidRPr="000031F8" w:rsidRDefault="000031F8" w:rsidP="000031F8">
            <w:pPr>
              <w:jc w:val="both"/>
              <w:rPr>
                <w:sz w:val="20"/>
                <w:szCs w:val="20"/>
              </w:rPr>
            </w:pPr>
            <w:r w:rsidRPr="000031F8">
              <w:rPr>
                <w:sz w:val="20"/>
                <w:szCs w:val="20"/>
              </w:rPr>
              <w:t>Васечкина</w:t>
            </w:r>
          </w:p>
          <w:p w:rsidR="000031F8" w:rsidRPr="000031F8" w:rsidRDefault="000031F8" w:rsidP="000031F8">
            <w:pPr>
              <w:jc w:val="both"/>
              <w:rPr>
                <w:sz w:val="20"/>
                <w:szCs w:val="20"/>
              </w:rPr>
            </w:pPr>
            <w:r w:rsidRPr="000031F8">
              <w:rPr>
                <w:sz w:val="20"/>
                <w:szCs w:val="20"/>
              </w:rPr>
              <w:t>Анжела Якимовна</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shd w:val="clear" w:color="auto" w:fill="FFFFFF"/>
              <w:tabs>
                <w:tab w:val="left" w:pos="0"/>
              </w:tabs>
              <w:spacing w:line="228" w:lineRule="auto"/>
              <w:jc w:val="both"/>
              <w:rPr>
                <w:sz w:val="20"/>
                <w:szCs w:val="20"/>
              </w:rPr>
            </w:pPr>
            <w:r w:rsidRPr="000031F8">
              <w:rPr>
                <w:bCs/>
                <w:color w:val="000000"/>
                <w:sz w:val="20"/>
                <w:szCs w:val="20"/>
                <w:lang w:eastAsia="ar-SA"/>
              </w:rPr>
              <w:t>Начальник отдела правовой и кадровой работы</w:t>
            </w:r>
            <w:r w:rsidRPr="000031F8">
              <w:rPr>
                <w:sz w:val="20"/>
                <w:szCs w:val="20"/>
              </w:rPr>
              <w:t xml:space="preserve"> администрации муниципального района город Нерехта и Нерехтский район Костромской области</w:t>
            </w:r>
          </w:p>
        </w:tc>
      </w:tr>
      <w:tr w:rsidR="000031F8" w:rsidRPr="000031F8" w:rsidTr="000031F8">
        <w:trPr>
          <w:trHeight w:val="568"/>
        </w:trPr>
        <w:tc>
          <w:tcPr>
            <w:tcW w:w="2093" w:type="dxa"/>
            <w:shd w:val="clear" w:color="auto" w:fill="auto"/>
          </w:tcPr>
          <w:p w:rsidR="000031F8" w:rsidRPr="000031F8" w:rsidRDefault="000031F8" w:rsidP="000031F8">
            <w:pPr>
              <w:jc w:val="both"/>
              <w:rPr>
                <w:sz w:val="20"/>
                <w:szCs w:val="20"/>
              </w:rPr>
            </w:pPr>
            <w:r w:rsidRPr="000031F8">
              <w:rPr>
                <w:sz w:val="20"/>
                <w:szCs w:val="20"/>
              </w:rPr>
              <w:t>Колесников</w:t>
            </w:r>
          </w:p>
          <w:p w:rsidR="000031F8" w:rsidRPr="000031F8" w:rsidRDefault="000031F8" w:rsidP="000031F8">
            <w:pPr>
              <w:jc w:val="both"/>
              <w:rPr>
                <w:sz w:val="20"/>
                <w:szCs w:val="20"/>
              </w:rPr>
            </w:pPr>
            <w:r w:rsidRPr="000031F8">
              <w:rPr>
                <w:sz w:val="20"/>
                <w:szCs w:val="20"/>
              </w:rPr>
              <w:t>Никита Сергеевич</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jc w:val="both"/>
              <w:rPr>
                <w:sz w:val="20"/>
                <w:szCs w:val="20"/>
              </w:rPr>
            </w:pPr>
          </w:p>
          <w:p w:rsidR="000031F8" w:rsidRPr="000031F8" w:rsidRDefault="000031F8" w:rsidP="000031F8">
            <w:pPr>
              <w:jc w:val="both"/>
              <w:rPr>
                <w:sz w:val="20"/>
                <w:szCs w:val="20"/>
              </w:rPr>
            </w:pPr>
            <w:r w:rsidRPr="000031F8">
              <w:rPr>
                <w:sz w:val="20"/>
                <w:szCs w:val="20"/>
              </w:rPr>
              <w:t>Директор МБУ «Строй- Сервис»</w:t>
            </w:r>
          </w:p>
        </w:tc>
      </w:tr>
      <w:tr w:rsidR="000031F8" w:rsidRPr="000031F8" w:rsidTr="000031F8">
        <w:trPr>
          <w:trHeight w:val="614"/>
        </w:trPr>
        <w:tc>
          <w:tcPr>
            <w:tcW w:w="2093" w:type="dxa"/>
            <w:shd w:val="clear" w:color="auto" w:fill="auto"/>
          </w:tcPr>
          <w:p w:rsidR="000031F8" w:rsidRPr="000031F8" w:rsidRDefault="000031F8" w:rsidP="000031F8">
            <w:pPr>
              <w:jc w:val="both"/>
              <w:rPr>
                <w:sz w:val="20"/>
                <w:szCs w:val="20"/>
              </w:rPr>
            </w:pPr>
            <w:r w:rsidRPr="000031F8">
              <w:rPr>
                <w:sz w:val="20"/>
                <w:szCs w:val="20"/>
              </w:rPr>
              <w:t>Кузьмин</w:t>
            </w:r>
          </w:p>
          <w:p w:rsidR="000031F8" w:rsidRPr="000031F8" w:rsidRDefault="000031F8" w:rsidP="000031F8">
            <w:pPr>
              <w:jc w:val="both"/>
              <w:rPr>
                <w:sz w:val="20"/>
                <w:szCs w:val="20"/>
              </w:rPr>
            </w:pPr>
            <w:r w:rsidRPr="000031F8">
              <w:rPr>
                <w:sz w:val="20"/>
                <w:szCs w:val="20"/>
              </w:rPr>
              <w:t>Сергей Юрьевич</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jc w:val="both"/>
              <w:rPr>
                <w:sz w:val="20"/>
                <w:szCs w:val="20"/>
              </w:rPr>
            </w:pPr>
            <w:r w:rsidRPr="000031F8">
              <w:rPr>
                <w:sz w:val="20"/>
                <w:szCs w:val="20"/>
              </w:rPr>
              <w:t>Заместитель директора МБУ «Строй – Сервис»</w:t>
            </w:r>
          </w:p>
          <w:p w:rsidR="000031F8" w:rsidRPr="000031F8" w:rsidRDefault="000031F8" w:rsidP="000031F8">
            <w:pPr>
              <w:jc w:val="both"/>
              <w:rPr>
                <w:sz w:val="20"/>
                <w:szCs w:val="20"/>
              </w:rPr>
            </w:pPr>
            <w:r w:rsidRPr="000031F8">
              <w:rPr>
                <w:sz w:val="20"/>
                <w:szCs w:val="20"/>
              </w:rPr>
              <w:t>(по согласованию)</w:t>
            </w:r>
          </w:p>
        </w:tc>
      </w:tr>
      <w:tr w:rsidR="000031F8" w:rsidRPr="000031F8" w:rsidTr="000031F8">
        <w:trPr>
          <w:trHeight w:val="566"/>
        </w:trPr>
        <w:tc>
          <w:tcPr>
            <w:tcW w:w="2093" w:type="dxa"/>
            <w:shd w:val="clear" w:color="auto" w:fill="auto"/>
          </w:tcPr>
          <w:p w:rsidR="000031F8" w:rsidRPr="000031F8" w:rsidRDefault="000031F8" w:rsidP="000031F8">
            <w:pPr>
              <w:jc w:val="both"/>
              <w:rPr>
                <w:sz w:val="20"/>
                <w:szCs w:val="20"/>
              </w:rPr>
            </w:pPr>
            <w:r w:rsidRPr="000031F8">
              <w:rPr>
                <w:sz w:val="20"/>
                <w:szCs w:val="20"/>
              </w:rPr>
              <w:t>Ерёмченко Юлиана Владиславовна</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tabs>
                <w:tab w:val="left" w:pos="0"/>
              </w:tabs>
              <w:spacing w:line="228" w:lineRule="auto"/>
              <w:jc w:val="both"/>
              <w:rPr>
                <w:sz w:val="20"/>
                <w:szCs w:val="20"/>
              </w:rPr>
            </w:pPr>
            <w:r w:rsidRPr="000031F8">
              <w:rPr>
                <w:sz w:val="20"/>
                <w:szCs w:val="20"/>
              </w:rPr>
              <w:t>Ведущий специалист отдела градостроительства МКУ «БОУ»</w:t>
            </w:r>
          </w:p>
          <w:p w:rsidR="000031F8" w:rsidRPr="000031F8" w:rsidRDefault="000031F8" w:rsidP="000031F8">
            <w:pPr>
              <w:tabs>
                <w:tab w:val="left" w:pos="0"/>
              </w:tabs>
              <w:spacing w:line="228" w:lineRule="auto"/>
              <w:jc w:val="both"/>
              <w:rPr>
                <w:sz w:val="20"/>
                <w:szCs w:val="20"/>
              </w:rPr>
            </w:pPr>
            <w:r w:rsidRPr="000031F8">
              <w:rPr>
                <w:sz w:val="20"/>
                <w:szCs w:val="20"/>
              </w:rPr>
              <w:t xml:space="preserve">                                                                                                                                                                                                                                                                                                                                                                                                                                                                                                                                                                                                                                                                                                                                                                                                                                                                                                                                                                                                                                                                                                                                                                                                                                                                                                                                                                                                                                                                                                                                                                                                                                                                                                                                                                                                                                                                                                                                                                                                                                                                                                                                                                                                                                                                                                                                                                                                                                                                                                                                                                                                                                                                                                                                                                                                                                                                                                                                                                                                                                              </w:t>
            </w:r>
          </w:p>
        </w:tc>
      </w:tr>
      <w:tr w:rsidR="000031F8" w:rsidRPr="000031F8" w:rsidTr="000031F8">
        <w:trPr>
          <w:trHeight w:val="702"/>
        </w:trPr>
        <w:tc>
          <w:tcPr>
            <w:tcW w:w="2093" w:type="dxa"/>
            <w:shd w:val="clear" w:color="auto" w:fill="auto"/>
          </w:tcPr>
          <w:p w:rsidR="000031F8" w:rsidRPr="000031F8" w:rsidRDefault="000031F8" w:rsidP="000031F8">
            <w:pPr>
              <w:jc w:val="both"/>
              <w:rPr>
                <w:sz w:val="20"/>
                <w:szCs w:val="20"/>
              </w:rPr>
            </w:pPr>
            <w:r w:rsidRPr="000031F8">
              <w:rPr>
                <w:sz w:val="20"/>
                <w:szCs w:val="20"/>
              </w:rPr>
              <w:t>Яковлева</w:t>
            </w:r>
          </w:p>
          <w:p w:rsidR="000031F8" w:rsidRPr="000031F8" w:rsidRDefault="000031F8" w:rsidP="000031F8">
            <w:pPr>
              <w:jc w:val="both"/>
              <w:rPr>
                <w:sz w:val="20"/>
                <w:szCs w:val="20"/>
              </w:rPr>
            </w:pPr>
            <w:r w:rsidRPr="000031F8">
              <w:rPr>
                <w:sz w:val="20"/>
                <w:szCs w:val="20"/>
              </w:rPr>
              <w:t xml:space="preserve">Светлана Вячеславовна </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tabs>
                <w:tab w:val="left" w:pos="0"/>
              </w:tabs>
              <w:spacing w:line="228" w:lineRule="auto"/>
              <w:jc w:val="both"/>
              <w:rPr>
                <w:sz w:val="20"/>
                <w:szCs w:val="20"/>
              </w:rPr>
            </w:pPr>
            <w:r w:rsidRPr="000031F8">
              <w:rPr>
                <w:sz w:val="20"/>
                <w:szCs w:val="20"/>
              </w:rPr>
              <w:t>Начальник отдела опеки и попечительства администрации муниципального района город Нерехта и Нерехтский район Костромской области (по согласованию)</w:t>
            </w:r>
          </w:p>
        </w:tc>
      </w:tr>
    </w:tbl>
    <w:p w:rsidR="000031F8" w:rsidRPr="000031F8" w:rsidRDefault="000031F8" w:rsidP="000031F8">
      <w:pPr>
        <w:jc w:val="both"/>
        <w:rPr>
          <w:sz w:val="20"/>
          <w:szCs w:val="20"/>
        </w:rPr>
      </w:pPr>
    </w:p>
    <w:p w:rsidR="000031F8" w:rsidRPr="000031F8" w:rsidRDefault="000031F8" w:rsidP="000031F8">
      <w:pPr>
        <w:jc w:val="both"/>
        <w:rPr>
          <w:sz w:val="20"/>
          <w:szCs w:val="20"/>
        </w:rPr>
      </w:pPr>
      <w:r w:rsidRPr="000031F8">
        <w:rPr>
          <w:sz w:val="20"/>
          <w:szCs w:val="20"/>
        </w:rPr>
        <w:t>Секретарь комиссии:</w:t>
      </w:r>
    </w:p>
    <w:p w:rsidR="000031F8" w:rsidRPr="000031F8" w:rsidRDefault="000031F8" w:rsidP="000031F8">
      <w:pPr>
        <w:jc w:val="both"/>
        <w:rPr>
          <w:sz w:val="20"/>
          <w:szCs w:val="20"/>
        </w:rPr>
      </w:pPr>
    </w:p>
    <w:tbl>
      <w:tblPr>
        <w:tblW w:w="0" w:type="auto"/>
        <w:tblLayout w:type="fixed"/>
        <w:tblLook w:val="0000" w:firstRow="0" w:lastRow="0" w:firstColumn="0" w:lastColumn="0" w:noHBand="0" w:noVBand="0"/>
      </w:tblPr>
      <w:tblGrid>
        <w:gridCol w:w="2093"/>
        <w:gridCol w:w="684"/>
        <w:gridCol w:w="6525"/>
      </w:tblGrid>
      <w:tr w:rsidR="000031F8" w:rsidRPr="000031F8" w:rsidTr="000031F8">
        <w:trPr>
          <w:trHeight w:val="1418"/>
        </w:trPr>
        <w:tc>
          <w:tcPr>
            <w:tcW w:w="2093" w:type="dxa"/>
            <w:shd w:val="clear" w:color="auto" w:fill="auto"/>
          </w:tcPr>
          <w:p w:rsidR="000031F8" w:rsidRPr="000031F8" w:rsidRDefault="000031F8" w:rsidP="000031F8">
            <w:pPr>
              <w:jc w:val="both"/>
              <w:rPr>
                <w:sz w:val="20"/>
                <w:szCs w:val="20"/>
              </w:rPr>
            </w:pPr>
            <w:r w:rsidRPr="000031F8">
              <w:rPr>
                <w:sz w:val="20"/>
                <w:szCs w:val="20"/>
              </w:rPr>
              <w:t>Шведова Татьяна Валерьевна</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25" w:type="dxa"/>
            <w:shd w:val="clear" w:color="auto" w:fill="auto"/>
          </w:tcPr>
          <w:p w:rsidR="000031F8" w:rsidRPr="000031F8" w:rsidRDefault="000031F8" w:rsidP="000031F8">
            <w:pPr>
              <w:shd w:val="clear" w:color="auto" w:fill="FFFFFF"/>
              <w:tabs>
                <w:tab w:val="left" w:pos="0"/>
              </w:tabs>
              <w:spacing w:line="228" w:lineRule="auto"/>
              <w:jc w:val="both"/>
              <w:rPr>
                <w:sz w:val="20"/>
                <w:szCs w:val="20"/>
              </w:rPr>
            </w:pPr>
          </w:p>
          <w:p w:rsidR="000031F8" w:rsidRPr="000031F8" w:rsidRDefault="000031F8" w:rsidP="000031F8">
            <w:pPr>
              <w:shd w:val="clear" w:color="auto" w:fill="FFFFFF"/>
              <w:tabs>
                <w:tab w:val="left" w:pos="0"/>
              </w:tabs>
              <w:spacing w:line="228" w:lineRule="auto"/>
              <w:jc w:val="both"/>
              <w:rPr>
                <w:sz w:val="20"/>
                <w:szCs w:val="20"/>
              </w:rPr>
            </w:pPr>
            <w:r w:rsidRPr="000031F8">
              <w:rPr>
                <w:sz w:val="20"/>
                <w:szCs w:val="20"/>
              </w:rPr>
              <w:t>Главный специалист отдела градостроительства МКУ «БОУ»</w:t>
            </w:r>
          </w:p>
        </w:tc>
      </w:tr>
    </w:tbl>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АДМИНИСТРАЦИЯ МУНИЦИПАЛЬНОГО РАЙОНА</w:t>
      </w: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ГОРОД НЕРЕХТА И НЕРЕХТСКИЙ РАЙОН</w:t>
      </w: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КОСТРОМСКОЙ ОБЛАСТИ</w:t>
      </w:r>
    </w:p>
    <w:p w:rsidR="000031F8" w:rsidRPr="000031F8" w:rsidRDefault="000031F8" w:rsidP="000031F8">
      <w:pPr>
        <w:widowControl w:val="0"/>
        <w:spacing w:line="240" w:lineRule="auto"/>
        <w:jc w:val="center"/>
        <w:textAlignment w:val="baseline"/>
        <w:rPr>
          <w:b/>
          <w:kern w:val="2"/>
          <w:sz w:val="20"/>
          <w:szCs w:val="20"/>
        </w:rPr>
      </w:pP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ПОСТАНОВЛЕНИЕ</w:t>
      </w:r>
    </w:p>
    <w:p w:rsidR="000031F8" w:rsidRPr="000031F8" w:rsidRDefault="000031F8" w:rsidP="000031F8">
      <w:pPr>
        <w:widowControl w:val="0"/>
        <w:spacing w:line="240" w:lineRule="auto"/>
        <w:jc w:val="center"/>
        <w:textAlignment w:val="baseline"/>
        <w:rPr>
          <w:rFonts w:eastAsia="Calibri" w:cs="Calibri"/>
          <w:kern w:val="2"/>
          <w:sz w:val="20"/>
          <w:szCs w:val="20"/>
        </w:rPr>
      </w:pPr>
    </w:p>
    <w:p w:rsidR="000031F8" w:rsidRPr="000031F8" w:rsidRDefault="000031F8" w:rsidP="000031F8">
      <w:pPr>
        <w:widowControl w:val="0"/>
        <w:tabs>
          <w:tab w:val="center" w:pos="4677"/>
        </w:tabs>
        <w:spacing w:line="240" w:lineRule="auto"/>
        <w:jc w:val="center"/>
        <w:textAlignment w:val="baseline"/>
        <w:rPr>
          <w:color w:val="000000" w:themeColor="text1"/>
          <w:kern w:val="2"/>
          <w:sz w:val="20"/>
          <w:szCs w:val="20"/>
        </w:rPr>
      </w:pPr>
      <w:r w:rsidRPr="000031F8">
        <w:rPr>
          <w:color w:val="000000" w:themeColor="text1"/>
          <w:kern w:val="2"/>
          <w:sz w:val="20"/>
          <w:szCs w:val="20"/>
        </w:rPr>
        <w:t xml:space="preserve"> от «30»    июля    2025 г.    №   546</w:t>
      </w:r>
    </w:p>
    <w:p w:rsidR="000031F8" w:rsidRPr="000031F8" w:rsidRDefault="000031F8" w:rsidP="000031F8">
      <w:pPr>
        <w:widowControl w:val="0"/>
        <w:tabs>
          <w:tab w:val="center" w:pos="4677"/>
        </w:tabs>
        <w:spacing w:line="240" w:lineRule="auto"/>
        <w:jc w:val="center"/>
        <w:textAlignment w:val="baseline"/>
        <w:rPr>
          <w:rFonts w:eastAsia="Calibri" w:cs="Calibri"/>
          <w:kern w:val="2"/>
          <w:sz w:val="20"/>
          <w:szCs w:val="20"/>
        </w:rPr>
      </w:pPr>
      <w:r w:rsidRPr="000031F8">
        <w:rPr>
          <w:b/>
          <w:kern w:val="2"/>
          <w:sz w:val="20"/>
          <w:szCs w:val="20"/>
        </w:rPr>
        <w:t xml:space="preserve">  </w:t>
      </w:r>
    </w:p>
    <w:p w:rsidR="000031F8" w:rsidRPr="000031F8" w:rsidRDefault="000031F8" w:rsidP="000031F8">
      <w:pPr>
        <w:widowControl w:val="0"/>
        <w:tabs>
          <w:tab w:val="center" w:pos="4677"/>
        </w:tabs>
        <w:spacing w:line="240" w:lineRule="auto"/>
        <w:jc w:val="center"/>
        <w:textAlignment w:val="baseline"/>
        <w:rPr>
          <w:kern w:val="2"/>
          <w:sz w:val="20"/>
          <w:szCs w:val="20"/>
        </w:rPr>
      </w:pPr>
      <w:r w:rsidRPr="000031F8">
        <w:rPr>
          <w:kern w:val="2"/>
          <w:sz w:val="20"/>
          <w:szCs w:val="20"/>
        </w:rPr>
        <w:t>г. Нерехта</w:t>
      </w:r>
    </w:p>
    <w:p w:rsidR="000031F8" w:rsidRPr="000031F8" w:rsidRDefault="000031F8" w:rsidP="000031F8">
      <w:pPr>
        <w:spacing w:line="240" w:lineRule="auto"/>
        <w:rPr>
          <w:sz w:val="20"/>
          <w:szCs w:val="20"/>
        </w:rPr>
      </w:pPr>
    </w:p>
    <w:p w:rsidR="000031F8" w:rsidRPr="000031F8" w:rsidRDefault="000031F8" w:rsidP="000031F8">
      <w:pPr>
        <w:spacing w:line="240" w:lineRule="auto"/>
        <w:jc w:val="center"/>
        <w:rPr>
          <w:b/>
          <w:bCs/>
          <w:sz w:val="20"/>
          <w:szCs w:val="20"/>
        </w:rPr>
      </w:pPr>
      <w:r w:rsidRPr="000031F8">
        <w:rPr>
          <w:b/>
          <w:bCs/>
          <w:sz w:val="20"/>
          <w:szCs w:val="20"/>
        </w:rPr>
        <w:t xml:space="preserve">О внесении изменений в отдельные постановление администрации муниципального района город Нерехта и Нерехтский район </w:t>
      </w:r>
    </w:p>
    <w:p w:rsidR="000031F8" w:rsidRPr="000031F8" w:rsidRDefault="000031F8" w:rsidP="000031F8">
      <w:pPr>
        <w:spacing w:line="240" w:lineRule="auto"/>
        <w:jc w:val="center"/>
        <w:rPr>
          <w:b/>
          <w:bCs/>
          <w:sz w:val="20"/>
          <w:szCs w:val="20"/>
        </w:rPr>
      </w:pPr>
      <w:r w:rsidRPr="000031F8">
        <w:rPr>
          <w:b/>
          <w:bCs/>
          <w:sz w:val="20"/>
          <w:szCs w:val="20"/>
        </w:rPr>
        <w:t>Костромской области</w:t>
      </w:r>
    </w:p>
    <w:p w:rsidR="000031F8" w:rsidRPr="000031F8" w:rsidRDefault="000031F8" w:rsidP="000031F8">
      <w:pPr>
        <w:spacing w:line="240" w:lineRule="auto"/>
        <w:jc w:val="both"/>
        <w:rPr>
          <w:b/>
          <w:bCs/>
          <w:sz w:val="20"/>
          <w:szCs w:val="20"/>
        </w:rPr>
      </w:pPr>
    </w:p>
    <w:p w:rsidR="000031F8" w:rsidRPr="000031F8" w:rsidRDefault="000031F8" w:rsidP="000031F8">
      <w:pPr>
        <w:tabs>
          <w:tab w:val="left" w:pos="993"/>
          <w:tab w:val="left" w:pos="1276"/>
          <w:tab w:val="left" w:pos="1701"/>
        </w:tabs>
        <w:spacing w:line="240" w:lineRule="auto"/>
        <w:ind w:firstLine="709"/>
        <w:jc w:val="both"/>
        <w:rPr>
          <w:bCs/>
          <w:sz w:val="20"/>
          <w:szCs w:val="20"/>
        </w:rPr>
      </w:pPr>
      <w:r w:rsidRPr="000031F8">
        <w:rPr>
          <w:bCs/>
          <w:sz w:val="20"/>
          <w:szCs w:val="20"/>
        </w:rPr>
        <w:t xml:space="preserve">В целях приведения в соответствие в соответствие с </w:t>
      </w:r>
      <w:r w:rsidRPr="000031F8">
        <w:t>Федеральным законом от 26.12.2024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w:t>
      </w:r>
      <w:r w:rsidRPr="000031F8">
        <w:rPr>
          <w:bCs/>
          <w:sz w:val="20"/>
          <w:szCs w:val="20"/>
        </w:rPr>
        <w:t xml:space="preserve"> </w:t>
      </w:r>
    </w:p>
    <w:p w:rsidR="000031F8" w:rsidRPr="000031F8" w:rsidRDefault="000031F8" w:rsidP="000031F8">
      <w:pPr>
        <w:tabs>
          <w:tab w:val="left" w:pos="993"/>
          <w:tab w:val="left" w:pos="1276"/>
          <w:tab w:val="left" w:pos="1701"/>
        </w:tabs>
        <w:spacing w:line="240" w:lineRule="auto"/>
        <w:ind w:firstLine="709"/>
        <w:jc w:val="both"/>
        <w:rPr>
          <w:sz w:val="20"/>
          <w:szCs w:val="20"/>
        </w:rPr>
      </w:pPr>
      <w:r w:rsidRPr="000031F8">
        <w:rPr>
          <w:bCs/>
          <w:sz w:val="20"/>
          <w:szCs w:val="20"/>
        </w:rPr>
        <w:t>администрация муниципального</w:t>
      </w:r>
      <w:r w:rsidRPr="000031F8">
        <w:rPr>
          <w:sz w:val="20"/>
          <w:szCs w:val="20"/>
        </w:rPr>
        <w:t xml:space="preserve"> района город Нерехта и Нерехтский район</w:t>
      </w:r>
    </w:p>
    <w:p w:rsidR="000031F8" w:rsidRPr="000031F8" w:rsidRDefault="000031F8" w:rsidP="000031F8">
      <w:pPr>
        <w:spacing w:line="240" w:lineRule="auto"/>
        <w:ind w:firstLine="709"/>
        <w:jc w:val="center"/>
        <w:rPr>
          <w:sz w:val="20"/>
          <w:szCs w:val="20"/>
        </w:rPr>
      </w:pPr>
      <w:r w:rsidRPr="000031F8">
        <w:rPr>
          <w:sz w:val="20"/>
          <w:szCs w:val="20"/>
        </w:rPr>
        <w:t>ПОСТАНОВЛЯЕТ:</w:t>
      </w:r>
    </w:p>
    <w:p w:rsidR="000031F8" w:rsidRPr="000031F8" w:rsidRDefault="000031F8" w:rsidP="000031F8">
      <w:pPr>
        <w:tabs>
          <w:tab w:val="left" w:pos="993"/>
          <w:tab w:val="left" w:pos="1276"/>
          <w:tab w:val="left" w:pos="1701"/>
        </w:tabs>
        <w:spacing w:line="240" w:lineRule="auto"/>
        <w:ind w:firstLine="709"/>
        <w:jc w:val="both"/>
        <w:rPr>
          <w:sz w:val="20"/>
          <w:szCs w:val="20"/>
        </w:rPr>
      </w:pPr>
      <w:r w:rsidRPr="000031F8">
        <w:rPr>
          <w:sz w:val="20"/>
          <w:szCs w:val="20"/>
        </w:rPr>
        <w:t xml:space="preserve">1. Внести в Порядок </w:t>
      </w:r>
      <w:r w:rsidRPr="000031F8">
        <w:rPr>
          <w:bCs/>
          <w:sz w:val="20"/>
          <w:szCs w:val="20"/>
        </w:rPr>
        <w:t>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r w:rsidRPr="000031F8">
        <w:rPr>
          <w:sz w:val="20"/>
          <w:szCs w:val="20"/>
        </w:rPr>
        <w:t>, утвержденный постановлением администрации муниципального района город Нерехта и Нерехтский район Костромской области от 2 октября 2023 № 790, следующие изменения:</w:t>
      </w:r>
    </w:p>
    <w:p w:rsidR="000031F8" w:rsidRPr="000031F8" w:rsidRDefault="000031F8" w:rsidP="000031F8">
      <w:pPr>
        <w:spacing w:line="240" w:lineRule="auto"/>
        <w:ind w:firstLine="709"/>
        <w:jc w:val="both"/>
        <w:rPr>
          <w:sz w:val="20"/>
          <w:szCs w:val="20"/>
        </w:rPr>
      </w:pPr>
      <w:r w:rsidRPr="000031F8">
        <w:rPr>
          <w:sz w:val="20"/>
          <w:szCs w:val="20"/>
        </w:rPr>
        <w:t xml:space="preserve">1) пункт 3 дополнить словами «, на основании соглашения </w:t>
      </w:r>
      <w:r w:rsidRPr="000031F8">
        <w:rPr>
          <w:bCs/>
          <w:sz w:val="20"/>
          <w:szCs w:val="20"/>
        </w:rPr>
        <w:t>о финансовом обеспечении затрат</w:t>
      </w:r>
      <w:r w:rsidRPr="000031F8">
        <w:rPr>
          <w:sz w:val="20"/>
          <w:szCs w:val="20"/>
        </w:rPr>
        <w:t>,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заключенного в соответствии со статьей 21 Федерального закона № 189-ФЗ (далее – соглашение)»;</w:t>
      </w:r>
    </w:p>
    <w:p w:rsidR="000031F8" w:rsidRPr="000031F8" w:rsidRDefault="000031F8" w:rsidP="000031F8">
      <w:pPr>
        <w:spacing w:line="240" w:lineRule="auto"/>
        <w:ind w:firstLine="709"/>
        <w:jc w:val="both"/>
        <w:rPr>
          <w:sz w:val="20"/>
          <w:szCs w:val="20"/>
        </w:rPr>
      </w:pPr>
      <w:r w:rsidRPr="000031F8">
        <w:rPr>
          <w:sz w:val="20"/>
          <w:szCs w:val="20"/>
        </w:rPr>
        <w:t>2) пункт 4 дополнить словами «, в объеме, определенном соглашением»;</w:t>
      </w:r>
    </w:p>
    <w:p w:rsidR="000031F8" w:rsidRPr="000031F8" w:rsidRDefault="000031F8" w:rsidP="000031F8">
      <w:pPr>
        <w:spacing w:line="240" w:lineRule="auto"/>
        <w:ind w:firstLine="709"/>
        <w:jc w:val="both"/>
        <w:rPr>
          <w:sz w:val="20"/>
          <w:szCs w:val="20"/>
        </w:rPr>
      </w:pPr>
      <w:r w:rsidRPr="000031F8">
        <w:rPr>
          <w:sz w:val="20"/>
          <w:szCs w:val="20"/>
        </w:rPr>
        <w:t>3) пункт 7 изложить в следующей редакции:</w:t>
      </w:r>
    </w:p>
    <w:p w:rsidR="000031F8" w:rsidRPr="000031F8" w:rsidRDefault="000031F8" w:rsidP="000031F8">
      <w:pPr>
        <w:spacing w:line="240" w:lineRule="auto"/>
        <w:ind w:firstLine="709"/>
        <w:jc w:val="both"/>
        <w:rPr>
          <w:sz w:val="20"/>
          <w:szCs w:val="20"/>
        </w:rPr>
      </w:pPr>
      <w:r w:rsidRPr="000031F8">
        <w:rPr>
          <w:sz w:val="20"/>
          <w:szCs w:val="20"/>
        </w:rPr>
        <w:t>«7. Получатель субсидии ежемесячно не позднее 10 рабочих дней, следующих за периодом, в котором осуществлялось оказание муниципальной услуги (частичное оказание), представляет в уполномоченный орган отчет об исполнении соглашения по форме и в порядке, определенным соглашением (далее - отчет), в том числе посредством направления отчета в форме электронного документа на адрес электронной почты уполномоченного органа, указанный в соглашении.»;</w:t>
      </w:r>
    </w:p>
    <w:p w:rsidR="000031F8" w:rsidRPr="000031F8" w:rsidRDefault="000031F8" w:rsidP="000031F8">
      <w:pPr>
        <w:spacing w:line="240" w:lineRule="auto"/>
        <w:ind w:firstLine="709"/>
        <w:jc w:val="both"/>
        <w:rPr>
          <w:sz w:val="20"/>
          <w:szCs w:val="20"/>
        </w:rPr>
      </w:pPr>
      <w:r w:rsidRPr="000031F8">
        <w:rPr>
          <w:sz w:val="20"/>
          <w:szCs w:val="20"/>
        </w:rPr>
        <w:t>4) дополнить новыми пунктами 14-16 следующего содержания:</w:t>
      </w:r>
    </w:p>
    <w:p w:rsidR="000031F8" w:rsidRPr="000031F8" w:rsidRDefault="000031F8" w:rsidP="000031F8">
      <w:pPr>
        <w:spacing w:line="240" w:lineRule="auto"/>
        <w:ind w:firstLine="709"/>
        <w:jc w:val="both"/>
        <w:rPr>
          <w:sz w:val="20"/>
          <w:szCs w:val="20"/>
        </w:rPr>
      </w:pPr>
      <w:r w:rsidRPr="000031F8">
        <w:rPr>
          <w:sz w:val="20"/>
          <w:szCs w:val="20"/>
        </w:rPr>
        <w:t>«14. Соглашения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если иной срок не установлен в соответствии с Федеральным законом № 189-ФЗ.</w:t>
      </w:r>
    </w:p>
    <w:p w:rsidR="000031F8" w:rsidRPr="000031F8" w:rsidRDefault="000031F8" w:rsidP="000031F8">
      <w:pPr>
        <w:spacing w:line="240" w:lineRule="auto"/>
        <w:ind w:firstLine="709"/>
        <w:jc w:val="both"/>
        <w:rPr>
          <w:sz w:val="20"/>
          <w:szCs w:val="20"/>
        </w:rPr>
      </w:pPr>
      <w:r w:rsidRPr="000031F8">
        <w:rPr>
          <w:sz w:val="20"/>
          <w:szCs w:val="20"/>
        </w:rPr>
        <w:t>15. Заключение соглашения на срок, превышающий срок действия утвержденных лимитов бюджетных обязательств, не осуществляется.</w:t>
      </w:r>
    </w:p>
    <w:p w:rsidR="000031F8" w:rsidRPr="000031F8" w:rsidRDefault="000031F8" w:rsidP="000031F8">
      <w:pPr>
        <w:spacing w:line="240" w:lineRule="auto"/>
        <w:ind w:firstLine="709"/>
        <w:jc w:val="both"/>
        <w:rPr>
          <w:sz w:val="20"/>
          <w:szCs w:val="20"/>
        </w:rPr>
      </w:pPr>
      <w:r w:rsidRPr="000031F8">
        <w:rPr>
          <w:sz w:val="20"/>
          <w:szCs w:val="20"/>
        </w:rPr>
        <w:t>16. С 1 января 2026 года информация о получателе субсидии, предусмотренная частью 10 статьи 8 Федерального закона № 189-ФЗ,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информационно-телекоммуникационной сети «Интернет» в порядке и в сроки, определенные Министерством финансов Российской Федерации.».</w:t>
      </w:r>
    </w:p>
    <w:p w:rsidR="000031F8" w:rsidRPr="000031F8" w:rsidRDefault="000031F8" w:rsidP="000031F8">
      <w:pPr>
        <w:tabs>
          <w:tab w:val="left" w:pos="993"/>
          <w:tab w:val="left" w:pos="1276"/>
          <w:tab w:val="left" w:pos="1701"/>
        </w:tabs>
        <w:spacing w:line="240" w:lineRule="auto"/>
        <w:ind w:firstLine="709"/>
        <w:jc w:val="both"/>
        <w:rPr>
          <w:sz w:val="20"/>
          <w:szCs w:val="20"/>
        </w:rPr>
      </w:pPr>
      <w:r w:rsidRPr="000031F8">
        <w:rPr>
          <w:sz w:val="20"/>
          <w:szCs w:val="20"/>
        </w:rPr>
        <w:t xml:space="preserve">2. Внести в Порядок </w:t>
      </w:r>
      <w:r w:rsidRPr="000031F8">
        <w:rPr>
          <w:bCs/>
          <w:sz w:val="20"/>
          <w:szCs w:val="20"/>
        </w:rPr>
        <w:t>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r w:rsidRPr="000031F8">
        <w:rPr>
          <w:sz w:val="20"/>
          <w:szCs w:val="20"/>
        </w:rPr>
        <w:t>, утвержденный постановлением администрации муниципального района город Нерехта и Нерехтский район Костромской области от 2 октября 2023 № 791, следующие изменения:</w:t>
      </w:r>
    </w:p>
    <w:p w:rsidR="000031F8" w:rsidRPr="000031F8" w:rsidRDefault="000031F8" w:rsidP="000031F8">
      <w:pPr>
        <w:spacing w:line="240" w:lineRule="auto"/>
        <w:ind w:firstLine="709"/>
        <w:jc w:val="both"/>
        <w:rPr>
          <w:sz w:val="20"/>
          <w:szCs w:val="20"/>
        </w:rPr>
      </w:pPr>
      <w:r w:rsidRPr="000031F8">
        <w:rPr>
          <w:sz w:val="20"/>
          <w:szCs w:val="20"/>
        </w:rPr>
        <w:t xml:space="preserve">1) пункт 3 дополнить словами «, на основании соглашения о возмещении затрат, связанных с оказанием муниципальных услуг в социальной сфере </w:t>
      </w:r>
      <w:r w:rsidRPr="000031F8">
        <w:rPr>
          <w:sz w:val="20"/>
          <w:szCs w:val="20"/>
        </w:rPr>
        <w:br/>
        <w:t>в соответствии с социальным сертификатом на получение муниципальной услуги в социальной сфере, заключенного в соответствии со статьей 21 Федерального закона № 189-ФЗ (далее – соглашение)»;</w:t>
      </w:r>
    </w:p>
    <w:p w:rsidR="000031F8" w:rsidRPr="000031F8" w:rsidRDefault="000031F8" w:rsidP="000031F8">
      <w:pPr>
        <w:spacing w:line="240" w:lineRule="auto"/>
        <w:ind w:firstLine="709"/>
        <w:jc w:val="both"/>
        <w:rPr>
          <w:sz w:val="20"/>
          <w:szCs w:val="20"/>
        </w:rPr>
      </w:pPr>
      <w:r w:rsidRPr="000031F8">
        <w:rPr>
          <w:sz w:val="20"/>
          <w:szCs w:val="20"/>
        </w:rPr>
        <w:t>2) пункт 4 дополнить словами «, в объеме, определенном соглашением»;</w:t>
      </w:r>
    </w:p>
    <w:p w:rsidR="000031F8" w:rsidRPr="000031F8" w:rsidRDefault="000031F8" w:rsidP="000031F8">
      <w:pPr>
        <w:spacing w:line="240" w:lineRule="auto"/>
        <w:ind w:firstLine="709"/>
        <w:jc w:val="both"/>
        <w:rPr>
          <w:sz w:val="20"/>
          <w:szCs w:val="20"/>
        </w:rPr>
      </w:pPr>
      <w:r w:rsidRPr="000031F8">
        <w:rPr>
          <w:sz w:val="20"/>
          <w:szCs w:val="20"/>
        </w:rPr>
        <w:t>3) пункт 7 изложить в следующей редакции:</w:t>
      </w:r>
    </w:p>
    <w:p w:rsidR="000031F8" w:rsidRPr="000031F8" w:rsidRDefault="000031F8" w:rsidP="000031F8">
      <w:pPr>
        <w:spacing w:line="240" w:lineRule="auto"/>
        <w:ind w:firstLine="709"/>
        <w:jc w:val="both"/>
        <w:rPr>
          <w:sz w:val="20"/>
          <w:szCs w:val="20"/>
        </w:rPr>
      </w:pPr>
      <w:r w:rsidRPr="000031F8">
        <w:rPr>
          <w:sz w:val="20"/>
          <w:szCs w:val="20"/>
        </w:rPr>
        <w:t>«7. Получатель субсидии ежемесячно не позднее 10 рабочих дней, следующих за периодом, в котором осуществлялось оказание муниципальной услуги (частичное оказание), представляет в уполномоченный орган отчет об исполнении соглашения по форме и в порядке, определенным соглашением (далее - отчет), в том числе посредством направления отчета в форме электронного документа на адрес электронной почты уполномоченного органа, указанный в соглашении.»;</w:t>
      </w:r>
    </w:p>
    <w:p w:rsidR="000031F8" w:rsidRPr="000031F8" w:rsidRDefault="000031F8" w:rsidP="000031F8">
      <w:pPr>
        <w:spacing w:line="240" w:lineRule="auto"/>
        <w:ind w:firstLine="709"/>
        <w:jc w:val="both"/>
        <w:rPr>
          <w:sz w:val="20"/>
          <w:szCs w:val="20"/>
        </w:rPr>
      </w:pPr>
      <w:r w:rsidRPr="000031F8">
        <w:rPr>
          <w:sz w:val="20"/>
          <w:szCs w:val="20"/>
        </w:rPr>
        <w:t>4) дополнить новыми пунктами 12-14 следующего содержания:</w:t>
      </w:r>
    </w:p>
    <w:p w:rsidR="000031F8" w:rsidRPr="000031F8" w:rsidRDefault="000031F8" w:rsidP="000031F8">
      <w:pPr>
        <w:spacing w:line="240" w:lineRule="auto"/>
        <w:ind w:firstLine="709"/>
        <w:jc w:val="both"/>
        <w:rPr>
          <w:sz w:val="20"/>
          <w:szCs w:val="20"/>
        </w:rPr>
      </w:pPr>
      <w:r w:rsidRPr="000031F8">
        <w:rPr>
          <w:sz w:val="20"/>
          <w:szCs w:val="20"/>
        </w:rPr>
        <w:t>«12. Соглашения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если иной срок не установлен в соответствии с Федеральным законом № 189-ФЗ.</w:t>
      </w:r>
    </w:p>
    <w:p w:rsidR="000031F8" w:rsidRPr="000031F8" w:rsidRDefault="000031F8" w:rsidP="000031F8">
      <w:pPr>
        <w:spacing w:line="240" w:lineRule="auto"/>
        <w:ind w:firstLine="709"/>
        <w:jc w:val="both"/>
        <w:rPr>
          <w:sz w:val="20"/>
          <w:szCs w:val="20"/>
        </w:rPr>
      </w:pPr>
      <w:r w:rsidRPr="000031F8">
        <w:rPr>
          <w:sz w:val="20"/>
          <w:szCs w:val="20"/>
        </w:rPr>
        <w:t>13. Заключение соглашения на срок, превышающий срок действия утвержденных лимитов бюджетных обязательств, не осуществляется.</w:t>
      </w:r>
    </w:p>
    <w:p w:rsidR="000031F8" w:rsidRPr="000031F8" w:rsidRDefault="000031F8" w:rsidP="000031F8">
      <w:pPr>
        <w:tabs>
          <w:tab w:val="left" w:pos="993"/>
          <w:tab w:val="left" w:pos="1276"/>
          <w:tab w:val="left" w:pos="1701"/>
        </w:tabs>
        <w:spacing w:line="240" w:lineRule="auto"/>
        <w:ind w:firstLine="709"/>
        <w:jc w:val="both"/>
        <w:rPr>
          <w:sz w:val="20"/>
          <w:szCs w:val="20"/>
        </w:rPr>
      </w:pPr>
      <w:r w:rsidRPr="000031F8">
        <w:rPr>
          <w:sz w:val="20"/>
          <w:szCs w:val="20"/>
        </w:rPr>
        <w:t>14. С 1 января 2026 года информация о получателе субсидии, предусмотренная частью 10 статьи 8 Федерального закона № 189-ФЗ,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информационно-телекоммуникационной сети «Интернет» в порядке и в сроки, определенные Министерством финансов Российской Федерации.».</w:t>
      </w:r>
    </w:p>
    <w:p w:rsidR="000031F8" w:rsidRPr="000031F8" w:rsidRDefault="000031F8" w:rsidP="000031F8">
      <w:pPr>
        <w:tabs>
          <w:tab w:val="left" w:pos="993"/>
          <w:tab w:val="left" w:pos="1276"/>
          <w:tab w:val="left" w:pos="1701"/>
        </w:tabs>
        <w:spacing w:line="240" w:lineRule="auto"/>
        <w:ind w:firstLine="709"/>
        <w:jc w:val="both"/>
        <w:rPr>
          <w:sz w:val="20"/>
          <w:szCs w:val="20"/>
        </w:rPr>
      </w:pPr>
      <w:r w:rsidRPr="000031F8">
        <w:rPr>
          <w:sz w:val="20"/>
          <w:szCs w:val="20"/>
        </w:rPr>
        <w:t>5. Настоящее постановление вступает в силу со дня подписания и подлежит размещению на официальном сайте администрации муниципального района город Нерехта и Нерехтский район Костромской области.</w:t>
      </w:r>
    </w:p>
    <w:p w:rsidR="000031F8" w:rsidRPr="000031F8" w:rsidRDefault="000031F8" w:rsidP="000031F8">
      <w:pPr>
        <w:tabs>
          <w:tab w:val="left" w:pos="993"/>
          <w:tab w:val="left" w:pos="1276"/>
          <w:tab w:val="left" w:pos="1701"/>
        </w:tabs>
        <w:spacing w:line="240" w:lineRule="auto"/>
        <w:ind w:firstLine="709"/>
        <w:jc w:val="both"/>
        <w:rPr>
          <w:sz w:val="20"/>
          <w:szCs w:val="20"/>
        </w:rPr>
      </w:pPr>
    </w:p>
    <w:p w:rsidR="000031F8" w:rsidRPr="000031F8" w:rsidRDefault="000031F8" w:rsidP="000031F8">
      <w:pPr>
        <w:tabs>
          <w:tab w:val="left" w:pos="993"/>
          <w:tab w:val="left" w:pos="1276"/>
          <w:tab w:val="left" w:pos="1701"/>
        </w:tabs>
        <w:spacing w:line="240" w:lineRule="auto"/>
        <w:ind w:firstLine="709"/>
        <w:jc w:val="both"/>
        <w:rPr>
          <w:sz w:val="20"/>
          <w:szCs w:val="20"/>
        </w:rPr>
      </w:pPr>
    </w:p>
    <w:p w:rsidR="000031F8" w:rsidRPr="000031F8" w:rsidRDefault="000031F8" w:rsidP="000031F8">
      <w:pPr>
        <w:tabs>
          <w:tab w:val="left" w:pos="993"/>
          <w:tab w:val="left" w:pos="1276"/>
          <w:tab w:val="left" w:pos="1701"/>
        </w:tabs>
        <w:spacing w:line="240" w:lineRule="auto"/>
        <w:ind w:firstLine="709"/>
        <w:jc w:val="both"/>
        <w:rPr>
          <w:sz w:val="20"/>
          <w:szCs w:val="20"/>
        </w:rPr>
      </w:pPr>
      <w:r w:rsidRPr="000031F8">
        <w:rPr>
          <w:sz w:val="20"/>
          <w:szCs w:val="20"/>
        </w:rPr>
        <w:t>Глава администрации</w:t>
      </w:r>
    </w:p>
    <w:p w:rsidR="000031F8" w:rsidRPr="000031F8" w:rsidRDefault="000031F8" w:rsidP="000031F8">
      <w:pPr>
        <w:tabs>
          <w:tab w:val="left" w:pos="993"/>
          <w:tab w:val="left" w:pos="1276"/>
          <w:tab w:val="left" w:pos="1701"/>
        </w:tabs>
        <w:spacing w:line="240" w:lineRule="auto"/>
        <w:ind w:firstLine="709"/>
        <w:jc w:val="both"/>
        <w:rPr>
          <w:sz w:val="20"/>
          <w:szCs w:val="20"/>
        </w:rPr>
      </w:pPr>
      <w:r w:rsidRPr="000031F8">
        <w:rPr>
          <w:sz w:val="20"/>
          <w:szCs w:val="20"/>
        </w:rPr>
        <w:t>муниципального района                                                   Р.Б. Гусев</w:t>
      </w: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30329F" w:rsidRDefault="0030329F">
      <w:pPr>
        <w:suppressAutoHyphens w:val="0"/>
        <w:spacing w:line="240" w:lineRule="auto"/>
        <w:rPr>
          <w:b/>
          <w:kern w:val="2"/>
          <w:sz w:val="20"/>
          <w:szCs w:val="20"/>
        </w:rPr>
      </w:pPr>
      <w:r>
        <w:rPr>
          <w:b/>
          <w:kern w:val="2"/>
          <w:sz w:val="20"/>
          <w:szCs w:val="20"/>
        </w:rPr>
        <w:br w:type="page"/>
      </w: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АДМИНИСТРАЦИЯ МУНИЦИПАЛЬНОГО РАЙОНА</w:t>
      </w: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ГОРОД НЕРЕХТА И НЕРЕХТСКИЙ РАЙОН</w:t>
      </w: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КОСТРОМСКОЙ ОБЛАСТИ</w:t>
      </w:r>
    </w:p>
    <w:p w:rsidR="000031F8" w:rsidRPr="000031F8" w:rsidRDefault="000031F8" w:rsidP="000031F8">
      <w:pPr>
        <w:widowControl w:val="0"/>
        <w:spacing w:line="240" w:lineRule="auto"/>
        <w:jc w:val="center"/>
        <w:textAlignment w:val="baseline"/>
        <w:rPr>
          <w:b/>
          <w:kern w:val="2"/>
          <w:sz w:val="20"/>
          <w:szCs w:val="20"/>
        </w:rPr>
      </w:pP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ПОСТАНОВЛЕНИЕ</w:t>
      </w:r>
    </w:p>
    <w:p w:rsidR="000031F8" w:rsidRPr="000031F8" w:rsidRDefault="000031F8" w:rsidP="000031F8">
      <w:pPr>
        <w:widowControl w:val="0"/>
        <w:spacing w:line="240" w:lineRule="auto"/>
        <w:jc w:val="center"/>
        <w:textAlignment w:val="baseline"/>
        <w:rPr>
          <w:rFonts w:eastAsia="Calibri" w:cs="Calibri"/>
          <w:kern w:val="2"/>
          <w:sz w:val="20"/>
          <w:szCs w:val="20"/>
        </w:rPr>
      </w:pPr>
    </w:p>
    <w:p w:rsidR="000031F8" w:rsidRPr="000031F8" w:rsidRDefault="000031F8" w:rsidP="000031F8">
      <w:pPr>
        <w:widowControl w:val="0"/>
        <w:tabs>
          <w:tab w:val="center" w:pos="4677"/>
        </w:tabs>
        <w:spacing w:line="240" w:lineRule="auto"/>
        <w:jc w:val="center"/>
        <w:textAlignment w:val="baseline"/>
        <w:rPr>
          <w:color w:val="000000" w:themeColor="text1"/>
          <w:kern w:val="2"/>
          <w:sz w:val="20"/>
          <w:szCs w:val="20"/>
        </w:rPr>
      </w:pPr>
      <w:r w:rsidRPr="000031F8">
        <w:rPr>
          <w:color w:val="000000" w:themeColor="text1"/>
          <w:kern w:val="2"/>
          <w:sz w:val="20"/>
          <w:szCs w:val="20"/>
        </w:rPr>
        <w:t xml:space="preserve"> от «30» июля 2025 г. № 547</w:t>
      </w:r>
    </w:p>
    <w:p w:rsidR="000031F8" w:rsidRPr="000031F8" w:rsidRDefault="000031F8" w:rsidP="000031F8">
      <w:pPr>
        <w:widowControl w:val="0"/>
        <w:tabs>
          <w:tab w:val="center" w:pos="4677"/>
        </w:tabs>
        <w:spacing w:line="240" w:lineRule="auto"/>
        <w:jc w:val="center"/>
        <w:textAlignment w:val="baseline"/>
        <w:rPr>
          <w:rFonts w:eastAsia="Calibri" w:cs="Calibri"/>
          <w:kern w:val="2"/>
          <w:sz w:val="20"/>
          <w:szCs w:val="20"/>
        </w:rPr>
      </w:pPr>
      <w:r w:rsidRPr="000031F8">
        <w:rPr>
          <w:b/>
          <w:kern w:val="2"/>
          <w:sz w:val="20"/>
          <w:szCs w:val="20"/>
        </w:rPr>
        <w:t xml:space="preserve">  </w:t>
      </w:r>
    </w:p>
    <w:p w:rsidR="000031F8" w:rsidRPr="000031F8" w:rsidRDefault="000031F8" w:rsidP="000031F8">
      <w:pPr>
        <w:widowControl w:val="0"/>
        <w:tabs>
          <w:tab w:val="center" w:pos="4677"/>
        </w:tabs>
        <w:spacing w:line="240" w:lineRule="auto"/>
        <w:jc w:val="center"/>
        <w:textAlignment w:val="baseline"/>
        <w:rPr>
          <w:kern w:val="2"/>
          <w:sz w:val="20"/>
          <w:szCs w:val="20"/>
        </w:rPr>
      </w:pPr>
      <w:r w:rsidRPr="000031F8">
        <w:rPr>
          <w:kern w:val="2"/>
          <w:sz w:val="20"/>
          <w:szCs w:val="20"/>
        </w:rPr>
        <w:t>г. Нерехта</w:t>
      </w:r>
    </w:p>
    <w:p w:rsidR="000031F8" w:rsidRPr="000031F8" w:rsidRDefault="000031F8" w:rsidP="000031F8">
      <w:pPr>
        <w:spacing w:line="240" w:lineRule="auto"/>
        <w:rPr>
          <w:sz w:val="20"/>
          <w:szCs w:val="20"/>
        </w:rPr>
      </w:pPr>
    </w:p>
    <w:p w:rsidR="000031F8" w:rsidRPr="000031F8" w:rsidRDefault="000031F8" w:rsidP="000031F8">
      <w:pPr>
        <w:spacing w:line="240" w:lineRule="auto"/>
        <w:jc w:val="center"/>
        <w:rPr>
          <w:b/>
          <w:bCs/>
          <w:sz w:val="20"/>
          <w:szCs w:val="20"/>
        </w:rPr>
      </w:pPr>
      <w:r w:rsidRPr="000031F8">
        <w:rPr>
          <w:b/>
          <w:bCs/>
          <w:sz w:val="20"/>
          <w:szCs w:val="20"/>
        </w:rPr>
        <w:t>О внесении изменений в постановление администрации муниципального района город Нерехта и Нерехтский район Костромской области</w:t>
      </w:r>
    </w:p>
    <w:p w:rsidR="000031F8" w:rsidRPr="000031F8" w:rsidRDefault="000031F8" w:rsidP="000031F8">
      <w:pPr>
        <w:spacing w:line="240" w:lineRule="auto"/>
        <w:jc w:val="center"/>
        <w:rPr>
          <w:b/>
          <w:bCs/>
          <w:sz w:val="20"/>
          <w:szCs w:val="20"/>
        </w:rPr>
      </w:pPr>
      <w:r w:rsidRPr="000031F8">
        <w:rPr>
          <w:b/>
          <w:bCs/>
          <w:sz w:val="20"/>
          <w:szCs w:val="20"/>
        </w:rPr>
        <w:t xml:space="preserve">от 29 сентября 2023г. № </w:t>
      </w:r>
      <w:r w:rsidR="0021060F" w:rsidRPr="000031F8">
        <w:rPr>
          <w:b/>
          <w:bCs/>
          <w:sz w:val="20"/>
          <w:szCs w:val="20"/>
        </w:rPr>
        <w:t>788 «</w:t>
      </w:r>
      <w:r w:rsidRPr="000031F8">
        <w:rPr>
          <w:b/>
          <w:bCs/>
          <w:sz w:val="20"/>
          <w:szCs w:val="20"/>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0031F8" w:rsidRPr="000031F8" w:rsidRDefault="000031F8" w:rsidP="000031F8">
      <w:pPr>
        <w:spacing w:line="240" w:lineRule="auto"/>
        <w:jc w:val="both"/>
        <w:rPr>
          <w:b/>
          <w:bCs/>
          <w:sz w:val="20"/>
          <w:szCs w:val="20"/>
        </w:rPr>
      </w:pPr>
    </w:p>
    <w:p w:rsidR="000031F8" w:rsidRPr="000031F8" w:rsidRDefault="000031F8" w:rsidP="000031F8">
      <w:pPr>
        <w:spacing w:line="240" w:lineRule="auto"/>
        <w:ind w:firstLine="709"/>
        <w:jc w:val="both"/>
        <w:rPr>
          <w:rFonts w:eastAsia="Calibri"/>
          <w:kern w:val="0"/>
          <w:sz w:val="20"/>
          <w:szCs w:val="20"/>
          <w:lang w:eastAsia="ar-SA" w:bidi="ar-SA"/>
        </w:rPr>
      </w:pPr>
      <w:r w:rsidRPr="000031F8">
        <w:rPr>
          <w:rFonts w:eastAsia="Calibri"/>
          <w:kern w:val="0"/>
          <w:sz w:val="20"/>
          <w:szCs w:val="20"/>
          <w:lang w:eastAsia="ar-SA" w:bidi="ar-SA"/>
        </w:rPr>
        <w:t xml:space="preserve">В целях приведения действующих актов в соответствие с </w:t>
      </w:r>
      <w:r w:rsidRPr="000031F8">
        <w:rPr>
          <w:rFonts w:eastAsia="Calibri"/>
          <w:bCs/>
          <w:kern w:val="0"/>
          <w:lang w:eastAsia="ar-SA" w:bidi="ar-SA"/>
        </w:rPr>
        <w:t>Федеральным законом от 26.12.2024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 постановлением Правительства Российской Федерации от 23.09.2024 № 1288 "О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r w:rsidRPr="000031F8">
        <w:rPr>
          <w:rFonts w:eastAsia="Calibri"/>
          <w:kern w:val="0"/>
          <w:sz w:val="20"/>
          <w:szCs w:val="20"/>
          <w:lang w:eastAsia="ar-SA" w:bidi="ar-SA"/>
        </w:rPr>
        <w:t xml:space="preserve"> Администрация муниципального района город Нерехта и Нерехтский район </w:t>
      </w:r>
    </w:p>
    <w:p w:rsidR="000031F8" w:rsidRPr="000031F8" w:rsidRDefault="000031F8" w:rsidP="000031F8">
      <w:pPr>
        <w:spacing w:line="240" w:lineRule="auto"/>
        <w:ind w:firstLine="709"/>
        <w:jc w:val="center"/>
        <w:rPr>
          <w:sz w:val="20"/>
          <w:szCs w:val="20"/>
        </w:rPr>
      </w:pPr>
      <w:r w:rsidRPr="000031F8">
        <w:rPr>
          <w:sz w:val="20"/>
          <w:szCs w:val="20"/>
        </w:rPr>
        <w:t>ПОСТАНОВЛЯЕТ:</w:t>
      </w:r>
    </w:p>
    <w:p w:rsidR="000031F8" w:rsidRPr="000031F8" w:rsidRDefault="000031F8" w:rsidP="0021060F">
      <w:pPr>
        <w:pStyle w:val="affffff9"/>
        <w:numPr>
          <w:ilvl w:val="0"/>
          <w:numId w:val="15"/>
        </w:numPr>
        <w:tabs>
          <w:tab w:val="left" w:pos="1134"/>
          <w:tab w:val="left" w:pos="1276"/>
        </w:tabs>
        <w:suppressAutoHyphens w:val="0"/>
        <w:spacing w:line="240" w:lineRule="auto"/>
        <w:ind w:left="0" w:firstLine="709"/>
        <w:contextualSpacing/>
        <w:rPr>
          <w:sz w:val="20"/>
          <w:szCs w:val="20"/>
        </w:rPr>
      </w:pPr>
      <w:r w:rsidRPr="000031F8">
        <w:rPr>
          <w:sz w:val="20"/>
          <w:szCs w:val="20"/>
        </w:rPr>
        <w:t>Внести в постановление администрации муниципального района город Нерехта и Нерехтский район Костромской области от 29 сентября 2023 г. №788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0031F8">
        <w:rPr>
          <w:rFonts w:eastAsia="Times New Roman"/>
          <w:color w:val="1A1A1A"/>
          <w:sz w:val="20"/>
          <w:szCs w:val="20"/>
          <w:lang w:eastAsia="ru-RU"/>
        </w:rPr>
        <w:t>» следующие изменения:</w:t>
      </w:r>
    </w:p>
    <w:p w:rsidR="000031F8" w:rsidRPr="000031F8" w:rsidRDefault="000031F8" w:rsidP="0021060F">
      <w:pPr>
        <w:pStyle w:val="affffff9"/>
        <w:numPr>
          <w:ilvl w:val="1"/>
          <w:numId w:val="15"/>
        </w:numPr>
        <w:tabs>
          <w:tab w:val="left" w:pos="1134"/>
          <w:tab w:val="left" w:pos="1276"/>
        </w:tabs>
        <w:suppressAutoHyphens w:val="0"/>
        <w:spacing w:line="240" w:lineRule="auto"/>
        <w:ind w:left="0" w:firstLine="709"/>
        <w:contextualSpacing/>
        <w:rPr>
          <w:sz w:val="20"/>
          <w:szCs w:val="20"/>
        </w:rPr>
      </w:pPr>
      <w:r w:rsidRPr="000031F8">
        <w:rPr>
          <w:sz w:val="20"/>
          <w:szCs w:val="20"/>
        </w:rPr>
        <w:t>приложение № 1 изложить в редакции в соответствии с приложением № 1 к настоящему постановлению;</w:t>
      </w:r>
    </w:p>
    <w:p w:rsidR="000031F8" w:rsidRPr="000031F8" w:rsidRDefault="000031F8" w:rsidP="0021060F">
      <w:pPr>
        <w:pStyle w:val="affffff9"/>
        <w:numPr>
          <w:ilvl w:val="1"/>
          <w:numId w:val="15"/>
        </w:numPr>
        <w:tabs>
          <w:tab w:val="left" w:pos="1134"/>
          <w:tab w:val="left" w:pos="1276"/>
        </w:tabs>
        <w:suppressAutoHyphens w:val="0"/>
        <w:spacing w:line="240" w:lineRule="auto"/>
        <w:ind w:left="0" w:firstLine="709"/>
        <w:contextualSpacing/>
        <w:rPr>
          <w:sz w:val="20"/>
          <w:szCs w:val="20"/>
        </w:rPr>
      </w:pPr>
      <w:r w:rsidRPr="000031F8">
        <w:rPr>
          <w:sz w:val="20"/>
          <w:szCs w:val="20"/>
        </w:rPr>
        <w:t>в приложении № 2:</w:t>
      </w:r>
    </w:p>
    <w:p w:rsidR="000031F8" w:rsidRPr="000031F8" w:rsidRDefault="000031F8" w:rsidP="000031F8">
      <w:pPr>
        <w:tabs>
          <w:tab w:val="left" w:pos="1134"/>
          <w:tab w:val="left" w:pos="1276"/>
        </w:tabs>
        <w:spacing w:line="240" w:lineRule="auto"/>
        <w:ind w:firstLine="709"/>
        <w:jc w:val="both"/>
        <w:rPr>
          <w:sz w:val="20"/>
          <w:szCs w:val="20"/>
        </w:rPr>
      </w:pPr>
      <w:r w:rsidRPr="000031F8">
        <w:rPr>
          <w:sz w:val="20"/>
          <w:szCs w:val="20"/>
        </w:rPr>
        <w:t>а) пункт 2.7 изложить в следующей редакции:</w:t>
      </w:r>
    </w:p>
    <w:p w:rsidR="000031F8" w:rsidRPr="000031F8" w:rsidRDefault="000031F8" w:rsidP="000031F8">
      <w:pPr>
        <w:widowControl w:val="0"/>
        <w:tabs>
          <w:tab w:val="left" w:pos="1276"/>
        </w:tabs>
        <w:autoSpaceDE w:val="0"/>
        <w:autoSpaceDN w:val="0"/>
        <w:adjustRightInd w:val="0"/>
        <w:spacing w:line="240" w:lineRule="auto"/>
        <w:ind w:firstLine="709"/>
        <w:jc w:val="both"/>
        <w:rPr>
          <w:sz w:val="20"/>
          <w:szCs w:val="20"/>
        </w:rPr>
      </w:pPr>
      <w:r w:rsidRPr="000031F8">
        <w:rPr>
          <w:sz w:val="20"/>
          <w:szCs w:val="20"/>
        </w:rPr>
        <w:t>«</w:t>
      </w:r>
      <w:bookmarkStart w:id="1" w:name="sub_1265"/>
      <w:r w:rsidRPr="000031F8">
        <w:rPr>
          <w:sz w:val="20"/>
          <w:szCs w:val="20"/>
        </w:rPr>
        <w:t xml:space="preserve">2.7. Уполномоченный </w:t>
      </w:r>
      <w:bookmarkStart w:id="2" w:name="_Hlk109772206"/>
      <w:bookmarkEnd w:id="1"/>
      <w:r w:rsidRPr="000031F8">
        <w:rPr>
          <w:sz w:val="20"/>
          <w:szCs w:val="20"/>
        </w:rPr>
        <w:t>орган в течение пяти рабочих дней со дня получения заявки, указанной в пункте 2.3 настоящего Порядка:</w:t>
      </w:r>
    </w:p>
    <w:p w:rsidR="000031F8" w:rsidRPr="000031F8" w:rsidRDefault="000031F8" w:rsidP="000031F8">
      <w:pPr>
        <w:tabs>
          <w:tab w:val="left" w:pos="1276"/>
        </w:tabs>
        <w:spacing w:line="240" w:lineRule="auto"/>
        <w:ind w:firstLine="709"/>
        <w:jc w:val="both"/>
        <w:rPr>
          <w:sz w:val="20"/>
          <w:szCs w:val="20"/>
        </w:rPr>
      </w:pPr>
      <w:r w:rsidRPr="000031F8">
        <w:rPr>
          <w:sz w:val="20"/>
          <w:szCs w:val="20"/>
        </w:rPr>
        <w:t xml:space="preserve">рассматривает заявку и документы (информацию), </w:t>
      </w:r>
      <w:r w:rsidRPr="0021060F">
        <w:rPr>
          <w:sz w:val="20"/>
          <w:szCs w:val="20"/>
        </w:rPr>
        <w:t xml:space="preserve">указанные в </w:t>
      </w:r>
      <w:r w:rsidRPr="0021060F">
        <w:rPr>
          <w:bCs/>
        </w:rPr>
        <w:t>пункте 2.5</w:t>
      </w:r>
      <w:r w:rsidRPr="0021060F">
        <w:rPr>
          <w:sz w:val="20"/>
          <w:szCs w:val="20"/>
        </w:rPr>
        <w:t xml:space="preserve"> настоящего Порядка, осуществляет проверку наличия (отсутствия) оснований для отказа в формировании</w:t>
      </w:r>
      <w:r w:rsidRPr="000031F8">
        <w:rPr>
          <w:sz w:val="20"/>
          <w:szCs w:val="20"/>
        </w:rPr>
        <w:t xml:space="preserve"> соответствующей информации, включаемой в Реестр исполнителей услуги, предусмотренных </w:t>
      </w:r>
      <w:r w:rsidRPr="0021060F">
        <w:rPr>
          <w:bCs/>
        </w:rPr>
        <w:t>пунктом 2.9</w:t>
      </w:r>
      <w:r w:rsidRPr="000031F8">
        <w:rPr>
          <w:sz w:val="20"/>
          <w:szCs w:val="20"/>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 (далее - распоряжение);</w:t>
      </w:r>
    </w:p>
    <w:p w:rsidR="000031F8" w:rsidRPr="000031F8" w:rsidRDefault="000031F8" w:rsidP="000031F8">
      <w:pPr>
        <w:pStyle w:val="affffff9"/>
        <w:tabs>
          <w:tab w:val="left" w:pos="1276"/>
        </w:tabs>
        <w:spacing w:line="240" w:lineRule="auto"/>
        <w:ind w:firstLine="709"/>
        <w:rPr>
          <w:sz w:val="20"/>
          <w:szCs w:val="20"/>
        </w:rPr>
      </w:pPr>
      <w:r w:rsidRPr="000031F8">
        <w:rPr>
          <w:sz w:val="20"/>
          <w:szCs w:val="20"/>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2"/>
    </w:p>
    <w:p w:rsidR="000031F8" w:rsidRPr="000031F8" w:rsidRDefault="000031F8" w:rsidP="000031F8">
      <w:pPr>
        <w:pStyle w:val="affffff9"/>
        <w:tabs>
          <w:tab w:val="left" w:pos="1276"/>
        </w:tabs>
        <w:spacing w:line="240" w:lineRule="auto"/>
        <w:ind w:firstLine="709"/>
        <w:rPr>
          <w:sz w:val="20"/>
          <w:szCs w:val="20"/>
        </w:rPr>
      </w:pPr>
      <w:r w:rsidRPr="000031F8">
        <w:rPr>
          <w:sz w:val="20"/>
          <w:szCs w:val="20"/>
        </w:rPr>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0031F8" w:rsidRPr="000031F8" w:rsidRDefault="000031F8" w:rsidP="000031F8">
      <w:pPr>
        <w:pStyle w:val="affffff9"/>
        <w:tabs>
          <w:tab w:val="left" w:pos="1276"/>
        </w:tabs>
        <w:spacing w:line="240" w:lineRule="auto"/>
        <w:ind w:firstLine="709"/>
        <w:rPr>
          <w:sz w:val="20"/>
          <w:szCs w:val="20"/>
        </w:rPr>
      </w:pPr>
      <w:r w:rsidRPr="000031F8">
        <w:rPr>
          <w:sz w:val="20"/>
          <w:szCs w:val="20"/>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0031F8" w:rsidRPr="000031F8" w:rsidRDefault="000031F8" w:rsidP="000031F8">
      <w:pPr>
        <w:pStyle w:val="affffff9"/>
        <w:tabs>
          <w:tab w:val="left" w:pos="1276"/>
        </w:tabs>
        <w:spacing w:line="240" w:lineRule="auto"/>
        <w:ind w:firstLine="709"/>
        <w:rPr>
          <w:sz w:val="20"/>
          <w:szCs w:val="20"/>
        </w:rPr>
      </w:pPr>
      <w:r w:rsidRPr="000031F8">
        <w:rPr>
          <w:sz w:val="20"/>
          <w:szCs w:val="20"/>
        </w:rPr>
        <w:t>б) дополнить новым разделом 5 следующего содержания:</w:t>
      </w:r>
    </w:p>
    <w:p w:rsidR="000031F8" w:rsidRPr="000031F8" w:rsidRDefault="000031F8" w:rsidP="000031F8">
      <w:pPr>
        <w:pStyle w:val="affffff9"/>
        <w:tabs>
          <w:tab w:val="left" w:pos="1276"/>
        </w:tabs>
        <w:spacing w:line="240" w:lineRule="auto"/>
        <w:jc w:val="center"/>
        <w:rPr>
          <w:b/>
          <w:bCs/>
          <w:sz w:val="20"/>
          <w:szCs w:val="20"/>
        </w:rPr>
      </w:pPr>
      <w:r w:rsidRPr="000031F8">
        <w:rPr>
          <w:sz w:val="20"/>
          <w:szCs w:val="20"/>
        </w:rPr>
        <w:t>«</w:t>
      </w:r>
      <w:r w:rsidRPr="000031F8">
        <w:rPr>
          <w:b/>
          <w:bCs/>
          <w:sz w:val="20"/>
          <w:szCs w:val="20"/>
        </w:rPr>
        <w:t>5. Мониторинг достижения результатов оказания муниципальных услуг в социальной сфере и также оценка исполнителя услуги</w:t>
      </w:r>
    </w:p>
    <w:p w:rsidR="000031F8" w:rsidRPr="000031F8" w:rsidRDefault="000031F8" w:rsidP="000031F8">
      <w:pPr>
        <w:tabs>
          <w:tab w:val="left" w:pos="1134"/>
          <w:tab w:val="left" w:pos="1276"/>
        </w:tabs>
        <w:spacing w:line="240" w:lineRule="auto"/>
        <w:ind w:firstLine="709"/>
        <w:jc w:val="both"/>
        <w:rPr>
          <w:sz w:val="20"/>
          <w:szCs w:val="20"/>
        </w:rPr>
      </w:pPr>
    </w:p>
    <w:p w:rsidR="000031F8" w:rsidRPr="000031F8" w:rsidRDefault="000031F8" w:rsidP="000031F8">
      <w:pPr>
        <w:tabs>
          <w:tab w:val="left" w:pos="1134"/>
          <w:tab w:val="left" w:pos="1276"/>
        </w:tabs>
        <w:spacing w:line="240" w:lineRule="auto"/>
        <w:ind w:firstLine="709"/>
        <w:jc w:val="both"/>
        <w:rPr>
          <w:sz w:val="20"/>
          <w:szCs w:val="20"/>
        </w:rPr>
      </w:pPr>
      <w:r w:rsidRPr="000031F8">
        <w:rPr>
          <w:sz w:val="20"/>
          <w:szCs w:val="20"/>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0031F8" w:rsidRPr="000031F8" w:rsidRDefault="000031F8" w:rsidP="000031F8">
      <w:pPr>
        <w:tabs>
          <w:tab w:val="left" w:pos="1134"/>
          <w:tab w:val="left" w:pos="1276"/>
        </w:tabs>
        <w:spacing w:line="240" w:lineRule="auto"/>
        <w:ind w:firstLine="709"/>
        <w:jc w:val="both"/>
        <w:rPr>
          <w:sz w:val="20"/>
          <w:szCs w:val="20"/>
        </w:rPr>
      </w:pPr>
      <w:r w:rsidRPr="000031F8">
        <w:rPr>
          <w:sz w:val="20"/>
          <w:szCs w:val="20"/>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0031F8">
        <w:rPr>
          <w:rStyle w:val="a9"/>
          <w:sz w:val="20"/>
          <w:szCs w:val="20"/>
        </w:rPr>
        <w:t>Федерального закона</w:t>
      </w:r>
      <w:r w:rsidRPr="000031F8">
        <w:rPr>
          <w:sz w:val="20"/>
          <w:szCs w:val="20"/>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0031F8" w:rsidRPr="000031F8" w:rsidRDefault="000031F8" w:rsidP="000031F8">
      <w:pPr>
        <w:tabs>
          <w:tab w:val="left" w:pos="1134"/>
          <w:tab w:val="left" w:pos="1276"/>
        </w:tabs>
        <w:spacing w:line="240" w:lineRule="auto"/>
        <w:ind w:firstLine="709"/>
        <w:jc w:val="both"/>
        <w:rPr>
          <w:sz w:val="20"/>
          <w:szCs w:val="20"/>
        </w:rPr>
      </w:pPr>
      <w:r w:rsidRPr="000031F8">
        <w:rPr>
          <w:sz w:val="20"/>
          <w:szCs w:val="20"/>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rsidR="000031F8" w:rsidRPr="000031F8" w:rsidRDefault="000031F8" w:rsidP="0021060F">
      <w:pPr>
        <w:pStyle w:val="affffff9"/>
        <w:numPr>
          <w:ilvl w:val="0"/>
          <w:numId w:val="15"/>
        </w:numPr>
        <w:tabs>
          <w:tab w:val="left" w:pos="1134"/>
          <w:tab w:val="left" w:pos="1276"/>
        </w:tabs>
        <w:suppressAutoHyphens w:val="0"/>
        <w:spacing w:line="240" w:lineRule="auto"/>
        <w:ind w:left="0" w:firstLine="709"/>
        <w:contextualSpacing/>
        <w:rPr>
          <w:sz w:val="20"/>
          <w:szCs w:val="20"/>
        </w:rPr>
      </w:pPr>
      <w:r w:rsidRPr="000031F8">
        <w:rPr>
          <w:sz w:val="20"/>
          <w:szCs w:val="20"/>
        </w:rPr>
        <w:t>Настоящее постановление вступает в силу со дня подписания и распространяет свое действие на правоотношения, возникшие с 1 января 2025 года, за исключением подпункта «б» подпункта 2 пункта 1 настоящего постановления, вступающего в силу с 1 января 2026 года и подлежит размещению на официальном сайте администрации муниципального района.</w:t>
      </w:r>
    </w:p>
    <w:p w:rsidR="000031F8" w:rsidRPr="000031F8" w:rsidRDefault="000031F8" w:rsidP="0021060F">
      <w:pPr>
        <w:pStyle w:val="affffff9"/>
        <w:numPr>
          <w:ilvl w:val="0"/>
          <w:numId w:val="15"/>
        </w:numPr>
        <w:tabs>
          <w:tab w:val="left" w:pos="1134"/>
          <w:tab w:val="left" w:pos="1276"/>
        </w:tabs>
        <w:suppressAutoHyphens w:val="0"/>
        <w:spacing w:line="240" w:lineRule="auto"/>
        <w:ind w:left="0" w:firstLine="709"/>
        <w:contextualSpacing/>
        <w:rPr>
          <w:sz w:val="20"/>
          <w:szCs w:val="20"/>
        </w:rPr>
      </w:pPr>
      <w:r w:rsidRPr="000031F8">
        <w:rPr>
          <w:sz w:val="20"/>
          <w:szCs w:val="20"/>
        </w:rPr>
        <w:t>Контроль за исполнением настоящего постановления возложить на первого заместителя главы муниципального района город Нерехта и Нерехтский район В.Е. Одинокова.</w:t>
      </w:r>
    </w:p>
    <w:p w:rsidR="000031F8" w:rsidRPr="000031F8" w:rsidRDefault="000031F8" w:rsidP="000031F8">
      <w:pPr>
        <w:pStyle w:val="affffff9"/>
        <w:tabs>
          <w:tab w:val="left" w:pos="1134"/>
          <w:tab w:val="left" w:pos="1276"/>
        </w:tabs>
        <w:spacing w:line="240" w:lineRule="auto"/>
        <w:ind w:left="709"/>
        <w:rPr>
          <w:sz w:val="20"/>
          <w:szCs w:val="20"/>
        </w:rPr>
      </w:pPr>
    </w:p>
    <w:p w:rsidR="000031F8" w:rsidRPr="000031F8" w:rsidRDefault="000031F8" w:rsidP="000031F8">
      <w:pPr>
        <w:pStyle w:val="affffff9"/>
        <w:tabs>
          <w:tab w:val="left" w:pos="1134"/>
          <w:tab w:val="left" w:pos="1276"/>
        </w:tabs>
        <w:spacing w:line="240" w:lineRule="auto"/>
        <w:ind w:left="709"/>
        <w:rPr>
          <w:sz w:val="20"/>
          <w:szCs w:val="20"/>
        </w:rPr>
      </w:pPr>
      <w:r w:rsidRPr="000031F8">
        <w:rPr>
          <w:sz w:val="20"/>
          <w:szCs w:val="20"/>
        </w:rPr>
        <w:t>Глава администрации</w:t>
      </w:r>
    </w:p>
    <w:p w:rsidR="000031F8" w:rsidRPr="000031F8" w:rsidRDefault="000031F8" w:rsidP="000031F8">
      <w:pPr>
        <w:pStyle w:val="affffff9"/>
        <w:tabs>
          <w:tab w:val="left" w:pos="1134"/>
          <w:tab w:val="left" w:pos="1276"/>
        </w:tabs>
        <w:spacing w:line="240" w:lineRule="auto"/>
        <w:ind w:left="709"/>
        <w:rPr>
          <w:sz w:val="20"/>
          <w:szCs w:val="20"/>
        </w:rPr>
      </w:pPr>
      <w:r w:rsidRPr="000031F8">
        <w:rPr>
          <w:sz w:val="20"/>
          <w:szCs w:val="20"/>
        </w:rPr>
        <w:t>муниципального района                                              Р.Б. Гусев</w:t>
      </w:r>
    </w:p>
    <w:p w:rsidR="000031F8" w:rsidRPr="000031F8" w:rsidRDefault="000031F8" w:rsidP="000031F8">
      <w:pPr>
        <w:tabs>
          <w:tab w:val="left" w:pos="1276"/>
        </w:tabs>
        <w:spacing w:line="240" w:lineRule="auto"/>
        <w:jc w:val="both"/>
        <w:rPr>
          <w:sz w:val="20"/>
          <w:szCs w:val="20"/>
        </w:rPr>
      </w:pPr>
    </w:p>
    <w:p w:rsidR="000031F8" w:rsidRPr="000031F8" w:rsidRDefault="000031F8" w:rsidP="000031F8">
      <w:pPr>
        <w:tabs>
          <w:tab w:val="left" w:pos="1276"/>
        </w:tabs>
        <w:spacing w:line="240" w:lineRule="auto"/>
        <w:jc w:val="both"/>
        <w:rPr>
          <w:sz w:val="20"/>
          <w:szCs w:val="20"/>
        </w:rPr>
      </w:pPr>
    </w:p>
    <w:p w:rsidR="000031F8" w:rsidRPr="000031F8" w:rsidRDefault="000031F8" w:rsidP="000031F8">
      <w:pPr>
        <w:tabs>
          <w:tab w:val="left" w:pos="1276"/>
        </w:tabs>
        <w:spacing w:line="240" w:lineRule="auto"/>
        <w:jc w:val="both"/>
        <w:rPr>
          <w:sz w:val="20"/>
          <w:szCs w:val="20"/>
        </w:rPr>
      </w:pPr>
    </w:p>
    <w:p w:rsidR="000031F8" w:rsidRPr="000031F8" w:rsidRDefault="000031F8" w:rsidP="0021060F">
      <w:pPr>
        <w:tabs>
          <w:tab w:val="left" w:pos="1276"/>
        </w:tabs>
        <w:spacing w:line="240" w:lineRule="auto"/>
        <w:jc w:val="both"/>
        <w:rPr>
          <w:sz w:val="20"/>
          <w:szCs w:val="20"/>
        </w:rPr>
      </w:pPr>
      <w:r w:rsidRPr="000031F8">
        <w:rPr>
          <w:sz w:val="20"/>
          <w:szCs w:val="20"/>
        </w:rPr>
        <w:t xml:space="preserve">  ПРИЛОЖЕНИЕ № 1</w:t>
      </w:r>
    </w:p>
    <w:p w:rsidR="000031F8" w:rsidRPr="000031F8" w:rsidRDefault="000031F8" w:rsidP="000031F8">
      <w:pPr>
        <w:pStyle w:val="affffff9"/>
        <w:tabs>
          <w:tab w:val="left" w:pos="1276"/>
        </w:tabs>
        <w:spacing w:line="240" w:lineRule="auto"/>
        <w:ind w:left="5670"/>
        <w:jc w:val="center"/>
        <w:rPr>
          <w:sz w:val="20"/>
          <w:szCs w:val="20"/>
        </w:rPr>
      </w:pPr>
      <w:r w:rsidRPr="000031F8">
        <w:rPr>
          <w:sz w:val="20"/>
          <w:szCs w:val="20"/>
        </w:rPr>
        <w:t>к постановлению администрации муниципального образования</w:t>
      </w:r>
    </w:p>
    <w:p w:rsidR="000031F8" w:rsidRPr="000031F8" w:rsidRDefault="000031F8" w:rsidP="000031F8">
      <w:pPr>
        <w:pStyle w:val="affffff9"/>
        <w:tabs>
          <w:tab w:val="left" w:pos="1276"/>
        </w:tabs>
        <w:spacing w:line="240" w:lineRule="auto"/>
        <w:ind w:left="5670"/>
        <w:jc w:val="center"/>
        <w:rPr>
          <w:sz w:val="20"/>
          <w:szCs w:val="20"/>
        </w:rPr>
      </w:pPr>
      <w:r w:rsidRPr="000031F8">
        <w:rPr>
          <w:sz w:val="20"/>
          <w:szCs w:val="20"/>
        </w:rPr>
        <w:t>от ___________2025 № ______</w:t>
      </w:r>
    </w:p>
    <w:p w:rsidR="000031F8" w:rsidRPr="000031F8" w:rsidRDefault="000031F8" w:rsidP="000031F8">
      <w:pPr>
        <w:pStyle w:val="affffff9"/>
        <w:tabs>
          <w:tab w:val="left" w:pos="1276"/>
        </w:tabs>
        <w:spacing w:line="240" w:lineRule="auto"/>
        <w:ind w:left="5670"/>
        <w:jc w:val="center"/>
        <w:rPr>
          <w:sz w:val="20"/>
          <w:szCs w:val="20"/>
        </w:rPr>
      </w:pPr>
    </w:p>
    <w:p w:rsidR="000031F8" w:rsidRPr="000031F8" w:rsidRDefault="000031F8" w:rsidP="000031F8">
      <w:pPr>
        <w:spacing w:line="240" w:lineRule="auto"/>
        <w:jc w:val="center"/>
        <w:rPr>
          <w:b/>
          <w:bCs/>
          <w:caps/>
          <w:sz w:val="20"/>
          <w:szCs w:val="20"/>
        </w:rPr>
      </w:pPr>
    </w:p>
    <w:p w:rsidR="000031F8" w:rsidRPr="000031F8" w:rsidRDefault="000031F8" w:rsidP="000031F8">
      <w:pPr>
        <w:spacing w:line="240" w:lineRule="auto"/>
        <w:jc w:val="center"/>
        <w:rPr>
          <w:b/>
          <w:bCs/>
          <w:caps/>
          <w:sz w:val="20"/>
          <w:szCs w:val="20"/>
        </w:rPr>
      </w:pPr>
    </w:p>
    <w:p w:rsidR="000031F8" w:rsidRPr="000031F8" w:rsidRDefault="000031F8" w:rsidP="000031F8">
      <w:pPr>
        <w:spacing w:line="240" w:lineRule="auto"/>
        <w:jc w:val="center"/>
        <w:rPr>
          <w:b/>
          <w:bCs/>
          <w:caps/>
          <w:sz w:val="20"/>
          <w:szCs w:val="20"/>
        </w:rPr>
      </w:pPr>
      <w:r w:rsidRPr="000031F8">
        <w:rPr>
          <w:b/>
          <w:bCs/>
          <w:caps/>
          <w:sz w:val="20"/>
          <w:szCs w:val="20"/>
        </w:rPr>
        <w:t xml:space="preserve">Правила </w:t>
      </w:r>
      <w:bookmarkStart w:id="3" w:name="_Hlk109039373"/>
    </w:p>
    <w:p w:rsidR="000031F8" w:rsidRPr="000031F8" w:rsidRDefault="000031F8" w:rsidP="000031F8">
      <w:pPr>
        <w:spacing w:line="240" w:lineRule="auto"/>
        <w:jc w:val="center"/>
        <w:rPr>
          <w:b/>
          <w:bCs/>
          <w:sz w:val="20"/>
          <w:szCs w:val="20"/>
        </w:rPr>
      </w:pPr>
      <w:r w:rsidRPr="000031F8">
        <w:rPr>
          <w:b/>
          <w:bCs/>
          <w:sz w:val="20"/>
          <w:szCs w:val="20"/>
        </w:rPr>
        <w:t xml:space="preserve">формирования в электронном виде социальных сертификатов на получение </w:t>
      </w:r>
      <w:bookmarkEnd w:id="3"/>
      <w:r w:rsidRPr="000031F8">
        <w:rPr>
          <w:rStyle w:val="a9"/>
          <w:b w:val="0"/>
          <w:bCs w:val="0"/>
          <w:sz w:val="20"/>
          <w:szCs w:val="20"/>
        </w:rPr>
        <w:t>муниципальной услуги «Реализация дополнительных общеразвивающих программ» и реестра их получателей</w:t>
      </w:r>
    </w:p>
    <w:p w:rsidR="000031F8" w:rsidRPr="000031F8" w:rsidRDefault="000031F8" w:rsidP="000031F8">
      <w:pPr>
        <w:spacing w:line="240" w:lineRule="auto"/>
        <w:ind w:firstLine="709"/>
        <w:jc w:val="both"/>
        <w:rPr>
          <w:sz w:val="20"/>
          <w:szCs w:val="20"/>
        </w:rPr>
      </w:pPr>
    </w:p>
    <w:p w:rsidR="000031F8" w:rsidRPr="000031F8" w:rsidRDefault="000031F8" w:rsidP="0021060F">
      <w:pPr>
        <w:pStyle w:val="affffff9"/>
        <w:numPr>
          <w:ilvl w:val="0"/>
          <w:numId w:val="8"/>
        </w:numPr>
        <w:suppressAutoHyphens w:val="0"/>
        <w:spacing w:line="240" w:lineRule="auto"/>
        <w:ind w:left="0" w:firstLine="709"/>
        <w:contextualSpacing/>
        <w:rPr>
          <w:b/>
          <w:bCs/>
          <w:sz w:val="20"/>
          <w:szCs w:val="20"/>
        </w:rPr>
      </w:pPr>
      <w:r w:rsidRPr="000031F8">
        <w:rPr>
          <w:b/>
          <w:bCs/>
          <w:sz w:val="20"/>
          <w:szCs w:val="20"/>
        </w:rPr>
        <w:t>Общие положения</w:t>
      </w:r>
    </w:p>
    <w:p w:rsidR="000031F8" w:rsidRPr="000031F8" w:rsidRDefault="000031F8" w:rsidP="0021060F">
      <w:pPr>
        <w:pStyle w:val="affffff9"/>
        <w:numPr>
          <w:ilvl w:val="0"/>
          <w:numId w:val="5"/>
        </w:numPr>
        <w:tabs>
          <w:tab w:val="left" w:pos="993"/>
        </w:tabs>
        <w:suppressAutoHyphens w:val="0"/>
        <w:spacing w:line="240" w:lineRule="auto"/>
        <w:ind w:left="0" w:firstLine="709"/>
        <w:contextualSpacing/>
        <w:rPr>
          <w:sz w:val="20"/>
          <w:szCs w:val="20"/>
        </w:rPr>
      </w:pPr>
      <w:r w:rsidRPr="000031F8">
        <w:rPr>
          <w:sz w:val="20"/>
          <w:szCs w:val="20"/>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0031F8">
        <w:rPr>
          <w:rStyle w:val="a9"/>
          <w:sz w:val="20"/>
          <w:szCs w:val="20"/>
        </w:rPr>
        <w:t>«Реализация дополнительных общеразвивающих</w:t>
      </w:r>
      <w:r w:rsidRPr="000031F8">
        <w:rPr>
          <w:rStyle w:val="a9"/>
          <w:b w:val="0"/>
          <w:bCs w:val="0"/>
          <w:sz w:val="20"/>
          <w:szCs w:val="20"/>
        </w:rPr>
        <w:t xml:space="preserve"> </w:t>
      </w:r>
      <w:r w:rsidRPr="000031F8">
        <w:rPr>
          <w:rStyle w:val="a9"/>
          <w:sz w:val="20"/>
          <w:szCs w:val="20"/>
        </w:rPr>
        <w:t>программ»</w:t>
      </w:r>
      <w:r w:rsidRPr="000031F8">
        <w:rPr>
          <w:sz w:val="20"/>
          <w:szCs w:val="20"/>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rsidR="000031F8" w:rsidRPr="000031F8" w:rsidRDefault="000031F8" w:rsidP="0021060F">
      <w:pPr>
        <w:pStyle w:val="affffff9"/>
        <w:numPr>
          <w:ilvl w:val="0"/>
          <w:numId w:val="5"/>
        </w:numPr>
        <w:tabs>
          <w:tab w:val="left" w:pos="993"/>
        </w:tabs>
        <w:suppressAutoHyphens w:val="0"/>
        <w:spacing w:line="240" w:lineRule="auto"/>
        <w:ind w:left="0" w:firstLine="709"/>
        <w:contextualSpacing/>
        <w:rPr>
          <w:sz w:val="20"/>
          <w:szCs w:val="20"/>
        </w:rPr>
      </w:pPr>
      <w:r w:rsidRPr="000031F8">
        <w:rPr>
          <w:sz w:val="20"/>
          <w:szCs w:val="20"/>
        </w:rPr>
        <w:t>Для целей настоящих Правил используются следующие понятия:</w:t>
      </w:r>
    </w:p>
    <w:p w:rsidR="000031F8" w:rsidRPr="000031F8" w:rsidRDefault="000031F8" w:rsidP="0021060F">
      <w:pPr>
        <w:numPr>
          <w:ilvl w:val="0"/>
          <w:numId w:val="4"/>
        </w:numPr>
        <w:tabs>
          <w:tab w:val="left" w:pos="993"/>
        </w:tabs>
        <w:suppressAutoHyphens w:val="0"/>
        <w:spacing w:line="240" w:lineRule="auto"/>
        <w:ind w:left="0" w:firstLine="709"/>
        <w:jc w:val="both"/>
        <w:rPr>
          <w:sz w:val="20"/>
          <w:szCs w:val="20"/>
        </w:rPr>
      </w:pPr>
      <w:r w:rsidRPr="000031F8">
        <w:rPr>
          <w:sz w:val="20"/>
          <w:szCs w:val="20"/>
        </w:rPr>
        <w:t>получатель социального сертификата – потребитель муниципальной услуги в возрасте от 5 до 18 лет, проживающий на территории муниципального района город Нерехта и Нерехтский район Костромской области и имеющий право на получение муниципальных услуг в соответствии с социальным сертификатом;</w:t>
      </w:r>
    </w:p>
    <w:p w:rsidR="000031F8" w:rsidRPr="000031F8" w:rsidRDefault="000031F8" w:rsidP="0021060F">
      <w:pPr>
        <w:numPr>
          <w:ilvl w:val="0"/>
          <w:numId w:val="4"/>
        </w:numPr>
        <w:tabs>
          <w:tab w:val="left" w:pos="993"/>
        </w:tabs>
        <w:suppressAutoHyphens w:val="0"/>
        <w:spacing w:line="240" w:lineRule="auto"/>
        <w:ind w:left="0" w:firstLine="709"/>
        <w:jc w:val="both"/>
        <w:rPr>
          <w:sz w:val="20"/>
          <w:szCs w:val="20"/>
        </w:rPr>
      </w:pPr>
      <w:r w:rsidRPr="000031F8">
        <w:rPr>
          <w:sz w:val="20"/>
          <w:szCs w:val="20"/>
        </w:rPr>
        <w:t>уполномоченный орган – отдел по образованию администрации муниципального района,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0031F8" w:rsidRPr="000031F8" w:rsidRDefault="000031F8" w:rsidP="0021060F">
      <w:pPr>
        <w:numPr>
          <w:ilvl w:val="0"/>
          <w:numId w:val="4"/>
        </w:numPr>
        <w:tabs>
          <w:tab w:val="left" w:pos="993"/>
        </w:tabs>
        <w:suppressAutoHyphens w:val="0"/>
        <w:spacing w:line="240" w:lineRule="auto"/>
        <w:ind w:left="0" w:firstLine="709"/>
        <w:jc w:val="both"/>
        <w:rPr>
          <w:sz w:val="20"/>
          <w:szCs w:val="20"/>
        </w:rPr>
      </w:pPr>
      <w:r w:rsidRPr="000031F8">
        <w:rPr>
          <w:sz w:val="20"/>
          <w:szCs w:val="20"/>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0031F8">
        <w:rPr>
          <w:rStyle w:val="a9"/>
          <w:bCs w:val="0"/>
          <w:sz w:val="20"/>
          <w:szCs w:val="20"/>
        </w:rPr>
        <w:t>Реализация дополнительных общеразвивающих программ</w:t>
      </w:r>
      <w:r w:rsidRPr="000031F8">
        <w:rPr>
          <w:rStyle w:val="a9"/>
          <w:sz w:val="20"/>
          <w:szCs w:val="20"/>
        </w:rPr>
        <w:t>»</w:t>
      </w:r>
      <w:r w:rsidRPr="000031F8">
        <w:rPr>
          <w:sz w:val="20"/>
          <w:szCs w:val="20"/>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rsidR="000031F8" w:rsidRPr="000031F8" w:rsidRDefault="000031F8" w:rsidP="0021060F">
      <w:pPr>
        <w:numPr>
          <w:ilvl w:val="0"/>
          <w:numId w:val="4"/>
        </w:numPr>
        <w:tabs>
          <w:tab w:val="left" w:pos="993"/>
        </w:tabs>
        <w:suppressAutoHyphens w:val="0"/>
        <w:spacing w:line="240" w:lineRule="auto"/>
        <w:ind w:left="0" w:firstLine="709"/>
        <w:jc w:val="both"/>
        <w:rPr>
          <w:sz w:val="20"/>
          <w:szCs w:val="20"/>
        </w:rPr>
      </w:pPr>
      <w:r w:rsidRPr="000031F8">
        <w:rPr>
          <w:sz w:val="20"/>
          <w:szCs w:val="20"/>
        </w:rPr>
        <w:t>информационная система «Навигатор дополнительного образования детей Костромской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0031F8" w:rsidRPr="000031F8" w:rsidRDefault="000031F8" w:rsidP="0021060F">
      <w:pPr>
        <w:numPr>
          <w:ilvl w:val="0"/>
          <w:numId w:val="4"/>
        </w:numPr>
        <w:tabs>
          <w:tab w:val="left" w:pos="993"/>
        </w:tabs>
        <w:suppressAutoHyphens w:val="0"/>
        <w:spacing w:line="240" w:lineRule="auto"/>
        <w:ind w:left="0" w:firstLine="709"/>
        <w:jc w:val="both"/>
        <w:rPr>
          <w:sz w:val="20"/>
          <w:szCs w:val="20"/>
        </w:rPr>
      </w:pPr>
      <w:r w:rsidRPr="000031F8">
        <w:rPr>
          <w:sz w:val="20"/>
          <w:szCs w:val="20"/>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0031F8" w:rsidRPr="000031F8" w:rsidRDefault="000031F8" w:rsidP="0021060F">
      <w:pPr>
        <w:numPr>
          <w:ilvl w:val="0"/>
          <w:numId w:val="4"/>
        </w:numPr>
        <w:tabs>
          <w:tab w:val="left" w:pos="993"/>
        </w:tabs>
        <w:suppressAutoHyphens w:val="0"/>
        <w:spacing w:line="240" w:lineRule="auto"/>
        <w:ind w:left="0" w:firstLine="709"/>
        <w:jc w:val="both"/>
        <w:rPr>
          <w:sz w:val="20"/>
          <w:szCs w:val="20"/>
        </w:rPr>
      </w:pPr>
      <w:r w:rsidRPr="000031F8">
        <w:rPr>
          <w:sz w:val="20"/>
          <w:szCs w:val="20"/>
        </w:rPr>
        <w:t xml:space="preserve">оператор реестра получателей социального сертификата – </w:t>
      </w:r>
      <w:r w:rsidRPr="000031F8">
        <w:rPr>
          <w:rFonts w:eastAsia="Calibri"/>
          <w:sz w:val="20"/>
          <w:szCs w:val="20"/>
        </w:rPr>
        <w:t>муниципальный опорный центр дополнительного образования детей муниципального района город Нерехта и Нерехтский район Костромской области, созданный на базе муниципального казённого учреждения «Центр поддержки системы образования», которому уполномоченным органом переданы функции по ведению реестра получателей социального сертификата в соответствии с приказом отдела по образованию от 8 сентября 2023 г. № 247.</w:t>
      </w:r>
    </w:p>
    <w:p w:rsidR="000031F8" w:rsidRPr="000031F8" w:rsidRDefault="000031F8" w:rsidP="000031F8">
      <w:pPr>
        <w:tabs>
          <w:tab w:val="left" w:pos="993"/>
        </w:tabs>
        <w:spacing w:line="240" w:lineRule="auto"/>
        <w:ind w:firstLine="709"/>
        <w:jc w:val="both"/>
        <w:rPr>
          <w:sz w:val="20"/>
          <w:szCs w:val="20"/>
        </w:rPr>
      </w:pPr>
      <w:r w:rsidRPr="000031F8">
        <w:rPr>
          <w:sz w:val="20"/>
          <w:szCs w:val="20"/>
        </w:rPr>
        <w:t>Иные понятия, применяемые в настоящих Правилах, используются в значениях, указанных в Федеральном законе № 189-ФЗ.</w:t>
      </w:r>
    </w:p>
    <w:p w:rsidR="000031F8" w:rsidRPr="000031F8" w:rsidRDefault="000031F8" w:rsidP="0021060F">
      <w:pPr>
        <w:pStyle w:val="affffff9"/>
        <w:numPr>
          <w:ilvl w:val="0"/>
          <w:numId w:val="5"/>
        </w:numPr>
        <w:tabs>
          <w:tab w:val="left" w:pos="993"/>
        </w:tabs>
        <w:suppressAutoHyphens w:val="0"/>
        <w:spacing w:line="240" w:lineRule="auto"/>
        <w:ind w:left="0" w:firstLine="709"/>
        <w:contextualSpacing/>
        <w:rPr>
          <w:sz w:val="20"/>
          <w:szCs w:val="20"/>
        </w:rPr>
      </w:pPr>
      <w:r w:rsidRPr="000031F8">
        <w:rPr>
          <w:sz w:val="20"/>
          <w:szCs w:val="20"/>
        </w:rPr>
        <w:t>Социальный сертификат в электронном виде представляет собой реестровую запись, созданную в информационной системе.</w:t>
      </w:r>
    </w:p>
    <w:p w:rsidR="000031F8" w:rsidRPr="000031F8" w:rsidRDefault="000031F8" w:rsidP="0021060F">
      <w:pPr>
        <w:pStyle w:val="affffff9"/>
        <w:numPr>
          <w:ilvl w:val="0"/>
          <w:numId w:val="5"/>
        </w:numPr>
        <w:tabs>
          <w:tab w:val="left" w:pos="993"/>
        </w:tabs>
        <w:suppressAutoHyphens w:val="0"/>
        <w:spacing w:line="240" w:lineRule="auto"/>
        <w:ind w:left="0" w:firstLine="709"/>
        <w:contextualSpacing/>
        <w:rPr>
          <w:sz w:val="20"/>
          <w:szCs w:val="20"/>
        </w:rPr>
      </w:pPr>
      <w:r w:rsidRPr="000031F8">
        <w:rPr>
          <w:sz w:val="20"/>
          <w:szCs w:val="20"/>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0031F8" w:rsidRPr="000031F8" w:rsidRDefault="000031F8" w:rsidP="000031F8">
      <w:pPr>
        <w:pStyle w:val="affffff9"/>
        <w:tabs>
          <w:tab w:val="left" w:pos="993"/>
        </w:tabs>
        <w:spacing w:line="240" w:lineRule="auto"/>
        <w:ind w:firstLine="709"/>
        <w:rPr>
          <w:sz w:val="20"/>
          <w:szCs w:val="20"/>
        </w:rPr>
      </w:pPr>
      <w:r w:rsidRPr="000031F8">
        <w:rPr>
          <w:sz w:val="20"/>
          <w:szCs w:val="20"/>
        </w:rPr>
        <w:t>Состав сведений о социальном сертификате определяется в соответствии с Общими требованиями.</w:t>
      </w:r>
    </w:p>
    <w:p w:rsidR="000031F8" w:rsidRPr="000031F8" w:rsidRDefault="000031F8" w:rsidP="000031F8">
      <w:pPr>
        <w:tabs>
          <w:tab w:val="left" w:pos="993"/>
        </w:tabs>
        <w:spacing w:line="240" w:lineRule="auto"/>
        <w:ind w:firstLine="709"/>
        <w:jc w:val="both"/>
        <w:rPr>
          <w:sz w:val="20"/>
          <w:szCs w:val="20"/>
        </w:rPr>
      </w:pPr>
      <w:r w:rsidRPr="000031F8">
        <w:rPr>
          <w:sz w:val="20"/>
          <w:szCs w:val="20"/>
        </w:rPr>
        <w:t xml:space="preserve">Норматив обеспечения (номинал) социального сертификата, </w:t>
      </w:r>
      <w:r w:rsidRPr="000031F8">
        <w:rPr>
          <w:sz w:val="20"/>
          <w:szCs w:val="20"/>
          <w:lang w:bidi="ru-RU"/>
        </w:rPr>
        <w:t>объем обеспечения социальных сертификатов</w:t>
      </w:r>
      <w:r w:rsidRPr="000031F8">
        <w:rPr>
          <w:sz w:val="20"/>
          <w:szCs w:val="20"/>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0031F8" w:rsidRPr="000031F8" w:rsidRDefault="000031F8" w:rsidP="0021060F">
      <w:pPr>
        <w:pStyle w:val="affffff9"/>
        <w:numPr>
          <w:ilvl w:val="0"/>
          <w:numId w:val="5"/>
        </w:numPr>
        <w:tabs>
          <w:tab w:val="left" w:pos="993"/>
        </w:tabs>
        <w:suppressAutoHyphens w:val="0"/>
        <w:spacing w:line="240" w:lineRule="auto"/>
        <w:ind w:left="0" w:firstLine="709"/>
        <w:contextualSpacing/>
        <w:rPr>
          <w:sz w:val="20"/>
          <w:szCs w:val="20"/>
        </w:rPr>
      </w:pPr>
      <w:r w:rsidRPr="000031F8">
        <w:rPr>
          <w:sz w:val="20"/>
          <w:szCs w:val="20"/>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0031F8" w:rsidRPr="000031F8" w:rsidRDefault="000031F8" w:rsidP="000031F8">
      <w:pPr>
        <w:pStyle w:val="affffff9"/>
        <w:spacing w:line="240" w:lineRule="auto"/>
        <w:rPr>
          <w:sz w:val="20"/>
          <w:szCs w:val="20"/>
        </w:rPr>
      </w:pPr>
    </w:p>
    <w:p w:rsidR="000031F8" w:rsidRPr="000031F8" w:rsidRDefault="000031F8" w:rsidP="000031F8">
      <w:pPr>
        <w:autoSpaceDE w:val="0"/>
        <w:autoSpaceDN w:val="0"/>
        <w:adjustRightInd w:val="0"/>
        <w:spacing w:line="240" w:lineRule="auto"/>
        <w:jc w:val="both"/>
        <w:rPr>
          <w:sz w:val="20"/>
          <w:szCs w:val="20"/>
        </w:rPr>
      </w:pPr>
    </w:p>
    <w:p w:rsidR="000031F8" w:rsidRPr="000031F8" w:rsidRDefault="000031F8" w:rsidP="0021060F">
      <w:pPr>
        <w:pStyle w:val="affffff9"/>
        <w:numPr>
          <w:ilvl w:val="0"/>
          <w:numId w:val="8"/>
        </w:numPr>
        <w:suppressAutoHyphens w:val="0"/>
        <w:autoSpaceDE w:val="0"/>
        <w:autoSpaceDN w:val="0"/>
        <w:adjustRightInd w:val="0"/>
        <w:spacing w:line="240" w:lineRule="auto"/>
        <w:ind w:left="0" w:firstLine="709"/>
        <w:contextualSpacing/>
        <w:rPr>
          <w:b/>
          <w:bCs/>
          <w:sz w:val="20"/>
          <w:szCs w:val="20"/>
        </w:rPr>
      </w:pPr>
      <w:r w:rsidRPr="000031F8">
        <w:rPr>
          <w:b/>
          <w:bCs/>
          <w:sz w:val="20"/>
          <w:szCs w:val="20"/>
        </w:rPr>
        <w:t>Порядок выдачи социального сертификата</w:t>
      </w:r>
    </w:p>
    <w:p w:rsidR="000031F8" w:rsidRPr="000031F8" w:rsidRDefault="000031F8" w:rsidP="0021060F">
      <w:pPr>
        <w:pStyle w:val="affffff9"/>
        <w:numPr>
          <w:ilvl w:val="0"/>
          <w:numId w:val="5"/>
        </w:numPr>
        <w:suppressAutoHyphens w:val="0"/>
        <w:autoSpaceDE w:val="0"/>
        <w:autoSpaceDN w:val="0"/>
        <w:adjustRightInd w:val="0"/>
        <w:spacing w:line="240" w:lineRule="auto"/>
        <w:ind w:left="0" w:firstLine="709"/>
        <w:contextualSpacing/>
        <w:rPr>
          <w:sz w:val="20"/>
          <w:szCs w:val="20"/>
        </w:rPr>
      </w:pPr>
      <w:bookmarkStart w:id="4" w:name="_Ref113024720"/>
      <w:r w:rsidRPr="000031F8">
        <w:rPr>
          <w:sz w:val="20"/>
          <w:szCs w:val="20"/>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4"/>
    </w:p>
    <w:p w:rsidR="000031F8" w:rsidRPr="000031F8" w:rsidRDefault="000031F8" w:rsidP="0021060F">
      <w:pPr>
        <w:widowControl w:val="0"/>
        <w:numPr>
          <w:ilvl w:val="2"/>
          <w:numId w:val="6"/>
        </w:numPr>
        <w:tabs>
          <w:tab w:val="left" w:pos="0"/>
          <w:tab w:val="left" w:pos="1134"/>
          <w:tab w:val="left" w:pos="1418"/>
        </w:tabs>
        <w:suppressAutoHyphens w:val="0"/>
        <w:autoSpaceDE w:val="0"/>
        <w:autoSpaceDN w:val="0"/>
        <w:adjustRightInd w:val="0"/>
        <w:spacing w:line="240" w:lineRule="auto"/>
        <w:ind w:left="0" w:firstLine="709"/>
        <w:jc w:val="both"/>
        <w:rPr>
          <w:sz w:val="20"/>
          <w:szCs w:val="20"/>
        </w:rPr>
      </w:pPr>
      <w:r w:rsidRPr="000031F8">
        <w:rPr>
          <w:sz w:val="20"/>
          <w:szCs w:val="20"/>
        </w:rPr>
        <w:t>фамилия, имя, отчество (при наличии) получателя социального сертификата;</w:t>
      </w:r>
    </w:p>
    <w:p w:rsidR="000031F8" w:rsidRPr="000031F8" w:rsidRDefault="000031F8" w:rsidP="0021060F">
      <w:pPr>
        <w:widowControl w:val="0"/>
        <w:numPr>
          <w:ilvl w:val="2"/>
          <w:numId w:val="6"/>
        </w:numPr>
        <w:tabs>
          <w:tab w:val="left" w:pos="0"/>
          <w:tab w:val="left" w:pos="1134"/>
          <w:tab w:val="left" w:pos="1418"/>
        </w:tabs>
        <w:suppressAutoHyphens w:val="0"/>
        <w:autoSpaceDE w:val="0"/>
        <w:autoSpaceDN w:val="0"/>
        <w:adjustRightInd w:val="0"/>
        <w:spacing w:line="240" w:lineRule="auto"/>
        <w:ind w:left="0" w:firstLine="709"/>
        <w:jc w:val="both"/>
        <w:rPr>
          <w:sz w:val="20"/>
          <w:szCs w:val="20"/>
        </w:rPr>
      </w:pPr>
      <w:r w:rsidRPr="000031F8">
        <w:rPr>
          <w:sz w:val="20"/>
          <w:szCs w:val="20"/>
        </w:rPr>
        <w:t>дата рождения получателя социального сертификата;</w:t>
      </w:r>
    </w:p>
    <w:p w:rsidR="000031F8" w:rsidRPr="000031F8" w:rsidRDefault="000031F8" w:rsidP="0021060F">
      <w:pPr>
        <w:widowControl w:val="0"/>
        <w:numPr>
          <w:ilvl w:val="2"/>
          <w:numId w:val="6"/>
        </w:numPr>
        <w:tabs>
          <w:tab w:val="left" w:pos="0"/>
          <w:tab w:val="left" w:pos="1134"/>
          <w:tab w:val="left" w:pos="1418"/>
        </w:tabs>
        <w:suppressAutoHyphens w:val="0"/>
        <w:autoSpaceDE w:val="0"/>
        <w:autoSpaceDN w:val="0"/>
        <w:adjustRightInd w:val="0"/>
        <w:spacing w:line="240" w:lineRule="auto"/>
        <w:ind w:left="0" w:firstLine="709"/>
        <w:jc w:val="both"/>
        <w:rPr>
          <w:sz w:val="20"/>
          <w:szCs w:val="20"/>
        </w:rPr>
      </w:pPr>
      <w:r w:rsidRPr="000031F8">
        <w:rPr>
          <w:sz w:val="20"/>
          <w:szCs w:val="20"/>
        </w:rPr>
        <w:t>фамилия, имя, отчество (последнее – при наличии) законного представителя получателя социального сертификата услуги;</w:t>
      </w:r>
    </w:p>
    <w:p w:rsidR="000031F8" w:rsidRPr="000031F8" w:rsidRDefault="000031F8" w:rsidP="0021060F">
      <w:pPr>
        <w:widowControl w:val="0"/>
        <w:numPr>
          <w:ilvl w:val="2"/>
          <w:numId w:val="6"/>
        </w:numPr>
        <w:tabs>
          <w:tab w:val="left" w:pos="0"/>
          <w:tab w:val="left" w:pos="1134"/>
          <w:tab w:val="left" w:pos="1418"/>
        </w:tabs>
        <w:suppressAutoHyphens w:val="0"/>
        <w:autoSpaceDE w:val="0"/>
        <w:autoSpaceDN w:val="0"/>
        <w:adjustRightInd w:val="0"/>
        <w:spacing w:line="240" w:lineRule="auto"/>
        <w:ind w:left="0" w:firstLine="709"/>
        <w:jc w:val="both"/>
        <w:rPr>
          <w:sz w:val="20"/>
          <w:szCs w:val="20"/>
        </w:rPr>
      </w:pPr>
      <w:r w:rsidRPr="000031F8">
        <w:rPr>
          <w:sz w:val="20"/>
          <w:szCs w:val="20"/>
        </w:rPr>
        <w:t>контактная информация законного представителя получателя социального сертификата (адрес электронной почты, телефон);</w:t>
      </w:r>
    </w:p>
    <w:p w:rsidR="000031F8" w:rsidRPr="000031F8" w:rsidRDefault="000031F8" w:rsidP="0021060F">
      <w:pPr>
        <w:widowControl w:val="0"/>
        <w:numPr>
          <w:ilvl w:val="2"/>
          <w:numId w:val="6"/>
        </w:numPr>
        <w:tabs>
          <w:tab w:val="left" w:pos="0"/>
          <w:tab w:val="left" w:pos="1134"/>
          <w:tab w:val="left" w:pos="1418"/>
        </w:tabs>
        <w:suppressAutoHyphens w:val="0"/>
        <w:autoSpaceDE w:val="0"/>
        <w:autoSpaceDN w:val="0"/>
        <w:adjustRightInd w:val="0"/>
        <w:spacing w:line="240" w:lineRule="auto"/>
        <w:ind w:left="0" w:firstLine="709"/>
        <w:jc w:val="both"/>
        <w:rPr>
          <w:sz w:val="20"/>
          <w:szCs w:val="20"/>
        </w:rPr>
      </w:pPr>
      <w:r w:rsidRPr="000031F8">
        <w:rPr>
          <w:sz w:val="20"/>
          <w:szCs w:val="20"/>
        </w:rPr>
        <w:t>данные страхового номера индивидуального лицевого счета (СНИЛС) получателя социального сертификата;</w:t>
      </w:r>
    </w:p>
    <w:p w:rsidR="000031F8" w:rsidRPr="000031F8" w:rsidRDefault="000031F8" w:rsidP="0021060F">
      <w:pPr>
        <w:widowControl w:val="0"/>
        <w:numPr>
          <w:ilvl w:val="2"/>
          <w:numId w:val="6"/>
        </w:numPr>
        <w:tabs>
          <w:tab w:val="left" w:pos="426"/>
          <w:tab w:val="left" w:pos="1134"/>
          <w:tab w:val="left" w:pos="1418"/>
        </w:tabs>
        <w:suppressAutoHyphens w:val="0"/>
        <w:autoSpaceDE w:val="0"/>
        <w:autoSpaceDN w:val="0"/>
        <w:adjustRightInd w:val="0"/>
        <w:spacing w:line="240" w:lineRule="auto"/>
        <w:ind w:left="0" w:firstLine="709"/>
        <w:jc w:val="both"/>
        <w:rPr>
          <w:sz w:val="20"/>
          <w:szCs w:val="20"/>
        </w:rPr>
      </w:pPr>
      <w:r w:rsidRPr="000031F8">
        <w:rPr>
          <w:sz w:val="20"/>
          <w:szCs w:val="20"/>
        </w:rPr>
        <w:t>данные страхового номера индивидуального лицевого счета (СНИЛС) законного представителя получателя социального сертификата;</w:t>
      </w:r>
    </w:p>
    <w:p w:rsidR="000031F8" w:rsidRPr="000031F8" w:rsidRDefault="000031F8" w:rsidP="0021060F">
      <w:pPr>
        <w:widowControl w:val="0"/>
        <w:numPr>
          <w:ilvl w:val="2"/>
          <w:numId w:val="6"/>
        </w:numPr>
        <w:suppressAutoHyphens w:val="0"/>
        <w:autoSpaceDE w:val="0"/>
        <w:autoSpaceDN w:val="0"/>
        <w:adjustRightInd w:val="0"/>
        <w:spacing w:line="240" w:lineRule="auto"/>
        <w:ind w:left="0" w:firstLine="709"/>
        <w:jc w:val="both"/>
        <w:rPr>
          <w:sz w:val="20"/>
          <w:szCs w:val="20"/>
        </w:rPr>
      </w:pPr>
      <w:r w:rsidRPr="000031F8">
        <w:rPr>
          <w:sz w:val="20"/>
          <w:szCs w:val="20"/>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0031F8" w:rsidRPr="000031F8" w:rsidRDefault="000031F8" w:rsidP="0021060F">
      <w:pPr>
        <w:widowControl w:val="0"/>
        <w:numPr>
          <w:ilvl w:val="2"/>
          <w:numId w:val="6"/>
        </w:numPr>
        <w:tabs>
          <w:tab w:val="left" w:pos="426"/>
          <w:tab w:val="left" w:pos="1134"/>
          <w:tab w:val="left" w:pos="1418"/>
        </w:tabs>
        <w:suppressAutoHyphens w:val="0"/>
        <w:autoSpaceDE w:val="0"/>
        <w:autoSpaceDN w:val="0"/>
        <w:adjustRightInd w:val="0"/>
        <w:spacing w:line="240" w:lineRule="auto"/>
        <w:ind w:left="0" w:firstLine="709"/>
        <w:jc w:val="both"/>
        <w:rPr>
          <w:sz w:val="20"/>
          <w:szCs w:val="20"/>
        </w:rPr>
      </w:pPr>
      <w:r w:rsidRPr="000031F8">
        <w:rPr>
          <w:sz w:val="20"/>
          <w:szCs w:val="20"/>
        </w:rPr>
        <w:t>наименование исполнителя услуги.</w:t>
      </w:r>
    </w:p>
    <w:p w:rsidR="000031F8" w:rsidRPr="000031F8" w:rsidRDefault="000031F8" w:rsidP="000031F8">
      <w:pPr>
        <w:widowControl w:val="0"/>
        <w:tabs>
          <w:tab w:val="left" w:pos="426"/>
          <w:tab w:val="left" w:pos="1134"/>
          <w:tab w:val="left" w:pos="1418"/>
        </w:tabs>
        <w:autoSpaceDE w:val="0"/>
        <w:autoSpaceDN w:val="0"/>
        <w:adjustRightInd w:val="0"/>
        <w:spacing w:line="240" w:lineRule="auto"/>
        <w:ind w:firstLine="709"/>
        <w:jc w:val="both"/>
        <w:rPr>
          <w:sz w:val="20"/>
          <w:szCs w:val="20"/>
        </w:rPr>
      </w:pPr>
      <w:r w:rsidRPr="000031F8">
        <w:rPr>
          <w:sz w:val="20"/>
          <w:szCs w:val="20"/>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0031F8" w:rsidRPr="000031F8" w:rsidRDefault="000031F8" w:rsidP="000031F8">
      <w:pPr>
        <w:widowControl w:val="0"/>
        <w:tabs>
          <w:tab w:val="left" w:pos="426"/>
          <w:tab w:val="left" w:pos="1134"/>
          <w:tab w:val="left" w:pos="1418"/>
        </w:tabs>
        <w:autoSpaceDE w:val="0"/>
        <w:autoSpaceDN w:val="0"/>
        <w:adjustRightInd w:val="0"/>
        <w:spacing w:line="240" w:lineRule="auto"/>
        <w:ind w:firstLine="709"/>
        <w:jc w:val="both"/>
        <w:rPr>
          <w:sz w:val="20"/>
          <w:szCs w:val="20"/>
        </w:rPr>
      </w:pPr>
      <w:r w:rsidRPr="000031F8">
        <w:rPr>
          <w:sz w:val="20"/>
          <w:szCs w:val="20"/>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0031F8" w:rsidRPr="000031F8" w:rsidRDefault="000031F8" w:rsidP="0021060F">
      <w:pPr>
        <w:pStyle w:val="affffff9"/>
        <w:widowControl w:val="0"/>
        <w:numPr>
          <w:ilvl w:val="0"/>
          <w:numId w:val="5"/>
        </w:numPr>
        <w:suppressAutoHyphens w:val="0"/>
        <w:autoSpaceDE w:val="0"/>
        <w:autoSpaceDN w:val="0"/>
        <w:adjustRightInd w:val="0"/>
        <w:spacing w:line="240" w:lineRule="auto"/>
        <w:ind w:left="0" w:firstLine="709"/>
        <w:contextualSpacing/>
        <w:rPr>
          <w:sz w:val="20"/>
          <w:szCs w:val="20"/>
        </w:rPr>
      </w:pPr>
      <w:bookmarkStart w:id="5" w:name="_Ref120283741"/>
      <w:bookmarkStart w:id="6" w:name="_Ref114174702"/>
      <w:r w:rsidRPr="000031F8">
        <w:rPr>
          <w:sz w:val="20"/>
          <w:szCs w:val="20"/>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5"/>
    </w:p>
    <w:p w:rsidR="000031F8" w:rsidRPr="000031F8" w:rsidRDefault="000031F8" w:rsidP="000031F8">
      <w:pPr>
        <w:pStyle w:val="affffff9"/>
        <w:widowControl w:val="0"/>
        <w:autoSpaceDE w:val="0"/>
        <w:autoSpaceDN w:val="0"/>
        <w:adjustRightInd w:val="0"/>
        <w:spacing w:line="240" w:lineRule="auto"/>
        <w:ind w:firstLine="709"/>
        <w:rPr>
          <w:sz w:val="20"/>
          <w:szCs w:val="20"/>
        </w:rPr>
      </w:pPr>
      <w:r w:rsidRPr="000031F8">
        <w:rPr>
          <w:sz w:val="20"/>
          <w:szCs w:val="20"/>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6"/>
    </w:p>
    <w:p w:rsidR="000031F8" w:rsidRPr="000031F8" w:rsidRDefault="000031F8" w:rsidP="0021060F">
      <w:pPr>
        <w:pStyle w:val="affffff9"/>
        <w:numPr>
          <w:ilvl w:val="0"/>
          <w:numId w:val="5"/>
        </w:numPr>
        <w:suppressAutoHyphens w:val="0"/>
        <w:spacing w:line="240" w:lineRule="auto"/>
        <w:ind w:left="0" w:firstLine="709"/>
        <w:contextualSpacing/>
        <w:rPr>
          <w:sz w:val="20"/>
          <w:szCs w:val="20"/>
        </w:rPr>
      </w:pPr>
      <w:bookmarkStart w:id="7" w:name="_Ref114175693"/>
      <w:r w:rsidRPr="000031F8">
        <w:rPr>
          <w:sz w:val="20"/>
          <w:szCs w:val="20"/>
        </w:rPr>
        <w:t>Правовым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7"/>
    </w:p>
    <w:p w:rsidR="000031F8" w:rsidRPr="000031F8" w:rsidRDefault="000031F8" w:rsidP="0021060F">
      <w:pPr>
        <w:pStyle w:val="affffff9"/>
        <w:numPr>
          <w:ilvl w:val="0"/>
          <w:numId w:val="5"/>
        </w:numPr>
        <w:suppressAutoHyphens w:val="0"/>
        <w:spacing w:line="240" w:lineRule="auto"/>
        <w:ind w:left="0" w:firstLine="709"/>
        <w:contextualSpacing/>
        <w:rPr>
          <w:sz w:val="20"/>
          <w:szCs w:val="20"/>
        </w:rPr>
      </w:pPr>
      <w:bookmarkStart w:id="8" w:name="_Ref114175421"/>
      <w:bookmarkStart w:id="9" w:name="_Ref8569274"/>
      <w:r w:rsidRPr="000031F8">
        <w:rPr>
          <w:sz w:val="20"/>
          <w:szCs w:val="20"/>
        </w:rPr>
        <w:t>Социальный сертификат после его формирования или изменения информации, содержащейся в нем, подписывается электронной подписью лица, имеющего право действовать от имени уполномоченного органа.</w:t>
      </w:r>
      <w:bookmarkEnd w:id="8"/>
      <w:r w:rsidRPr="000031F8">
        <w:rPr>
          <w:sz w:val="20"/>
          <w:szCs w:val="20"/>
        </w:rPr>
        <w:t xml:space="preserve"> </w:t>
      </w:r>
    </w:p>
    <w:p w:rsidR="000031F8" w:rsidRPr="000031F8" w:rsidRDefault="000031F8" w:rsidP="0021060F">
      <w:pPr>
        <w:pStyle w:val="affffff9"/>
        <w:numPr>
          <w:ilvl w:val="0"/>
          <w:numId w:val="5"/>
        </w:numPr>
        <w:suppressAutoHyphens w:val="0"/>
        <w:spacing w:line="240" w:lineRule="auto"/>
        <w:ind w:left="0" w:firstLine="709"/>
        <w:contextualSpacing/>
        <w:rPr>
          <w:sz w:val="20"/>
          <w:szCs w:val="20"/>
        </w:rPr>
      </w:pPr>
      <w:r w:rsidRPr="000031F8">
        <w:rPr>
          <w:sz w:val="20"/>
          <w:szCs w:val="20"/>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0" w:name="_Ref21637376"/>
      <w:r w:rsidRPr="000031F8">
        <w:rPr>
          <w:sz w:val="20"/>
          <w:szCs w:val="20"/>
        </w:rPr>
        <w:t>содержащего следующие сведения:</w:t>
      </w:r>
      <w:bookmarkEnd w:id="9"/>
      <w:bookmarkEnd w:id="10"/>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bookmarkStart w:id="11" w:name="_Ref8570040"/>
      <w:r w:rsidRPr="000031F8">
        <w:rPr>
          <w:sz w:val="20"/>
          <w:szCs w:val="20"/>
        </w:rPr>
        <w:t>номер реестровой записи;</w:t>
      </w:r>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фамилия, имя, отчество (последнее – при наличии) потребителя услуги;</w:t>
      </w:r>
      <w:bookmarkEnd w:id="11"/>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sz w:val="20"/>
          <w:szCs w:val="20"/>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sz w:val="20"/>
          <w:szCs w:val="20"/>
        </w:rPr>
        <w:t>пол потребителя услуги;</w:t>
      </w:r>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дата рождения потребителя услуги;</w:t>
      </w:r>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bookmarkStart w:id="12" w:name="_Ref8570041"/>
      <w:r w:rsidRPr="000031F8">
        <w:rPr>
          <w:rFonts w:eastAsia="Calibri"/>
          <w:sz w:val="20"/>
          <w:szCs w:val="20"/>
        </w:rPr>
        <w:t>место (адрес) проживания потребителя услуги;</w:t>
      </w:r>
      <w:bookmarkEnd w:id="12"/>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данные страхового номера индивидуального лицевого счета (СНИЛС) потребителя услуги;</w:t>
      </w:r>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bookmarkStart w:id="13" w:name="_Ref17532171"/>
      <w:r w:rsidRPr="000031F8">
        <w:rPr>
          <w:rFonts w:eastAsia="Calibri"/>
          <w:sz w:val="20"/>
          <w:szCs w:val="20"/>
        </w:rPr>
        <w:t>фамилия, имя, отчество (последнее – при наличии) родителя (законного представителя) потребителя услуги;</w:t>
      </w:r>
      <w:bookmarkEnd w:id="13"/>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sz w:val="20"/>
          <w:szCs w:val="20"/>
        </w:rPr>
        <w:t xml:space="preserve">вид документа, удостоверяющего личность </w:t>
      </w:r>
      <w:r w:rsidRPr="000031F8">
        <w:rPr>
          <w:rFonts w:eastAsia="Calibri"/>
          <w:sz w:val="20"/>
          <w:szCs w:val="20"/>
        </w:rPr>
        <w:t>родителя (законного представителя) потребителя</w:t>
      </w:r>
      <w:r w:rsidRPr="000031F8">
        <w:rPr>
          <w:sz w:val="20"/>
          <w:szCs w:val="20"/>
        </w:rPr>
        <w:t xml:space="preserve"> услуги, его серия, номер и дата выдачи, а также наименование органа и код подразделения, выдавшего документ (при наличии);</w:t>
      </w:r>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bookmarkStart w:id="14" w:name="_Ref21955484"/>
      <w:bookmarkStart w:id="15" w:name="_Ref17531899"/>
      <w:r w:rsidRPr="000031F8">
        <w:rPr>
          <w:rFonts w:eastAsia="Calibri"/>
          <w:sz w:val="20"/>
          <w:szCs w:val="20"/>
        </w:rPr>
        <w:t>контактная информация родителя (законного представителя) потребителя услуги (адрес электронной почты, телефон);</w:t>
      </w:r>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данные страхового номера индивидуального лицевого счета (СНИЛС) родителя (законного представителя) потребителя услуги;</w:t>
      </w:r>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0031F8" w:rsidRPr="000031F8" w:rsidRDefault="000031F8" w:rsidP="0021060F">
      <w:pPr>
        <w:widowControl w:val="0"/>
        <w:numPr>
          <w:ilvl w:val="1"/>
          <w:numId w:val="7"/>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информация о социальном сертификате</w:t>
      </w:r>
      <w:bookmarkEnd w:id="14"/>
      <w:r w:rsidRPr="000031F8">
        <w:rPr>
          <w:rFonts w:eastAsia="Calibri"/>
          <w:sz w:val="20"/>
          <w:szCs w:val="20"/>
        </w:rPr>
        <w:t>.</w:t>
      </w:r>
      <w:bookmarkEnd w:id="15"/>
    </w:p>
    <w:p w:rsidR="000031F8" w:rsidRPr="000031F8" w:rsidRDefault="000031F8" w:rsidP="0021060F">
      <w:pPr>
        <w:pStyle w:val="affffff9"/>
        <w:numPr>
          <w:ilvl w:val="0"/>
          <w:numId w:val="5"/>
        </w:numPr>
        <w:suppressAutoHyphens w:val="0"/>
        <w:spacing w:line="240" w:lineRule="auto"/>
        <w:ind w:left="0" w:firstLine="709"/>
        <w:contextualSpacing/>
        <w:rPr>
          <w:sz w:val="20"/>
          <w:szCs w:val="20"/>
        </w:rPr>
      </w:pPr>
      <w:bookmarkStart w:id="16" w:name="_Ref17540954"/>
      <w:r w:rsidRPr="000031F8">
        <w:rPr>
          <w:sz w:val="20"/>
          <w:szCs w:val="20"/>
        </w:rPr>
        <w:t>Сведения, указанные в подпункте «а» пункта 10 настоящих Правил, формируется автоматически в информационной системе.</w:t>
      </w:r>
    </w:p>
    <w:p w:rsidR="000031F8" w:rsidRPr="000031F8" w:rsidRDefault="000031F8" w:rsidP="000031F8">
      <w:pPr>
        <w:spacing w:line="240" w:lineRule="auto"/>
        <w:ind w:firstLine="709"/>
        <w:jc w:val="both"/>
        <w:rPr>
          <w:rFonts w:eastAsia="Calibri"/>
          <w:sz w:val="20"/>
          <w:szCs w:val="20"/>
        </w:rPr>
      </w:pPr>
      <w:r w:rsidRPr="000031F8">
        <w:rPr>
          <w:rFonts w:eastAsia="Calibri"/>
          <w:sz w:val="20"/>
          <w:szCs w:val="20"/>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7" w:name="_Ref17532039"/>
      <w:bookmarkEnd w:id="16"/>
    </w:p>
    <w:p w:rsidR="000031F8" w:rsidRPr="000031F8" w:rsidRDefault="000031F8" w:rsidP="0021060F">
      <w:pPr>
        <w:pStyle w:val="affffff9"/>
        <w:numPr>
          <w:ilvl w:val="0"/>
          <w:numId w:val="5"/>
        </w:numPr>
        <w:suppressAutoHyphens w:val="0"/>
        <w:spacing w:line="240" w:lineRule="auto"/>
        <w:ind w:left="0" w:firstLine="709"/>
        <w:contextualSpacing/>
        <w:rPr>
          <w:sz w:val="20"/>
          <w:szCs w:val="20"/>
        </w:rPr>
      </w:pPr>
      <w:r w:rsidRPr="000031F8">
        <w:rPr>
          <w:sz w:val="20"/>
          <w:szCs w:val="20"/>
        </w:rPr>
        <w:t>Сведения, указанные в подпункте «н» пункта 10 настоящих Правил, формируются в соответствии с Общими требованиями.</w:t>
      </w:r>
    </w:p>
    <w:p w:rsidR="000031F8" w:rsidRPr="000031F8" w:rsidRDefault="000031F8" w:rsidP="0021060F">
      <w:pPr>
        <w:pStyle w:val="affffff9"/>
        <w:widowControl w:val="0"/>
        <w:numPr>
          <w:ilvl w:val="0"/>
          <w:numId w:val="5"/>
        </w:numPr>
        <w:suppressAutoHyphens w:val="0"/>
        <w:autoSpaceDE w:val="0"/>
        <w:autoSpaceDN w:val="0"/>
        <w:adjustRightInd w:val="0"/>
        <w:spacing w:line="240" w:lineRule="auto"/>
        <w:ind w:left="0" w:firstLine="709"/>
        <w:contextualSpacing/>
        <w:rPr>
          <w:sz w:val="20"/>
          <w:szCs w:val="20"/>
        </w:rPr>
      </w:pPr>
      <w:bookmarkStart w:id="18" w:name="_Ref114234408"/>
      <w:bookmarkStart w:id="19" w:name="_Ref21597482"/>
      <w:r w:rsidRPr="000031F8">
        <w:rPr>
          <w:sz w:val="20"/>
          <w:szCs w:val="20"/>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rsidR="000031F8" w:rsidRPr="000031F8" w:rsidRDefault="000031F8" w:rsidP="0021060F">
      <w:pPr>
        <w:pStyle w:val="affffff9"/>
        <w:widowControl w:val="0"/>
        <w:numPr>
          <w:ilvl w:val="0"/>
          <w:numId w:val="5"/>
        </w:numPr>
        <w:suppressAutoHyphens w:val="0"/>
        <w:autoSpaceDE w:val="0"/>
        <w:autoSpaceDN w:val="0"/>
        <w:adjustRightInd w:val="0"/>
        <w:spacing w:line="240" w:lineRule="auto"/>
        <w:ind w:left="0" w:firstLine="709"/>
        <w:contextualSpacing/>
        <w:rPr>
          <w:sz w:val="20"/>
          <w:szCs w:val="20"/>
        </w:rPr>
      </w:pPr>
      <w:r w:rsidRPr="000031F8">
        <w:rPr>
          <w:sz w:val="20"/>
          <w:szCs w:val="20"/>
        </w:rPr>
        <w:t>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получателей социального сертификата.</w:t>
      </w:r>
    </w:p>
    <w:p w:rsidR="000031F8" w:rsidRPr="000031F8" w:rsidRDefault="000031F8" w:rsidP="0021060F">
      <w:pPr>
        <w:pStyle w:val="affffff9"/>
        <w:numPr>
          <w:ilvl w:val="0"/>
          <w:numId w:val="5"/>
        </w:numPr>
        <w:suppressAutoHyphens w:val="0"/>
        <w:spacing w:line="240" w:lineRule="auto"/>
        <w:ind w:left="0" w:firstLine="709"/>
        <w:contextualSpacing/>
        <w:rPr>
          <w:sz w:val="20"/>
          <w:szCs w:val="20"/>
        </w:rPr>
      </w:pPr>
      <w:r w:rsidRPr="000031F8">
        <w:rPr>
          <w:sz w:val="20"/>
          <w:szCs w:val="20"/>
        </w:rPr>
        <w:t xml:space="preserve">В случае, если получатель </w:t>
      </w:r>
      <w:r w:rsidR="0021060F" w:rsidRPr="000031F8">
        <w:rPr>
          <w:sz w:val="20"/>
          <w:szCs w:val="20"/>
        </w:rPr>
        <w:t>социального сертификата</w:t>
      </w:r>
      <w:r w:rsidRPr="000031F8">
        <w:rPr>
          <w:sz w:val="20"/>
          <w:szCs w:val="20"/>
        </w:rPr>
        <w:t>, его</w:t>
      </w:r>
      <w:r w:rsidRPr="000031F8" w:rsidDel="00C73DFB">
        <w:rPr>
          <w:sz w:val="20"/>
          <w:szCs w:val="20"/>
        </w:rPr>
        <w:t xml:space="preserve"> </w:t>
      </w:r>
      <w:r w:rsidRPr="000031F8">
        <w:rPr>
          <w:sz w:val="20"/>
          <w:szCs w:val="20"/>
        </w:rPr>
        <w:t xml:space="preserve">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w:t>
      </w:r>
      <w:r w:rsidR="0021060F" w:rsidRPr="000031F8">
        <w:rPr>
          <w:sz w:val="20"/>
          <w:szCs w:val="20"/>
        </w:rPr>
        <w:t>социального сертификата</w:t>
      </w:r>
      <w:r w:rsidRPr="000031F8" w:rsidDel="00C73DFB">
        <w:rPr>
          <w:sz w:val="20"/>
          <w:szCs w:val="20"/>
        </w:rPr>
        <w:t xml:space="preserve"> </w:t>
      </w:r>
      <w:r w:rsidRPr="000031F8">
        <w:rPr>
          <w:sz w:val="20"/>
          <w:szCs w:val="20"/>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8"/>
      <w:r w:rsidRPr="000031F8">
        <w:rPr>
          <w:sz w:val="20"/>
          <w:szCs w:val="20"/>
        </w:rPr>
        <w:t xml:space="preserve"> </w:t>
      </w:r>
    </w:p>
    <w:p w:rsidR="000031F8" w:rsidRPr="000031F8" w:rsidRDefault="000031F8" w:rsidP="0021060F">
      <w:pPr>
        <w:widowControl w:val="0"/>
        <w:numPr>
          <w:ilvl w:val="0"/>
          <w:numId w:val="5"/>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bookmarkStart w:id="20" w:name="_Ref114175468"/>
      <w:bookmarkStart w:id="21" w:name="_Ref25505937"/>
      <w:bookmarkEnd w:id="17"/>
      <w:bookmarkEnd w:id="19"/>
      <w:r w:rsidRPr="000031F8">
        <w:rPr>
          <w:rFonts w:eastAsia="Calibri"/>
          <w:sz w:val="20"/>
          <w:szCs w:val="20"/>
        </w:rPr>
        <w:t>Уполномоченный орган:</w:t>
      </w:r>
      <w:bookmarkEnd w:id="20"/>
    </w:p>
    <w:p w:rsidR="000031F8" w:rsidRPr="000031F8" w:rsidRDefault="000031F8" w:rsidP="000031F8">
      <w:pPr>
        <w:tabs>
          <w:tab w:val="left" w:pos="709"/>
        </w:tabs>
        <w:spacing w:line="240" w:lineRule="auto"/>
        <w:ind w:firstLine="709"/>
        <w:jc w:val="both"/>
        <w:rPr>
          <w:sz w:val="20"/>
          <w:szCs w:val="20"/>
        </w:rPr>
      </w:pPr>
      <w:r w:rsidRPr="000031F8">
        <w:rPr>
          <w:sz w:val="20"/>
          <w:szCs w:val="20"/>
        </w:rPr>
        <w:t xml:space="preserve">в течение пяти рабочих дней с даты получения </w:t>
      </w:r>
      <w:r w:rsidRPr="000031F8">
        <w:rPr>
          <w:rFonts w:eastAsia="Calibri"/>
          <w:sz w:val="20"/>
          <w:szCs w:val="20"/>
        </w:rPr>
        <w:t>одного из заявлений, предусмотренных пунктами 6-7 настоящих Правил</w:t>
      </w:r>
      <w:r w:rsidRPr="000031F8">
        <w:rPr>
          <w:sz w:val="20"/>
          <w:szCs w:val="20"/>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0031F8">
        <w:rPr>
          <w:rStyle w:val="a9"/>
          <w:sz w:val="20"/>
          <w:szCs w:val="20"/>
        </w:rPr>
        <w:t>пунктом 17</w:t>
      </w:r>
      <w:r w:rsidRPr="000031F8">
        <w:rPr>
          <w:sz w:val="20"/>
          <w:szCs w:val="20"/>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rsidR="000031F8" w:rsidRPr="000031F8" w:rsidRDefault="000031F8" w:rsidP="000031F8">
      <w:pPr>
        <w:widowControl w:val="0"/>
        <w:tabs>
          <w:tab w:val="left" w:pos="0"/>
          <w:tab w:val="left" w:pos="709"/>
          <w:tab w:val="left" w:pos="1134"/>
        </w:tabs>
        <w:autoSpaceDE w:val="0"/>
        <w:autoSpaceDN w:val="0"/>
        <w:adjustRightInd w:val="0"/>
        <w:spacing w:line="240" w:lineRule="auto"/>
        <w:ind w:firstLine="709"/>
        <w:jc w:val="both"/>
        <w:rPr>
          <w:rFonts w:eastAsia="Calibri"/>
          <w:sz w:val="20"/>
          <w:szCs w:val="20"/>
        </w:rPr>
      </w:pPr>
      <w:r w:rsidRPr="000031F8">
        <w:rPr>
          <w:sz w:val="20"/>
          <w:szCs w:val="20"/>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rsidR="000031F8" w:rsidRPr="000031F8" w:rsidRDefault="000031F8" w:rsidP="0021060F">
      <w:pPr>
        <w:widowControl w:val="0"/>
        <w:numPr>
          <w:ilvl w:val="0"/>
          <w:numId w:val="5"/>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bookmarkStart w:id="22" w:name="_Ref25505939"/>
      <w:bookmarkStart w:id="23" w:name="_Ref36817919"/>
      <w:bookmarkEnd w:id="21"/>
      <w:r w:rsidRPr="000031F8">
        <w:rPr>
          <w:rFonts w:eastAsia="Calibri"/>
          <w:sz w:val="20"/>
          <w:szCs w:val="20"/>
        </w:rPr>
        <w:t xml:space="preserve">Основаниями для отказа в </w:t>
      </w:r>
      <w:r w:rsidRPr="000031F8">
        <w:rPr>
          <w:sz w:val="20"/>
          <w:szCs w:val="20"/>
        </w:rPr>
        <w:t>формировании социального сертификата</w:t>
      </w:r>
      <w:r w:rsidRPr="000031F8">
        <w:rPr>
          <w:rFonts w:eastAsia="Calibri"/>
          <w:sz w:val="20"/>
          <w:szCs w:val="20"/>
        </w:rPr>
        <w:t>, являются:</w:t>
      </w:r>
      <w:bookmarkEnd w:id="22"/>
      <w:bookmarkEnd w:id="23"/>
    </w:p>
    <w:p w:rsidR="000031F8" w:rsidRPr="000031F8" w:rsidRDefault="000031F8" w:rsidP="0021060F">
      <w:pPr>
        <w:widowControl w:val="0"/>
        <w:numPr>
          <w:ilvl w:val="0"/>
          <w:numId w:val="14"/>
        </w:numPr>
        <w:tabs>
          <w:tab w:val="left" w:pos="851"/>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 xml:space="preserve">ранее осуществленное включение сведений о получателе социального сертификата </w:t>
      </w:r>
      <w:r w:rsidRPr="000031F8">
        <w:rPr>
          <w:sz w:val="20"/>
          <w:szCs w:val="20"/>
        </w:rPr>
        <w:t>в реестр получателей социального сертификата</w:t>
      </w:r>
      <w:r w:rsidRPr="000031F8">
        <w:rPr>
          <w:rFonts w:eastAsia="Calibri"/>
          <w:sz w:val="20"/>
          <w:szCs w:val="20"/>
        </w:rPr>
        <w:t>;</w:t>
      </w:r>
    </w:p>
    <w:p w:rsidR="000031F8" w:rsidRPr="000031F8" w:rsidRDefault="000031F8" w:rsidP="0021060F">
      <w:pPr>
        <w:widowControl w:val="0"/>
        <w:numPr>
          <w:ilvl w:val="0"/>
          <w:numId w:val="14"/>
        </w:numPr>
        <w:tabs>
          <w:tab w:val="left" w:pos="851"/>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 xml:space="preserve">предоставление </w:t>
      </w:r>
      <w:r w:rsidRPr="000031F8">
        <w:rPr>
          <w:sz w:val="20"/>
          <w:szCs w:val="20"/>
        </w:rPr>
        <w:t xml:space="preserve">получателем социального сертификата, его законным представителем </w:t>
      </w:r>
      <w:r w:rsidRPr="000031F8">
        <w:rPr>
          <w:rFonts w:eastAsia="Calibri"/>
          <w:sz w:val="20"/>
          <w:szCs w:val="20"/>
        </w:rPr>
        <w:t>неполных (недостоверных) сведений, указанных в заявлениях, предусмотренных пунктами 6-7 настоящих Правил;</w:t>
      </w:r>
    </w:p>
    <w:p w:rsidR="000031F8" w:rsidRPr="000031F8" w:rsidRDefault="000031F8" w:rsidP="0021060F">
      <w:pPr>
        <w:widowControl w:val="0"/>
        <w:numPr>
          <w:ilvl w:val="0"/>
          <w:numId w:val="14"/>
        </w:numPr>
        <w:tabs>
          <w:tab w:val="left" w:pos="851"/>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отсутствие согласия получателя социального сертификата на обработку персональных данных;</w:t>
      </w:r>
    </w:p>
    <w:p w:rsidR="000031F8" w:rsidRPr="000031F8" w:rsidRDefault="000031F8" w:rsidP="0021060F">
      <w:pPr>
        <w:widowControl w:val="0"/>
        <w:numPr>
          <w:ilvl w:val="0"/>
          <w:numId w:val="14"/>
        </w:numPr>
        <w:tabs>
          <w:tab w:val="left" w:pos="851"/>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sz w:val="20"/>
          <w:szCs w:val="20"/>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0031F8">
        <w:rPr>
          <w:rFonts w:eastAsia="Calibri"/>
          <w:sz w:val="20"/>
          <w:szCs w:val="20"/>
        </w:rPr>
        <w:t>.</w:t>
      </w:r>
    </w:p>
    <w:p w:rsidR="000031F8" w:rsidRPr="000031F8" w:rsidRDefault="000031F8" w:rsidP="0021060F">
      <w:pPr>
        <w:widowControl w:val="0"/>
        <w:numPr>
          <w:ilvl w:val="0"/>
          <w:numId w:val="5"/>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bookmarkStart w:id="24" w:name="_Ref36817382"/>
      <w:r w:rsidRPr="000031F8">
        <w:rPr>
          <w:sz w:val="20"/>
          <w:szCs w:val="20"/>
        </w:rPr>
        <w:t>Получатель социального сертификата, его законный представитель</w:t>
      </w:r>
      <w:r w:rsidRPr="000031F8" w:rsidDel="00426434">
        <w:rPr>
          <w:rFonts w:eastAsia="Calibri"/>
          <w:sz w:val="20"/>
          <w:szCs w:val="20"/>
        </w:rPr>
        <w:t xml:space="preserve"> </w:t>
      </w:r>
      <w:r w:rsidRPr="000031F8">
        <w:rPr>
          <w:rFonts w:eastAsia="Calibri"/>
          <w:sz w:val="20"/>
          <w:szCs w:val="20"/>
        </w:rPr>
        <w:t>вправе изменить сведения, указанные в подпунктах «б»-«в», «з»-«к» пункта 10 настоящих Правил, посредством подачи</w:t>
      </w:r>
      <w:r w:rsidRPr="000031F8">
        <w:rPr>
          <w:sz w:val="20"/>
          <w:szCs w:val="20"/>
        </w:rPr>
        <w:t xml:space="preserve"> </w:t>
      </w:r>
      <w:r w:rsidRPr="000031F8">
        <w:rPr>
          <w:rFonts w:eastAsia="Calibri"/>
          <w:sz w:val="20"/>
          <w:szCs w:val="20"/>
        </w:rPr>
        <w:t>заявления об изменении сведений о потребителе, содержащим:</w:t>
      </w:r>
      <w:bookmarkEnd w:id="24"/>
    </w:p>
    <w:p w:rsidR="000031F8" w:rsidRPr="000031F8" w:rsidRDefault="000031F8" w:rsidP="0021060F">
      <w:pPr>
        <w:widowControl w:val="0"/>
        <w:numPr>
          <w:ilvl w:val="1"/>
          <w:numId w:val="9"/>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перечень сведений, подлежащих изменению;</w:t>
      </w:r>
    </w:p>
    <w:p w:rsidR="000031F8" w:rsidRPr="000031F8" w:rsidRDefault="000031F8" w:rsidP="0021060F">
      <w:pPr>
        <w:widowControl w:val="0"/>
        <w:numPr>
          <w:ilvl w:val="1"/>
          <w:numId w:val="9"/>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r w:rsidRPr="000031F8">
        <w:rPr>
          <w:rFonts w:eastAsia="Calibri"/>
          <w:sz w:val="20"/>
          <w:szCs w:val="20"/>
        </w:rPr>
        <w:t>причину либо причины изменения сведений.</w:t>
      </w:r>
    </w:p>
    <w:p w:rsidR="000031F8" w:rsidRPr="000031F8" w:rsidRDefault="000031F8" w:rsidP="000031F8">
      <w:pPr>
        <w:widowControl w:val="0"/>
        <w:tabs>
          <w:tab w:val="left" w:pos="0"/>
          <w:tab w:val="left" w:pos="993"/>
          <w:tab w:val="left" w:pos="1134"/>
        </w:tabs>
        <w:autoSpaceDE w:val="0"/>
        <w:autoSpaceDN w:val="0"/>
        <w:adjustRightInd w:val="0"/>
        <w:spacing w:line="240" w:lineRule="auto"/>
        <w:ind w:firstLine="709"/>
        <w:jc w:val="both"/>
        <w:rPr>
          <w:rFonts w:eastAsia="Calibri"/>
          <w:sz w:val="20"/>
          <w:szCs w:val="20"/>
        </w:rPr>
      </w:pPr>
      <w:r w:rsidRPr="000031F8">
        <w:rPr>
          <w:rFonts w:eastAsia="Calibri"/>
          <w:sz w:val="20"/>
          <w:szCs w:val="20"/>
        </w:rPr>
        <w:t>Заявление может быть подано на бумажном носителе либо посредством информационной системы.</w:t>
      </w:r>
    </w:p>
    <w:p w:rsidR="000031F8" w:rsidRPr="000031F8" w:rsidRDefault="000031F8" w:rsidP="0021060F">
      <w:pPr>
        <w:widowControl w:val="0"/>
        <w:numPr>
          <w:ilvl w:val="0"/>
          <w:numId w:val="5"/>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bookmarkStart w:id="25" w:name="_Ref21611687"/>
      <w:bookmarkStart w:id="26" w:name="_Ref114233772"/>
      <w:r w:rsidRPr="000031F8">
        <w:rPr>
          <w:sz w:val="20"/>
          <w:szCs w:val="20"/>
        </w:rPr>
        <w:t xml:space="preserve">Исключение сведений о получателе социального сертификата из реестра получателей социального </w:t>
      </w:r>
      <w:r w:rsidRPr="000031F8">
        <w:rPr>
          <w:rFonts w:eastAsia="Calibri"/>
          <w:sz w:val="20"/>
          <w:szCs w:val="20"/>
        </w:rPr>
        <w:t>сертификата</w:t>
      </w:r>
      <w:r w:rsidRPr="000031F8">
        <w:rPr>
          <w:sz w:val="20"/>
          <w:szCs w:val="20"/>
        </w:rPr>
        <w:t xml:space="preserve"> осуществляется оператором реестра получателей </w:t>
      </w:r>
      <w:r w:rsidRPr="000031F8">
        <w:rPr>
          <w:rFonts w:eastAsia="Calibri"/>
          <w:sz w:val="20"/>
          <w:szCs w:val="20"/>
        </w:rPr>
        <w:t>социального</w:t>
      </w:r>
      <w:r w:rsidRPr="000031F8">
        <w:rPr>
          <w:sz w:val="20"/>
          <w:szCs w:val="20"/>
        </w:rPr>
        <w:t xml:space="preserve"> сертификата в течение 2-х рабочих дней с даты</w:t>
      </w:r>
      <w:bookmarkStart w:id="27" w:name="_Ref21458283"/>
      <w:bookmarkEnd w:id="25"/>
      <w:r w:rsidRPr="000031F8">
        <w:rPr>
          <w:sz w:val="20"/>
          <w:szCs w:val="20"/>
        </w:rPr>
        <w:t xml:space="preserve"> </w:t>
      </w:r>
      <w:r w:rsidRPr="000031F8">
        <w:rPr>
          <w:rFonts w:eastAsia="Calibri"/>
          <w:sz w:val="20"/>
          <w:szCs w:val="20"/>
        </w:rPr>
        <w:t xml:space="preserve">поступления заявления </w:t>
      </w:r>
      <w:r w:rsidRPr="000031F8">
        <w:rPr>
          <w:sz w:val="20"/>
          <w:szCs w:val="20"/>
        </w:rPr>
        <w:t>получателя социального сертификата, его законного представителя</w:t>
      </w:r>
      <w:r w:rsidRPr="000031F8" w:rsidDel="0064037A">
        <w:rPr>
          <w:rFonts w:eastAsia="Calibri"/>
          <w:sz w:val="20"/>
          <w:szCs w:val="20"/>
        </w:rPr>
        <w:t xml:space="preserve"> </w:t>
      </w:r>
      <w:r w:rsidRPr="000031F8">
        <w:rPr>
          <w:rFonts w:eastAsia="Calibri"/>
          <w:sz w:val="20"/>
          <w:szCs w:val="20"/>
        </w:rPr>
        <w:t xml:space="preserve">об отказе от включения сведений о нем в реестр получателей </w:t>
      </w:r>
      <w:r w:rsidRPr="000031F8">
        <w:rPr>
          <w:sz w:val="20"/>
          <w:szCs w:val="20"/>
        </w:rPr>
        <w:t>социального сертификата</w:t>
      </w:r>
      <w:r w:rsidRPr="000031F8">
        <w:rPr>
          <w:rFonts w:eastAsia="Calibri"/>
          <w:sz w:val="20"/>
          <w:szCs w:val="20"/>
        </w:rPr>
        <w:t>, поданное на бумажном носителе либо в электронном виде посредством информационной системы.</w:t>
      </w:r>
      <w:bookmarkEnd w:id="26"/>
    </w:p>
    <w:p w:rsidR="000031F8" w:rsidRPr="000031F8" w:rsidRDefault="000031F8" w:rsidP="0021060F">
      <w:pPr>
        <w:widowControl w:val="0"/>
        <w:numPr>
          <w:ilvl w:val="0"/>
          <w:numId w:val="5"/>
        </w:numPr>
        <w:tabs>
          <w:tab w:val="left" w:pos="0"/>
          <w:tab w:val="left" w:pos="993"/>
          <w:tab w:val="left" w:pos="1134"/>
        </w:tabs>
        <w:suppressAutoHyphens w:val="0"/>
        <w:autoSpaceDE w:val="0"/>
        <w:autoSpaceDN w:val="0"/>
        <w:adjustRightInd w:val="0"/>
        <w:spacing w:line="240" w:lineRule="auto"/>
        <w:ind w:left="0" w:firstLine="709"/>
        <w:jc w:val="both"/>
        <w:rPr>
          <w:rFonts w:eastAsia="Calibri"/>
          <w:sz w:val="20"/>
          <w:szCs w:val="20"/>
        </w:rPr>
      </w:pPr>
      <w:bookmarkStart w:id="28" w:name="_Ref25505947"/>
      <w:r w:rsidRPr="000031F8">
        <w:rPr>
          <w:rFonts w:eastAsia="Calibri"/>
          <w:sz w:val="20"/>
          <w:szCs w:val="20"/>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0031F8">
        <w:rPr>
          <w:sz w:val="20"/>
          <w:szCs w:val="20"/>
        </w:rPr>
        <w:t>социального сертификата</w:t>
      </w:r>
      <w:r w:rsidRPr="000031F8">
        <w:rPr>
          <w:rFonts w:eastAsia="Calibri"/>
          <w:sz w:val="20"/>
          <w:szCs w:val="20"/>
        </w:rPr>
        <w:t xml:space="preserve"> в день исключения сведений в соответствии с пунктом 19 настоящих Правил, </w:t>
      </w:r>
      <w:r w:rsidRPr="000031F8">
        <w:rPr>
          <w:sz w:val="20"/>
          <w:szCs w:val="20"/>
        </w:rPr>
        <w:t>посредством информационной системы</w:t>
      </w:r>
      <w:r w:rsidRPr="000031F8">
        <w:rPr>
          <w:rFonts w:eastAsia="Calibri"/>
          <w:sz w:val="20"/>
          <w:szCs w:val="20"/>
        </w:rPr>
        <w:t>.</w:t>
      </w:r>
    </w:p>
    <w:bookmarkEnd w:id="27"/>
    <w:bookmarkEnd w:id="28"/>
    <w:p w:rsidR="000031F8" w:rsidRPr="000031F8" w:rsidRDefault="000031F8" w:rsidP="0021060F">
      <w:pPr>
        <w:widowControl w:val="0"/>
        <w:numPr>
          <w:ilvl w:val="0"/>
          <w:numId w:val="5"/>
        </w:numPr>
        <w:tabs>
          <w:tab w:val="left" w:pos="0"/>
          <w:tab w:val="left" w:pos="993"/>
          <w:tab w:val="left" w:pos="1134"/>
        </w:tabs>
        <w:suppressAutoHyphens w:val="0"/>
        <w:autoSpaceDE w:val="0"/>
        <w:autoSpaceDN w:val="0"/>
        <w:adjustRightInd w:val="0"/>
        <w:spacing w:line="240" w:lineRule="auto"/>
        <w:ind w:left="0" w:firstLine="709"/>
        <w:jc w:val="both"/>
        <w:rPr>
          <w:sz w:val="20"/>
          <w:szCs w:val="20"/>
        </w:rPr>
      </w:pPr>
      <w:r w:rsidRPr="000031F8">
        <w:rPr>
          <w:rFonts w:eastAsia="Calibri"/>
          <w:sz w:val="20"/>
          <w:szCs w:val="20"/>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0031F8" w:rsidRPr="000031F8" w:rsidRDefault="000031F8" w:rsidP="000031F8">
      <w:pPr>
        <w:widowControl w:val="0"/>
        <w:tabs>
          <w:tab w:val="left" w:pos="0"/>
          <w:tab w:val="left" w:pos="993"/>
          <w:tab w:val="left" w:pos="1134"/>
        </w:tabs>
        <w:autoSpaceDE w:val="0"/>
        <w:autoSpaceDN w:val="0"/>
        <w:adjustRightInd w:val="0"/>
        <w:spacing w:line="240" w:lineRule="auto"/>
        <w:ind w:left="709"/>
        <w:jc w:val="both"/>
        <w:rPr>
          <w:rFonts w:eastAsia="Calibri"/>
          <w:sz w:val="20"/>
          <w:szCs w:val="20"/>
        </w:rPr>
      </w:pPr>
    </w:p>
    <w:p w:rsidR="000031F8" w:rsidRPr="000031F8" w:rsidRDefault="000031F8" w:rsidP="0021060F">
      <w:pPr>
        <w:pStyle w:val="affffff9"/>
        <w:widowControl w:val="0"/>
        <w:numPr>
          <w:ilvl w:val="0"/>
          <w:numId w:val="8"/>
        </w:numPr>
        <w:tabs>
          <w:tab w:val="left" w:pos="0"/>
          <w:tab w:val="left" w:pos="993"/>
          <w:tab w:val="left" w:pos="1134"/>
        </w:tabs>
        <w:suppressAutoHyphens w:val="0"/>
        <w:autoSpaceDE w:val="0"/>
        <w:autoSpaceDN w:val="0"/>
        <w:adjustRightInd w:val="0"/>
        <w:spacing w:line="240" w:lineRule="auto"/>
        <w:ind w:left="0" w:firstLine="709"/>
        <w:contextualSpacing/>
        <w:rPr>
          <w:b/>
          <w:bCs/>
          <w:sz w:val="20"/>
          <w:szCs w:val="20"/>
        </w:rPr>
      </w:pPr>
      <w:r w:rsidRPr="000031F8">
        <w:rPr>
          <w:b/>
          <w:bCs/>
          <w:sz w:val="20"/>
          <w:szCs w:val="20"/>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bookmarkStart w:id="29" w:name="_Ref114235157"/>
      <w:bookmarkStart w:id="30" w:name="_Ref113026726"/>
      <w:r w:rsidRPr="000031F8">
        <w:rPr>
          <w:sz w:val="20"/>
          <w:szCs w:val="20"/>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9"/>
    </w:p>
    <w:p w:rsidR="000031F8" w:rsidRPr="000031F8" w:rsidRDefault="000031F8" w:rsidP="0021060F">
      <w:pPr>
        <w:pStyle w:val="affffff9"/>
        <w:numPr>
          <w:ilvl w:val="0"/>
          <w:numId w:val="10"/>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для дополнительной общеобразовательной программы исполнителем услуг открыта возможность заключения договоров об образовании;</w:t>
      </w:r>
    </w:p>
    <w:p w:rsidR="000031F8" w:rsidRPr="000031F8" w:rsidRDefault="000031F8" w:rsidP="0021060F">
      <w:pPr>
        <w:pStyle w:val="affffff9"/>
        <w:numPr>
          <w:ilvl w:val="0"/>
          <w:numId w:val="10"/>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0031F8" w:rsidRPr="000031F8" w:rsidRDefault="000031F8" w:rsidP="0021060F">
      <w:pPr>
        <w:pStyle w:val="affffff9"/>
        <w:numPr>
          <w:ilvl w:val="0"/>
          <w:numId w:val="10"/>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0031F8" w:rsidRPr="000031F8" w:rsidRDefault="000031F8" w:rsidP="0021060F">
      <w:pPr>
        <w:widowControl w:val="0"/>
        <w:numPr>
          <w:ilvl w:val="0"/>
          <w:numId w:val="5"/>
        </w:numPr>
        <w:tabs>
          <w:tab w:val="left" w:pos="0"/>
          <w:tab w:val="left" w:pos="993"/>
          <w:tab w:val="left" w:pos="1134"/>
        </w:tabs>
        <w:suppressAutoHyphens w:val="0"/>
        <w:autoSpaceDE w:val="0"/>
        <w:autoSpaceDN w:val="0"/>
        <w:adjustRightInd w:val="0"/>
        <w:spacing w:line="240" w:lineRule="auto"/>
        <w:ind w:left="0" w:firstLine="709"/>
        <w:jc w:val="both"/>
        <w:rPr>
          <w:sz w:val="20"/>
          <w:szCs w:val="20"/>
        </w:rPr>
      </w:pPr>
      <w:r w:rsidRPr="000031F8">
        <w:rPr>
          <w:rFonts w:eastAsia="Calibri"/>
          <w:sz w:val="20"/>
          <w:szCs w:val="20"/>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0031F8">
        <w:rPr>
          <w:sz w:val="20"/>
          <w:szCs w:val="20"/>
        </w:rPr>
        <w:t xml:space="preserve">, </w:t>
      </w:r>
      <w:r w:rsidRPr="000031F8">
        <w:rPr>
          <w:rFonts w:eastAsia="Calibri"/>
          <w:sz w:val="20"/>
          <w:szCs w:val="20"/>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0031F8">
        <w:rPr>
          <w:sz w:val="20"/>
          <w:szCs w:val="20"/>
        </w:rPr>
        <w:t>об оказании муниципальных услуг в социальной сфере</w:t>
      </w:r>
      <w:r w:rsidRPr="000031F8">
        <w:rPr>
          <w:rFonts w:eastAsia="Calibri"/>
          <w:sz w:val="20"/>
          <w:szCs w:val="20"/>
        </w:rPr>
        <w:t xml:space="preserve"> в случае выполнения всех условий, предусмотренных пунктом 22 настоящих Правил.</w:t>
      </w:r>
      <w:bookmarkEnd w:id="30"/>
    </w:p>
    <w:p w:rsidR="000031F8" w:rsidRPr="000031F8" w:rsidRDefault="000031F8" w:rsidP="0021060F">
      <w:pPr>
        <w:widowControl w:val="0"/>
        <w:numPr>
          <w:ilvl w:val="0"/>
          <w:numId w:val="5"/>
        </w:numPr>
        <w:tabs>
          <w:tab w:val="left" w:pos="0"/>
          <w:tab w:val="left" w:pos="993"/>
          <w:tab w:val="left" w:pos="1134"/>
        </w:tabs>
        <w:suppressAutoHyphens w:val="0"/>
        <w:autoSpaceDE w:val="0"/>
        <w:autoSpaceDN w:val="0"/>
        <w:adjustRightInd w:val="0"/>
        <w:spacing w:line="240" w:lineRule="auto"/>
        <w:ind w:left="0" w:firstLine="709"/>
        <w:jc w:val="both"/>
        <w:rPr>
          <w:sz w:val="20"/>
          <w:szCs w:val="20"/>
        </w:rPr>
      </w:pPr>
      <w:bookmarkStart w:id="31" w:name="_Ref21458824"/>
      <w:r w:rsidRPr="000031F8">
        <w:rPr>
          <w:sz w:val="20"/>
          <w:szCs w:val="20"/>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0031F8">
        <w:rPr>
          <w:rFonts w:eastAsia="Calibri"/>
          <w:sz w:val="20"/>
          <w:szCs w:val="20"/>
        </w:rPr>
        <w:t>ближайшего занятия по программе согласно установленному исполнителем услуг расписанию</w:t>
      </w:r>
      <w:r w:rsidRPr="000031F8">
        <w:rPr>
          <w:sz w:val="20"/>
          <w:szCs w:val="20"/>
        </w:rPr>
        <w:t>.</w:t>
      </w:r>
    </w:p>
    <w:p w:rsidR="000031F8" w:rsidRPr="000031F8" w:rsidRDefault="000031F8" w:rsidP="0021060F">
      <w:pPr>
        <w:widowControl w:val="0"/>
        <w:numPr>
          <w:ilvl w:val="0"/>
          <w:numId w:val="5"/>
        </w:numPr>
        <w:tabs>
          <w:tab w:val="left" w:pos="0"/>
          <w:tab w:val="left" w:pos="993"/>
          <w:tab w:val="left" w:pos="1134"/>
        </w:tabs>
        <w:suppressAutoHyphens w:val="0"/>
        <w:autoSpaceDE w:val="0"/>
        <w:autoSpaceDN w:val="0"/>
        <w:adjustRightInd w:val="0"/>
        <w:spacing w:line="240" w:lineRule="auto"/>
        <w:ind w:left="0" w:firstLine="709"/>
        <w:jc w:val="both"/>
        <w:rPr>
          <w:sz w:val="20"/>
          <w:szCs w:val="20"/>
        </w:rPr>
      </w:pPr>
      <w:bookmarkStart w:id="32" w:name="_Ref114234579"/>
      <w:r w:rsidRPr="000031F8">
        <w:rPr>
          <w:sz w:val="20"/>
          <w:szCs w:val="20"/>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1"/>
      <w:bookmarkEnd w:id="32"/>
    </w:p>
    <w:p w:rsidR="000031F8" w:rsidRPr="000031F8" w:rsidRDefault="000031F8" w:rsidP="0021060F">
      <w:pPr>
        <w:widowControl w:val="0"/>
        <w:numPr>
          <w:ilvl w:val="1"/>
          <w:numId w:val="11"/>
        </w:numPr>
        <w:tabs>
          <w:tab w:val="left" w:pos="0"/>
          <w:tab w:val="left" w:pos="993"/>
          <w:tab w:val="left" w:pos="1134"/>
        </w:tabs>
        <w:suppressAutoHyphens w:val="0"/>
        <w:autoSpaceDE w:val="0"/>
        <w:autoSpaceDN w:val="0"/>
        <w:adjustRightInd w:val="0"/>
        <w:spacing w:line="240" w:lineRule="auto"/>
        <w:ind w:left="0" w:firstLine="709"/>
        <w:jc w:val="both"/>
        <w:rPr>
          <w:sz w:val="20"/>
          <w:szCs w:val="20"/>
        </w:rPr>
      </w:pPr>
      <w:r w:rsidRPr="000031F8">
        <w:rPr>
          <w:sz w:val="20"/>
          <w:szCs w:val="20"/>
        </w:rPr>
        <w:t xml:space="preserve">идентификатор (номер) реестровой записи о </w:t>
      </w:r>
      <w:r w:rsidRPr="000031F8">
        <w:rPr>
          <w:rFonts w:eastAsia="Calibri"/>
          <w:sz w:val="20"/>
          <w:szCs w:val="20"/>
        </w:rPr>
        <w:t>получателе социального сертификата</w:t>
      </w:r>
      <w:r w:rsidRPr="000031F8">
        <w:rPr>
          <w:sz w:val="20"/>
          <w:szCs w:val="20"/>
        </w:rPr>
        <w:t xml:space="preserve"> в реестре </w:t>
      </w:r>
      <w:r w:rsidRPr="000031F8">
        <w:rPr>
          <w:rFonts w:eastAsia="Calibri"/>
          <w:sz w:val="20"/>
          <w:szCs w:val="20"/>
        </w:rPr>
        <w:t>получателей социального сертификата</w:t>
      </w:r>
      <w:r w:rsidRPr="000031F8">
        <w:rPr>
          <w:sz w:val="20"/>
          <w:szCs w:val="20"/>
        </w:rPr>
        <w:t>;</w:t>
      </w:r>
    </w:p>
    <w:p w:rsidR="000031F8" w:rsidRPr="000031F8" w:rsidRDefault="000031F8" w:rsidP="0021060F">
      <w:pPr>
        <w:widowControl w:val="0"/>
        <w:numPr>
          <w:ilvl w:val="1"/>
          <w:numId w:val="11"/>
        </w:numPr>
        <w:tabs>
          <w:tab w:val="left" w:pos="0"/>
          <w:tab w:val="left" w:pos="993"/>
          <w:tab w:val="left" w:pos="1134"/>
        </w:tabs>
        <w:suppressAutoHyphens w:val="0"/>
        <w:autoSpaceDE w:val="0"/>
        <w:autoSpaceDN w:val="0"/>
        <w:adjustRightInd w:val="0"/>
        <w:spacing w:line="240" w:lineRule="auto"/>
        <w:ind w:left="0" w:firstLine="709"/>
        <w:jc w:val="both"/>
        <w:rPr>
          <w:sz w:val="20"/>
          <w:szCs w:val="20"/>
        </w:rPr>
      </w:pPr>
      <w:r w:rsidRPr="000031F8">
        <w:rPr>
          <w:sz w:val="20"/>
          <w:szCs w:val="20"/>
        </w:rPr>
        <w:t>идентификатор (номер) социального сертификата;</w:t>
      </w:r>
    </w:p>
    <w:p w:rsidR="000031F8" w:rsidRPr="000031F8" w:rsidRDefault="000031F8" w:rsidP="0021060F">
      <w:pPr>
        <w:widowControl w:val="0"/>
        <w:numPr>
          <w:ilvl w:val="1"/>
          <w:numId w:val="11"/>
        </w:numPr>
        <w:tabs>
          <w:tab w:val="left" w:pos="0"/>
          <w:tab w:val="left" w:pos="993"/>
          <w:tab w:val="left" w:pos="1134"/>
        </w:tabs>
        <w:suppressAutoHyphens w:val="0"/>
        <w:autoSpaceDE w:val="0"/>
        <w:autoSpaceDN w:val="0"/>
        <w:adjustRightInd w:val="0"/>
        <w:spacing w:line="240" w:lineRule="auto"/>
        <w:ind w:left="0" w:firstLine="709"/>
        <w:jc w:val="both"/>
        <w:rPr>
          <w:sz w:val="20"/>
          <w:szCs w:val="20"/>
        </w:rPr>
      </w:pPr>
      <w:r w:rsidRPr="000031F8">
        <w:rPr>
          <w:sz w:val="20"/>
          <w:szCs w:val="20"/>
        </w:rPr>
        <w:t>идентификатор (номер) дополнительной общеобразовательной программы;</w:t>
      </w:r>
    </w:p>
    <w:p w:rsidR="000031F8" w:rsidRPr="000031F8" w:rsidRDefault="000031F8" w:rsidP="0021060F">
      <w:pPr>
        <w:widowControl w:val="0"/>
        <w:numPr>
          <w:ilvl w:val="1"/>
          <w:numId w:val="11"/>
        </w:numPr>
        <w:tabs>
          <w:tab w:val="left" w:pos="0"/>
          <w:tab w:val="left" w:pos="993"/>
          <w:tab w:val="left" w:pos="1134"/>
        </w:tabs>
        <w:suppressAutoHyphens w:val="0"/>
        <w:autoSpaceDE w:val="0"/>
        <w:autoSpaceDN w:val="0"/>
        <w:adjustRightInd w:val="0"/>
        <w:spacing w:line="240" w:lineRule="auto"/>
        <w:ind w:left="0" w:firstLine="709"/>
        <w:jc w:val="both"/>
        <w:rPr>
          <w:sz w:val="20"/>
          <w:szCs w:val="20"/>
        </w:rPr>
      </w:pPr>
      <w:r w:rsidRPr="000031F8">
        <w:rPr>
          <w:sz w:val="20"/>
          <w:szCs w:val="20"/>
        </w:rPr>
        <w:t xml:space="preserve">дату планируемого начала освоения </w:t>
      </w:r>
      <w:r w:rsidRPr="000031F8">
        <w:rPr>
          <w:rFonts w:eastAsia="Calibri"/>
          <w:sz w:val="20"/>
          <w:szCs w:val="20"/>
        </w:rPr>
        <w:t>получателем социального сертификата</w:t>
      </w:r>
      <w:r w:rsidRPr="000031F8">
        <w:rPr>
          <w:sz w:val="20"/>
          <w:szCs w:val="20"/>
        </w:rPr>
        <w:t xml:space="preserve"> дополнительной общеобразовательной программы.</w:t>
      </w:r>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bookmarkStart w:id="33" w:name="_Ref113028493"/>
      <w:r w:rsidRPr="000031F8">
        <w:rPr>
          <w:sz w:val="20"/>
          <w:szCs w:val="20"/>
        </w:rPr>
        <w:t>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4" w:name="_Ref17541109"/>
      <w:bookmarkEnd w:id="33"/>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bookmarkStart w:id="35" w:name="_Ref21458834"/>
      <w:r w:rsidRPr="000031F8">
        <w:rPr>
          <w:sz w:val="20"/>
          <w:szCs w:val="20"/>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4"/>
      <w:bookmarkEnd w:id="35"/>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bookmarkStart w:id="36" w:name="_Ref14618636"/>
      <w:bookmarkStart w:id="37" w:name="_Ref21458847"/>
      <w:r w:rsidRPr="000031F8">
        <w:rPr>
          <w:sz w:val="20"/>
          <w:szCs w:val="20"/>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8" w:name="_Ref8587360"/>
      <w:r w:rsidRPr="000031F8">
        <w:rPr>
          <w:sz w:val="20"/>
          <w:szCs w:val="20"/>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9" w:name="_Ref8586085"/>
      <w:bookmarkEnd w:id="36"/>
      <w:bookmarkEnd w:id="37"/>
      <w:bookmarkEnd w:id="38"/>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bookmarkStart w:id="40" w:name="_Ref113030093"/>
      <w:bookmarkStart w:id="41" w:name="_Ref64285873"/>
      <w:bookmarkEnd w:id="39"/>
      <w:r w:rsidRPr="000031F8">
        <w:rPr>
          <w:sz w:val="20"/>
          <w:szCs w:val="20"/>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0"/>
    </w:p>
    <w:p w:rsidR="000031F8" w:rsidRPr="000031F8" w:rsidRDefault="000031F8" w:rsidP="0021060F">
      <w:pPr>
        <w:pStyle w:val="affffff9"/>
        <w:numPr>
          <w:ilvl w:val="0"/>
          <w:numId w:val="12"/>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0031F8" w:rsidRPr="000031F8" w:rsidRDefault="000031F8" w:rsidP="0021060F">
      <w:pPr>
        <w:pStyle w:val="affffff9"/>
        <w:numPr>
          <w:ilvl w:val="0"/>
          <w:numId w:val="12"/>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1"/>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bookmarkStart w:id="42" w:name="_Ref8586178"/>
      <w:bookmarkStart w:id="43" w:name="_Ref21458760"/>
      <w:r w:rsidRPr="000031F8">
        <w:rPr>
          <w:sz w:val="20"/>
          <w:szCs w:val="20"/>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2"/>
      <w:bookmarkEnd w:id="43"/>
    </w:p>
    <w:p w:rsidR="000031F8" w:rsidRPr="000031F8" w:rsidRDefault="000031F8" w:rsidP="0021060F">
      <w:pPr>
        <w:pStyle w:val="affffff9"/>
        <w:numPr>
          <w:ilvl w:val="0"/>
          <w:numId w:val="13"/>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муниципального района город Нерехта и Нерехтский район Костромской области, осуществляющего финансовое обеспечение социального сертификата;</w:t>
      </w:r>
    </w:p>
    <w:p w:rsidR="000031F8" w:rsidRPr="000031F8" w:rsidRDefault="000031F8" w:rsidP="0021060F">
      <w:pPr>
        <w:pStyle w:val="affffff9"/>
        <w:numPr>
          <w:ilvl w:val="0"/>
          <w:numId w:val="13"/>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0031F8" w:rsidRPr="000031F8" w:rsidRDefault="000031F8" w:rsidP="0021060F">
      <w:pPr>
        <w:pStyle w:val="affffff9"/>
        <w:numPr>
          <w:ilvl w:val="0"/>
          <w:numId w:val="13"/>
        </w:numPr>
        <w:tabs>
          <w:tab w:val="left" w:pos="0"/>
          <w:tab w:val="left" w:pos="993"/>
          <w:tab w:val="left" w:pos="1134"/>
        </w:tabs>
        <w:suppressAutoHyphens w:val="0"/>
        <w:spacing w:line="240" w:lineRule="auto"/>
        <w:ind w:left="0" w:firstLine="709"/>
        <w:contextualSpacing/>
        <w:rPr>
          <w:sz w:val="20"/>
          <w:szCs w:val="20"/>
        </w:rPr>
      </w:pPr>
      <w:bookmarkStart w:id="44" w:name="_Hlk25571309"/>
      <w:r w:rsidRPr="000031F8">
        <w:rPr>
          <w:sz w:val="20"/>
          <w:szCs w:val="20"/>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4"/>
      <w:r w:rsidRPr="000031F8">
        <w:rPr>
          <w:sz w:val="20"/>
          <w:szCs w:val="20"/>
        </w:rPr>
        <w:t xml:space="preserve"> при условии продолжения реализации дополнительной общеобразовательной программы;</w:t>
      </w:r>
    </w:p>
    <w:p w:rsidR="000031F8" w:rsidRPr="000031F8" w:rsidRDefault="000031F8" w:rsidP="0021060F">
      <w:pPr>
        <w:pStyle w:val="affffff9"/>
        <w:numPr>
          <w:ilvl w:val="0"/>
          <w:numId w:val="13"/>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срок, установленный исполнителем услуг для акцепта договора об оказании муниципальных услуг в социальной сфере;</w:t>
      </w:r>
    </w:p>
    <w:p w:rsidR="000031F8" w:rsidRPr="000031F8" w:rsidRDefault="000031F8" w:rsidP="0021060F">
      <w:pPr>
        <w:pStyle w:val="affffff9"/>
        <w:numPr>
          <w:ilvl w:val="0"/>
          <w:numId w:val="13"/>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0031F8">
        <w:rPr>
          <w:sz w:val="20"/>
          <w:szCs w:val="20"/>
          <w:shd w:val="clear" w:color="auto" w:fill="FFFFFF" w:themeFill="background1"/>
        </w:rPr>
        <w:t>представителем одного из заявлений, предусмотренных пунктами 6-7 настоящих Правил, в</w:t>
      </w:r>
      <w:r w:rsidRPr="000031F8">
        <w:rPr>
          <w:sz w:val="20"/>
          <w:szCs w:val="20"/>
        </w:rPr>
        <w:t xml:space="preserve"> бумажной форме. </w:t>
      </w:r>
      <w:bookmarkStart w:id="45" w:name="_Ref8572330"/>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реестра получателей социального сертификата информацию о социальном сертификате, предусмотренную подпунктами "а" и "б" пункта 7 Общих требований.</w:t>
      </w:r>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реестра получателей социального сертификата,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реестра получателей социального сертификата статус "утверждена"</w:t>
      </w:r>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6" w:name="_Ref8586590"/>
      <w:bookmarkEnd w:id="45"/>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bookmarkStart w:id="47" w:name="_Ref31625823"/>
      <w:r w:rsidRPr="000031F8">
        <w:rPr>
          <w:sz w:val="20"/>
          <w:szCs w:val="20"/>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7"/>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bookmarkStart w:id="48" w:name="_Ref25499742"/>
      <w:bookmarkEnd w:id="46"/>
      <w:r w:rsidRPr="000031F8">
        <w:rPr>
          <w:sz w:val="20"/>
          <w:szCs w:val="20"/>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9" w:name="_Ref8586895"/>
      <w:bookmarkEnd w:id="48"/>
      <w:r w:rsidRPr="000031F8">
        <w:rPr>
          <w:sz w:val="20"/>
          <w:szCs w:val="20"/>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50" w:name="_Ref21458807"/>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rsidR="000031F8" w:rsidRPr="000031F8" w:rsidRDefault="000031F8" w:rsidP="0021060F">
      <w:pPr>
        <w:pStyle w:val="affffff9"/>
        <w:widowControl w:val="0"/>
        <w:numPr>
          <w:ilvl w:val="0"/>
          <w:numId w:val="5"/>
        </w:numPr>
        <w:tabs>
          <w:tab w:val="left" w:pos="284"/>
          <w:tab w:val="left" w:pos="993"/>
          <w:tab w:val="left" w:pos="1134"/>
        </w:tabs>
        <w:suppressAutoHyphens w:val="0"/>
        <w:autoSpaceDE w:val="0"/>
        <w:autoSpaceDN w:val="0"/>
        <w:adjustRightInd w:val="0"/>
        <w:spacing w:line="240" w:lineRule="auto"/>
        <w:ind w:left="0" w:firstLine="709"/>
        <w:contextualSpacing/>
        <w:rPr>
          <w:sz w:val="20"/>
          <w:szCs w:val="20"/>
        </w:rPr>
      </w:pPr>
      <w:r w:rsidRPr="000031F8">
        <w:rPr>
          <w:sz w:val="20"/>
          <w:szCs w:val="20"/>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0031F8" w:rsidRPr="000031F8" w:rsidRDefault="000031F8" w:rsidP="0021060F">
      <w:pPr>
        <w:pStyle w:val="affffff9"/>
        <w:widowControl w:val="0"/>
        <w:numPr>
          <w:ilvl w:val="0"/>
          <w:numId w:val="5"/>
        </w:numPr>
        <w:tabs>
          <w:tab w:val="left" w:pos="284"/>
          <w:tab w:val="left" w:pos="993"/>
          <w:tab w:val="left" w:pos="1134"/>
        </w:tabs>
        <w:suppressAutoHyphens w:val="0"/>
        <w:autoSpaceDE w:val="0"/>
        <w:autoSpaceDN w:val="0"/>
        <w:adjustRightInd w:val="0"/>
        <w:spacing w:line="240" w:lineRule="auto"/>
        <w:ind w:left="0" w:firstLine="709"/>
        <w:contextualSpacing/>
        <w:rPr>
          <w:sz w:val="20"/>
          <w:szCs w:val="20"/>
        </w:rPr>
      </w:pPr>
      <w:r w:rsidRPr="000031F8">
        <w:rPr>
          <w:sz w:val="20"/>
          <w:szCs w:val="20"/>
        </w:rPr>
        <w:t>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реестра получателей социального сертификата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Оператор реестра получателей социального сертификата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реестра получателей социального сертификата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реестра получателей социального сертификата.</w:t>
      </w:r>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реестра получателей социального сертификата информацию о социальном сертификате, предусмотренную подпунктом "в" пункта 7 Общих требований.</w:t>
      </w:r>
    </w:p>
    <w:p w:rsidR="000031F8" w:rsidRPr="000031F8" w:rsidRDefault="000031F8" w:rsidP="0021060F">
      <w:pPr>
        <w:pStyle w:val="affffff9"/>
        <w:numPr>
          <w:ilvl w:val="0"/>
          <w:numId w:val="5"/>
        </w:numPr>
        <w:tabs>
          <w:tab w:val="left" w:pos="0"/>
          <w:tab w:val="left" w:pos="993"/>
          <w:tab w:val="left" w:pos="1134"/>
        </w:tabs>
        <w:suppressAutoHyphens w:val="0"/>
        <w:spacing w:line="240" w:lineRule="auto"/>
        <w:ind w:left="0" w:firstLine="709"/>
        <w:contextualSpacing/>
        <w:rPr>
          <w:sz w:val="20"/>
          <w:szCs w:val="20"/>
        </w:rPr>
      </w:pPr>
      <w:r w:rsidRPr="000031F8">
        <w:rPr>
          <w:sz w:val="20"/>
          <w:szCs w:val="20"/>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реестра получателей социального сертификата.</w:t>
      </w:r>
    </w:p>
    <w:p w:rsidR="000031F8" w:rsidRPr="000031F8" w:rsidRDefault="000031F8" w:rsidP="000031F8">
      <w:pPr>
        <w:pStyle w:val="affffff9"/>
        <w:tabs>
          <w:tab w:val="left" w:pos="0"/>
          <w:tab w:val="left" w:pos="993"/>
          <w:tab w:val="left" w:pos="1134"/>
        </w:tabs>
        <w:spacing w:line="240" w:lineRule="auto"/>
        <w:ind w:left="709"/>
        <w:rPr>
          <w:sz w:val="20"/>
          <w:szCs w:val="20"/>
        </w:rPr>
      </w:pPr>
    </w:p>
    <w:p w:rsidR="000031F8" w:rsidRPr="000031F8" w:rsidRDefault="000031F8" w:rsidP="000031F8">
      <w:pPr>
        <w:pStyle w:val="affffff9"/>
        <w:tabs>
          <w:tab w:val="left" w:pos="0"/>
          <w:tab w:val="left" w:pos="993"/>
          <w:tab w:val="left" w:pos="1134"/>
        </w:tabs>
        <w:spacing w:line="240" w:lineRule="auto"/>
        <w:ind w:left="709"/>
        <w:rPr>
          <w:sz w:val="20"/>
          <w:szCs w:val="20"/>
        </w:rPr>
      </w:pPr>
    </w:p>
    <w:p w:rsidR="000031F8" w:rsidRPr="000031F8" w:rsidRDefault="000031F8" w:rsidP="0021060F">
      <w:pPr>
        <w:pStyle w:val="affffff9"/>
        <w:widowControl w:val="0"/>
        <w:numPr>
          <w:ilvl w:val="0"/>
          <w:numId w:val="8"/>
        </w:numPr>
        <w:tabs>
          <w:tab w:val="left" w:pos="0"/>
          <w:tab w:val="left" w:pos="993"/>
          <w:tab w:val="left" w:pos="1134"/>
        </w:tabs>
        <w:suppressAutoHyphens w:val="0"/>
        <w:autoSpaceDE w:val="0"/>
        <w:autoSpaceDN w:val="0"/>
        <w:adjustRightInd w:val="0"/>
        <w:spacing w:line="240" w:lineRule="auto"/>
        <w:ind w:left="0" w:firstLine="709"/>
        <w:contextualSpacing/>
        <w:rPr>
          <w:b/>
          <w:bCs/>
          <w:sz w:val="20"/>
          <w:szCs w:val="20"/>
        </w:rPr>
      </w:pPr>
      <w:r w:rsidRPr="000031F8">
        <w:rPr>
          <w:b/>
          <w:bCs/>
          <w:sz w:val="20"/>
          <w:szCs w:val="20"/>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p w:rsidR="000031F8" w:rsidRPr="000031F8" w:rsidRDefault="000031F8" w:rsidP="000031F8">
      <w:pPr>
        <w:pStyle w:val="affffff9"/>
        <w:tabs>
          <w:tab w:val="left" w:pos="0"/>
          <w:tab w:val="left" w:pos="993"/>
          <w:tab w:val="left" w:pos="1134"/>
        </w:tabs>
        <w:spacing w:line="240" w:lineRule="auto"/>
        <w:ind w:left="709"/>
        <w:rPr>
          <w:sz w:val="20"/>
          <w:szCs w:val="20"/>
        </w:rPr>
      </w:pPr>
    </w:p>
    <w:bookmarkEnd w:id="49"/>
    <w:bookmarkEnd w:id="50"/>
    <w:p w:rsidR="000031F8" w:rsidRPr="000031F8" w:rsidRDefault="000031F8" w:rsidP="0021060F">
      <w:pPr>
        <w:pStyle w:val="affffff9"/>
        <w:numPr>
          <w:ilvl w:val="0"/>
          <w:numId w:val="5"/>
        </w:numPr>
        <w:tabs>
          <w:tab w:val="left" w:pos="426"/>
          <w:tab w:val="left" w:pos="993"/>
          <w:tab w:val="left" w:pos="1134"/>
        </w:tabs>
        <w:suppressAutoHyphens w:val="0"/>
        <w:spacing w:line="240" w:lineRule="auto"/>
        <w:ind w:left="0" w:firstLine="709"/>
        <w:contextualSpacing/>
        <w:rPr>
          <w:sz w:val="20"/>
          <w:szCs w:val="20"/>
        </w:rPr>
      </w:pPr>
      <w:r w:rsidRPr="000031F8">
        <w:rPr>
          <w:sz w:val="20"/>
          <w:szCs w:val="20"/>
        </w:rPr>
        <w:t>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реестра получателей социального сертификата информацию о социальном сертификате, предусмотренную подпунктом "г" пункта 7 Общих требований.</w:t>
      </w:r>
    </w:p>
    <w:p w:rsidR="000031F8" w:rsidRPr="000031F8" w:rsidRDefault="000031F8" w:rsidP="0021060F">
      <w:pPr>
        <w:pStyle w:val="affffff9"/>
        <w:widowControl w:val="0"/>
        <w:numPr>
          <w:ilvl w:val="0"/>
          <w:numId w:val="5"/>
        </w:numPr>
        <w:tabs>
          <w:tab w:val="left" w:pos="426"/>
          <w:tab w:val="left" w:pos="993"/>
          <w:tab w:val="left" w:pos="1134"/>
        </w:tabs>
        <w:suppressAutoHyphens w:val="0"/>
        <w:autoSpaceDE w:val="0"/>
        <w:autoSpaceDN w:val="0"/>
        <w:adjustRightInd w:val="0"/>
        <w:spacing w:line="240" w:lineRule="auto"/>
        <w:ind w:left="0" w:firstLine="709"/>
        <w:contextualSpacing/>
        <w:rPr>
          <w:sz w:val="20"/>
          <w:szCs w:val="20"/>
        </w:rPr>
      </w:pPr>
      <w:r w:rsidRPr="000031F8">
        <w:rPr>
          <w:sz w:val="20"/>
          <w:szCs w:val="20"/>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реестра получателей социального сертификата.</w:t>
      </w:r>
    </w:p>
    <w:p w:rsidR="000031F8" w:rsidRPr="000031F8" w:rsidRDefault="000031F8" w:rsidP="0021060F">
      <w:pPr>
        <w:pStyle w:val="affffff9"/>
        <w:widowControl w:val="0"/>
        <w:numPr>
          <w:ilvl w:val="0"/>
          <w:numId w:val="5"/>
        </w:numPr>
        <w:tabs>
          <w:tab w:val="left" w:pos="426"/>
          <w:tab w:val="left" w:pos="993"/>
          <w:tab w:val="left" w:pos="1134"/>
        </w:tabs>
        <w:suppressAutoHyphens w:val="0"/>
        <w:autoSpaceDE w:val="0"/>
        <w:autoSpaceDN w:val="0"/>
        <w:adjustRightInd w:val="0"/>
        <w:spacing w:line="240" w:lineRule="auto"/>
        <w:ind w:left="0" w:firstLine="709"/>
        <w:contextualSpacing/>
        <w:rPr>
          <w:sz w:val="20"/>
          <w:szCs w:val="20"/>
        </w:rPr>
      </w:pPr>
      <w:r w:rsidRPr="000031F8">
        <w:rPr>
          <w:sz w:val="20"/>
          <w:szCs w:val="20"/>
        </w:rPr>
        <w:t>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реестра получателей социального сертификата несут ответственность за ее соответствие информации, включенной в сформированные социальные сертификаты.</w:t>
      </w:r>
    </w:p>
    <w:p w:rsidR="000031F8" w:rsidRPr="000031F8" w:rsidRDefault="000031F8" w:rsidP="0021060F">
      <w:pPr>
        <w:pStyle w:val="affffff9"/>
        <w:widowControl w:val="0"/>
        <w:numPr>
          <w:ilvl w:val="0"/>
          <w:numId w:val="5"/>
        </w:numPr>
        <w:tabs>
          <w:tab w:val="left" w:pos="426"/>
          <w:tab w:val="left" w:pos="993"/>
          <w:tab w:val="left" w:pos="1134"/>
        </w:tabs>
        <w:suppressAutoHyphens w:val="0"/>
        <w:autoSpaceDE w:val="0"/>
        <w:autoSpaceDN w:val="0"/>
        <w:adjustRightInd w:val="0"/>
        <w:spacing w:line="240" w:lineRule="auto"/>
        <w:ind w:left="0" w:firstLine="709"/>
        <w:contextualSpacing/>
        <w:rPr>
          <w:sz w:val="20"/>
          <w:szCs w:val="20"/>
        </w:rPr>
      </w:pPr>
      <w:r w:rsidRPr="000031F8">
        <w:rPr>
          <w:sz w:val="20"/>
          <w:szCs w:val="20"/>
        </w:rPr>
        <w:t>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реестра получателей социального сертификата информацию о необходимости присвоения информации о социальном сертификате такого получателя социального сертификата в составе реестра получателей социального сертификата статуса "недействительная".</w:t>
      </w:r>
    </w:p>
    <w:p w:rsidR="000031F8" w:rsidRPr="000031F8" w:rsidRDefault="000031F8" w:rsidP="0021060F">
      <w:pPr>
        <w:pStyle w:val="affffff9"/>
        <w:widowControl w:val="0"/>
        <w:numPr>
          <w:ilvl w:val="0"/>
          <w:numId w:val="5"/>
        </w:numPr>
        <w:tabs>
          <w:tab w:val="left" w:pos="426"/>
          <w:tab w:val="left" w:pos="993"/>
          <w:tab w:val="left" w:pos="1134"/>
        </w:tabs>
        <w:suppressAutoHyphens w:val="0"/>
        <w:autoSpaceDE w:val="0"/>
        <w:autoSpaceDN w:val="0"/>
        <w:adjustRightInd w:val="0"/>
        <w:spacing w:line="240" w:lineRule="auto"/>
        <w:ind w:left="0" w:firstLine="709"/>
        <w:contextualSpacing/>
        <w:rPr>
          <w:sz w:val="20"/>
          <w:szCs w:val="20"/>
        </w:rPr>
      </w:pPr>
      <w:r w:rsidRPr="000031F8">
        <w:rPr>
          <w:sz w:val="20"/>
          <w:szCs w:val="20"/>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реестра получателей социального сертификата статус "недействительная".</w:t>
      </w:r>
    </w:p>
    <w:p w:rsidR="000031F8" w:rsidRPr="000031F8" w:rsidRDefault="000031F8" w:rsidP="000031F8">
      <w:pPr>
        <w:ind w:firstLine="708"/>
        <w:jc w:val="both"/>
        <w:rPr>
          <w:b/>
          <w:sz w:val="20"/>
          <w:szCs w:val="20"/>
        </w:rPr>
      </w:pPr>
    </w:p>
    <w:p w:rsidR="000031F8" w:rsidRPr="000031F8" w:rsidRDefault="000031F8" w:rsidP="000031F8">
      <w:pPr>
        <w:ind w:firstLine="708"/>
        <w:jc w:val="both"/>
        <w:rPr>
          <w:b/>
          <w:sz w:val="20"/>
          <w:szCs w:val="20"/>
        </w:rPr>
      </w:pPr>
    </w:p>
    <w:p w:rsidR="0021060F" w:rsidRDefault="0021060F" w:rsidP="000031F8">
      <w:pPr>
        <w:widowControl w:val="0"/>
        <w:spacing w:line="240" w:lineRule="auto"/>
        <w:jc w:val="center"/>
        <w:textAlignment w:val="baseline"/>
        <w:rPr>
          <w:b/>
          <w:kern w:val="2"/>
          <w:sz w:val="20"/>
          <w:szCs w:val="20"/>
        </w:rPr>
      </w:pP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АДМИНИСТРАЦИЯ МУНИЦИПАЛЬНОГО РАЙОНА</w:t>
      </w: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ГОРОД НЕРЕХТА И НЕРЕХТСКИЙ РАЙОН</w:t>
      </w: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КОСТРОМСКОЙ ОБЛАСТИ</w:t>
      </w:r>
    </w:p>
    <w:p w:rsidR="000031F8" w:rsidRPr="000031F8" w:rsidRDefault="000031F8" w:rsidP="000031F8">
      <w:pPr>
        <w:widowControl w:val="0"/>
        <w:spacing w:line="240" w:lineRule="auto"/>
        <w:jc w:val="center"/>
        <w:textAlignment w:val="baseline"/>
        <w:rPr>
          <w:b/>
          <w:kern w:val="2"/>
          <w:sz w:val="20"/>
          <w:szCs w:val="20"/>
        </w:rPr>
      </w:pPr>
    </w:p>
    <w:p w:rsidR="000031F8" w:rsidRPr="000031F8" w:rsidRDefault="000031F8" w:rsidP="000031F8">
      <w:pPr>
        <w:widowControl w:val="0"/>
        <w:spacing w:line="240" w:lineRule="auto"/>
        <w:jc w:val="center"/>
        <w:textAlignment w:val="baseline"/>
        <w:rPr>
          <w:b/>
          <w:kern w:val="2"/>
          <w:sz w:val="20"/>
          <w:szCs w:val="20"/>
        </w:rPr>
      </w:pPr>
      <w:r w:rsidRPr="000031F8">
        <w:rPr>
          <w:b/>
          <w:kern w:val="2"/>
          <w:sz w:val="20"/>
          <w:szCs w:val="20"/>
        </w:rPr>
        <w:t>ПОСТАНОВЛЕНИЕ</w:t>
      </w:r>
    </w:p>
    <w:p w:rsidR="000031F8" w:rsidRPr="000031F8" w:rsidRDefault="000031F8" w:rsidP="000031F8">
      <w:pPr>
        <w:widowControl w:val="0"/>
        <w:spacing w:line="240" w:lineRule="auto"/>
        <w:jc w:val="center"/>
        <w:textAlignment w:val="baseline"/>
        <w:rPr>
          <w:rFonts w:cs="Calibri"/>
          <w:kern w:val="2"/>
          <w:sz w:val="20"/>
          <w:szCs w:val="20"/>
        </w:rPr>
      </w:pPr>
    </w:p>
    <w:p w:rsidR="000031F8" w:rsidRPr="000031F8" w:rsidRDefault="000031F8" w:rsidP="000031F8">
      <w:pPr>
        <w:widowControl w:val="0"/>
        <w:tabs>
          <w:tab w:val="center" w:pos="4677"/>
        </w:tabs>
        <w:spacing w:line="240" w:lineRule="auto"/>
        <w:jc w:val="center"/>
        <w:textAlignment w:val="baseline"/>
        <w:rPr>
          <w:color w:val="000000"/>
          <w:kern w:val="2"/>
          <w:sz w:val="20"/>
          <w:szCs w:val="20"/>
        </w:rPr>
      </w:pPr>
      <w:r w:rsidRPr="000031F8">
        <w:rPr>
          <w:color w:val="000000"/>
          <w:kern w:val="2"/>
          <w:sz w:val="20"/>
          <w:szCs w:val="20"/>
        </w:rPr>
        <w:t xml:space="preserve"> от «30» июля 2025 г. № 548  </w:t>
      </w:r>
    </w:p>
    <w:p w:rsidR="000031F8" w:rsidRPr="000031F8" w:rsidRDefault="000031F8" w:rsidP="000031F8">
      <w:pPr>
        <w:widowControl w:val="0"/>
        <w:tabs>
          <w:tab w:val="center" w:pos="4677"/>
        </w:tabs>
        <w:spacing w:line="240" w:lineRule="auto"/>
        <w:jc w:val="center"/>
        <w:textAlignment w:val="baseline"/>
        <w:rPr>
          <w:rFonts w:cs="Calibri"/>
          <w:kern w:val="2"/>
          <w:sz w:val="20"/>
          <w:szCs w:val="20"/>
        </w:rPr>
      </w:pPr>
      <w:r w:rsidRPr="000031F8">
        <w:rPr>
          <w:b/>
          <w:kern w:val="2"/>
          <w:sz w:val="20"/>
          <w:szCs w:val="20"/>
        </w:rPr>
        <w:t xml:space="preserve">  </w:t>
      </w:r>
    </w:p>
    <w:p w:rsidR="000031F8" w:rsidRPr="000031F8" w:rsidRDefault="000031F8" w:rsidP="000031F8">
      <w:pPr>
        <w:widowControl w:val="0"/>
        <w:tabs>
          <w:tab w:val="center" w:pos="4677"/>
        </w:tabs>
        <w:spacing w:line="240" w:lineRule="auto"/>
        <w:jc w:val="center"/>
        <w:textAlignment w:val="baseline"/>
        <w:rPr>
          <w:kern w:val="2"/>
          <w:sz w:val="20"/>
          <w:szCs w:val="20"/>
        </w:rPr>
      </w:pPr>
      <w:r w:rsidRPr="000031F8">
        <w:rPr>
          <w:kern w:val="2"/>
          <w:sz w:val="20"/>
          <w:szCs w:val="20"/>
        </w:rPr>
        <w:t>г. Нерехта</w:t>
      </w:r>
    </w:p>
    <w:p w:rsidR="000031F8" w:rsidRPr="000031F8" w:rsidRDefault="000031F8" w:rsidP="000031F8">
      <w:pPr>
        <w:widowControl w:val="0"/>
        <w:autoSpaceDE w:val="0"/>
        <w:autoSpaceDN w:val="0"/>
        <w:spacing w:line="240" w:lineRule="auto"/>
        <w:jc w:val="both"/>
        <w:rPr>
          <w:b/>
          <w:sz w:val="20"/>
          <w:szCs w:val="20"/>
          <w:lang w:eastAsia="ru-RU"/>
        </w:rPr>
      </w:pPr>
    </w:p>
    <w:p w:rsidR="000031F8" w:rsidRPr="000031F8" w:rsidRDefault="000031F8" w:rsidP="000031F8">
      <w:pPr>
        <w:widowControl w:val="0"/>
        <w:tabs>
          <w:tab w:val="left" w:pos="765"/>
          <w:tab w:val="center" w:pos="4677"/>
        </w:tabs>
        <w:autoSpaceDE w:val="0"/>
        <w:autoSpaceDN w:val="0"/>
        <w:spacing w:line="240" w:lineRule="auto"/>
        <w:jc w:val="center"/>
        <w:rPr>
          <w:b/>
          <w:sz w:val="20"/>
          <w:szCs w:val="20"/>
          <w:lang w:eastAsia="ru-RU"/>
        </w:rPr>
      </w:pPr>
      <w:r w:rsidRPr="000031F8">
        <w:rPr>
          <w:b/>
          <w:sz w:val="20"/>
          <w:szCs w:val="20"/>
          <w:lang w:eastAsia="ru-RU"/>
        </w:rPr>
        <w:t>О внесении изменений в постановление администрации муниципального</w:t>
      </w:r>
      <w:r w:rsidRPr="000031F8">
        <w:rPr>
          <w:b/>
          <w:sz w:val="20"/>
          <w:szCs w:val="20"/>
          <w:highlight w:val="yellow"/>
          <w:lang w:eastAsia="ru-RU"/>
        </w:rPr>
        <w:t xml:space="preserve"> </w:t>
      </w:r>
      <w:r w:rsidRPr="000031F8">
        <w:rPr>
          <w:b/>
          <w:sz w:val="20"/>
          <w:szCs w:val="20"/>
          <w:lang w:eastAsia="ru-RU"/>
        </w:rPr>
        <w:t xml:space="preserve">района город Нерехта и Нерехтский район Костромской области </w:t>
      </w:r>
    </w:p>
    <w:p w:rsidR="000031F8" w:rsidRPr="000031F8" w:rsidRDefault="000031F8" w:rsidP="000031F8">
      <w:pPr>
        <w:widowControl w:val="0"/>
        <w:tabs>
          <w:tab w:val="left" w:pos="765"/>
          <w:tab w:val="center" w:pos="4677"/>
        </w:tabs>
        <w:autoSpaceDE w:val="0"/>
        <w:autoSpaceDN w:val="0"/>
        <w:spacing w:line="240" w:lineRule="auto"/>
        <w:jc w:val="center"/>
        <w:rPr>
          <w:b/>
          <w:sz w:val="20"/>
          <w:szCs w:val="20"/>
          <w:lang w:eastAsia="ru-RU"/>
        </w:rPr>
      </w:pPr>
      <w:r w:rsidRPr="000031F8">
        <w:rPr>
          <w:b/>
          <w:sz w:val="20"/>
          <w:szCs w:val="20"/>
          <w:lang w:eastAsia="ru-RU"/>
        </w:rPr>
        <w:t>от 7 августа 2023 № 569</w:t>
      </w:r>
    </w:p>
    <w:p w:rsidR="000031F8" w:rsidRPr="000031F8" w:rsidRDefault="000031F8" w:rsidP="000031F8">
      <w:pPr>
        <w:widowControl w:val="0"/>
        <w:tabs>
          <w:tab w:val="left" w:pos="765"/>
          <w:tab w:val="center" w:pos="4677"/>
        </w:tabs>
        <w:autoSpaceDE w:val="0"/>
        <w:autoSpaceDN w:val="0"/>
        <w:spacing w:line="240" w:lineRule="auto"/>
        <w:jc w:val="center"/>
        <w:rPr>
          <w:bCs/>
          <w:sz w:val="20"/>
          <w:szCs w:val="20"/>
          <w:lang w:eastAsia="ru-RU"/>
        </w:rPr>
      </w:pPr>
    </w:p>
    <w:p w:rsidR="000031F8" w:rsidRPr="000031F8" w:rsidRDefault="000031F8" w:rsidP="000031F8">
      <w:pPr>
        <w:widowControl w:val="0"/>
        <w:autoSpaceDE w:val="0"/>
        <w:autoSpaceDN w:val="0"/>
        <w:spacing w:line="240" w:lineRule="auto"/>
        <w:ind w:firstLine="567"/>
        <w:jc w:val="both"/>
        <w:rPr>
          <w:sz w:val="20"/>
          <w:szCs w:val="20"/>
          <w:lang w:eastAsia="ru-RU"/>
        </w:rPr>
      </w:pPr>
      <w:bookmarkStart w:id="51" w:name="_Hlk125643972"/>
      <w:r w:rsidRPr="000031F8">
        <w:rPr>
          <w:sz w:val="20"/>
          <w:szCs w:val="20"/>
          <w:lang w:eastAsia="ru-RU"/>
        </w:rPr>
        <w:t xml:space="preserve">В </w:t>
      </w:r>
      <w:bookmarkEnd w:id="51"/>
      <w:r w:rsidRPr="000031F8">
        <w:rPr>
          <w:sz w:val="20"/>
          <w:szCs w:val="20"/>
          <w:lang w:eastAsia="ru-RU"/>
        </w:rPr>
        <w:t xml:space="preserve">целях приведения в соответствие с Федеральным законом от 26.12.2024 </w:t>
      </w:r>
      <w:r w:rsidRPr="000031F8">
        <w:rPr>
          <w:sz w:val="20"/>
          <w:szCs w:val="20"/>
          <w:lang w:eastAsia="ru-RU"/>
        </w:rPr>
        <w:br/>
        <w:t>№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w:t>
      </w:r>
    </w:p>
    <w:p w:rsidR="000031F8" w:rsidRPr="000031F8" w:rsidRDefault="000031F8" w:rsidP="000031F8">
      <w:pPr>
        <w:widowControl w:val="0"/>
        <w:autoSpaceDE w:val="0"/>
        <w:autoSpaceDN w:val="0"/>
        <w:spacing w:line="240" w:lineRule="auto"/>
        <w:jc w:val="both"/>
        <w:rPr>
          <w:sz w:val="20"/>
          <w:szCs w:val="20"/>
          <w:lang w:eastAsia="ru-RU"/>
        </w:rPr>
      </w:pPr>
      <w:r w:rsidRPr="000031F8">
        <w:rPr>
          <w:sz w:val="20"/>
          <w:szCs w:val="20"/>
          <w:lang w:eastAsia="ru-RU"/>
        </w:rPr>
        <w:t xml:space="preserve">Администрация муниципального района город Нерехта и Нерехтский район </w:t>
      </w:r>
    </w:p>
    <w:p w:rsidR="000031F8" w:rsidRPr="000031F8" w:rsidRDefault="000031F8" w:rsidP="000031F8">
      <w:pPr>
        <w:widowControl w:val="0"/>
        <w:autoSpaceDE w:val="0"/>
        <w:autoSpaceDN w:val="0"/>
        <w:spacing w:line="240" w:lineRule="auto"/>
        <w:jc w:val="center"/>
        <w:rPr>
          <w:sz w:val="20"/>
          <w:szCs w:val="20"/>
          <w:lang w:eastAsia="ru-RU"/>
        </w:rPr>
      </w:pPr>
      <w:r w:rsidRPr="000031F8">
        <w:rPr>
          <w:sz w:val="20"/>
          <w:szCs w:val="20"/>
          <w:lang w:eastAsia="ru-RU"/>
        </w:rPr>
        <w:t>ПОСТАНОВЛЯЕТ:</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 Внести в постановление администрации муниципального района город Нерехта и Нерехтский район от 7 августа 2023 № 569 «</w:t>
      </w:r>
      <w:r w:rsidRPr="000031F8">
        <w:rPr>
          <w:sz w:val="20"/>
          <w:szCs w:val="20"/>
          <w:lang w:eastAsia="ru-RU"/>
        </w:rPr>
        <w:t xml:space="preserve">О Порядке формирования </w:t>
      </w:r>
      <w:r w:rsidRPr="000031F8">
        <w:rPr>
          <w:sz w:val="20"/>
          <w:szCs w:val="20"/>
        </w:rPr>
        <w:t>муниципальных</w:t>
      </w:r>
      <w:r w:rsidRPr="000031F8">
        <w:rPr>
          <w:sz w:val="20"/>
          <w:szCs w:val="20"/>
          <w:lang w:eastAsia="ru-RU"/>
        </w:rPr>
        <w:t xml:space="preserve"> социальных заказов на оказание </w:t>
      </w:r>
      <w:r w:rsidRPr="000031F8">
        <w:rPr>
          <w:sz w:val="20"/>
          <w:szCs w:val="20"/>
        </w:rPr>
        <w:t>муниципальных</w:t>
      </w:r>
      <w:r w:rsidRPr="000031F8">
        <w:rPr>
          <w:sz w:val="20"/>
          <w:szCs w:val="20"/>
          <w:lang w:eastAsia="ru-RU"/>
        </w:rPr>
        <w:t xml:space="preserve"> услуг в социальной сфере, отнесенных к полномочиям органов местного самоуправления </w:t>
      </w:r>
      <w:r w:rsidRPr="000031F8">
        <w:rPr>
          <w:sz w:val="20"/>
          <w:szCs w:val="20"/>
        </w:rPr>
        <w:t>муниципального района город Нерехта и Нерехтский район Костромской области</w:t>
      </w:r>
      <w:r w:rsidRPr="000031F8">
        <w:rPr>
          <w:sz w:val="20"/>
          <w:szCs w:val="20"/>
          <w:lang w:eastAsia="ru-RU"/>
        </w:rPr>
        <w:t>, о форме и сроках формирования отчета об их исполнении</w:t>
      </w:r>
      <w:r w:rsidRPr="000031F8">
        <w:rPr>
          <w:sz w:val="20"/>
          <w:szCs w:val="20"/>
        </w:rPr>
        <w:t>» следующие изменения:</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 пункт 1 изложить в следующей редакции:</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 Утвердить:</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 Перечень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муниципального района город Нерехта и Нерехтский район Костромской области (приложение № 1);</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2) Порядок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района город Нерехта и Нерехтский район Костромской области (приложение № 2);</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3) Форму отчета </w:t>
      </w:r>
      <w:bookmarkStart w:id="52" w:name="_Hlk125645556"/>
      <w:r w:rsidRPr="000031F8">
        <w:rPr>
          <w:sz w:val="20"/>
          <w:szCs w:val="20"/>
        </w:rPr>
        <w:t xml:space="preserve">об исполнении муниципального социального заказа </w:t>
      </w:r>
      <w:bookmarkEnd w:id="52"/>
      <w:r w:rsidRPr="000031F8">
        <w:rPr>
          <w:sz w:val="20"/>
          <w:szCs w:val="20"/>
        </w:rPr>
        <w:t>на оказание муниципальных услуг в социальной сфере, отнесенных к полномочиям органов местного самоуправления муниципального района город Нерехта и Нерехтский район Костромской области (приложение № 3);</w:t>
      </w:r>
    </w:p>
    <w:p w:rsidR="000031F8" w:rsidRPr="000031F8" w:rsidRDefault="000031F8" w:rsidP="000031F8">
      <w:pPr>
        <w:widowControl w:val="0"/>
        <w:autoSpaceDE w:val="0"/>
        <w:autoSpaceDN w:val="0"/>
        <w:spacing w:line="240" w:lineRule="auto"/>
        <w:ind w:firstLine="567"/>
        <w:jc w:val="both"/>
        <w:rPr>
          <w:sz w:val="20"/>
          <w:szCs w:val="20"/>
        </w:rPr>
      </w:pPr>
      <w:r w:rsidRPr="000031F8">
        <w:rPr>
          <w:sz w:val="20"/>
          <w:szCs w:val="20"/>
        </w:rPr>
        <w:t>4) Показатели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 (приложение № 4);</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5) План достижения показателей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 (приложение № 5).»;</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2) дополнить приложениями № 1 – 5 следующего содержания (прилагается).</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2. Настоящее постановление вступает в силу со дня подписания и распространяет свое действие на правоотношения, возникшие с 1 января 2025 года.</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3.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Костромской области В.Е. Одинокова.</w:t>
      </w:r>
    </w:p>
    <w:p w:rsidR="000031F8" w:rsidRPr="000031F8" w:rsidRDefault="000031F8" w:rsidP="000031F8">
      <w:pPr>
        <w:autoSpaceDE w:val="0"/>
        <w:autoSpaceDN w:val="0"/>
        <w:adjustRightInd w:val="0"/>
        <w:spacing w:line="240" w:lineRule="auto"/>
        <w:ind w:firstLine="540"/>
        <w:jc w:val="both"/>
        <w:rPr>
          <w:sz w:val="20"/>
          <w:szCs w:val="20"/>
        </w:rPr>
      </w:pP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Глава администрации</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муниципального района                                           Р.Б. Гусев</w:t>
      </w:r>
    </w:p>
    <w:p w:rsidR="000031F8" w:rsidRPr="000031F8" w:rsidRDefault="000031F8" w:rsidP="000031F8">
      <w:pPr>
        <w:tabs>
          <w:tab w:val="left" w:pos="603"/>
          <w:tab w:val="left" w:pos="2292"/>
        </w:tabs>
        <w:autoSpaceDE w:val="0"/>
        <w:autoSpaceDN w:val="0"/>
        <w:adjustRightInd w:val="0"/>
        <w:spacing w:line="240" w:lineRule="auto"/>
        <w:rPr>
          <w:sz w:val="20"/>
          <w:szCs w:val="20"/>
        </w:rPr>
      </w:pPr>
      <w:r w:rsidRPr="000031F8">
        <w:rPr>
          <w:sz w:val="20"/>
          <w:szCs w:val="20"/>
        </w:rPr>
        <w:tab/>
      </w:r>
      <w:r w:rsidRPr="000031F8">
        <w:rPr>
          <w:sz w:val="20"/>
          <w:szCs w:val="20"/>
        </w:rPr>
        <w:tab/>
      </w:r>
    </w:p>
    <w:p w:rsidR="000031F8" w:rsidRPr="000031F8" w:rsidRDefault="000031F8" w:rsidP="000031F8">
      <w:pPr>
        <w:widowControl w:val="0"/>
        <w:tabs>
          <w:tab w:val="left" w:pos="5892"/>
          <w:tab w:val="center" w:pos="7512"/>
        </w:tabs>
        <w:autoSpaceDE w:val="0"/>
        <w:autoSpaceDN w:val="0"/>
        <w:adjustRightInd w:val="0"/>
        <w:spacing w:line="240" w:lineRule="auto"/>
        <w:ind w:left="5670"/>
        <w:outlineLvl w:val="0"/>
        <w:rPr>
          <w:color w:val="000000"/>
          <w:sz w:val="20"/>
          <w:szCs w:val="20"/>
        </w:rPr>
        <w:sectPr w:rsidR="000031F8" w:rsidRPr="000031F8" w:rsidSect="000031F8">
          <w:headerReference w:type="default" r:id="rId15"/>
          <w:headerReference w:type="first" r:id="rId16"/>
          <w:footerReference w:type="first" r:id="rId17"/>
          <w:pgSz w:w="11906" w:h="16838"/>
          <w:pgMar w:top="1134" w:right="1134" w:bottom="1134" w:left="1418" w:header="708" w:footer="708" w:gutter="0"/>
          <w:cols w:space="708"/>
          <w:titlePg/>
          <w:docGrid w:linePitch="360"/>
        </w:sect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r w:rsidRPr="000031F8">
        <w:rPr>
          <w:color w:val="000000"/>
          <w:sz w:val="20"/>
          <w:szCs w:val="20"/>
        </w:rPr>
        <w:t>ПРИЛОЖЕНИЕ</w:t>
      </w:r>
    </w:p>
    <w:p w:rsidR="000031F8" w:rsidRPr="000031F8" w:rsidRDefault="000031F8" w:rsidP="000031F8">
      <w:pPr>
        <w:widowControl w:val="0"/>
        <w:autoSpaceDE w:val="0"/>
        <w:autoSpaceDN w:val="0"/>
        <w:adjustRightInd w:val="0"/>
        <w:spacing w:line="240" w:lineRule="auto"/>
        <w:ind w:left="5670"/>
        <w:jc w:val="center"/>
        <w:rPr>
          <w:i/>
          <w:color w:val="000000"/>
          <w:sz w:val="20"/>
          <w:szCs w:val="20"/>
        </w:rPr>
      </w:pPr>
      <w:r w:rsidRPr="000031F8">
        <w:rPr>
          <w:i/>
          <w:color w:val="000000"/>
          <w:sz w:val="20"/>
          <w:szCs w:val="20"/>
        </w:rPr>
        <w:t>к постановлению администрации муниципального района</w:t>
      </w:r>
    </w:p>
    <w:p w:rsidR="000031F8" w:rsidRPr="000031F8" w:rsidRDefault="000031F8" w:rsidP="000031F8">
      <w:pPr>
        <w:autoSpaceDE w:val="0"/>
        <w:autoSpaceDN w:val="0"/>
        <w:adjustRightInd w:val="0"/>
        <w:spacing w:line="240" w:lineRule="auto"/>
        <w:ind w:left="5670"/>
        <w:jc w:val="center"/>
        <w:rPr>
          <w:i/>
          <w:color w:val="000000"/>
          <w:sz w:val="20"/>
          <w:szCs w:val="20"/>
          <w:lang w:eastAsia="ru-RU"/>
        </w:rPr>
      </w:pPr>
      <w:r w:rsidRPr="000031F8">
        <w:rPr>
          <w:i/>
          <w:color w:val="000000"/>
          <w:sz w:val="20"/>
          <w:szCs w:val="20"/>
          <w:lang w:eastAsia="ru-RU"/>
        </w:rPr>
        <w:t>от ________ 2025 г. № ______</w:t>
      </w:r>
    </w:p>
    <w:p w:rsidR="000031F8" w:rsidRPr="000031F8" w:rsidRDefault="000031F8" w:rsidP="000031F8">
      <w:pPr>
        <w:widowControl w:val="0"/>
        <w:tabs>
          <w:tab w:val="left" w:pos="5892"/>
          <w:tab w:val="center" w:pos="7512"/>
        </w:tabs>
        <w:autoSpaceDE w:val="0"/>
        <w:autoSpaceDN w:val="0"/>
        <w:adjustRightInd w:val="0"/>
        <w:spacing w:line="240" w:lineRule="auto"/>
        <w:ind w:left="5670"/>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r w:rsidRPr="000031F8">
        <w:rPr>
          <w:color w:val="000000"/>
          <w:sz w:val="20"/>
          <w:szCs w:val="20"/>
        </w:rPr>
        <w:t>ПРИЛОЖЕНИЕ № 1</w:t>
      </w:r>
    </w:p>
    <w:p w:rsidR="000031F8" w:rsidRPr="000031F8" w:rsidRDefault="000031F8" w:rsidP="000031F8">
      <w:pPr>
        <w:widowControl w:val="0"/>
        <w:autoSpaceDE w:val="0"/>
        <w:autoSpaceDN w:val="0"/>
        <w:adjustRightInd w:val="0"/>
        <w:spacing w:line="240" w:lineRule="auto"/>
        <w:ind w:left="5670"/>
        <w:jc w:val="center"/>
        <w:rPr>
          <w:i/>
          <w:color w:val="000000"/>
          <w:sz w:val="20"/>
          <w:szCs w:val="20"/>
        </w:rPr>
      </w:pPr>
      <w:r w:rsidRPr="000031F8">
        <w:rPr>
          <w:i/>
          <w:color w:val="000000"/>
          <w:sz w:val="20"/>
          <w:szCs w:val="20"/>
        </w:rPr>
        <w:t>к постановлению администрации муниципального района</w:t>
      </w:r>
    </w:p>
    <w:p w:rsidR="000031F8" w:rsidRPr="000031F8" w:rsidRDefault="000031F8" w:rsidP="000031F8">
      <w:pPr>
        <w:autoSpaceDE w:val="0"/>
        <w:autoSpaceDN w:val="0"/>
        <w:adjustRightInd w:val="0"/>
        <w:spacing w:line="240" w:lineRule="auto"/>
        <w:ind w:left="5670"/>
        <w:jc w:val="center"/>
        <w:rPr>
          <w:i/>
          <w:color w:val="000000"/>
          <w:sz w:val="20"/>
          <w:szCs w:val="20"/>
          <w:lang w:eastAsia="ru-RU"/>
        </w:rPr>
      </w:pPr>
      <w:r w:rsidRPr="000031F8">
        <w:rPr>
          <w:i/>
          <w:color w:val="000000"/>
          <w:sz w:val="20"/>
          <w:szCs w:val="20"/>
          <w:lang w:eastAsia="ru-RU"/>
        </w:rPr>
        <w:t xml:space="preserve">от 7 августа 2023 г. №569 </w:t>
      </w:r>
    </w:p>
    <w:p w:rsidR="000031F8" w:rsidRPr="000031F8" w:rsidRDefault="000031F8" w:rsidP="000031F8">
      <w:pPr>
        <w:autoSpaceDE w:val="0"/>
        <w:autoSpaceDN w:val="0"/>
        <w:adjustRightInd w:val="0"/>
        <w:spacing w:line="240" w:lineRule="auto"/>
        <w:ind w:left="5670"/>
        <w:jc w:val="center"/>
        <w:rPr>
          <w:i/>
          <w:color w:val="000000"/>
          <w:sz w:val="20"/>
          <w:szCs w:val="20"/>
          <w:lang w:eastAsia="ru-RU"/>
        </w:rPr>
      </w:pPr>
    </w:p>
    <w:p w:rsidR="000031F8" w:rsidRPr="000031F8" w:rsidRDefault="000031F8" w:rsidP="000031F8">
      <w:pPr>
        <w:autoSpaceDE w:val="0"/>
        <w:autoSpaceDN w:val="0"/>
        <w:adjustRightInd w:val="0"/>
        <w:spacing w:line="240" w:lineRule="auto"/>
        <w:ind w:left="5670"/>
        <w:jc w:val="center"/>
        <w:rPr>
          <w:i/>
          <w:color w:val="000000"/>
          <w:sz w:val="20"/>
          <w:szCs w:val="20"/>
          <w:lang w:eastAsia="ru-RU"/>
        </w:rPr>
      </w:pPr>
    </w:p>
    <w:p w:rsidR="000031F8" w:rsidRPr="000031F8" w:rsidRDefault="000031F8" w:rsidP="000031F8">
      <w:pPr>
        <w:tabs>
          <w:tab w:val="left" w:pos="709"/>
        </w:tabs>
        <w:spacing w:line="240" w:lineRule="auto"/>
        <w:jc w:val="center"/>
        <w:rPr>
          <w:b/>
          <w:sz w:val="20"/>
          <w:szCs w:val="20"/>
        </w:rPr>
      </w:pPr>
      <w:r w:rsidRPr="000031F8">
        <w:rPr>
          <w:b/>
          <w:sz w:val="20"/>
          <w:szCs w:val="20"/>
        </w:rPr>
        <w:t>ПЕРЕЧЕНЬ</w:t>
      </w:r>
    </w:p>
    <w:p w:rsidR="000031F8" w:rsidRPr="000031F8" w:rsidRDefault="000031F8" w:rsidP="000031F8">
      <w:pPr>
        <w:pStyle w:val="affffff9"/>
        <w:tabs>
          <w:tab w:val="left" w:pos="1276"/>
        </w:tabs>
        <w:spacing w:line="240" w:lineRule="auto"/>
        <w:jc w:val="center"/>
        <w:rPr>
          <w:b/>
          <w:bCs/>
          <w:sz w:val="20"/>
          <w:szCs w:val="20"/>
        </w:rPr>
      </w:pPr>
      <w:r w:rsidRPr="000031F8">
        <w:rPr>
          <w:b/>
          <w:bCs/>
          <w:sz w:val="20"/>
          <w:szCs w:val="20"/>
        </w:rPr>
        <w:t>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муниципального района город Нерехта и Нерехтский район Костромской области</w:t>
      </w:r>
    </w:p>
    <w:p w:rsidR="000031F8" w:rsidRPr="000031F8" w:rsidRDefault="000031F8" w:rsidP="000031F8">
      <w:pPr>
        <w:pStyle w:val="affffff9"/>
        <w:tabs>
          <w:tab w:val="left" w:pos="1276"/>
        </w:tabs>
        <w:spacing w:line="240" w:lineRule="auto"/>
        <w:rPr>
          <w:b/>
          <w:bCs/>
          <w:sz w:val="20"/>
          <w:szCs w:val="20"/>
        </w:rPr>
      </w:pPr>
    </w:p>
    <w:p w:rsidR="000031F8" w:rsidRPr="000031F8" w:rsidRDefault="000031F8" w:rsidP="000031F8">
      <w:pPr>
        <w:pStyle w:val="affffff9"/>
        <w:tabs>
          <w:tab w:val="left" w:pos="1276"/>
        </w:tabs>
        <w:spacing w:line="240" w:lineRule="auto"/>
        <w:rPr>
          <w:b/>
          <w:sz w:val="20"/>
          <w:szCs w:val="20"/>
        </w:rPr>
      </w:pPr>
    </w:p>
    <w:p w:rsidR="000031F8" w:rsidRPr="000031F8" w:rsidRDefault="000031F8" w:rsidP="000031F8">
      <w:pPr>
        <w:spacing w:line="240" w:lineRule="auto"/>
        <w:ind w:firstLine="709"/>
        <w:jc w:val="both"/>
        <w:rPr>
          <w:sz w:val="20"/>
          <w:szCs w:val="20"/>
        </w:rPr>
      </w:pPr>
      <w:r w:rsidRPr="000031F8">
        <w:rPr>
          <w:sz w:val="20"/>
          <w:szCs w:val="20"/>
        </w:rPr>
        <w:t>1.  Реализация дополнительных общеразвивающих программ:</w:t>
      </w:r>
    </w:p>
    <w:p w:rsidR="000031F8" w:rsidRPr="000031F8" w:rsidRDefault="000031F8" w:rsidP="0021060F">
      <w:pPr>
        <w:pStyle w:val="affffff9"/>
        <w:widowControl w:val="0"/>
        <w:numPr>
          <w:ilvl w:val="0"/>
          <w:numId w:val="17"/>
        </w:numPr>
        <w:tabs>
          <w:tab w:val="left" w:pos="1655"/>
          <w:tab w:val="left" w:pos="6687"/>
        </w:tabs>
        <w:suppressAutoHyphens w:val="0"/>
        <w:autoSpaceDE w:val="0"/>
        <w:autoSpaceDN w:val="0"/>
        <w:spacing w:before="321" w:line="235" w:lineRule="auto"/>
        <w:ind w:right="454" w:firstLine="720"/>
        <w:rPr>
          <w:sz w:val="20"/>
          <w:szCs w:val="20"/>
        </w:rPr>
      </w:pPr>
      <w:r w:rsidRPr="000031F8">
        <w:rPr>
          <w:spacing w:val="-2"/>
          <w:sz w:val="20"/>
          <w:szCs w:val="20"/>
        </w:rPr>
        <w:t xml:space="preserve">8042000.99.0.ББ52АЖ96000 </w:t>
      </w:r>
      <w:r w:rsidRPr="000031F8">
        <w:rPr>
          <w:spacing w:val="-4"/>
          <w:sz w:val="20"/>
          <w:szCs w:val="20"/>
        </w:rPr>
        <w:t xml:space="preserve">(естественно-научной </w:t>
      </w:r>
      <w:r w:rsidRPr="000031F8">
        <w:rPr>
          <w:sz w:val="20"/>
          <w:szCs w:val="20"/>
        </w:rPr>
        <w:t xml:space="preserve">направленности, форма обучения: очная, дети, за исключением детей с </w:t>
      </w:r>
      <w:r w:rsidRPr="000031F8">
        <w:rPr>
          <w:spacing w:val="-2"/>
          <w:sz w:val="20"/>
          <w:szCs w:val="20"/>
        </w:rPr>
        <w:t>ограниченными</w:t>
      </w:r>
      <w:r w:rsidRPr="000031F8">
        <w:rPr>
          <w:spacing w:val="-3"/>
          <w:sz w:val="20"/>
          <w:szCs w:val="20"/>
        </w:rPr>
        <w:t xml:space="preserve"> </w:t>
      </w:r>
      <w:r w:rsidRPr="000031F8">
        <w:rPr>
          <w:spacing w:val="-2"/>
          <w:sz w:val="20"/>
          <w:szCs w:val="20"/>
        </w:rPr>
        <w:t>возможностями</w:t>
      </w:r>
      <w:r w:rsidRPr="000031F8">
        <w:rPr>
          <w:spacing w:val="3"/>
          <w:sz w:val="20"/>
          <w:szCs w:val="20"/>
        </w:rPr>
        <w:t xml:space="preserve"> </w:t>
      </w:r>
      <w:r w:rsidRPr="000031F8">
        <w:rPr>
          <w:spacing w:val="-2"/>
          <w:sz w:val="20"/>
          <w:szCs w:val="20"/>
        </w:rPr>
        <w:t>здоровья</w:t>
      </w:r>
      <w:r w:rsidRPr="000031F8">
        <w:rPr>
          <w:spacing w:val="-12"/>
          <w:sz w:val="20"/>
          <w:szCs w:val="20"/>
        </w:rPr>
        <w:t xml:space="preserve"> </w:t>
      </w:r>
      <w:r w:rsidRPr="000031F8">
        <w:rPr>
          <w:spacing w:val="-2"/>
          <w:sz w:val="20"/>
          <w:szCs w:val="20"/>
        </w:rPr>
        <w:t>(OB3)</w:t>
      </w:r>
      <w:r w:rsidRPr="000031F8">
        <w:rPr>
          <w:spacing w:val="-17"/>
          <w:sz w:val="20"/>
          <w:szCs w:val="20"/>
        </w:rPr>
        <w:t xml:space="preserve"> </w:t>
      </w:r>
      <w:r w:rsidRPr="000031F8">
        <w:rPr>
          <w:spacing w:val="-2"/>
          <w:sz w:val="20"/>
          <w:szCs w:val="20"/>
        </w:rPr>
        <w:t>и</w:t>
      </w:r>
      <w:r w:rsidRPr="000031F8">
        <w:rPr>
          <w:spacing w:val="-16"/>
          <w:sz w:val="20"/>
          <w:szCs w:val="20"/>
        </w:rPr>
        <w:t xml:space="preserve"> </w:t>
      </w:r>
      <w:r w:rsidRPr="000031F8">
        <w:rPr>
          <w:spacing w:val="-2"/>
          <w:sz w:val="20"/>
          <w:szCs w:val="20"/>
        </w:rPr>
        <w:t>детей-инвалидов).</w:t>
      </w:r>
    </w:p>
    <w:p w:rsidR="000031F8" w:rsidRPr="000031F8" w:rsidRDefault="000031F8" w:rsidP="0021060F">
      <w:pPr>
        <w:pStyle w:val="affffff9"/>
        <w:widowControl w:val="0"/>
        <w:numPr>
          <w:ilvl w:val="0"/>
          <w:numId w:val="17"/>
        </w:numPr>
        <w:tabs>
          <w:tab w:val="left" w:pos="1649"/>
          <w:tab w:val="left" w:pos="6687"/>
        </w:tabs>
        <w:suppressAutoHyphens w:val="0"/>
        <w:autoSpaceDE w:val="0"/>
        <w:autoSpaceDN w:val="0"/>
        <w:spacing w:line="232" w:lineRule="auto"/>
        <w:ind w:left="236" w:right="458" w:firstLine="711"/>
        <w:rPr>
          <w:sz w:val="20"/>
          <w:szCs w:val="20"/>
        </w:rPr>
      </w:pPr>
      <w:r w:rsidRPr="000031F8">
        <w:rPr>
          <w:spacing w:val="-2"/>
          <w:sz w:val="20"/>
          <w:szCs w:val="20"/>
        </w:rPr>
        <w:t>8042000.99.0.ББ52А068000</w:t>
      </w:r>
      <w:r w:rsidRPr="000031F8">
        <w:rPr>
          <w:sz w:val="20"/>
          <w:szCs w:val="20"/>
        </w:rPr>
        <w:tab/>
      </w:r>
      <w:r w:rsidRPr="000031F8">
        <w:rPr>
          <w:spacing w:val="-6"/>
          <w:sz w:val="20"/>
          <w:szCs w:val="20"/>
        </w:rPr>
        <w:t xml:space="preserve">(естественно-научной </w:t>
      </w:r>
      <w:r w:rsidRPr="000031F8">
        <w:rPr>
          <w:sz w:val="20"/>
          <w:szCs w:val="20"/>
        </w:rPr>
        <w:t>направленности, форма обучения: очная, дети с ограниченными возможностями</w:t>
      </w:r>
      <w:r w:rsidRPr="000031F8">
        <w:rPr>
          <w:spacing w:val="-6"/>
          <w:sz w:val="20"/>
          <w:szCs w:val="20"/>
        </w:rPr>
        <w:t xml:space="preserve"> </w:t>
      </w:r>
      <w:r w:rsidRPr="000031F8">
        <w:rPr>
          <w:sz w:val="20"/>
          <w:szCs w:val="20"/>
        </w:rPr>
        <w:t>здоровья</w:t>
      </w:r>
      <w:r w:rsidRPr="000031F8">
        <w:rPr>
          <w:spacing w:val="-15"/>
          <w:sz w:val="20"/>
          <w:szCs w:val="20"/>
        </w:rPr>
        <w:t xml:space="preserve"> </w:t>
      </w:r>
      <w:r w:rsidRPr="000031F8">
        <w:rPr>
          <w:sz w:val="20"/>
          <w:szCs w:val="20"/>
        </w:rPr>
        <w:t>(OB3).</w:t>
      </w:r>
    </w:p>
    <w:p w:rsidR="000031F8" w:rsidRPr="000031F8" w:rsidRDefault="000031F8" w:rsidP="0021060F">
      <w:pPr>
        <w:pStyle w:val="affffff9"/>
        <w:widowControl w:val="0"/>
        <w:numPr>
          <w:ilvl w:val="0"/>
          <w:numId w:val="17"/>
        </w:numPr>
        <w:tabs>
          <w:tab w:val="left" w:pos="1650"/>
          <w:tab w:val="left" w:pos="6179"/>
        </w:tabs>
        <w:suppressAutoHyphens w:val="0"/>
        <w:autoSpaceDE w:val="0"/>
        <w:autoSpaceDN w:val="0"/>
        <w:spacing w:before="8" w:line="230" w:lineRule="auto"/>
        <w:ind w:right="459" w:firstLine="713"/>
        <w:rPr>
          <w:position w:val="1"/>
          <w:sz w:val="20"/>
          <w:szCs w:val="20"/>
        </w:rPr>
      </w:pPr>
      <w:r w:rsidRPr="000031F8">
        <w:rPr>
          <w:spacing w:val="-2"/>
          <w:position w:val="1"/>
          <w:sz w:val="20"/>
          <w:szCs w:val="20"/>
        </w:rPr>
        <w:t>8042</w:t>
      </w:r>
      <w:r w:rsidRPr="000031F8">
        <w:rPr>
          <w:spacing w:val="-2"/>
          <w:sz w:val="20"/>
          <w:szCs w:val="20"/>
        </w:rPr>
        <w:t>0</w:t>
      </w:r>
      <w:r w:rsidRPr="000031F8">
        <w:rPr>
          <w:spacing w:val="-2"/>
          <w:position w:val="1"/>
          <w:sz w:val="20"/>
          <w:szCs w:val="20"/>
        </w:rPr>
        <w:t>00.99.0.ББ52АЗ68000</w:t>
      </w:r>
      <w:r w:rsidRPr="000031F8">
        <w:rPr>
          <w:position w:val="1"/>
          <w:sz w:val="20"/>
          <w:szCs w:val="20"/>
        </w:rPr>
        <w:tab/>
      </w:r>
      <w:r w:rsidRPr="000031F8">
        <w:rPr>
          <w:spacing w:val="-6"/>
          <w:position w:val="1"/>
          <w:sz w:val="20"/>
          <w:szCs w:val="20"/>
        </w:rPr>
        <w:t xml:space="preserve">(туристско-краеведческой </w:t>
      </w:r>
      <w:r w:rsidRPr="000031F8">
        <w:rPr>
          <w:sz w:val="20"/>
          <w:szCs w:val="20"/>
        </w:rPr>
        <w:t xml:space="preserve">направленности, форма обучения: очная, дети, за исключением детей с </w:t>
      </w:r>
      <w:r w:rsidRPr="000031F8">
        <w:rPr>
          <w:spacing w:val="-2"/>
          <w:sz w:val="20"/>
          <w:szCs w:val="20"/>
        </w:rPr>
        <w:t>ограниченными</w:t>
      </w:r>
      <w:r w:rsidRPr="000031F8">
        <w:rPr>
          <w:spacing w:val="-3"/>
          <w:sz w:val="20"/>
          <w:szCs w:val="20"/>
        </w:rPr>
        <w:t xml:space="preserve"> </w:t>
      </w:r>
      <w:r w:rsidRPr="000031F8">
        <w:rPr>
          <w:spacing w:val="-2"/>
          <w:sz w:val="20"/>
          <w:szCs w:val="20"/>
        </w:rPr>
        <w:t>возможностями</w:t>
      </w:r>
      <w:r w:rsidRPr="000031F8">
        <w:rPr>
          <w:sz w:val="20"/>
          <w:szCs w:val="20"/>
        </w:rPr>
        <w:t xml:space="preserve"> </w:t>
      </w:r>
      <w:r w:rsidRPr="000031F8">
        <w:rPr>
          <w:spacing w:val="-2"/>
          <w:sz w:val="20"/>
          <w:szCs w:val="20"/>
        </w:rPr>
        <w:t>здоровья</w:t>
      </w:r>
      <w:r w:rsidRPr="000031F8">
        <w:rPr>
          <w:spacing w:val="-9"/>
          <w:sz w:val="20"/>
          <w:szCs w:val="20"/>
        </w:rPr>
        <w:t xml:space="preserve"> </w:t>
      </w:r>
      <w:r w:rsidRPr="000031F8">
        <w:rPr>
          <w:spacing w:val="-2"/>
          <w:sz w:val="20"/>
          <w:szCs w:val="20"/>
        </w:rPr>
        <w:t>(OB3)</w:t>
      </w:r>
      <w:r w:rsidRPr="000031F8">
        <w:rPr>
          <w:spacing w:val="-16"/>
          <w:sz w:val="20"/>
          <w:szCs w:val="20"/>
        </w:rPr>
        <w:t xml:space="preserve"> </w:t>
      </w:r>
      <w:r w:rsidRPr="000031F8">
        <w:rPr>
          <w:spacing w:val="-2"/>
          <w:sz w:val="20"/>
          <w:szCs w:val="20"/>
        </w:rPr>
        <w:t>и</w:t>
      </w:r>
      <w:r w:rsidRPr="000031F8">
        <w:rPr>
          <w:spacing w:val="-16"/>
          <w:sz w:val="20"/>
          <w:szCs w:val="20"/>
        </w:rPr>
        <w:t xml:space="preserve"> </w:t>
      </w:r>
      <w:r w:rsidRPr="000031F8">
        <w:rPr>
          <w:spacing w:val="-2"/>
          <w:sz w:val="20"/>
          <w:szCs w:val="20"/>
        </w:rPr>
        <w:t>детей-инвалидов).</w:t>
      </w:r>
    </w:p>
    <w:p w:rsidR="000031F8" w:rsidRPr="000031F8" w:rsidRDefault="000031F8" w:rsidP="0021060F">
      <w:pPr>
        <w:pStyle w:val="affffff9"/>
        <w:widowControl w:val="0"/>
        <w:numPr>
          <w:ilvl w:val="0"/>
          <w:numId w:val="17"/>
        </w:numPr>
        <w:tabs>
          <w:tab w:val="left" w:pos="1655"/>
        </w:tabs>
        <w:suppressAutoHyphens w:val="0"/>
        <w:autoSpaceDE w:val="0"/>
        <w:autoSpaceDN w:val="0"/>
        <w:spacing w:before="4" w:line="230" w:lineRule="auto"/>
        <w:ind w:left="226" w:right="438" w:firstLine="722"/>
        <w:rPr>
          <w:position w:val="1"/>
          <w:sz w:val="20"/>
          <w:szCs w:val="20"/>
        </w:rPr>
      </w:pPr>
      <w:r w:rsidRPr="000031F8">
        <w:rPr>
          <w:position w:val="1"/>
          <w:sz w:val="20"/>
          <w:szCs w:val="20"/>
        </w:rPr>
        <w:t>8042000.99.0.ББ52АЖ72000 (технической напр</w:t>
      </w:r>
      <w:r w:rsidRPr="000031F8">
        <w:rPr>
          <w:sz w:val="20"/>
          <w:szCs w:val="20"/>
        </w:rPr>
        <w:t>авл</w:t>
      </w:r>
      <w:r w:rsidRPr="000031F8">
        <w:rPr>
          <w:position w:val="1"/>
          <w:sz w:val="20"/>
          <w:szCs w:val="20"/>
        </w:rPr>
        <w:t xml:space="preserve">енности, </w:t>
      </w:r>
      <w:r w:rsidRPr="000031F8">
        <w:rPr>
          <w:sz w:val="20"/>
          <w:szCs w:val="20"/>
        </w:rPr>
        <w:t xml:space="preserve">форма обучения: очная, дети, за исключением детей с ограниченными </w:t>
      </w:r>
      <w:r w:rsidRPr="000031F8">
        <w:rPr>
          <w:spacing w:val="-2"/>
          <w:sz w:val="20"/>
          <w:szCs w:val="20"/>
        </w:rPr>
        <w:t>возможностями</w:t>
      </w:r>
      <w:r w:rsidRPr="000031F8">
        <w:rPr>
          <w:sz w:val="20"/>
          <w:szCs w:val="20"/>
        </w:rPr>
        <w:t xml:space="preserve"> </w:t>
      </w:r>
      <w:r w:rsidRPr="000031F8">
        <w:rPr>
          <w:spacing w:val="-2"/>
          <w:sz w:val="20"/>
          <w:szCs w:val="20"/>
        </w:rPr>
        <w:t>здоровья (OB3)</w:t>
      </w:r>
      <w:r w:rsidRPr="000031F8">
        <w:rPr>
          <w:spacing w:val="-5"/>
          <w:sz w:val="20"/>
          <w:szCs w:val="20"/>
        </w:rPr>
        <w:t xml:space="preserve"> </w:t>
      </w:r>
      <w:r w:rsidRPr="000031F8">
        <w:rPr>
          <w:spacing w:val="-2"/>
          <w:sz w:val="20"/>
          <w:szCs w:val="20"/>
        </w:rPr>
        <w:t>и</w:t>
      </w:r>
      <w:r w:rsidRPr="000031F8">
        <w:rPr>
          <w:spacing w:val="-14"/>
          <w:sz w:val="20"/>
          <w:szCs w:val="20"/>
        </w:rPr>
        <w:t xml:space="preserve"> </w:t>
      </w:r>
      <w:r w:rsidRPr="000031F8">
        <w:rPr>
          <w:spacing w:val="-2"/>
          <w:sz w:val="20"/>
          <w:szCs w:val="20"/>
        </w:rPr>
        <w:t>детей-инвалидов).</w:t>
      </w:r>
    </w:p>
    <w:p w:rsidR="000031F8" w:rsidRPr="000031F8" w:rsidRDefault="000031F8" w:rsidP="0021060F">
      <w:pPr>
        <w:pStyle w:val="affffff9"/>
        <w:widowControl w:val="0"/>
        <w:numPr>
          <w:ilvl w:val="0"/>
          <w:numId w:val="17"/>
        </w:numPr>
        <w:tabs>
          <w:tab w:val="left" w:pos="1650"/>
        </w:tabs>
        <w:suppressAutoHyphens w:val="0"/>
        <w:autoSpaceDE w:val="0"/>
        <w:autoSpaceDN w:val="0"/>
        <w:spacing w:before="4" w:line="230" w:lineRule="auto"/>
        <w:ind w:left="231" w:right="459" w:firstLine="713"/>
        <w:rPr>
          <w:sz w:val="20"/>
          <w:szCs w:val="20"/>
        </w:rPr>
      </w:pPr>
      <w:r w:rsidRPr="000031F8">
        <w:rPr>
          <w:sz w:val="20"/>
          <w:szCs w:val="20"/>
        </w:rPr>
        <w:t xml:space="preserve">8042000.99.0.ББ52АГ36000 (технической направленности, </w:t>
      </w:r>
      <w:r w:rsidRPr="000031F8">
        <w:rPr>
          <w:spacing w:val="-2"/>
          <w:sz w:val="20"/>
          <w:szCs w:val="20"/>
        </w:rPr>
        <w:t>форма</w:t>
      </w:r>
      <w:r w:rsidRPr="000031F8">
        <w:rPr>
          <w:spacing w:val="-17"/>
          <w:sz w:val="20"/>
          <w:szCs w:val="20"/>
        </w:rPr>
        <w:t xml:space="preserve"> </w:t>
      </w:r>
      <w:r w:rsidRPr="000031F8">
        <w:rPr>
          <w:spacing w:val="-2"/>
          <w:sz w:val="20"/>
          <w:szCs w:val="20"/>
        </w:rPr>
        <w:t>обучения:</w:t>
      </w:r>
      <w:r w:rsidRPr="000031F8">
        <w:rPr>
          <w:spacing w:val="-13"/>
          <w:sz w:val="20"/>
          <w:szCs w:val="20"/>
        </w:rPr>
        <w:t xml:space="preserve"> </w:t>
      </w:r>
      <w:r w:rsidRPr="000031F8">
        <w:rPr>
          <w:spacing w:val="-2"/>
          <w:sz w:val="20"/>
          <w:szCs w:val="20"/>
        </w:rPr>
        <w:t>очная,</w:t>
      </w:r>
      <w:r w:rsidRPr="000031F8">
        <w:rPr>
          <w:spacing w:val="-14"/>
          <w:sz w:val="20"/>
          <w:szCs w:val="20"/>
        </w:rPr>
        <w:t xml:space="preserve"> </w:t>
      </w:r>
      <w:r w:rsidRPr="000031F8">
        <w:rPr>
          <w:spacing w:val="-2"/>
          <w:sz w:val="20"/>
          <w:szCs w:val="20"/>
        </w:rPr>
        <w:t>адаптированная</w:t>
      </w:r>
      <w:r w:rsidRPr="000031F8">
        <w:rPr>
          <w:spacing w:val="-17"/>
          <w:sz w:val="20"/>
          <w:szCs w:val="20"/>
        </w:rPr>
        <w:t xml:space="preserve"> </w:t>
      </w:r>
      <w:r w:rsidRPr="000031F8">
        <w:rPr>
          <w:spacing w:val="-2"/>
          <w:sz w:val="20"/>
          <w:szCs w:val="20"/>
        </w:rPr>
        <w:t>образовательная</w:t>
      </w:r>
      <w:r w:rsidRPr="000031F8">
        <w:rPr>
          <w:spacing w:val="-16"/>
          <w:sz w:val="20"/>
          <w:szCs w:val="20"/>
        </w:rPr>
        <w:t xml:space="preserve"> </w:t>
      </w:r>
      <w:r w:rsidRPr="000031F8">
        <w:rPr>
          <w:spacing w:val="-2"/>
          <w:sz w:val="20"/>
          <w:szCs w:val="20"/>
        </w:rPr>
        <w:t>программа).</w:t>
      </w:r>
    </w:p>
    <w:p w:rsidR="000031F8" w:rsidRPr="000031F8" w:rsidRDefault="000031F8" w:rsidP="0021060F">
      <w:pPr>
        <w:pStyle w:val="affffff9"/>
        <w:widowControl w:val="0"/>
        <w:numPr>
          <w:ilvl w:val="0"/>
          <w:numId w:val="17"/>
        </w:numPr>
        <w:tabs>
          <w:tab w:val="left" w:pos="1650"/>
        </w:tabs>
        <w:suppressAutoHyphens w:val="0"/>
        <w:autoSpaceDE w:val="0"/>
        <w:autoSpaceDN w:val="0"/>
        <w:spacing w:before="4" w:line="230" w:lineRule="auto"/>
        <w:ind w:left="231" w:right="459" w:firstLine="713"/>
        <w:rPr>
          <w:position w:val="1"/>
          <w:sz w:val="20"/>
          <w:szCs w:val="20"/>
        </w:rPr>
      </w:pPr>
      <w:r w:rsidRPr="000031F8">
        <w:rPr>
          <w:position w:val="1"/>
          <w:sz w:val="20"/>
          <w:szCs w:val="20"/>
        </w:rPr>
        <w:t>854100О.99.0.ББ52БР20000 (социально-гуманитарной направленности, форма обучения: очная, дети за исключением детей с ограниченными возможностями здоровья (ОВЗ) и детей-инвалидов).</w:t>
      </w:r>
    </w:p>
    <w:p w:rsidR="000031F8" w:rsidRPr="000031F8" w:rsidRDefault="000031F8" w:rsidP="0021060F">
      <w:pPr>
        <w:pStyle w:val="affffff9"/>
        <w:widowControl w:val="0"/>
        <w:numPr>
          <w:ilvl w:val="0"/>
          <w:numId w:val="17"/>
        </w:numPr>
        <w:tabs>
          <w:tab w:val="left" w:pos="1650"/>
          <w:tab w:val="left" w:pos="6001"/>
        </w:tabs>
        <w:suppressAutoHyphens w:val="0"/>
        <w:autoSpaceDE w:val="0"/>
        <w:autoSpaceDN w:val="0"/>
        <w:spacing w:before="2" w:line="232" w:lineRule="auto"/>
        <w:ind w:left="227" w:right="453" w:firstLine="721"/>
        <w:rPr>
          <w:position w:val="1"/>
          <w:sz w:val="20"/>
          <w:szCs w:val="20"/>
        </w:rPr>
      </w:pPr>
      <w:r w:rsidRPr="000031F8">
        <w:rPr>
          <w:position w:val="1"/>
          <w:sz w:val="20"/>
          <w:szCs w:val="20"/>
        </w:rPr>
        <w:t>854100О.99.0.ББ52БС88000 (социально-гуманитарной направленности, форма обучения: очная, дети с ограниченными возможностями здоровья (OB3).</w:t>
      </w:r>
    </w:p>
    <w:p w:rsidR="000031F8" w:rsidRPr="000031F8" w:rsidRDefault="000031F8" w:rsidP="0021060F">
      <w:pPr>
        <w:pStyle w:val="affffff9"/>
        <w:widowControl w:val="0"/>
        <w:numPr>
          <w:ilvl w:val="0"/>
          <w:numId w:val="17"/>
        </w:numPr>
        <w:tabs>
          <w:tab w:val="left" w:pos="1645"/>
        </w:tabs>
        <w:suppressAutoHyphens w:val="0"/>
        <w:autoSpaceDE w:val="0"/>
        <w:autoSpaceDN w:val="0"/>
        <w:spacing w:before="7" w:line="230" w:lineRule="auto"/>
        <w:ind w:left="226" w:right="459" w:firstLine="714"/>
        <w:rPr>
          <w:sz w:val="20"/>
          <w:szCs w:val="20"/>
        </w:rPr>
      </w:pPr>
      <w:r w:rsidRPr="000031F8">
        <w:rPr>
          <w:spacing w:val="-2"/>
          <w:sz w:val="20"/>
          <w:szCs w:val="20"/>
        </w:rPr>
        <w:t>8042000.99.0.ББ52А344000</w:t>
      </w:r>
      <w:r w:rsidRPr="000031F8">
        <w:rPr>
          <w:spacing w:val="-17"/>
          <w:sz w:val="20"/>
          <w:szCs w:val="20"/>
        </w:rPr>
        <w:t xml:space="preserve"> </w:t>
      </w:r>
      <w:r w:rsidRPr="000031F8">
        <w:rPr>
          <w:spacing w:val="-2"/>
          <w:sz w:val="20"/>
          <w:szCs w:val="20"/>
        </w:rPr>
        <w:t>(художественной</w:t>
      </w:r>
      <w:r w:rsidRPr="000031F8">
        <w:rPr>
          <w:spacing w:val="-16"/>
          <w:sz w:val="20"/>
          <w:szCs w:val="20"/>
        </w:rPr>
        <w:t xml:space="preserve"> </w:t>
      </w:r>
      <w:r w:rsidRPr="000031F8">
        <w:rPr>
          <w:spacing w:val="-2"/>
          <w:sz w:val="20"/>
          <w:szCs w:val="20"/>
        </w:rPr>
        <w:t xml:space="preserve">направленности, </w:t>
      </w:r>
      <w:r w:rsidRPr="000031F8">
        <w:rPr>
          <w:sz w:val="20"/>
          <w:szCs w:val="20"/>
        </w:rPr>
        <w:t xml:space="preserve">форма обучения: очная, дети, за исключением детей с ограниченными </w:t>
      </w:r>
      <w:r w:rsidRPr="000031F8">
        <w:rPr>
          <w:spacing w:val="-2"/>
          <w:sz w:val="20"/>
          <w:szCs w:val="20"/>
        </w:rPr>
        <w:t>возможностями здоровья (OB3)</w:t>
      </w:r>
      <w:r w:rsidRPr="000031F8">
        <w:rPr>
          <w:spacing w:val="-6"/>
          <w:sz w:val="20"/>
          <w:szCs w:val="20"/>
        </w:rPr>
        <w:t xml:space="preserve"> </w:t>
      </w:r>
      <w:r w:rsidRPr="000031F8">
        <w:rPr>
          <w:spacing w:val="-2"/>
          <w:sz w:val="20"/>
          <w:szCs w:val="20"/>
        </w:rPr>
        <w:t>и</w:t>
      </w:r>
      <w:r w:rsidRPr="000031F8">
        <w:rPr>
          <w:spacing w:val="-11"/>
          <w:sz w:val="20"/>
          <w:szCs w:val="20"/>
        </w:rPr>
        <w:t xml:space="preserve"> </w:t>
      </w:r>
      <w:r w:rsidRPr="000031F8">
        <w:rPr>
          <w:spacing w:val="-2"/>
          <w:sz w:val="20"/>
          <w:szCs w:val="20"/>
        </w:rPr>
        <w:t>детей-инвалидов).</w:t>
      </w:r>
    </w:p>
    <w:p w:rsidR="000031F8" w:rsidRPr="000031F8" w:rsidRDefault="000031F8" w:rsidP="0021060F">
      <w:pPr>
        <w:pStyle w:val="affffff9"/>
        <w:widowControl w:val="0"/>
        <w:numPr>
          <w:ilvl w:val="0"/>
          <w:numId w:val="17"/>
        </w:numPr>
        <w:tabs>
          <w:tab w:val="left" w:pos="1646"/>
        </w:tabs>
        <w:suppressAutoHyphens w:val="0"/>
        <w:autoSpaceDE w:val="0"/>
        <w:autoSpaceDN w:val="0"/>
        <w:spacing w:before="4" w:line="230" w:lineRule="auto"/>
        <w:ind w:left="222" w:right="464" w:firstLine="715"/>
        <w:rPr>
          <w:sz w:val="20"/>
          <w:szCs w:val="20"/>
        </w:rPr>
      </w:pPr>
      <w:r w:rsidRPr="000031F8">
        <w:rPr>
          <w:spacing w:val="-2"/>
          <w:sz w:val="20"/>
          <w:szCs w:val="20"/>
        </w:rPr>
        <w:t>8042000.99.0.ББ52AП16000</w:t>
      </w:r>
      <w:r w:rsidRPr="000031F8">
        <w:rPr>
          <w:spacing w:val="-17"/>
          <w:sz w:val="20"/>
          <w:szCs w:val="20"/>
        </w:rPr>
        <w:t xml:space="preserve"> </w:t>
      </w:r>
      <w:r w:rsidRPr="000031F8">
        <w:rPr>
          <w:spacing w:val="-2"/>
          <w:sz w:val="20"/>
          <w:szCs w:val="20"/>
        </w:rPr>
        <w:t>(художественной</w:t>
      </w:r>
      <w:r w:rsidRPr="000031F8">
        <w:rPr>
          <w:spacing w:val="-16"/>
          <w:sz w:val="20"/>
          <w:szCs w:val="20"/>
        </w:rPr>
        <w:t xml:space="preserve"> </w:t>
      </w:r>
      <w:r w:rsidRPr="000031F8">
        <w:rPr>
          <w:spacing w:val="-2"/>
          <w:sz w:val="20"/>
          <w:szCs w:val="20"/>
        </w:rPr>
        <w:t xml:space="preserve">направленности, </w:t>
      </w:r>
      <w:r w:rsidRPr="000031F8">
        <w:rPr>
          <w:sz w:val="20"/>
          <w:szCs w:val="20"/>
        </w:rPr>
        <w:t>форма</w:t>
      </w:r>
      <w:r w:rsidRPr="000031F8">
        <w:rPr>
          <w:spacing w:val="-1"/>
          <w:sz w:val="20"/>
          <w:szCs w:val="20"/>
        </w:rPr>
        <w:t xml:space="preserve"> </w:t>
      </w:r>
      <w:r w:rsidRPr="000031F8">
        <w:rPr>
          <w:sz w:val="20"/>
          <w:szCs w:val="20"/>
        </w:rPr>
        <w:t>обучения: очная, дети</w:t>
      </w:r>
      <w:r w:rsidRPr="000031F8">
        <w:rPr>
          <w:spacing w:val="-1"/>
          <w:sz w:val="20"/>
          <w:szCs w:val="20"/>
        </w:rPr>
        <w:t xml:space="preserve"> </w:t>
      </w:r>
      <w:r w:rsidRPr="000031F8">
        <w:rPr>
          <w:sz w:val="20"/>
          <w:szCs w:val="20"/>
        </w:rPr>
        <w:t>с</w:t>
      </w:r>
      <w:r w:rsidRPr="000031F8">
        <w:rPr>
          <w:spacing w:val="-6"/>
          <w:sz w:val="20"/>
          <w:szCs w:val="20"/>
        </w:rPr>
        <w:t xml:space="preserve"> </w:t>
      </w:r>
      <w:r w:rsidRPr="000031F8">
        <w:rPr>
          <w:sz w:val="20"/>
          <w:szCs w:val="20"/>
        </w:rPr>
        <w:t>ограниченными возможностями здоровья (OB3) и дети-инвалиды).</w:t>
      </w:r>
    </w:p>
    <w:p w:rsidR="000031F8" w:rsidRPr="000031F8" w:rsidRDefault="000031F8" w:rsidP="0021060F">
      <w:pPr>
        <w:pStyle w:val="affffff9"/>
        <w:widowControl w:val="0"/>
        <w:numPr>
          <w:ilvl w:val="0"/>
          <w:numId w:val="17"/>
        </w:numPr>
        <w:tabs>
          <w:tab w:val="left" w:pos="1645"/>
        </w:tabs>
        <w:suppressAutoHyphens w:val="0"/>
        <w:autoSpaceDE w:val="0"/>
        <w:autoSpaceDN w:val="0"/>
        <w:spacing w:before="9" w:line="230" w:lineRule="auto"/>
        <w:ind w:left="222" w:right="469" w:firstLine="717"/>
        <w:rPr>
          <w:sz w:val="20"/>
          <w:szCs w:val="20"/>
        </w:rPr>
      </w:pPr>
      <w:r w:rsidRPr="000031F8">
        <w:rPr>
          <w:sz w:val="20"/>
          <w:szCs w:val="20"/>
        </w:rPr>
        <w:t>8042000.99.0.ББ52АИ16000 (без указания направленности, форма</w:t>
      </w:r>
      <w:r w:rsidRPr="000031F8">
        <w:rPr>
          <w:spacing w:val="40"/>
          <w:sz w:val="20"/>
          <w:szCs w:val="20"/>
        </w:rPr>
        <w:t xml:space="preserve"> </w:t>
      </w:r>
      <w:r w:rsidRPr="000031F8">
        <w:rPr>
          <w:sz w:val="20"/>
          <w:szCs w:val="20"/>
        </w:rPr>
        <w:t>обучения:</w:t>
      </w:r>
      <w:r w:rsidRPr="000031F8">
        <w:rPr>
          <w:spacing w:val="40"/>
          <w:sz w:val="20"/>
          <w:szCs w:val="20"/>
        </w:rPr>
        <w:t xml:space="preserve"> </w:t>
      </w:r>
      <w:r w:rsidRPr="000031F8">
        <w:rPr>
          <w:sz w:val="20"/>
          <w:szCs w:val="20"/>
        </w:rPr>
        <w:t>очная,</w:t>
      </w:r>
      <w:r w:rsidRPr="000031F8">
        <w:rPr>
          <w:spacing w:val="36"/>
          <w:sz w:val="20"/>
          <w:szCs w:val="20"/>
        </w:rPr>
        <w:t xml:space="preserve"> </w:t>
      </w:r>
      <w:r w:rsidRPr="000031F8">
        <w:rPr>
          <w:sz w:val="20"/>
          <w:szCs w:val="20"/>
        </w:rPr>
        <w:t>дети,</w:t>
      </w:r>
      <w:r w:rsidRPr="000031F8">
        <w:rPr>
          <w:spacing w:val="40"/>
          <w:sz w:val="20"/>
          <w:szCs w:val="20"/>
        </w:rPr>
        <w:t xml:space="preserve"> </w:t>
      </w:r>
      <w:r w:rsidRPr="000031F8">
        <w:rPr>
          <w:sz w:val="20"/>
          <w:szCs w:val="20"/>
        </w:rPr>
        <w:t>за</w:t>
      </w:r>
      <w:r w:rsidRPr="000031F8">
        <w:rPr>
          <w:spacing w:val="36"/>
          <w:sz w:val="20"/>
          <w:szCs w:val="20"/>
        </w:rPr>
        <w:t xml:space="preserve"> </w:t>
      </w:r>
      <w:r w:rsidRPr="000031F8">
        <w:rPr>
          <w:sz w:val="20"/>
          <w:szCs w:val="20"/>
        </w:rPr>
        <w:t>исключением</w:t>
      </w:r>
      <w:r w:rsidRPr="000031F8">
        <w:rPr>
          <w:spacing w:val="56"/>
          <w:sz w:val="20"/>
          <w:szCs w:val="20"/>
        </w:rPr>
        <w:t xml:space="preserve"> </w:t>
      </w:r>
      <w:r w:rsidRPr="000031F8">
        <w:rPr>
          <w:sz w:val="20"/>
          <w:szCs w:val="20"/>
        </w:rPr>
        <w:t>детей</w:t>
      </w:r>
      <w:r w:rsidRPr="000031F8">
        <w:rPr>
          <w:spacing w:val="38"/>
          <w:sz w:val="20"/>
          <w:szCs w:val="20"/>
        </w:rPr>
        <w:t xml:space="preserve"> </w:t>
      </w:r>
      <w:r w:rsidRPr="000031F8">
        <w:rPr>
          <w:sz w:val="20"/>
          <w:szCs w:val="20"/>
        </w:rPr>
        <w:t>с</w:t>
      </w:r>
      <w:r w:rsidRPr="000031F8">
        <w:rPr>
          <w:spacing w:val="28"/>
          <w:sz w:val="20"/>
          <w:szCs w:val="20"/>
        </w:rPr>
        <w:t xml:space="preserve"> </w:t>
      </w:r>
      <w:r w:rsidRPr="000031F8">
        <w:rPr>
          <w:sz w:val="20"/>
          <w:szCs w:val="20"/>
        </w:rPr>
        <w:t>ограниченными возможностями здоровья (ОВЗ) и детей-инвалидов).</w:t>
      </w:r>
    </w:p>
    <w:p w:rsidR="000031F8" w:rsidRPr="000031F8" w:rsidRDefault="000031F8" w:rsidP="0021060F">
      <w:pPr>
        <w:pStyle w:val="affffff9"/>
        <w:widowControl w:val="0"/>
        <w:numPr>
          <w:ilvl w:val="0"/>
          <w:numId w:val="17"/>
        </w:numPr>
        <w:tabs>
          <w:tab w:val="left" w:pos="1669"/>
        </w:tabs>
        <w:suppressAutoHyphens w:val="0"/>
        <w:autoSpaceDE w:val="0"/>
        <w:autoSpaceDN w:val="0"/>
        <w:spacing w:before="87" w:line="230" w:lineRule="auto"/>
        <w:ind w:left="240" w:right="434" w:firstLine="724"/>
        <w:rPr>
          <w:sz w:val="20"/>
          <w:szCs w:val="20"/>
        </w:rPr>
      </w:pPr>
      <w:r w:rsidRPr="000031F8">
        <w:rPr>
          <w:sz w:val="20"/>
          <w:szCs w:val="20"/>
        </w:rPr>
        <w:t xml:space="preserve">8042000.99.0.ББ52АП88000 (без указания направленности, форма обучения: очная, дети с ограниченными возможностями здоровья </w:t>
      </w:r>
      <w:r w:rsidRPr="000031F8">
        <w:rPr>
          <w:spacing w:val="-2"/>
          <w:sz w:val="20"/>
          <w:szCs w:val="20"/>
        </w:rPr>
        <w:t>(ОВЗ)).</w:t>
      </w:r>
    </w:p>
    <w:p w:rsidR="000031F8" w:rsidRPr="000031F8" w:rsidRDefault="000031F8" w:rsidP="0021060F">
      <w:pPr>
        <w:pStyle w:val="affffff9"/>
        <w:widowControl w:val="0"/>
        <w:numPr>
          <w:ilvl w:val="0"/>
          <w:numId w:val="17"/>
        </w:numPr>
        <w:tabs>
          <w:tab w:val="left" w:pos="1666"/>
        </w:tabs>
        <w:suppressAutoHyphens w:val="0"/>
        <w:autoSpaceDE w:val="0"/>
        <w:autoSpaceDN w:val="0"/>
        <w:spacing w:before="6" w:line="237" w:lineRule="auto"/>
        <w:ind w:left="246" w:right="435" w:firstLine="718"/>
        <w:rPr>
          <w:sz w:val="20"/>
          <w:szCs w:val="20"/>
        </w:rPr>
      </w:pPr>
      <w:r w:rsidRPr="000031F8">
        <w:rPr>
          <w:sz w:val="20"/>
          <w:szCs w:val="20"/>
        </w:rPr>
        <w:t xml:space="preserve">8042000.99.0.ББ52АП89000 (без указания направленности, </w:t>
      </w:r>
      <w:r w:rsidRPr="000031F8">
        <w:rPr>
          <w:position w:val="1"/>
          <w:sz w:val="20"/>
          <w:szCs w:val="20"/>
        </w:rPr>
        <w:t>форма обучения: очная с применением дистанци</w:t>
      </w:r>
      <w:r w:rsidRPr="000031F8">
        <w:rPr>
          <w:sz w:val="20"/>
          <w:szCs w:val="20"/>
        </w:rPr>
        <w:t>о</w:t>
      </w:r>
      <w:r w:rsidRPr="000031F8">
        <w:rPr>
          <w:position w:val="1"/>
          <w:sz w:val="20"/>
          <w:szCs w:val="20"/>
        </w:rPr>
        <w:t xml:space="preserve">нных образовательных </w:t>
      </w:r>
      <w:r w:rsidRPr="000031F8">
        <w:rPr>
          <w:sz w:val="20"/>
          <w:szCs w:val="20"/>
        </w:rPr>
        <w:t>технологий, дети с ограниченными</w:t>
      </w:r>
      <w:r w:rsidRPr="000031F8">
        <w:rPr>
          <w:spacing w:val="40"/>
          <w:sz w:val="20"/>
          <w:szCs w:val="20"/>
        </w:rPr>
        <w:t xml:space="preserve"> </w:t>
      </w:r>
      <w:r w:rsidRPr="000031F8">
        <w:rPr>
          <w:sz w:val="20"/>
          <w:szCs w:val="20"/>
        </w:rPr>
        <w:t>возможностями здоровья (OB3)).</w:t>
      </w:r>
    </w:p>
    <w:p w:rsidR="000031F8" w:rsidRPr="000031F8" w:rsidRDefault="000031F8" w:rsidP="0021060F">
      <w:pPr>
        <w:pStyle w:val="affffff9"/>
        <w:widowControl w:val="0"/>
        <w:numPr>
          <w:ilvl w:val="0"/>
          <w:numId w:val="17"/>
        </w:numPr>
        <w:tabs>
          <w:tab w:val="left" w:pos="1661"/>
          <w:tab w:val="left" w:pos="6059"/>
        </w:tabs>
        <w:suppressAutoHyphens w:val="0"/>
        <w:autoSpaceDE w:val="0"/>
        <w:autoSpaceDN w:val="0"/>
        <w:spacing w:before="4" w:line="237" w:lineRule="auto"/>
        <w:ind w:left="243" w:right="456" w:firstLine="716"/>
        <w:rPr>
          <w:sz w:val="20"/>
          <w:szCs w:val="20"/>
        </w:rPr>
      </w:pPr>
      <w:r w:rsidRPr="000031F8">
        <w:rPr>
          <w:spacing w:val="-2"/>
          <w:sz w:val="20"/>
          <w:szCs w:val="20"/>
        </w:rPr>
        <w:t>8042000.99.0.ББ52АЕ52000</w:t>
      </w:r>
      <w:r w:rsidRPr="000031F8">
        <w:rPr>
          <w:sz w:val="20"/>
          <w:szCs w:val="20"/>
        </w:rPr>
        <w:tab/>
      </w:r>
      <w:r w:rsidRPr="000031F8">
        <w:rPr>
          <w:spacing w:val="-2"/>
          <w:sz w:val="20"/>
          <w:szCs w:val="20"/>
        </w:rPr>
        <w:t xml:space="preserve">(физкультурно-спортивной </w:t>
      </w:r>
      <w:r w:rsidRPr="000031F8">
        <w:rPr>
          <w:sz w:val="20"/>
          <w:szCs w:val="20"/>
        </w:rPr>
        <w:t xml:space="preserve">направленности, форма обучения: очная, обучающиеся, за исключением </w:t>
      </w:r>
      <w:r w:rsidRPr="000031F8">
        <w:rPr>
          <w:position w:val="2"/>
          <w:sz w:val="20"/>
          <w:szCs w:val="20"/>
        </w:rPr>
        <w:t>обучающихся с ограниченными возможностями здоровь</w:t>
      </w:r>
      <w:r w:rsidRPr="000031F8">
        <w:rPr>
          <w:sz w:val="20"/>
          <w:szCs w:val="20"/>
        </w:rPr>
        <w:t xml:space="preserve">я </w:t>
      </w:r>
      <w:r w:rsidRPr="000031F8">
        <w:rPr>
          <w:position w:val="1"/>
          <w:sz w:val="20"/>
          <w:szCs w:val="20"/>
        </w:rPr>
        <w:t>(O</w:t>
      </w:r>
      <w:r w:rsidRPr="000031F8">
        <w:rPr>
          <w:position w:val="2"/>
          <w:sz w:val="20"/>
          <w:szCs w:val="20"/>
        </w:rPr>
        <w:t xml:space="preserve">B3) и детей - </w:t>
      </w:r>
      <w:r w:rsidRPr="000031F8">
        <w:rPr>
          <w:spacing w:val="-2"/>
          <w:sz w:val="20"/>
          <w:szCs w:val="20"/>
        </w:rPr>
        <w:t>инвалидов).</w:t>
      </w:r>
    </w:p>
    <w:p w:rsidR="000031F8" w:rsidRPr="000031F8" w:rsidRDefault="000031F8" w:rsidP="0021060F">
      <w:pPr>
        <w:pStyle w:val="affffff9"/>
        <w:widowControl w:val="0"/>
        <w:numPr>
          <w:ilvl w:val="0"/>
          <w:numId w:val="17"/>
        </w:numPr>
        <w:tabs>
          <w:tab w:val="left" w:pos="1664"/>
        </w:tabs>
        <w:suppressAutoHyphens w:val="0"/>
        <w:autoSpaceDE w:val="0"/>
        <w:autoSpaceDN w:val="0"/>
        <w:spacing w:before="8" w:line="242" w:lineRule="auto"/>
        <w:ind w:left="236" w:right="439" w:firstLine="723"/>
        <w:rPr>
          <w:sz w:val="20"/>
          <w:szCs w:val="20"/>
        </w:rPr>
      </w:pPr>
      <w:r w:rsidRPr="000031F8">
        <w:rPr>
          <w:sz w:val="20"/>
          <w:szCs w:val="20"/>
        </w:rPr>
        <w:t>8042000.99.0.ББ52АЖ48000 (без указания направленности, форма обучения: очная, физические лица).</w:t>
      </w:r>
    </w:p>
    <w:p w:rsidR="000031F8" w:rsidRPr="000031F8" w:rsidRDefault="000031F8" w:rsidP="0021060F">
      <w:pPr>
        <w:pStyle w:val="affffff9"/>
        <w:widowControl w:val="0"/>
        <w:numPr>
          <w:ilvl w:val="0"/>
          <w:numId w:val="17"/>
        </w:numPr>
        <w:tabs>
          <w:tab w:val="left" w:pos="1659"/>
        </w:tabs>
        <w:suppressAutoHyphens w:val="0"/>
        <w:autoSpaceDE w:val="0"/>
        <w:autoSpaceDN w:val="0"/>
        <w:spacing w:before="2" w:line="247" w:lineRule="auto"/>
        <w:ind w:left="241" w:right="444" w:firstLine="713"/>
        <w:rPr>
          <w:sz w:val="20"/>
          <w:szCs w:val="20"/>
        </w:rPr>
      </w:pPr>
      <w:r w:rsidRPr="000031F8">
        <w:rPr>
          <w:sz w:val="20"/>
          <w:szCs w:val="20"/>
        </w:rPr>
        <w:t>8042000.99.0.ББ52АЕ04000 (технической направленности, форма обучения: очная, физические лица).</w:t>
      </w:r>
    </w:p>
    <w:p w:rsidR="000031F8" w:rsidRPr="000031F8" w:rsidRDefault="000031F8" w:rsidP="0021060F">
      <w:pPr>
        <w:pStyle w:val="affffff9"/>
        <w:widowControl w:val="0"/>
        <w:numPr>
          <w:ilvl w:val="0"/>
          <w:numId w:val="17"/>
        </w:numPr>
        <w:tabs>
          <w:tab w:val="left" w:pos="1661"/>
        </w:tabs>
        <w:suppressAutoHyphens w:val="0"/>
        <w:autoSpaceDE w:val="0"/>
        <w:autoSpaceDN w:val="0"/>
        <w:spacing w:line="225" w:lineRule="auto"/>
        <w:ind w:left="236" w:right="443" w:firstLine="723"/>
        <w:rPr>
          <w:position w:val="2"/>
          <w:sz w:val="20"/>
          <w:szCs w:val="20"/>
        </w:rPr>
      </w:pPr>
      <w:r w:rsidRPr="000031F8">
        <w:rPr>
          <w:position w:val="2"/>
          <w:sz w:val="20"/>
          <w:szCs w:val="20"/>
        </w:rPr>
        <w:t>8042000.99.0.Б</w:t>
      </w:r>
      <w:r w:rsidRPr="000031F8">
        <w:rPr>
          <w:sz w:val="20"/>
          <w:szCs w:val="20"/>
        </w:rPr>
        <w:t>Б5</w:t>
      </w:r>
      <w:r w:rsidRPr="000031F8">
        <w:rPr>
          <w:position w:val="2"/>
          <w:sz w:val="20"/>
          <w:szCs w:val="20"/>
        </w:rPr>
        <w:t xml:space="preserve">2АЕ76000 (художественной направленности </w:t>
      </w:r>
      <w:r w:rsidRPr="000031F8">
        <w:rPr>
          <w:sz w:val="20"/>
          <w:szCs w:val="20"/>
        </w:rPr>
        <w:t>форма обучения: очная, физические лица).</w:t>
      </w:r>
    </w:p>
    <w:p w:rsidR="000031F8" w:rsidRPr="000031F8" w:rsidRDefault="000031F8" w:rsidP="0021060F">
      <w:pPr>
        <w:pStyle w:val="affffff9"/>
        <w:widowControl w:val="0"/>
        <w:numPr>
          <w:ilvl w:val="0"/>
          <w:numId w:val="17"/>
        </w:numPr>
        <w:tabs>
          <w:tab w:val="left" w:pos="1660"/>
          <w:tab w:val="left" w:pos="6054"/>
        </w:tabs>
        <w:suppressAutoHyphens w:val="0"/>
        <w:autoSpaceDE w:val="0"/>
        <w:autoSpaceDN w:val="0"/>
        <w:spacing w:before="8" w:line="240" w:lineRule="auto"/>
        <w:ind w:left="242" w:right="461" w:firstLine="712"/>
        <w:rPr>
          <w:sz w:val="20"/>
          <w:szCs w:val="20"/>
        </w:rPr>
      </w:pPr>
      <w:r w:rsidRPr="000031F8">
        <w:rPr>
          <w:spacing w:val="-2"/>
          <w:sz w:val="20"/>
          <w:szCs w:val="20"/>
        </w:rPr>
        <w:t>8042000.99.0.ББ52АЕ52000</w:t>
      </w:r>
      <w:r w:rsidRPr="000031F8">
        <w:rPr>
          <w:sz w:val="20"/>
          <w:szCs w:val="20"/>
        </w:rPr>
        <w:tab/>
      </w:r>
      <w:r w:rsidRPr="000031F8">
        <w:rPr>
          <w:spacing w:val="-2"/>
          <w:sz w:val="20"/>
          <w:szCs w:val="20"/>
        </w:rPr>
        <w:t xml:space="preserve">(физкультурно-спортивной </w:t>
      </w:r>
      <w:r w:rsidRPr="000031F8">
        <w:rPr>
          <w:sz w:val="20"/>
          <w:szCs w:val="20"/>
        </w:rPr>
        <w:t>направленности, форма обучения: очная, физические лица).</w:t>
      </w:r>
    </w:p>
    <w:p w:rsidR="000031F8" w:rsidRPr="000031F8" w:rsidRDefault="000031F8" w:rsidP="0021060F">
      <w:pPr>
        <w:pStyle w:val="affffff9"/>
        <w:widowControl w:val="0"/>
        <w:numPr>
          <w:ilvl w:val="0"/>
          <w:numId w:val="17"/>
        </w:numPr>
        <w:tabs>
          <w:tab w:val="left" w:pos="1659"/>
          <w:tab w:val="left" w:pos="6006"/>
        </w:tabs>
        <w:suppressAutoHyphens w:val="0"/>
        <w:autoSpaceDE w:val="0"/>
        <w:autoSpaceDN w:val="0"/>
        <w:spacing w:before="16" w:line="228" w:lineRule="auto"/>
        <w:ind w:left="237" w:right="463" w:firstLine="717"/>
        <w:rPr>
          <w:position w:val="1"/>
          <w:sz w:val="20"/>
          <w:szCs w:val="20"/>
        </w:rPr>
      </w:pPr>
      <w:r w:rsidRPr="000031F8">
        <w:rPr>
          <w:spacing w:val="-2"/>
          <w:position w:val="1"/>
          <w:sz w:val="20"/>
          <w:szCs w:val="20"/>
        </w:rPr>
        <w:t>8042000.99.0.ББ52АЖ2400</w:t>
      </w:r>
      <w:r w:rsidRPr="000031F8">
        <w:rPr>
          <w:spacing w:val="-2"/>
          <w:sz w:val="20"/>
          <w:szCs w:val="20"/>
        </w:rPr>
        <w:t>0</w:t>
      </w:r>
      <w:r w:rsidRPr="000031F8">
        <w:rPr>
          <w:sz w:val="20"/>
          <w:szCs w:val="20"/>
        </w:rPr>
        <w:tab/>
      </w:r>
      <w:r w:rsidRPr="000031F8">
        <w:rPr>
          <w:spacing w:val="-2"/>
          <w:position w:val="1"/>
          <w:sz w:val="20"/>
          <w:szCs w:val="20"/>
        </w:rPr>
        <w:t xml:space="preserve">(социально-педагогической </w:t>
      </w:r>
      <w:r w:rsidRPr="000031F8">
        <w:rPr>
          <w:sz w:val="20"/>
          <w:szCs w:val="20"/>
        </w:rPr>
        <w:t>направленности, форма обучения: очная, физические лица).</w:t>
      </w:r>
    </w:p>
    <w:p w:rsidR="000031F8" w:rsidRPr="000031F8" w:rsidRDefault="000031F8" w:rsidP="0021060F">
      <w:pPr>
        <w:pStyle w:val="affffff9"/>
        <w:widowControl w:val="0"/>
        <w:numPr>
          <w:ilvl w:val="0"/>
          <w:numId w:val="17"/>
        </w:numPr>
        <w:tabs>
          <w:tab w:val="left" w:pos="1654"/>
          <w:tab w:val="left" w:pos="6688"/>
        </w:tabs>
        <w:suppressAutoHyphens w:val="0"/>
        <w:autoSpaceDE w:val="0"/>
        <w:autoSpaceDN w:val="0"/>
        <w:spacing w:before="9" w:line="242" w:lineRule="auto"/>
        <w:ind w:left="237" w:right="444" w:firstLine="712"/>
        <w:rPr>
          <w:sz w:val="20"/>
          <w:szCs w:val="20"/>
        </w:rPr>
      </w:pPr>
      <w:r w:rsidRPr="000031F8">
        <w:rPr>
          <w:spacing w:val="-2"/>
          <w:sz w:val="20"/>
          <w:szCs w:val="20"/>
        </w:rPr>
        <w:t>8042000.99.0.ББ52АЕ28000</w:t>
      </w:r>
      <w:r w:rsidRPr="000031F8">
        <w:rPr>
          <w:sz w:val="20"/>
          <w:szCs w:val="20"/>
        </w:rPr>
        <w:tab/>
      </w:r>
      <w:r w:rsidRPr="000031F8">
        <w:rPr>
          <w:spacing w:val="-2"/>
          <w:sz w:val="20"/>
          <w:szCs w:val="20"/>
        </w:rPr>
        <w:t xml:space="preserve">(естественно-научной </w:t>
      </w:r>
      <w:r w:rsidRPr="000031F8">
        <w:rPr>
          <w:position w:val="1"/>
          <w:sz w:val="20"/>
          <w:szCs w:val="20"/>
        </w:rPr>
        <w:t>направленн</w:t>
      </w:r>
      <w:r w:rsidRPr="000031F8">
        <w:rPr>
          <w:sz w:val="20"/>
          <w:szCs w:val="20"/>
        </w:rPr>
        <w:t>о</w:t>
      </w:r>
      <w:r w:rsidRPr="000031F8">
        <w:rPr>
          <w:position w:val="1"/>
          <w:sz w:val="20"/>
          <w:szCs w:val="20"/>
        </w:rPr>
        <w:t>сти, форма обучения: очная, физические лица).</w:t>
      </w:r>
    </w:p>
    <w:p w:rsidR="000031F8" w:rsidRPr="000031F8" w:rsidRDefault="000031F8" w:rsidP="0021060F">
      <w:pPr>
        <w:pStyle w:val="affffff9"/>
        <w:widowControl w:val="0"/>
        <w:numPr>
          <w:ilvl w:val="0"/>
          <w:numId w:val="17"/>
        </w:numPr>
        <w:tabs>
          <w:tab w:val="left" w:pos="1656"/>
          <w:tab w:val="left" w:pos="6189"/>
        </w:tabs>
        <w:suppressAutoHyphens w:val="0"/>
        <w:autoSpaceDE w:val="0"/>
        <w:autoSpaceDN w:val="0"/>
        <w:spacing w:line="305" w:lineRule="exact"/>
        <w:ind w:left="1656" w:hanging="703"/>
        <w:rPr>
          <w:sz w:val="20"/>
          <w:szCs w:val="20"/>
        </w:rPr>
      </w:pPr>
      <w:r w:rsidRPr="000031F8">
        <w:rPr>
          <w:spacing w:val="-2"/>
          <w:sz w:val="20"/>
          <w:szCs w:val="20"/>
        </w:rPr>
        <w:t>8042000.99.0.ББ52АЖ00000</w:t>
      </w:r>
      <w:r w:rsidRPr="000031F8">
        <w:rPr>
          <w:sz w:val="20"/>
          <w:szCs w:val="20"/>
        </w:rPr>
        <w:tab/>
      </w:r>
      <w:r w:rsidRPr="000031F8">
        <w:rPr>
          <w:spacing w:val="-2"/>
          <w:sz w:val="20"/>
          <w:szCs w:val="20"/>
        </w:rPr>
        <w:t>(туристско-краеведческой</w:t>
      </w:r>
    </w:p>
    <w:p w:rsidR="000031F8" w:rsidRPr="000031F8" w:rsidRDefault="000031F8" w:rsidP="000031F8">
      <w:pPr>
        <w:spacing w:before="5"/>
        <w:ind w:left="232"/>
        <w:jc w:val="both"/>
        <w:rPr>
          <w:sz w:val="20"/>
          <w:szCs w:val="20"/>
        </w:rPr>
      </w:pPr>
      <w:r w:rsidRPr="000031F8">
        <w:rPr>
          <w:sz w:val="20"/>
          <w:szCs w:val="20"/>
        </w:rPr>
        <w:t>направленности,</w:t>
      </w:r>
      <w:r w:rsidRPr="000031F8">
        <w:rPr>
          <w:spacing w:val="-18"/>
          <w:sz w:val="20"/>
          <w:szCs w:val="20"/>
        </w:rPr>
        <w:t xml:space="preserve"> </w:t>
      </w:r>
      <w:r w:rsidRPr="000031F8">
        <w:rPr>
          <w:sz w:val="20"/>
          <w:szCs w:val="20"/>
        </w:rPr>
        <w:t>форма</w:t>
      </w:r>
      <w:r w:rsidRPr="000031F8">
        <w:rPr>
          <w:spacing w:val="-16"/>
          <w:sz w:val="20"/>
          <w:szCs w:val="20"/>
        </w:rPr>
        <w:t xml:space="preserve"> </w:t>
      </w:r>
      <w:r w:rsidRPr="000031F8">
        <w:rPr>
          <w:sz w:val="20"/>
          <w:szCs w:val="20"/>
        </w:rPr>
        <w:t>обучения:</w:t>
      </w:r>
      <w:r w:rsidRPr="000031F8">
        <w:rPr>
          <w:spacing w:val="-13"/>
          <w:sz w:val="20"/>
          <w:szCs w:val="20"/>
        </w:rPr>
        <w:t xml:space="preserve"> </w:t>
      </w:r>
      <w:r w:rsidRPr="000031F8">
        <w:rPr>
          <w:sz w:val="20"/>
          <w:szCs w:val="20"/>
        </w:rPr>
        <w:t>очная,</w:t>
      </w:r>
      <w:r w:rsidRPr="000031F8">
        <w:rPr>
          <w:spacing w:val="-14"/>
          <w:sz w:val="20"/>
          <w:szCs w:val="20"/>
        </w:rPr>
        <w:t xml:space="preserve"> </w:t>
      </w:r>
      <w:r w:rsidRPr="000031F8">
        <w:rPr>
          <w:sz w:val="20"/>
          <w:szCs w:val="20"/>
        </w:rPr>
        <w:t>физические</w:t>
      </w:r>
      <w:r w:rsidRPr="000031F8">
        <w:rPr>
          <w:spacing w:val="-10"/>
          <w:sz w:val="20"/>
          <w:szCs w:val="20"/>
        </w:rPr>
        <w:t xml:space="preserve"> </w:t>
      </w:r>
      <w:r w:rsidRPr="000031F8">
        <w:rPr>
          <w:spacing w:val="-2"/>
          <w:sz w:val="20"/>
          <w:szCs w:val="20"/>
        </w:rPr>
        <w:t>лица).</w:t>
      </w:r>
    </w:p>
    <w:p w:rsidR="000031F8" w:rsidRPr="000031F8" w:rsidRDefault="000031F8" w:rsidP="000031F8">
      <w:pPr>
        <w:spacing w:line="240" w:lineRule="auto"/>
        <w:ind w:firstLine="709"/>
        <w:jc w:val="both"/>
        <w:rPr>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p>
    <w:p w:rsidR="000031F8" w:rsidRPr="000031F8" w:rsidRDefault="000031F8" w:rsidP="000031F8">
      <w:pPr>
        <w:widowControl w:val="0"/>
        <w:tabs>
          <w:tab w:val="left" w:pos="5892"/>
          <w:tab w:val="center" w:pos="7512"/>
        </w:tabs>
        <w:autoSpaceDE w:val="0"/>
        <w:autoSpaceDN w:val="0"/>
        <w:adjustRightInd w:val="0"/>
        <w:spacing w:line="240" w:lineRule="auto"/>
        <w:ind w:left="5670"/>
        <w:jc w:val="center"/>
        <w:outlineLvl w:val="0"/>
        <w:rPr>
          <w:color w:val="000000"/>
          <w:sz w:val="20"/>
          <w:szCs w:val="20"/>
        </w:rPr>
      </w:pPr>
      <w:r w:rsidRPr="000031F8">
        <w:rPr>
          <w:color w:val="000000"/>
          <w:sz w:val="20"/>
          <w:szCs w:val="20"/>
        </w:rPr>
        <w:t>ПРИЛОЖЕНИЕ № 2</w:t>
      </w:r>
    </w:p>
    <w:p w:rsidR="000031F8" w:rsidRPr="000031F8" w:rsidRDefault="000031F8" w:rsidP="000031F8">
      <w:pPr>
        <w:widowControl w:val="0"/>
        <w:autoSpaceDE w:val="0"/>
        <w:autoSpaceDN w:val="0"/>
        <w:adjustRightInd w:val="0"/>
        <w:spacing w:line="240" w:lineRule="auto"/>
        <w:ind w:left="5670"/>
        <w:jc w:val="center"/>
        <w:rPr>
          <w:i/>
          <w:color w:val="000000"/>
          <w:sz w:val="20"/>
          <w:szCs w:val="20"/>
        </w:rPr>
      </w:pPr>
      <w:r w:rsidRPr="000031F8">
        <w:rPr>
          <w:i/>
          <w:color w:val="000000"/>
          <w:sz w:val="20"/>
          <w:szCs w:val="20"/>
        </w:rPr>
        <w:t>к постановлению администрации муниципального образования</w:t>
      </w:r>
    </w:p>
    <w:p w:rsidR="000031F8" w:rsidRPr="000031F8" w:rsidRDefault="000031F8" w:rsidP="000031F8">
      <w:pPr>
        <w:autoSpaceDE w:val="0"/>
        <w:autoSpaceDN w:val="0"/>
        <w:adjustRightInd w:val="0"/>
        <w:spacing w:line="240" w:lineRule="auto"/>
        <w:ind w:left="5670"/>
        <w:jc w:val="center"/>
        <w:rPr>
          <w:i/>
          <w:color w:val="000000"/>
          <w:sz w:val="20"/>
          <w:szCs w:val="20"/>
          <w:lang w:eastAsia="ru-RU"/>
        </w:rPr>
      </w:pPr>
      <w:r w:rsidRPr="000031F8">
        <w:rPr>
          <w:i/>
          <w:color w:val="000000"/>
          <w:sz w:val="20"/>
          <w:szCs w:val="20"/>
          <w:lang w:eastAsia="ru-RU"/>
        </w:rPr>
        <w:t>от ________ 2025 г. № ______</w:t>
      </w:r>
    </w:p>
    <w:p w:rsidR="000031F8" w:rsidRPr="000031F8" w:rsidRDefault="000031F8" w:rsidP="000031F8">
      <w:pPr>
        <w:pStyle w:val="ConsPlusNormal0"/>
        <w:jc w:val="center"/>
        <w:outlineLvl w:val="0"/>
        <w:rPr>
          <w:rFonts w:ascii="Times New Roman" w:hAnsi="Times New Roman" w:cs="Times New Roman"/>
          <w:b/>
          <w:i/>
        </w:rPr>
      </w:pPr>
    </w:p>
    <w:p w:rsidR="000031F8" w:rsidRPr="000031F8" w:rsidRDefault="000031F8" w:rsidP="000031F8">
      <w:pPr>
        <w:pStyle w:val="ConsPlusNormal0"/>
        <w:jc w:val="center"/>
        <w:outlineLvl w:val="0"/>
        <w:rPr>
          <w:rFonts w:ascii="Times New Roman" w:hAnsi="Times New Roman" w:cs="Times New Roman"/>
          <w:b/>
        </w:rPr>
      </w:pPr>
    </w:p>
    <w:p w:rsidR="000031F8" w:rsidRPr="000031F8" w:rsidRDefault="000031F8" w:rsidP="000031F8">
      <w:pPr>
        <w:widowControl w:val="0"/>
        <w:tabs>
          <w:tab w:val="left" w:pos="765"/>
          <w:tab w:val="center" w:pos="4677"/>
        </w:tabs>
        <w:autoSpaceDE w:val="0"/>
        <w:autoSpaceDN w:val="0"/>
        <w:spacing w:line="240" w:lineRule="auto"/>
        <w:jc w:val="center"/>
        <w:rPr>
          <w:b/>
          <w:caps/>
          <w:sz w:val="20"/>
          <w:szCs w:val="20"/>
          <w:lang w:eastAsia="ru-RU"/>
        </w:rPr>
      </w:pPr>
      <w:r w:rsidRPr="000031F8">
        <w:rPr>
          <w:b/>
          <w:caps/>
          <w:sz w:val="20"/>
          <w:szCs w:val="20"/>
        </w:rPr>
        <w:t xml:space="preserve">Порядок </w:t>
      </w:r>
    </w:p>
    <w:p w:rsidR="000031F8" w:rsidRPr="000031F8" w:rsidRDefault="000031F8" w:rsidP="000031F8">
      <w:pPr>
        <w:widowControl w:val="0"/>
        <w:tabs>
          <w:tab w:val="left" w:pos="765"/>
          <w:tab w:val="center" w:pos="4677"/>
        </w:tabs>
        <w:autoSpaceDE w:val="0"/>
        <w:autoSpaceDN w:val="0"/>
        <w:spacing w:line="240" w:lineRule="auto"/>
        <w:jc w:val="center"/>
        <w:rPr>
          <w:b/>
          <w:sz w:val="20"/>
          <w:szCs w:val="20"/>
          <w:lang w:eastAsia="ru-RU"/>
        </w:rPr>
      </w:pPr>
      <w:r w:rsidRPr="000031F8">
        <w:rPr>
          <w:b/>
          <w:sz w:val="20"/>
          <w:szCs w:val="20"/>
          <w:lang w:eastAsia="ru-RU"/>
        </w:rPr>
        <w:t>формирования</w:t>
      </w:r>
      <w:r w:rsidRPr="000031F8">
        <w:rPr>
          <w:b/>
          <w:sz w:val="20"/>
          <w:szCs w:val="20"/>
        </w:rPr>
        <w:t xml:space="preserve"> муниципальных</w:t>
      </w:r>
      <w:r w:rsidRPr="000031F8">
        <w:rPr>
          <w:b/>
          <w:sz w:val="20"/>
          <w:szCs w:val="20"/>
          <w:lang w:eastAsia="ru-RU"/>
        </w:rPr>
        <w:t xml:space="preserve"> социальных заказов на оказание </w:t>
      </w:r>
      <w:r w:rsidRPr="000031F8">
        <w:rPr>
          <w:b/>
          <w:sz w:val="20"/>
          <w:szCs w:val="20"/>
        </w:rPr>
        <w:t>муниципальных</w:t>
      </w:r>
      <w:r w:rsidRPr="000031F8">
        <w:rPr>
          <w:b/>
          <w:sz w:val="20"/>
          <w:szCs w:val="20"/>
          <w:lang w:eastAsia="ru-RU"/>
        </w:rPr>
        <w:t xml:space="preserve"> услуг в социальной сфере, отнесенных к полномочиям органов местного самоуправления </w:t>
      </w:r>
      <w:r w:rsidRPr="000031F8">
        <w:rPr>
          <w:b/>
          <w:sz w:val="20"/>
          <w:szCs w:val="20"/>
        </w:rPr>
        <w:t>муниципального района город Нерехта и Нерехтский район Костромской области</w:t>
      </w:r>
    </w:p>
    <w:p w:rsidR="000031F8" w:rsidRPr="000031F8" w:rsidRDefault="000031F8" w:rsidP="000031F8">
      <w:pPr>
        <w:widowControl w:val="0"/>
        <w:tabs>
          <w:tab w:val="left" w:pos="765"/>
          <w:tab w:val="center" w:pos="4677"/>
        </w:tabs>
        <w:autoSpaceDE w:val="0"/>
        <w:autoSpaceDN w:val="0"/>
        <w:spacing w:line="240" w:lineRule="auto"/>
        <w:jc w:val="center"/>
        <w:rPr>
          <w:b/>
          <w:sz w:val="20"/>
          <w:szCs w:val="20"/>
          <w:lang w:eastAsia="ru-RU"/>
        </w:rPr>
      </w:pPr>
    </w:p>
    <w:p w:rsidR="000031F8" w:rsidRPr="000031F8" w:rsidRDefault="000031F8" w:rsidP="0021060F">
      <w:pPr>
        <w:pStyle w:val="ConsPlusNormal0"/>
        <w:numPr>
          <w:ilvl w:val="0"/>
          <w:numId w:val="16"/>
        </w:numPr>
        <w:suppressAutoHyphens w:val="0"/>
        <w:autoSpaceDE w:val="0"/>
        <w:autoSpaceDN w:val="0"/>
        <w:spacing w:line="240" w:lineRule="auto"/>
        <w:jc w:val="both"/>
        <w:rPr>
          <w:rFonts w:ascii="Times New Roman" w:hAnsi="Times New Roman" w:cs="Times New Roman"/>
        </w:rPr>
      </w:pPr>
      <w:r w:rsidRPr="000031F8">
        <w:rPr>
          <w:rFonts w:ascii="Times New Roman" w:hAnsi="Times New Roman" w:cs="Times New Roman"/>
        </w:rPr>
        <w:t>Настоящий Порядок определяет:</w:t>
      </w:r>
      <w:bookmarkStart w:id="53" w:name="P53"/>
      <w:bookmarkEnd w:id="53"/>
    </w:p>
    <w:p w:rsidR="000031F8" w:rsidRPr="000031F8" w:rsidRDefault="000031F8" w:rsidP="000031F8">
      <w:pPr>
        <w:pStyle w:val="ConsPlusNormal0"/>
        <w:ind w:firstLine="567"/>
        <w:jc w:val="both"/>
        <w:rPr>
          <w:rFonts w:ascii="Times New Roman" w:hAnsi="Times New Roman" w:cs="Times New Roman"/>
        </w:rPr>
      </w:pPr>
      <w:r w:rsidRPr="000031F8">
        <w:rPr>
          <w:rFonts w:ascii="Times New Roman" w:hAnsi="Times New Roman" w:cs="Times New Roman"/>
        </w:rPr>
        <w:t xml:space="preserve">порядок формирования и утверждения муниципальных социальных заказов на оказание муниципальных услуг </w:t>
      </w:r>
      <w:r w:rsidRPr="000031F8">
        <w:rPr>
          <w:rFonts w:ascii="Times New Roman" w:hAnsi="Times New Roman" w:cs="Times New Roman"/>
        </w:rPr>
        <w:br/>
        <w:t xml:space="preserve">в социальной сфере, отнесенных к полномочиям органов местного самоуправления </w:t>
      </w:r>
      <w:r w:rsidRPr="000031F8">
        <w:rPr>
          <w:rFonts w:ascii="Times New Roman" w:hAnsi="Times New Roman" w:cs="Times New Roman"/>
          <w:i/>
          <w:iCs/>
        </w:rPr>
        <w:t>муниципального района город Нерехта и Нерехтский район Костромской области</w:t>
      </w:r>
      <w:r w:rsidRPr="000031F8">
        <w:rPr>
          <w:rFonts w:ascii="Times New Roman" w:hAnsi="Times New Roman" w:cs="Times New Roman"/>
        </w:rPr>
        <w:t xml:space="preserve"> (далее соответственно – муниципальный социальный заказ, муниципальная услуга в социальной сфере);</w:t>
      </w:r>
    </w:p>
    <w:p w:rsidR="000031F8" w:rsidRPr="000031F8" w:rsidRDefault="000031F8" w:rsidP="000031F8">
      <w:pPr>
        <w:pStyle w:val="ConsPlusNormal0"/>
        <w:ind w:firstLine="567"/>
        <w:jc w:val="both"/>
        <w:rPr>
          <w:rFonts w:ascii="Times New Roman" w:hAnsi="Times New Roman" w:cs="Times New Roman"/>
        </w:rPr>
      </w:pPr>
      <w:r w:rsidRPr="000031F8">
        <w:rPr>
          <w:rFonts w:ascii="Times New Roman" w:hAnsi="Times New Roman" w:cs="Times New Roman"/>
        </w:rPr>
        <w:t>органы, уполномоченные на формирование муниципальных социальных заказов;</w:t>
      </w:r>
    </w:p>
    <w:p w:rsidR="000031F8" w:rsidRPr="000031F8" w:rsidRDefault="000031F8" w:rsidP="000031F8">
      <w:pPr>
        <w:pStyle w:val="ConsPlusNormal0"/>
        <w:ind w:firstLine="567"/>
        <w:jc w:val="both"/>
        <w:rPr>
          <w:rFonts w:ascii="Times New Roman" w:hAnsi="Times New Roman" w:cs="Times New Roman"/>
        </w:rPr>
      </w:pPr>
      <w:r w:rsidRPr="000031F8">
        <w:rPr>
          <w:rFonts w:ascii="Times New Roman" w:hAnsi="Times New Roman" w:cs="Times New Roman"/>
        </w:rPr>
        <w:t>правила взаимодействия уполномоченных органов и органов, уполномоченных на формирование муниципальных социальных заказов;</w:t>
      </w:r>
    </w:p>
    <w:p w:rsidR="000031F8" w:rsidRPr="000031F8" w:rsidRDefault="000031F8" w:rsidP="000031F8">
      <w:pPr>
        <w:pStyle w:val="ConsPlusNormal0"/>
        <w:ind w:firstLine="540"/>
        <w:jc w:val="both"/>
        <w:rPr>
          <w:rFonts w:ascii="Times New Roman" w:hAnsi="Times New Roman" w:cs="Times New Roman"/>
        </w:rPr>
      </w:pPr>
      <w:r w:rsidRPr="000031F8">
        <w:rPr>
          <w:rFonts w:ascii="Times New Roman" w:hAnsi="Times New Roman" w:cs="Times New Roman"/>
        </w:rPr>
        <w:t>форму и структуру муниципального социального заказа;</w:t>
      </w:r>
    </w:p>
    <w:p w:rsidR="000031F8" w:rsidRPr="000031F8" w:rsidRDefault="000031F8" w:rsidP="000031F8">
      <w:pPr>
        <w:pStyle w:val="ConsPlusNormal0"/>
        <w:ind w:firstLine="540"/>
        <w:jc w:val="both"/>
        <w:rPr>
          <w:rFonts w:ascii="Times New Roman" w:hAnsi="Times New Roman" w:cs="Times New Roman"/>
        </w:rPr>
      </w:pPr>
      <w:r w:rsidRPr="000031F8">
        <w:rPr>
          <w:rFonts w:ascii="Times New Roman" w:hAnsi="Times New Roman" w:cs="Times New Roman"/>
        </w:rPr>
        <w:t xml:space="preserve">правила выбора способа (способов) определения исполнителя услуг </w:t>
      </w:r>
      <w:r w:rsidRPr="000031F8">
        <w:rPr>
          <w:rFonts w:ascii="Times New Roman" w:hAnsi="Times New Roman" w:cs="Times New Roman"/>
        </w:rPr>
        <w:br/>
        <w:t>из числа способов, установленных частью 3 статьи 7 Федерального закона от 13 июля 2020 года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rsidR="000031F8" w:rsidRPr="000031F8" w:rsidRDefault="000031F8" w:rsidP="000031F8">
      <w:pPr>
        <w:pStyle w:val="ConsPlusNormal0"/>
        <w:ind w:firstLine="540"/>
        <w:jc w:val="both"/>
        <w:rPr>
          <w:rFonts w:ascii="Times New Roman" w:hAnsi="Times New Roman" w:cs="Times New Roman"/>
        </w:rPr>
      </w:pPr>
      <w:r w:rsidRPr="000031F8">
        <w:rPr>
          <w:rFonts w:ascii="Times New Roman" w:hAnsi="Times New Roman" w:cs="Times New Roman"/>
        </w:rPr>
        <w:t>правила внесения изменений в муниципальные социальные заказы;</w:t>
      </w:r>
    </w:p>
    <w:p w:rsidR="000031F8" w:rsidRPr="000031F8" w:rsidRDefault="000031F8" w:rsidP="000031F8">
      <w:pPr>
        <w:pStyle w:val="ConsPlusNormal0"/>
        <w:ind w:firstLine="540"/>
        <w:jc w:val="both"/>
        <w:rPr>
          <w:rFonts w:ascii="Times New Roman" w:hAnsi="Times New Roman" w:cs="Times New Roman"/>
        </w:rPr>
      </w:pPr>
      <w:r w:rsidRPr="000031F8">
        <w:rPr>
          <w:rFonts w:ascii="Times New Roman" w:hAnsi="Times New Roman" w:cs="Times New Roman"/>
        </w:rPr>
        <w:t>правила осуществления уполномоченным органом контроля за оказанием муниципальных услуг в социальной сфере.</w:t>
      </w:r>
    </w:p>
    <w:p w:rsidR="000031F8" w:rsidRPr="0021060F" w:rsidRDefault="000031F8" w:rsidP="000031F8">
      <w:pPr>
        <w:pStyle w:val="ConsPlusNormal0"/>
        <w:ind w:firstLine="540"/>
        <w:jc w:val="both"/>
        <w:rPr>
          <w:rFonts w:ascii="Times New Roman" w:hAnsi="Times New Roman" w:cs="Times New Roman"/>
        </w:rPr>
      </w:pPr>
      <w:r w:rsidRPr="000031F8">
        <w:rPr>
          <w:rFonts w:ascii="Times New Roman" w:hAnsi="Times New Roman" w:cs="Times New Roman"/>
        </w:rPr>
        <w:t xml:space="preserve">Под </w:t>
      </w:r>
      <w:r w:rsidRPr="0021060F">
        <w:rPr>
          <w:rFonts w:ascii="Times New Roman" w:hAnsi="Times New Roman" w:cs="Times New Roman"/>
        </w:rPr>
        <w:t xml:space="preserve">уполномоченным органом в целях настоящего Порядка понимается орган местного самоуправления муниципального района город Нерехта и Нерехтский район Костромской области, утверждающий муниципальный социальный заказ </w:t>
      </w:r>
      <w:r w:rsidRPr="0021060F">
        <w:rPr>
          <w:rFonts w:ascii="Times New Roman" w:hAnsi="Times New Roman" w:cs="Times New Roman"/>
        </w:rPr>
        <w:br/>
        <w:t xml:space="preserve">и обеспечивающий предоставление муниципальных услуг потребителям муниципальных услуг в социальной сфере </w:t>
      </w:r>
      <w:r w:rsidRPr="0021060F">
        <w:rPr>
          <w:rFonts w:ascii="Times New Roman" w:hAnsi="Times New Roman" w:cs="Times New Roman"/>
        </w:rPr>
        <w:br/>
        <w:t>(далее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установленными муниципальным социальным заказом.</w:t>
      </w:r>
    </w:p>
    <w:p w:rsidR="000031F8" w:rsidRPr="000031F8" w:rsidRDefault="000031F8" w:rsidP="000031F8">
      <w:pPr>
        <w:pStyle w:val="ConsPlusNormal0"/>
        <w:ind w:firstLine="540"/>
        <w:jc w:val="both"/>
        <w:rPr>
          <w:rFonts w:ascii="Times New Roman" w:hAnsi="Times New Roman" w:cs="Times New Roman"/>
        </w:rPr>
      </w:pPr>
      <w:r w:rsidRPr="0021060F">
        <w:rPr>
          <w:rFonts w:ascii="Times New Roman" w:hAnsi="Times New Roman" w:cs="Times New Roman"/>
        </w:rPr>
        <w:t>Под органами, уполномоченными на формирование муниципального социального заказа, в целях настоящего Порядка понимаются органы местного самоуправления муниципального района город Нерехта и Нерехтский район Костромской области, осуществляющие функции и полномочия учредителя муниципального бюджетного или автономного учреждения, оказывающего муниципальные услуги в социальной сфере, включенные в муниципальный социальный заказ, и главные распорядители средств бюджета муниципального района город Нерехта и Нерехтский район Костромской области, в ведении которых находятся муниципальные казенные учреждения, оказывающие муниципальные услуги в социальной сфере, включенные в муниципальный</w:t>
      </w:r>
      <w:r w:rsidRPr="000031F8">
        <w:rPr>
          <w:rFonts w:ascii="Times New Roman" w:hAnsi="Times New Roman" w:cs="Times New Roman"/>
        </w:rPr>
        <w:t xml:space="preserve"> социальный заказ.</w:t>
      </w:r>
    </w:p>
    <w:p w:rsidR="000031F8" w:rsidRPr="000031F8" w:rsidRDefault="000031F8" w:rsidP="000031F8">
      <w:pPr>
        <w:pStyle w:val="ConsPlusNormal0"/>
        <w:ind w:firstLine="540"/>
        <w:jc w:val="both"/>
        <w:rPr>
          <w:rFonts w:ascii="Times New Roman" w:hAnsi="Times New Roman" w:cs="Times New Roman"/>
        </w:rPr>
      </w:pPr>
      <w:r w:rsidRPr="000031F8">
        <w:rPr>
          <w:rFonts w:ascii="Times New Roman" w:hAnsi="Times New Roman" w:cs="Times New Roman"/>
        </w:rPr>
        <w:t xml:space="preserve">Иные понятия, применяемые в настоящем Порядке, используются </w:t>
      </w:r>
      <w:r w:rsidRPr="000031F8">
        <w:rPr>
          <w:rFonts w:ascii="Times New Roman" w:hAnsi="Times New Roman" w:cs="Times New Roman"/>
        </w:rPr>
        <w:br/>
        <w:t>в значениях, указанных в Федеральном законе.</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2.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 включенным в установленные в соответствии с бюджетным законодательством Российской Федерации перечни (классификаторы) государственных и муниципальных услуг в отраслях социальной сферы.</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Уполномоченным органом до формирования муниципального социального заказа на едином портале бюджетной системы Российской Федерации в информационно-телекоммуникационной сети «Интернет» размещается информация о перечне государственных услуг в социальной сфере, в отношении которых формируется муниципальный социальный заказ, в порядке, установленном Министерством финансов Российской Федерации в соответствии со статьей 165 Бюджетного кодекса Российской Федерации.</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3. Уполномоченным органом, утверждающим муниципальный социальный заказ на оказание муниципальной услуги в социальной сфере «Реализация дополнительных общеразвивающих программ» и обеспечивающим его исполнение, является </w:t>
      </w:r>
      <w:bookmarkStart w:id="54" w:name="_Hlk187838847"/>
      <w:r w:rsidRPr="000031F8">
        <w:rPr>
          <w:iCs/>
          <w:sz w:val="20"/>
          <w:szCs w:val="20"/>
        </w:rPr>
        <w:t>отдел по образованию муниципального района город Нерехта и Нерехтский район Костромской области</w:t>
      </w:r>
      <w:bookmarkEnd w:id="54"/>
      <w:r w:rsidRPr="000031F8">
        <w:rPr>
          <w:sz w:val="20"/>
          <w:szCs w:val="20"/>
        </w:rPr>
        <w:t>.</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4.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(или) заключению соглашений в целях исполнения муниципального социального заказа на оказание муниципальной услуги в социальной сфере органам,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 </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При передаче полномочий в соответствии с частью 7 статьи 6 Федерального закона на указанные органы распространяются положения Федерального закона, регулирующие деятельность уполномоченного органа.</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В случаях, предусмотренных частью 7 статьи 9 Федерального закона, уполномоченный орган передает полномочие по заключению предусмотренных указанной частью соглашений с исполнителями услуг, органам, уполномоченным на формирование муниципальных социальных заказов.</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5. При формировании муниципального социального заказа органам,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 оказываемых на основании муниципального задания на оказание муниципальных услуг (выполнение работ) (далее - муниципальное задание), утвержденного муниципальному учреждению.</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 включенных в обоснования бюджетных ассигнований, формируемые главными распорядителями средств бюджета</w:t>
      </w:r>
      <w:r w:rsidRPr="000031F8">
        <w:rPr>
          <w:i/>
          <w:sz w:val="20"/>
          <w:szCs w:val="20"/>
        </w:rPr>
        <w:t xml:space="preserve"> </w:t>
      </w:r>
      <w:r w:rsidRPr="000031F8">
        <w:rPr>
          <w:sz w:val="20"/>
          <w:szCs w:val="20"/>
        </w:rPr>
        <w:t>муниципального района город Нерехта и Нерехтский район Костромской области в соответствии с порядком планирования бюджетных ассигнований бюджета муниципального района город Нерехта и Нерехтский район Костромской области и методикой планирования бюджетных ассигнований бюджета муниципального района город Нерехта и Нерехтский район Костромской области, определенными финансовым органом муниципального района город Нерехта и Нерехтский район Костромской области в соответствии с бюджетным законодательством Российской Федерации.</w:t>
      </w:r>
    </w:p>
    <w:p w:rsidR="000031F8" w:rsidRPr="000031F8" w:rsidRDefault="000031F8" w:rsidP="000031F8">
      <w:pPr>
        <w:autoSpaceDE w:val="0"/>
        <w:autoSpaceDN w:val="0"/>
        <w:adjustRightInd w:val="0"/>
        <w:spacing w:line="240" w:lineRule="auto"/>
        <w:ind w:firstLine="539"/>
        <w:jc w:val="both"/>
        <w:rPr>
          <w:iCs/>
          <w:sz w:val="20"/>
          <w:szCs w:val="20"/>
        </w:rPr>
      </w:pPr>
      <w:r w:rsidRPr="000031F8">
        <w:rPr>
          <w:sz w:val="20"/>
          <w:szCs w:val="20"/>
        </w:rPr>
        <w:t>Объем финансового обеспечения исполнения муниципального социального заказа путем утверждения муниципального задания определяется в порядке, установленном постановлением администрации муниципального района город Нерехта и Нерехтский район Костромской области</w:t>
      </w:r>
      <w:r w:rsidRPr="000031F8">
        <w:rPr>
          <w:iCs/>
          <w:sz w:val="20"/>
          <w:szCs w:val="20"/>
        </w:rPr>
        <w:t xml:space="preserve"> и в соответствии с нормативными затратами на оказание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0031F8" w:rsidRPr="000031F8" w:rsidRDefault="000031F8" w:rsidP="000031F8">
      <w:pPr>
        <w:autoSpaceDE w:val="0"/>
        <w:autoSpaceDN w:val="0"/>
        <w:adjustRightInd w:val="0"/>
        <w:spacing w:line="240" w:lineRule="auto"/>
        <w:ind w:firstLine="539"/>
        <w:jc w:val="both"/>
        <w:rPr>
          <w:iCs/>
          <w:sz w:val="20"/>
          <w:szCs w:val="20"/>
        </w:rPr>
      </w:pPr>
      <w:r w:rsidRPr="000031F8">
        <w:rPr>
          <w:iCs/>
          <w:sz w:val="20"/>
          <w:szCs w:val="20"/>
        </w:rPr>
        <w:t>Объем финансового обеспечения муниципального социального заказа, в целях исполнения которого осуществляется отбор исполнителей услуг, определяется в порядке, аналогичном порядку, установленному для определения объема финансового обеспечения выполнения муниципального задания, в соответствии с нормативными затратами на оказание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которые не могут быть ниже нормативных затрат на оказание такой услуги в соответствии с муниципальным заданием.</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6. Муниципальный социальный заказ может быть сформирован в отношении укрупненной муниципальной услуги в социальной сфере (далее - укрупненная муниципальная услуга), под которой для целей настоящего Порядка понимается несколько муниципальных услуг </w:t>
      </w:r>
      <w:r w:rsidRPr="000031F8">
        <w:rPr>
          <w:sz w:val="20"/>
          <w:szCs w:val="20"/>
        </w:rPr>
        <w:br/>
        <w:t xml:space="preserve">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w:t>
      </w:r>
      <w:r w:rsidRPr="000031F8">
        <w:rPr>
          <w:sz w:val="20"/>
          <w:szCs w:val="20"/>
        </w:rPr>
        <w:br/>
        <w:t xml:space="preserve">в соответствии с содержанием муниципальной услуги </w:t>
      </w:r>
      <w:r w:rsidRPr="000031F8">
        <w:rPr>
          <w:sz w:val="20"/>
          <w:szCs w:val="20"/>
        </w:rPr>
        <w:br/>
        <w:t>в социальной сфере и (или) условиями (формами) оказания муниципальной услуги в социальной сфере, в случае принятия уполномоченным органом решения о формировании муниципального социального заказа в отношении укрупненных муниципальной услуг.</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7. Муниципальный социальный заказ формируется </w:t>
      </w:r>
      <w:r w:rsidRPr="000031F8">
        <w:rPr>
          <w:sz w:val="20"/>
          <w:szCs w:val="20"/>
        </w:rPr>
        <w:br/>
        <w:t xml:space="preserve">в форме электронного документа в государственной интегрированной информационной системе управления общественными финансами «Электронный бюджет», в том числе посредством информационного взаимодействия с иными информационными системами органов, указанных в </w:t>
      </w:r>
      <w:hyperlink r:id="rId18" w:history="1">
        <w:r w:rsidRPr="000031F8">
          <w:rPr>
            <w:sz w:val="20"/>
            <w:szCs w:val="20"/>
          </w:rPr>
          <w:t>пункте 3</w:t>
        </w:r>
      </w:hyperlink>
      <w:r w:rsidRPr="000031F8">
        <w:rPr>
          <w:sz w:val="20"/>
          <w:szCs w:val="20"/>
        </w:rPr>
        <w:t xml:space="preserve"> настоящего Порядка.</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Муниципальный социальный заказ формируется </w:t>
      </w:r>
      <w:r w:rsidRPr="000031F8">
        <w:rPr>
          <w:sz w:val="20"/>
          <w:szCs w:val="20"/>
        </w:rPr>
        <w:br/>
        <w:t xml:space="preserve">по форме согласно приложению к настоящему порядку в процессе формирования бюджета муниципального района город Нерехта и Нерехтский район Костромской области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w:t>
      </w:r>
      <w:r w:rsidRPr="000031F8">
        <w:rPr>
          <w:iCs/>
          <w:sz w:val="20"/>
          <w:szCs w:val="20"/>
        </w:rPr>
        <w:t>муниципальной</w:t>
      </w:r>
      <w:r w:rsidRPr="000031F8">
        <w:rPr>
          <w:i/>
          <w:sz w:val="20"/>
          <w:szCs w:val="20"/>
        </w:rPr>
        <w:t xml:space="preserve"> </w:t>
      </w:r>
      <w:r w:rsidRPr="000031F8">
        <w:rPr>
          <w:sz w:val="20"/>
          <w:szCs w:val="20"/>
        </w:rPr>
        <w:t>услуги в социальной сфере, в соответствии со следующей структурой:</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1) общие сведения о муниципальном социальном заказе в очередном финансовом году и плановом периоде, а также за пределами планового периода, приведенные в </w:t>
      </w:r>
      <w:hyperlink r:id="rId19" w:history="1">
        <w:r w:rsidRPr="000031F8">
          <w:rPr>
            <w:sz w:val="20"/>
            <w:szCs w:val="20"/>
          </w:rPr>
          <w:t>разделе I</w:t>
        </w:r>
      </w:hyperlink>
      <w:r w:rsidRPr="000031F8">
        <w:rPr>
          <w:sz w:val="20"/>
          <w:szCs w:val="20"/>
        </w:rPr>
        <w:t xml:space="preserve"> приложения к настоящему Порядку, который содержит следующие подразделы:</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общие сведения о муниципальном социальном заказе </w:t>
      </w:r>
      <w:r w:rsidRPr="000031F8">
        <w:rPr>
          <w:sz w:val="20"/>
          <w:szCs w:val="20"/>
        </w:rPr>
        <w:br/>
        <w:t xml:space="preserve">на очередной финансовый год, приведенные в </w:t>
      </w:r>
      <w:hyperlink r:id="rId20" w:history="1">
        <w:r w:rsidRPr="000031F8">
          <w:rPr>
            <w:sz w:val="20"/>
            <w:szCs w:val="20"/>
          </w:rPr>
          <w:t>подразделе 1 раздела I</w:t>
        </w:r>
      </w:hyperlink>
      <w:r w:rsidRPr="000031F8">
        <w:rPr>
          <w:sz w:val="20"/>
          <w:szCs w:val="20"/>
        </w:rPr>
        <w:t xml:space="preserve"> приложения к настоящему Порядку;</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общие сведения о муниципальном социальном заказе на первый год планового периода, приведенные в </w:t>
      </w:r>
      <w:hyperlink r:id="rId21" w:history="1">
        <w:r w:rsidRPr="000031F8">
          <w:rPr>
            <w:sz w:val="20"/>
            <w:szCs w:val="20"/>
          </w:rPr>
          <w:t>подразделе 2 раздела I</w:t>
        </w:r>
      </w:hyperlink>
      <w:r w:rsidRPr="000031F8">
        <w:rPr>
          <w:sz w:val="20"/>
          <w:szCs w:val="20"/>
        </w:rPr>
        <w:t xml:space="preserve"> приложения к настоящему Порядку;</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общие сведения о муниципальном социальном заказе на второй год планового периода, приведенные в </w:t>
      </w:r>
      <w:hyperlink r:id="rId22" w:history="1">
        <w:r w:rsidRPr="000031F8">
          <w:rPr>
            <w:sz w:val="20"/>
            <w:szCs w:val="20"/>
          </w:rPr>
          <w:t>подразделе 3 раздела I</w:t>
        </w:r>
      </w:hyperlink>
      <w:r w:rsidRPr="000031F8">
        <w:rPr>
          <w:sz w:val="20"/>
          <w:szCs w:val="20"/>
        </w:rPr>
        <w:t xml:space="preserve"> приложения к настоящему Порядку;</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общие сведения о муниципальном социальном заказе на срок оказания муниципальных услуг в социальной сфере за пределами планового периода, приведенные в </w:t>
      </w:r>
      <w:hyperlink r:id="rId23" w:history="1">
        <w:r w:rsidRPr="000031F8">
          <w:rPr>
            <w:sz w:val="20"/>
            <w:szCs w:val="20"/>
          </w:rPr>
          <w:t>подразделе 4 раздела I</w:t>
        </w:r>
      </w:hyperlink>
      <w:r w:rsidRPr="000031F8">
        <w:rPr>
          <w:sz w:val="20"/>
          <w:szCs w:val="20"/>
        </w:rPr>
        <w:t xml:space="preserve"> приложения к настоящему Порядку;</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2) сведения об объеме оказания муниципальной услуги </w:t>
      </w:r>
      <w:r w:rsidRPr="000031F8">
        <w:rPr>
          <w:sz w:val="20"/>
          <w:szCs w:val="20"/>
        </w:rPr>
        <w:br/>
        <w:t xml:space="preserve">в социальной сфере (укрупненной муниципальной услуги) </w:t>
      </w:r>
      <w:r w:rsidRPr="000031F8">
        <w:rPr>
          <w:sz w:val="20"/>
          <w:szCs w:val="20"/>
        </w:rPr>
        <w:br/>
        <w:t xml:space="preserve">в очередном финансовом году и плановом периоде, а также за пределами планового периода, приведенные в </w:t>
      </w:r>
      <w:hyperlink r:id="rId24" w:history="1">
        <w:r w:rsidRPr="000031F8">
          <w:rPr>
            <w:sz w:val="20"/>
            <w:szCs w:val="20"/>
          </w:rPr>
          <w:t>разделе II</w:t>
        </w:r>
      </w:hyperlink>
      <w:r w:rsidRPr="000031F8">
        <w:rPr>
          <w:sz w:val="20"/>
          <w:szCs w:val="20"/>
        </w:rPr>
        <w:t xml:space="preserve"> приложения к настоящему Порядку, который содержит следующие подразделы:</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сведения об объеме оказания муниципальной услуги </w:t>
      </w:r>
      <w:r w:rsidRPr="000031F8">
        <w:rPr>
          <w:sz w:val="20"/>
          <w:szCs w:val="20"/>
        </w:rPr>
        <w:br/>
        <w:t xml:space="preserve">в социальной сфере (муниципальных услуг в социальной сфере, составляющих укрупненную муниципальную услугу) на очередной финансовый год, приведенные в </w:t>
      </w:r>
      <w:hyperlink r:id="rId25" w:history="1">
        <w:r w:rsidRPr="000031F8">
          <w:rPr>
            <w:sz w:val="20"/>
            <w:szCs w:val="20"/>
          </w:rPr>
          <w:t>подразделе 1 раздела II</w:t>
        </w:r>
      </w:hyperlink>
      <w:r w:rsidRPr="000031F8">
        <w:rPr>
          <w:sz w:val="20"/>
          <w:szCs w:val="20"/>
        </w:rPr>
        <w:t xml:space="preserve"> приложения к настоящему Порядку;</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сведения об объеме оказания муниципальной услуги </w:t>
      </w:r>
      <w:r w:rsidRPr="000031F8">
        <w:rPr>
          <w:sz w:val="20"/>
          <w:szCs w:val="20"/>
        </w:rPr>
        <w:br/>
        <w:t xml:space="preserve">в социальной сфере (муниципальных услуг в социальной сфере, составляющих укрупненную муниципальную услугу) на первый год планового периода, приведенные в </w:t>
      </w:r>
      <w:hyperlink r:id="rId26" w:history="1">
        <w:r w:rsidRPr="000031F8">
          <w:rPr>
            <w:sz w:val="20"/>
            <w:szCs w:val="20"/>
          </w:rPr>
          <w:t>подразделе 2 раздела II</w:t>
        </w:r>
      </w:hyperlink>
      <w:r w:rsidRPr="000031F8">
        <w:rPr>
          <w:sz w:val="20"/>
          <w:szCs w:val="20"/>
        </w:rPr>
        <w:t xml:space="preserve"> приложения к настоящему Порядку;</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сведения об объеме оказания муниципальной услуги </w:t>
      </w:r>
      <w:r w:rsidRPr="000031F8">
        <w:rPr>
          <w:sz w:val="20"/>
          <w:szCs w:val="20"/>
        </w:rPr>
        <w:br/>
        <w:t xml:space="preserve">в социальной сфере (муниципальных услуг в социальной сфере, составляющих укрупненную муниципальную услугу) на второй год планового периода, приведенные в </w:t>
      </w:r>
      <w:hyperlink r:id="rId27" w:history="1">
        <w:r w:rsidRPr="000031F8">
          <w:rPr>
            <w:sz w:val="20"/>
            <w:szCs w:val="20"/>
          </w:rPr>
          <w:t>подразделе 3 раздела II</w:t>
        </w:r>
      </w:hyperlink>
      <w:r w:rsidRPr="000031F8">
        <w:rPr>
          <w:sz w:val="20"/>
          <w:szCs w:val="20"/>
        </w:rPr>
        <w:t xml:space="preserve"> приложения к настоящему Порядку;</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сведения об объеме оказания муниципальной услуги </w:t>
      </w:r>
      <w:r w:rsidRPr="000031F8">
        <w:rPr>
          <w:sz w:val="20"/>
          <w:szCs w:val="20"/>
        </w:rPr>
        <w:br/>
        <w:t xml:space="preserve">в социальной сфере (муниципальных услуг в социальной сфере, составляющих укрупненную муниципальную услугу) на срок оказания муниципальной услуги за пределами планового периода, приведенные в </w:t>
      </w:r>
      <w:hyperlink r:id="rId28" w:history="1">
        <w:r w:rsidRPr="000031F8">
          <w:rPr>
            <w:sz w:val="20"/>
            <w:szCs w:val="20"/>
          </w:rPr>
          <w:t>подразделе 4 раздела II</w:t>
        </w:r>
      </w:hyperlink>
      <w:r w:rsidRPr="000031F8">
        <w:rPr>
          <w:sz w:val="20"/>
          <w:szCs w:val="20"/>
        </w:rPr>
        <w:t xml:space="preserve"> приложения к настоящему Порядку;</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3) сведения о показателях, 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 в очередном финансовом году и плановом периоде, а также за пределами планового периода, приведенные в </w:t>
      </w:r>
      <w:hyperlink r:id="rId29" w:history="1">
        <w:r w:rsidRPr="000031F8">
          <w:rPr>
            <w:sz w:val="20"/>
            <w:szCs w:val="20"/>
          </w:rPr>
          <w:t>разделе III</w:t>
        </w:r>
      </w:hyperlink>
      <w:r w:rsidRPr="000031F8">
        <w:rPr>
          <w:sz w:val="20"/>
          <w:szCs w:val="20"/>
        </w:rPr>
        <w:t xml:space="preserve"> приложения к настоящему Порядку.</w:t>
      </w:r>
    </w:p>
    <w:p w:rsidR="000031F8" w:rsidRPr="000031F8" w:rsidRDefault="007B5F1C" w:rsidP="000031F8">
      <w:pPr>
        <w:autoSpaceDE w:val="0"/>
        <w:autoSpaceDN w:val="0"/>
        <w:adjustRightInd w:val="0"/>
        <w:spacing w:line="240" w:lineRule="auto"/>
        <w:ind w:firstLine="540"/>
        <w:jc w:val="both"/>
        <w:rPr>
          <w:sz w:val="20"/>
          <w:szCs w:val="20"/>
        </w:rPr>
      </w:pPr>
      <w:hyperlink r:id="rId30" w:history="1">
        <w:r w:rsidR="000031F8" w:rsidRPr="000031F8">
          <w:rPr>
            <w:sz w:val="20"/>
            <w:szCs w:val="20"/>
          </w:rPr>
          <w:t>Подразделы 2</w:t>
        </w:r>
      </w:hyperlink>
      <w:r w:rsidR="000031F8" w:rsidRPr="000031F8">
        <w:rPr>
          <w:sz w:val="20"/>
          <w:szCs w:val="20"/>
        </w:rPr>
        <w:t>-</w:t>
      </w:r>
      <w:hyperlink r:id="rId31" w:history="1">
        <w:r w:rsidR="000031F8" w:rsidRPr="000031F8">
          <w:rPr>
            <w:sz w:val="20"/>
            <w:szCs w:val="20"/>
          </w:rPr>
          <w:t>4 раздела I</w:t>
        </w:r>
      </w:hyperlink>
      <w:r w:rsidR="000031F8" w:rsidRPr="000031F8">
        <w:rPr>
          <w:sz w:val="20"/>
          <w:szCs w:val="20"/>
        </w:rPr>
        <w:t xml:space="preserve"> и </w:t>
      </w:r>
      <w:hyperlink r:id="rId32" w:history="1">
        <w:r w:rsidR="000031F8" w:rsidRPr="000031F8">
          <w:rPr>
            <w:sz w:val="20"/>
            <w:szCs w:val="20"/>
          </w:rPr>
          <w:t>подразделы 1</w:t>
        </w:r>
      </w:hyperlink>
      <w:r w:rsidR="000031F8" w:rsidRPr="000031F8">
        <w:rPr>
          <w:sz w:val="20"/>
          <w:szCs w:val="20"/>
        </w:rPr>
        <w:t>-</w:t>
      </w:r>
      <w:hyperlink r:id="rId33" w:history="1">
        <w:r w:rsidR="000031F8" w:rsidRPr="000031F8">
          <w:rPr>
            <w:sz w:val="20"/>
            <w:szCs w:val="20"/>
          </w:rPr>
          <w:t>4 раздела II</w:t>
        </w:r>
      </w:hyperlink>
      <w:r w:rsidR="000031F8" w:rsidRPr="000031F8">
        <w:rPr>
          <w:sz w:val="20"/>
          <w:szCs w:val="20"/>
        </w:rPr>
        <w:t xml:space="preserve"> приложения </w:t>
      </w:r>
      <w:r w:rsidR="000031F8" w:rsidRPr="000031F8">
        <w:rPr>
          <w:sz w:val="20"/>
          <w:szCs w:val="20"/>
        </w:rPr>
        <w:br/>
        <w:t>к настоящему Порядку формируются с учетом срока (предельного срока) оказания муниципальной услуги в социальной сфере (муниципальных услуг в социальной сфере, составляющих укрупненную муниципальную услугу), установленного в соответствии с законодательством Российской Федерации.</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8. Муниципальный социальный заказ утверждается уполномоченным органом до начала очередного финансового года,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 имеющего право действовать от имени уполномоченного органа.</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9. Показатели, характеризующие объем оказания муниципальной услуги в социальной сфере, определяются органами, указанными в </w:t>
      </w:r>
      <w:hyperlink r:id="rId34" w:history="1">
        <w:r w:rsidRPr="000031F8">
          <w:rPr>
            <w:sz w:val="20"/>
            <w:szCs w:val="20"/>
          </w:rPr>
          <w:t>пункте 3</w:t>
        </w:r>
      </w:hyperlink>
      <w:r w:rsidRPr="000031F8">
        <w:rPr>
          <w:sz w:val="20"/>
          <w:szCs w:val="20"/>
        </w:rPr>
        <w:t xml:space="preserve"> настоящего Порядка, на основании:</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1) прогнозируемой динамики количества потребителей услуг;</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2) уровня удовлетворенности существующим объемом оказания муниципальных услуг в социальной сфере;</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3) отчета об исполнении муниципального социального заказа, формируемого уполномоченным органом в соответствии с </w:t>
      </w:r>
      <w:hyperlink r:id="rId35" w:history="1">
        <w:r w:rsidRPr="000031F8">
          <w:rPr>
            <w:sz w:val="20"/>
            <w:szCs w:val="20"/>
          </w:rPr>
          <w:t>частью 5 статьи 7</w:t>
        </w:r>
      </w:hyperlink>
      <w:r w:rsidRPr="000031F8">
        <w:rPr>
          <w:sz w:val="20"/>
          <w:szCs w:val="20"/>
        </w:rPr>
        <w:t xml:space="preserve"> Федерального закона в отчетном финансовом году.</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10. Основаниями для внесения изменений в утвержденный муниципальный социальный заказ являются:</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изменение значений показателей, характеризующих объем оказания муниципальной услуги в социальной сфере;</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w:t>
      </w:r>
      <w:hyperlink r:id="rId36" w:history="1">
        <w:r w:rsidRPr="000031F8">
          <w:rPr>
            <w:sz w:val="20"/>
            <w:szCs w:val="20"/>
          </w:rPr>
          <w:t>статьей 9</w:t>
        </w:r>
      </w:hyperlink>
      <w:r w:rsidRPr="000031F8">
        <w:rPr>
          <w:sz w:val="20"/>
          <w:szCs w:val="20"/>
        </w:rPr>
        <w:t xml:space="preserve"> Федерального закона;</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изменение сведений, включенных в форму муниципального социального </w:t>
      </w:r>
      <w:hyperlink r:id="rId37" w:history="1">
        <w:r w:rsidRPr="000031F8">
          <w:rPr>
            <w:sz w:val="20"/>
            <w:szCs w:val="20"/>
          </w:rPr>
          <w:t>заказа</w:t>
        </w:r>
      </w:hyperlink>
      <w:r w:rsidRPr="000031F8">
        <w:rPr>
          <w:sz w:val="20"/>
          <w:szCs w:val="20"/>
        </w:rPr>
        <w:t xml:space="preserve"> (приложение к настоящему Порядку).</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В течение 15 рабочих дней со дня возникновения перечисленных в настоящем пункте оснований формируется новый муниципальный социальный заказ (с учетом внесенных изменений) в соответствии с настоящим Порядком.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11. Уполномоченным органом осуществляется выбор способа определения исполнителей услуг из числа способов, установленных </w:t>
      </w:r>
      <w:hyperlink r:id="rId38" w:history="1">
        <w:r w:rsidRPr="000031F8">
          <w:rPr>
            <w:sz w:val="20"/>
            <w:szCs w:val="20"/>
          </w:rPr>
          <w:t>частью 3 статьи 7</w:t>
        </w:r>
      </w:hyperlink>
      <w:r w:rsidRPr="000031F8">
        <w:rPr>
          <w:sz w:val="20"/>
          <w:szCs w:val="20"/>
        </w:rPr>
        <w:t xml:space="preserve"> Федерального закона, если такой способ не определен федеральными законами, решениями Президента Российской Федерации, Правительства Российской Федерации, нормативными правовыми актами (наименование муниципального образования) исходя из оценки значений следующих показателей, проводимой в порядке, установленном уполномоченным органом (с учетом критериев оценки, содержащихся в указанном порядке):</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а) доступность муниципальных услуг в социальной сфере, оказываемых муниципальными учреждениями, для потребителей услуг;</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б) количество юридических лиц, не являющихся муниципальными учреждениями,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w:t>
      </w:r>
      <w:r w:rsidRPr="000031F8">
        <w:rPr>
          <w:sz w:val="20"/>
          <w:szCs w:val="20"/>
        </w:rPr>
        <w:br/>
        <w:t>в социальной сфере.</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12. По результатам оценки уполномоченным органом значений показателей, указанных в </w:t>
      </w:r>
      <w:hyperlink r:id="rId39" w:history="1">
        <w:r w:rsidRPr="000031F8">
          <w:rPr>
            <w:sz w:val="20"/>
            <w:szCs w:val="20"/>
          </w:rPr>
          <w:t>пункте 11</w:t>
        </w:r>
      </w:hyperlink>
      <w:r w:rsidRPr="000031F8">
        <w:rPr>
          <w:sz w:val="20"/>
          <w:szCs w:val="20"/>
        </w:rPr>
        <w:t xml:space="preserve"> настоящего Порядка:</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значение показателя, указанного в </w:t>
      </w:r>
      <w:hyperlink r:id="rId40" w:history="1">
        <w:r w:rsidRPr="000031F8">
          <w:rPr>
            <w:sz w:val="20"/>
            <w:szCs w:val="20"/>
          </w:rPr>
          <w:t>подпункте «а» пункта 11</w:t>
        </w:r>
      </w:hyperlink>
      <w:r w:rsidRPr="000031F8">
        <w:rPr>
          <w:sz w:val="20"/>
          <w:szCs w:val="20"/>
        </w:rPr>
        <w:t xml:space="preserve"> настоящего Порядка, относится к категории «низкая» либо к категории «высокая»;</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значение показателя, указанного в </w:t>
      </w:r>
      <w:hyperlink r:id="rId41" w:history="1">
        <w:r w:rsidRPr="000031F8">
          <w:rPr>
            <w:sz w:val="20"/>
            <w:szCs w:val="20"/>
          </w:rPr>
          <w:t>подпункте «б» пункта 11</w:t>
        </w:r>
      </w:hyperlink>
      <w:r w:rsidRPr="000031F8">
        <w:rPr>
          <w:sz w:val="20"/>
          <w:szCs w:val="20"/>
        </w:rPr>
        <w:t xml:space="preserve"> настоящего Порядка, относится к категории «значительное» либо к категории «незначительное».</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Показатели, предусмотренные настоящим пунктом, подлежат общественному обсуждению на заседаниях общественного совета, созданного при отделе по образованию администрации муниципального райогна, в соответствии с нормативными правовыми актами муниципального района город Нерехта и Нерехтский район Костромской области (далее – общественный совет).</w:t>
      </w:r>
    </w:p>
    <w:p w:rsidR="000031F8" w:rsidRPr="000031F8" w:rsidRDefault="000031F8" w:rsidP="000031F8">
      <w:pPr>
        <w:shd w:val="clear" w:color="auto" w:fill="FFFFFF"/>
        <w:spacing w:line="240" w:lineRule="auto"/>
        <w:ind w:firstLine="709"/>
        <w:jc w:val="both"/>
        <w:rPr>
          <w:color w:val="1A1A1A"/>
          <w:sz w:val="20"/>
          <w:szCs w:val="20"/>
          <w:lang w:eastAsia="ru-RU"/>
        </w:rPr>
      </w:pPr>
      <w:r w:rsidRPr="000031F8">
        <w:rPr>
          <w:color w:val="1A1A1A"/>
          <w:sz w:val="20"/>
          <w:szCs w:val="20"/>
          <w:lang w:eastAsia="ru-RU"/>
        </w:rPr>
        <w:t>13.  В случае если значение показателя, указанного в подпункте «а» пункта 11 настоящего Порядка, относится к категории «низкая», а значение показателя, указанного в подпункте «б» пункта 11 настоящего Порядка, относится к категории «незначительное», уполномоченный орган принимает решение о формировании муниципального задания в целях исполнения муниципального социального заказа.</w:t>
      </w:r>
    </w:p>
    <w:p w:rsidR="000031F8" w:rsidRPr="000031F8" w:rsidRDefault="000031F8" w:rsidP="000031F8">
      <w:pPr>
        <w:shd w:val="clear" w:color="auto" w:fill="FFFFFF"/>
        <w:spacing w:line="240" w:lineRule="auto"/>
        <w:ind w:firstLine="709"/>
        <w:jc w:val="both"/>
        <w:rPr>
          <w:color w:val="1A1A1A"/>
          <w:sz w:val="20"/>
          <w:szCs w:val="20"/>
          <w:lang w:eastAsia="ru-RU"/>
        </w:rPr>
      </w:pPr>
      <w:r w:rsidRPr="000031F8">
        <w:rPr>
          <w:color w:val="1A1A1A"/>
          <w:sz w:val="20"/>
          <w:szCs w:val="20"/>
          <w:lang w:eastAsia="ru-RU"/>
        </w:rPr>
        <w:t>В случае если на протяжении 2 лет подряд, предшествующих дате формирования муниципального социального заказа, значение показателя, указанного в подпункте «а» пункта 11 настоящего Порядка, относится к категории «низкая», а значение показателя, указанного в подпункте «б» пункта 11 настоящего Порядка, относится к категории «незначительное»,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w:t>
      </w:r>
    </w:p>
    <w:p w:rsidR="000031F8" w:rsidRPr="000031F8" w:rsidRDefault="000031F8" w:rsidP="000031F8">
      <w:pPr>
        <w:shd w:val="clear" w:color="auto" w:fill="FFFFFF"/>
        <w:spacing w:line="240" w:lineRule="auto"/>
        <w:ind w:firstLine="709"/>
        <w:jc w:val="both"/>
        <w:rPr>
          <w:color w:val="1A1A1A"/>
          <w:sz w:val="20"/>
          <w:szCs w:val="20"/>
          <w:lang w:eastAsia="ru-RU"/>
        </w:rPr>
      </w:pPr>
      <w:r w:rsidRPr="000031F8">
        <w:rPr>
          <w:color w:val="1A1A1A"/>
          <w:sz w:val="20"/>
          <w:szCs w:val="20"/>
          <w:lang w:eastAsia="ru-RU"/>
        </w:rPr>
        <w:t>В случае если значение показателя, указанного в подпункте «б» пункта 11 настоящего Порядка, относится к категории «значительное»,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 указанного в подпункте «а» пункта 11 настоящего Порядка.</w:t>
      </w:r>
    </w:p>
    <w:p w:rsidR="000031F8" w:rsidRPr="000031F8" w:rsidRDefault="000031F8" w:rsidP="000031F8">
      <w:pPr>
        <w:shd w:val="clear" w:color="auto" w:fill="FFFFFF"/>
        <w:spacing w:line="240" w:lineRule="auto"/>
        <w:ind w:firstLine="709"/>
        <w:jc w:val="both"/>
        <w:rPr>
          <w:color w:val="1A1A1A"/>
          <w:sz w:val="20"/>
          <w:szCs w:val="20"/>
          <w:lang w:eastAsia="ru-RU"/>
        </w:rPr>
      </w:pPr>
      <w:r w:rsidRPr="000031F8">
        <w:rPr>
          <w:color w:val="1A1A1A"/>
          <w:sz w:val="20"/>
          <w:szCs w:val="20"/>
          <w:lang w:eastAsia="ru-RU"/>
        </w:rPr>
        <w:t>В случае если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w:t>
      </w:r>
    </w:p>
    <w:p w:rsidR="000031F8" w:rsidRPr="000031F8" w:rsidRDefault="000031F8" w:rsidP="000031F8">
      <w:pPr>
        <w:shd w:val="clear" w:color="auto" w:fill="FFFFFF"/>
        <w:spacing w:line="240" w:lineRule="auto"/>
        <w:ind w:firstLine="709"/>
        <w:jc w:val="both"/>
        <w:rPr>
          <w:color w:val="1A1A1A"/>
          <w:sz w:val="20"/>
          <w:szCs w:val="20"/>
          <w:lang w:eastAsia="ru-RU"/>
        </w:rPr>
      </w:pPr>
      <w:r w:rsidRPr="000031F8">
        <w:rPr>
          <w:color w:val="1A1A1A"/>
          <w:sz w:val="20"/>
          <w:szCs w:val="20"/>
          <w:lang w:eastAsia="ru-RU"/>
        </w:rPr>
        <w:t xml:space="preserve">если указанные показатели составляют от 0 процентов до 51 процента (включительно), - решение о проведении отбора исполнителей услуг либо об обеспечении его осуществления в целях исполнения муниципального социального заказа; </w:t>
      </w:r>
    </w:p>
    <w:p w:rsidR="000031F8" w:rsidRPr="000031F8" w:rsidRDefault="000031F8" w:rsidP="000031F8">
      <w:pPr>
        <w:shd w:val="clear" w:color="auto" w:fill="FFFFFF"/>
        <w:spacing w:line="240" w:lineRule="auto"/>
        <w:ind w:firstLine="709"/>
        <w:jc w:val="both"/>
        <w:rPr>
          <w:color w:val="1A1A1A"/>
          <w:sz w:val="20"/>
          <w:szCs w:val="20"/>
          <w:lang w:eastAsia="ru-RU"/>
        </w:rPr>
      </w:pPr>
      <w:r w:rsidRPr="000031F8">
        <w:rPr>
          <w:color w:val="1A1A1A"/>
          <w:sz w:val="20"/>
          <w:szCs w:val="20"/>
          <w:lang w:eastAsia="ru-RU"/>
        </w:rPr>
        <w:t>если указанные показатели составляют от 51 процента до 100 процентов, - решение о формировании муниципального задания в целях исполнения муниципального социального заказа.</w:t>
      </w:r>
    </w:p>
    <w:p w:rsidR="000031F8" w:rsidRPr="000031F8" w:rsidRDefault="000031F8" w:rsidP="000031F8">
      <w:pPr>
        <w:shd w:val="clear" w:color="auto" w:fill="FFFFFF"/>
        <w:spacing w:line="240" w:lineRule="auto"/>
        <w:ind w:firstLine="709"/>
        <w:jc w:val="both"/>
        <w:rPr>
          <w:color w:val="1A1A1A"/>
          <w:sz w:val="20"/>
          <w:szCs w:val="20"/>
          <w:lang w:eastAsia="ru-RU"/>
        </w:rPr>
      </w:pPr>
      <w:r w:rsidRPr="000031F8">
        <w:rPr>
          <w:color w:val="1A1A1A"/>
          <w:sz w:val="20"/>
          <w:szCs w:val="20"/>
          <w:lang w:eastAsia="ru-RU"/>
        </w:rPr>
        <w:t>В случае если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 уполномоченный орган принимает решение о формировании муниципального задания в целях исполнения муниципального социального заказа.</w:t>
      </w:r>
    </w:p>
    <w:p w:rsidR="000031F8" w:rsidRPr="000031F8" w:rsidRDefault="000031F8" w:rsidP="000031F8">
      <w:pPr>
        <w:autoSpaceDE w:val="0"/>
        <w:autoSpaceDN w:val="0"/>
        <w:adjustRightInd w:val="0"/>
        <w:spacing w:line="240" w:lineRule="auto"/>
        <w:ind w:firstLine="540"/>
        <w:jc w:val="both"/>
        <w:rPr>
          <w:sz w:val="20"/>
          <w:szCs w:val="20"/>
        </w:rPr>
      </w:pPr>
      <w:r w:rsidRPr="000031F8">
        <w:rPr>
          <w:color w:val="1A1A1A"/>
          <w:sz w:val="20"/>
          <w:szCs w:val="20"/>
          <w:lang w:eastAsia="ru-RU"/>
        </w:rPr>
        <w:t>В случае если на протяжении 2 лет подряд, предшествующих дате формирования муниципального социального заказа, с учетом решения, принятого уполномоченным органом в соответствии с абзацем седьмым настоящего пункта,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уполномоченный орган рассматривает на заседании общественного совета вопрос о необходимости (об отсутствии необходимости) изменения способа определения исполнителей услуг в целях исполнения муниципального социального заказа.</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14. Информация об утвержденных муниципальных социальных заказах, изменениях в них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0031F8" w:rsidRPr="000031F8" w:rsidRDefault="000031F8" w:rsidP="000031F8">
      <w:pPr>
        <w:autoSpaceDE w:val="0"/>
        <w:autoSpaceDN w:val="0"/>
        <w:adjustRightInd w:val="0"/>
        <w:spacing w:line="240" w:lineRule="auto"/>
        <w:ind w:firstLine="540"/>
        <w:jc w:val="both"/>
        <w:rPr>
          <w:iCs/>
          <w:sz w:val="20"/>
          <w:szCs w:val="20"/>
        </w:rPr>
      </w:pPr>
      <w:r w:rsidRPr="000031F8">
        <w:rPr>
          <w:sz w:val="20"/>
          <w:szCs w:val="20"/>
        </w:rPr>
        <w:t xml:space="preserve">15. Уполномоченный орган в соответствии с формой отчета </w:t>
      </w:r>
      <w:r w:rsidRPr="000031F8">
        <w:rPr>
          <w:sz w:val="20"/>
          <w:szCs w:val="20"/>
        </w:rPr>
        <w:br/>
        <w:t xml:space="preserve">об исполнении муниципального социального заказа </w:t>
      </w:r>
      <w:r w:rsidRPr="000031F8">
        <w:rPr>
          <w:sz w:val="20"/>
          <w:szCs w:val="20"/>
        </w:rPr>
        <w:br/>
        <w:t>на оказание муниципальных услуг в социальной сфере, отнесенных к полномочиям органов местного самоуправления</w:t>
      </w:r>
      <w:r w:rsidRPr="000031F8">
        <w:rPr>
          <w:i/>
          <w:sz w:val="20"/>
          <w:szCs w:val="20"/>
        </w:rPr>
        <w:t xml:space="preserve"> муниципального района город Нерехта и Нерехтский район Костромской области</w:t>
      </w:r>
      <w:r w:rsidRPr="000031F8">
        <w:rPr>
          <w:sz w:val="20"/>
          <w:szCs w:val="20"/>
        </w:rPr>
        <w:t xml:space="preserve">, </w:t>
      </w:r>
      <w:r w:rsidRPr="000031F8">
        <w:rPr>
          <w:iCs/>
          <w:sz w:val="20"/>
          <w:szCs w:val="20"/>
        </w:rPr>
        <w:t>утвержденной постановлением администрации</w:t>
      </w:r>
      <w:r w:rsidRPr="000031F8">
        <w:rPr>
          <w:i/>
          <w:sz w:val="20"/>
          <w:szCs w:val="20"/>
        </w:rPr>
        <w:t xml:space="preserve"> муниципального района город Нерехта и Нерехтский район Костромской области</w:t>
      </w:r>
      <w:r w:rsidRPr="000031F8">
        <w:rPr>
          <w:sz w:val="20"/>
          <w:szCs w:val="20"/>
        </w:rPr>
        <w:t>, формирует отчет об исполнении муниципального</w:t>
      </w:r>
      <w:r w:rsidRPr="000031F8">
        <w:rPr>
          <w:iCs/>
          <w:sz w:val="20"/>
          <w:szCs w:val="20"/>
        </w:rPr>
        <w:t xml:space="preserve"> социального заказа по итогам исполнения </w:t>
      </w:r>
      <w:r w:rsidRPr="000031F8">
        <w:rPr>
          <w:sz w:val="20"/>
          <w:szCs w:val="20"/>
        </w:rPr>
        <w:t>муниципального</w:t>
      </w:r>
      <w:r w:rsidRPr="000031F8">
        <w:rPr>
          <w:iCs/>
          <w:sz w:val="20"/>
          <w:szCs w:val="20"/>
        </w:rPr>
        <w:t xml:space="preserve"> социального заказа за 9 месяцев текущего финансового года, а также отчет об исполнении </w:t>
      </w:r>
      <w:r w:rsidRPr="000031F8">
        <w:rPr>
          <w:sz w:val="20"/>
          <w:szCs w:val="20"/>
        </w:rPr>
        <w:t>муниципального</w:t>
      </w:r>
      <w:r w:rsidRPr="000031F8">
        <w:rPr>
          <w:iCs/>
          <w:sz w:val="20"/>
          <w:szCs w:val="20"/>
        </w:rPr>
        <w:t xml:space="preserve"> социального заказа в отчетном финансовом году в течение 14 дней со дня предоставления исполнителями услуг отчетов об исполнении соглашений, предусмотренных </w:t>
      </w:r>
      <w:hyperlink r:id="rId42" w:history="1">
        <w:r w:rsidRPr="000031F8">
          <w:rPr>
            <w:iCs/>
            <w:sz w:val="20"/>
            <w:szCs w:val="20"/>
          </w:rPr>
          <w:t>частью 6 статьи 9</w:t>
        </w:r>
      </w:hyperlink>
      <w:r w:rsidRPr="000031F8">
        <w:rPr>
          <w:iCs/>
          <w:sz w:val="20"/>
          <w:szCs w:val="20"/>
        </w:rPr>
        <w:t xml:space="preserve"> Федерального закона (далее - соглашение), и сведений о достижении показателей, характеризующих качество и (или) объем оказания </w:t>
      </w:r>
      <w:r w:rsidRPr="000031F8">
        <w:rPr>
          <w:sz w:val="20"/>
          <w:szCs w:val="20"/>
        </w:rPr>
        <w:t>муниципальной</w:t>
      </w:r>
      <w:r w:rsidRPr="000031F8">
        <w:rPr>
          <w:iCs/>
          <w:sz w:val="20"/>
          <w:szCs w:val="20"/>
        </w:rPr>
        <w:t xml:space="preserve"> услуги в социальной сфере, включенных в отчеты о выполнении </w:t>
      </w:r>
      <w:r w:rsidRPr="000031F8">
        <w:rPr>
          <w:sz w:val="20"/>
          <w:szCs w:val="20"/>
        </w:rPr>
        <w:t>муниципального</w:t>
      </w:r>
      <w:r w:rsidRPr="000031F8">
        <w:rPr>
          <w:iCs/>
          <w:sz w:val="20"/>
          <w:szCs w:val="20"/>
        </w:rPr>
        <w:t xml:space="preserve"> задания </w:t>
      </w:r>
      <w:r w:rsidRPr="000031F8">
        <w:rPr>
          <w:sz w:val="20"/>
          <w:szCs w:val="20"/>
        </w:rPr>
        <w:t>муниципальных</w:t>
      </w:r>
      <w:r w:rsidRPr="000031F8">
        <w:rPr>
          <w:iCs/>
          <w:sz w:val="20"/>
          <w:szCs w:val="20"/>
        </w:rPr>
        <w:t xml:space="preserve"> учреждений, функции и полномочия учредителя которых осуществляет уполномоченный орган.</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16. Отчет об исполнении муниципального социального заказа в отчетном финансовом году формируется не позднее 1 апреля финансового года, следующего за отчетным годом, и подлежит размещению на едином портале бюджетной системы Российской Федерации в информационно-телекоммуникационной сети «Интернет» не позднее 10 рабочих дней со дня формирования такого отчета в порядке, установленном Министерством финансов Российской Федерации.</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17.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(далее - проверки).</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В случае,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 правила осуществления контроля за оказанием муниципальных услуг в социальной сфере муниципальными учреждениями, оказывающими услуги в социальной сфере в соответствии с муниципальным социальным заказом, определяются в соответствии с порядком формирования муниципального задания, утвержденного постановлением </w:t>
      </w:r>
      <w:r w:rsidRPr="000031F8">
        <w:rPr>
          <w:iCs/>
          <w:sz w:val="20"/>
          <w:szCs w:val="20"/>
        </w:rPr>
        <w:t>администрации</w:t>
      </w:r>
      <w:r w:rsidRPr="000031F8">
        <w:rPr>
          <w:i/>
          <w:sz w:val="20"/>
          <w:szCs w:val="20"/>
        </w:rPr>
        <w:t xml:space="preserve"> муниципального района город Нерехта и Нерехтский район Костромской области</w:t>
      </w:r>
      <w:r w:rsidRPr="000031F8">
        <w:rPr>
          <w:sz w:val="20"/>
          <w:szCs w:val="20"/>
        </w:rPr>
        <w:t xml:space="preserve"> </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18. Предметом контроля за оказанием муниципальных услуг в социальной сфере исполнителями услуг, не являющимися муниципальными учреждениями, является достижение показателей, характеризующих качество и (или) объем оказания муниципальной услуги в социальной сфере, включенной в муниципальный социальный заказ, а также соблюдение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w:t>
      </w:r>
      <w:r w:rsidRPr="000031F8">
        <w:rPr>
          <w:sz w:val="20"/>
          <w:szCs w:val="20"/>
        </w:rPr>
        <w:br/>
        <w:t xml:space="preserve">к условиям и порядку оказания муниципальной услуги </w:t>
      </w:r>
      <w:r w:rsidRPr="000031F8">
        <w:rPr>
          <w:sz w:val="20"/>
          <w:szCs w:val="20"/>
        </w:rPr>
        <w:br/>
        <w:t>в социальной сфере, установленных уполномоченным органом.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19. Целями осуществления контроля за оказанием муниципальных услуг в социальной сфере исполнителями услуг, не являющимися муниципальными учреждениями, является обеспечение достижения исполнителями услуг показателей, характеризующих качество и (или) объем оказания муниципальной услуги в социальной сфере, определенных соглашением, а также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20. Уполномоченным органом проводятся плановые проверки </w:t>
      </w:r>
      <w:r w:rsidRPr="000031F8">
        <w:rPr>
          <w:sz w:val="20"/>
          <w:szCs w:val="20"/>
        </w:rPr>
        <w:br/>
        <w:t xml:space="preserve">в соответствии с утвержденным им планом проведения плановых проверок </w:t>
      </w:r>
      <w:r w:rsidRPr="000031F8">
        <w:rPr>
          <w:sz w:val="20"/>
          <w:szCs w:val="20"/>
        </w:rPr>
        <w:br/>
        <w:t xml:space="preserve">на соответствующий финансовый год, но не чаще одного раза в 2 года </w:t>
      </w:r>
      <w:r w:rsidRPr="000031F8">
        <w:rPr>
          <w:sz w:val="20"/>
          <w:szCs w:val="20"/>
        </w:rPr>
        <w:br/>
        <w:t xml:space="preserve">в отношении одного исполнителя услуг, а также в течение срока исполнения соглашения мониторинг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w:t>
      </w:r>
      <w:r w:rsidRPr="000031F8">
        <w:rPr>
          <w:sz w:val="20"/>
          <w:szCs w:val="20"/>
        </w:rPr>
        <w:br/>
        <w:t>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проверок на соответствующий финансовый год.</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21. Внеплановые проверки проводятся на основании муниципального правового акта уполномоченного органа, утверждаемого им в срок, не превышающий три рабочих дня со дня возникновения как минимум одного из следующих оснований:</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 xml:space="preserve">1) поступление обращений и требований контрольно-надзорных </w:t>
      </w:r>
      <w:r w:rsidRPr="000031F8">
        <w:rPr>
          <w:sz w:val="20"/>
          <w:szCs w:val="20"/>
        </w:rPr>
        <w:br/>
        <w:t>и правоохранительных органов Российской Федерации;</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2)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w:t>
      </w:r>
    </w:p>
    <w:p w:rsidR="000031F8" w:rsidRPr="000031F8" w:rsidRDefault="000031F8" w:rsidP="000031F8">
      <w:pPr>
        <w:autoSpaceDE w:val="0"/>
        <w:autoSpaceDN w:val="0"/>
        <w:adjustRightInd w:val="0"/>
        <w:spacing w:line="240" w:lineRule="auto"/>
        <w:ind w:firstLine="539"/>
        <w:jc w:val="both"/>
        <w:rPr>
          <w:sz w:val="20"/>
          <w:szCs w:val="20"/>
        </w:rPr>
      </w:pPr>
      <w:r w:rsidRPr="000031F8">
        <w:rPr>
          <w:sz w:val="20"/>
          <w:szCs w:val="20"/>
        </w:rPr>
        <w:t>22. Проверки подразделяются на:</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 камеральные проверки, под которыми в целях настоящего Порядка понимаются проверки, проводимые по местонахождению уполномоченного органа на основании отчетов об исполнении соглашений, представленных исполнителями услуг, а также иных документов, представленных по запросу уполномоченного органа;</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2) выездные проверки, под которыми в целях настоящего Порядка понимаются проверки, проводимые по местонахождению исполнителя услуг.</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23.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 в следующих случаях: </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1) необходимость получения дополнительных сведений и (или) документов от исполнителя муниципальных услуг в социальной сфере; </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2) необходимость получения дополнительных сведений и (или) документов, находящихся в распоряжении органов государственной власти, иных органов местного самоуправления или организаций.</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24. Уполномоченный орган 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w:t>
      </w:r>
      <w:r w:rsidRPr="000031F8">
        <w:rPr>
          <w:sz w:val="20"/>
          <w:szCs w:val="20"/>
        </w:rPr>
        <w:br/>
        <w:t xml:space="preserve">31 января года, в котором планируется проводить плановые проверки, размещает указанный план на официальном сайте уполномоченного органа </w:t>
      </w:r>
      <w:r w:rsidRPr="000031F8">
        <w:rPr>
          <w:sz w:val="20"/>
          <w:szCs w:val="20"/>
        </w:rPr>
        <w:br/>
        <w:t>в информационно-телекоммуникационной сети Интернет.</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w:t>
      </w:r>
      <w:r w:rsidRPr="000031F8">
        <w:rPr>
          <w:sz w:val="20"/>
          <w:szCs w:val="20"/>
        </w:rPr>
        <w:br/>
        <w:t xml:space="preserve">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w:t>
      </w:r>
      <w:r w:rsidRPr="000031F8">
        <w:rPr>
          <w:sz w:val="20"/>
          <w:szCs w:val="20"/>
        </w:rPr>
        <w:br/>
        <w:t>и направленного по адресу электронной почты исполнителя услуг, или иным доступным способом.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Уполномоченный орган уведомляет исполнителя услуг о проведении внеплановой проверки в день подписания приказа уполномоченного органа </w:t>
      </w:r>
      <w:r w:rsidRPr="000031F8">
        <w:rPr>
          <w:sz w:val="20"/>
          <w:szCs w:val="20"/>
        </w:rPr>
        <w:br/>
        <w:t>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25. Результаты проведения проверки отражаются в акте проверки </w:t>
      </w:r>
      <w:r w:rsidRPr="000031F8">
        <w:rPr>
          <w:sz w:val="20"/>
          <w:szCs w:val="20"/>
        </w:rPr>
        <w:br/>
        <w:t>и подтверждаются документами (копиями документов на бумажных носителях и (или) в электронном виде), объяснениями (пояснениями) должностных лиц исполнителя услуг, а также другими материалами.</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Указанные документы (копии) и материалы прилагаются к акту проверки.</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В зависимости от формы проведения проверки в акте проверки указывается место проведения проверки.</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Акт проверки формируется уполномоченным органом не позднее 10 рабочих дней со дня проведения проверки (дня окончания проведения проверки), подписывается руководителем (заместителем руководителя) уполномоченного органа и направляется исполнителю муниципальных услуг в социальной сфере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государственных услуг в социальной сфере, или иным доступным способом.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26. Акт проверки должен содержать в себе описание нарушений, выявленных в ходе ее проведения.</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В описании каждого нарушения, выявленного в ходе проведения проверки, указываются в том числе:</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 положения нормативных правовых актов, которые были нарушены;</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2) период, к которому относится выявленное нарушение.</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27. Результатами осуществления контроля за оказанием муниципальных услуг в социальной сфере исполнителями услуг, не являющимися муниципальными учреждениями, являются:</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 определение соответствия фактических значений, характеризующих качество и (или) объем оказания муниципальной услуги, плановым значениям, установленным соглашением;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2) анализ причин отклонения фактических значений, характеризующих качество и (или) объем оказания муниципальной услуги, </w:t>
      </w:r>
      <w:r w:rsidRPr="000031F8">
        <w:rPr>
          <w:sz w:val="20"/>
          <w:szCs w:val="20"/>
        </w:rPr>
        <w:br/>
        <w:t>от плановых значений, установленных соглашением;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3) определение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4) анализ причин несоблюдения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28. 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услуг, утверждается его руководителем и должен содержать перечень выявленных нарушений, меры, принимаемые для их устранения </w:t>
      </w:r>
      <w:r w:rsidRPr="000031F8">
        <w:rPr>
          <w:sz w:val="20"/>
          <w:szCs w:val="20"/>
        </w:rPr>
        <w:br/>
        <w:t>и предупреждения в дальнейшей деятельности, сроки выполнения указанных мер и ответственных исполнителей.</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 установленном для проведения мониторинга в соответствии с пунктом 20 настоящего Порядка.</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29. Материалы по результатам проверки, а также иные документы </w:t>
      </w:r>
      <w:r w:rsidRPr="000031F8">
        <w:rPr>
          <w:sz w:val="20"/>
          <w:szCs w:val="20"/>
        </w:rPr>
        <w:br/>
        <w:t>и информация, полученные (разработанные) в ходе ее осуществления, хранятся уполномоченным органом не менее 5 лет.</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30. На основании акта проверки уполномоченный орган:</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1) принимает меры по обеспечению достижения плановых значений, характеризующих качество и (или) объем оказания муниципальной услуги в социальной сфере, установленных соглашением;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2) принимает меры по обеспечению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w:t>
      </w:r>
      <w:r w:rsidRPr="000031F8">
        <w:rPr>
          <w:sz w:val="20"/>
          <w:szCs w:val="20"/>
        </w:rPr>
        <w:br/>
        <w:t xml:space="preserve">к условиям и порядку оказания муниципальной услуги </w:t>
      </w:r>
      <w:r w:rsidRPr="000031F8">
        <w:rPr>
          <w:sz w:val="20"/>
          <w:szCs w:val="20"/>
        </w:rPr>
        <w:br/>
        <w:t>в социальной сфере, установленных уполномоченным органом;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3) принимает решение о возврате средств субсидии в бюджет муниципального района город Нерехта и Нерехтский район Костромской области в соответствии с бюджетным законодательством Российской Федерации в случаях, установленных соглашением;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 xml:space="preserve">4) принимает решение о возмещении вреда, причиненного жизни и (или) здоровью потребителя услуг за счет не использованного исполнителем услуг остатка субсидии, подлежащего выплате исполнителю услуг, в случае если </w:t>
      </w:r>
      <w:r w:rsidRPr="000031F8">
        <w:rPr>
          <w:sz w:val="20"/>
          <w:szCs w:val="20"/>
        </w:rPr>
        <w:br/>
        <w:t>по результатам проверки был установлен факт неоказания муниципальной услуги в социальной сфере или ненадлежащего ее оказания, которое заключается в недостижении исполнителем услуг объема оказания такой услуги потребителю услуг и (или) нарушении стандарта (порядка) оказания муниципальной услуги в социальной сфере или требований к условиям и порядку оказания такой услуги, повлекших причинение вреда жизни и здоровью потребителя;</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5) расторгает соглашение в случае выявления более 3 фактов превышения исполнителем услуг отклонений от показателей, характеризующих качество и (или) объем оказания муниципальной услуги в социальной сфере, установленных соглашением.</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31. Уполномоченный орган обеспечивает проведение мониторинга достижения результатов оказания муниципальных услуг в социальной сфере в порядке, установленном Министерством финансов Российской Федерации в соответствии с пунктом 7 статьи 5 Федерального закона.</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32. Уполномоченный орган обеспечивает соблюдение требований Федерального закона о размещении информации об исполнителях услуг, о результатах мониторинга достижения результатов оказания муниципальных услуг в социальной сфере, а также оценки исполнителя услуг,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0031F8" w:rsidRPr="000031F8" w:rsidRDefault="000031F8" w:rsidP="000031F8">
      <w:pPr>
        <w:autoSpaceDE w:val="0"/>
        <w:autoSpaceDN w:val="0"/>
        <w:adjustRightInd w:val="0"/>
        <w:spacing w:line="240" w:lineRule="auto"/>
        <w:ind w:firstLine="540"/>
        <w:jc w:val="both"/>
        <w:rPr>
          <w:sz w:val="20"/>
          <w:szCs w:val="20"/>
        </w:rPr>
      </w:pPr>
      <w:r w:rsidRPr="000031F8">
        <w:rPr>
          <w:sz w:val="20"/>
          <w:szCs w:val="20"/>
        </w:rPr>
        <w:t>33. Показатели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 значения таких показателей и план достижения таких показателей утверждаются постановлением администрации муниципального района город Нерехта и Нерехтский район Костромской области</w:t>
      </w:r>
      <w:r w:rsidRPr="000031F8">
        <w:rPr>
          <w:i/>
          <w:sz w:val="20"/>
          <w:szCs w:val="20"/>
        </w:rPr>
        <w:t xml:space="preserve"> </w:t>
      </w:r>
      <w:r w:rsidRPr="000031F8">
        <w:rPr>
          <w:sz w:val="20"/>
          <w:szCs w:val="20"/>
        </w:rPr>
        <w:t xml:space="preserve">с учетом особенностей, установленных частью 8 статьи 6 Федерального закона, в случае, если они не определены </w:t>
      </w:r>
      <w:r w:rsidRPr="000031F8">
        <w:rPr>
          <w:i/>
          <w:iCs/>
          <w:sz w:val="20"/>
          <w:szCs w:val="20"/>
        </w:rPr>
        <w:t>администрацией Костромской области</w:t>
      </w:r>
    </w:p>
    <w:p w:rsidR="000031F8" w:rsidRPr="000031F8" w:rsidRDefault="000031F8" w:rsidP="000031F8">
      <w:pPr>
        <w:autoSpaceDE w:val="0"/>
        <w:autoSpaceDN w:val="0"/>
        <w:adjustRightInd w:val="0"/>
        <w:spacing w:line="240" w:lineRule="auto"/>
        <w:jc w:val="both"/>
        <w:outlineLvl w:val="0"/>
        <w:rPr>
          <w:sz w:val="20"/>
          <w:szCs w:val="20"/>
        </w:rPr>
      </w:pPr>
    </w:p>
    <w:p w:rsidR="000031F8" w:rsidRPr="000031F8" w:rsidRDefault="000031F8" w:rsidP="000031F8">
      <w:pPr>
        <w:autoSpaceDE w:val="0"/>
        <w:autoSpaceDN w:val="0"/>
        <w:adjustRightInd w:val="0"/>
        <w:spacing w:line="240" w:lineRule="auto"/>
        <w:jc w:val="both"/>
        <w:outlineLvl w:val="0"/>
        <w:rPr>
          <w:sz w:val="20"/>
          <w:szCs w:val="20"/>
        </w:rPr>
      </w:pPr>
    </w:p>
    <w:p w:rsidR="000031F8" w:rsidRPr="000031F8" w:rsidRDefault="000031F8" w:rsidP="000031F8">
      <w:pPr>
        <w:autoSpaceDE w:val="0"/>
        <w:autoSpaceDN w:val="0"/>
        <w:adjustRightInd w:val="0"/>
        <w:spacing w:line="240" w:lineRule="auto"/>
        <w:jc w:val="center"/>
        <w:outlineLvl w:val="0"/>
        <w:rPr>
          <w:sz w:val="20"/>
          <w:szCs w:val="20"/>
        </w:rPr>
        <w:sectPr w:rsidR="000031F8" w:rsidRPr="000031F8" w:rsidSect="000031F8">
          <w:pgSz w:w="11906" w:h="16838"/>
          <w:pgMar w:top="1134" w:right="1134" w:bottom="1134" w:left="1418" w:header="708" w:footer="708" w:gutter="0"/>
          <w:cols w:space="708"/>
          <w:titlePg/>
          <w:docGrid w:linePitch="360"/>
        </w:sectPr>
      </w:pPr>
      <w:r w:rsidRPr="000031F8">
        <w:rPr>
          <w:sz w:val="20"/>
          <w:szCs w:val="20"/>
        </w:rPr>
        <w:t>_____________</w:t>
      </w:r>
    </w:p>
    <w:p w:rsidR="000031F8" w:rsidRPr="000031F8" w:rsidRDefault="000031F8" w:rsidP="000031F8">
      <w:pPr>
        <w:tabs>
          <w:tab w:val="left" w:pos="993"/>
          <w:tab w:val="left" w:pos="1276"/>
          <w:tab w:val="left" w:pos="1701"/>
        </w:tabs>
        <w:spacing w:line="240" w:lineRule="auto"/>
        <w:ind w:left="10348"/>
        <w:jc w:val="center"/>
        <w:rPr>
          <w:sz w:val="20"/>
          <w:szCs w:val="20"/>
        </w:rPr>
      </w:pPr>
      <w:r w:rsidRPr="000031F8">
        <w:rPr>
          <w:sz w:val="20"/>
          <w:szCs w:val="20"/>
        </w:rPr>
        <w:t xml:space="preserve">ПРИЛОЖЕНИЕ </w:t>
      </w:r>
    </w:p>
    <w:p w:rsidR="000031F8" w:rsidRPr="000031F8" w:rsidRDefault="000031F8" w:rsidP="000031F8">
      <w:pPr>
        <w:tabs>
          <w:tab w:val="left" w:pos="993"/>
          <w:tab w:val="left" w:pos="1276"/>
          <w:tab w:val="left" w:pos="1701"/>
        </w:tabs>
        <w:spacing w:line="240" w:lineRule="auto"/>
        <w:ind w:left="10348"/>
        <w:jc w:val="center"/>
        <w:rPr>
          <w:sz w:val="20"/>
          <w:szCs w:val="20"/>
        </w:rPr>
      </w:pPr>
      <w:r w:rsidRPr="000031F8">
        <w:rPr>
          <w:sz w:val="20"/>
          <w:szCs w:val="20"/>
        </w:rPr>
        <w:t>к Порядку</w:t>
      </w:r>
    </w:p>
    <w:p w:rsidR="000031F8" w:rsidRPr="000031F8" w:rsidRDefault="000031F8" w:rsidP="000031F8">
      <w:pPr>
        <w:tabs>
          <w:tab w:val="left" w:pos="993"/>
          <w:tab w:val="left" w:pos="1276"/>
          <w:tab w:val="left" w:pos="1701"/>
        </w:tabs>
        <w:spacing w:line="240" w:lineRule="auto"/>
        <w:ind w:left="10348"/>
        <w:jc w:val="center"/>
        <w:rPr>
          <w:sz w:val="20"/>
          <w:szCs w:val="20"/>
        </w:rPr>
      </w:pPr>
    </w:p>
    <w:p w:rsidR="000031F8" w:rsidRPr="000031F8" w:rsidRDefault="000031F8" w:rsidP="000031F8">
      <w:pPr>
        <w:pStyle w:val="affffff9"/>
        <w:tabs>
          <w:tab w:val="left" w:pos="1276"/>
        </w:tabs>
        <w:spacing w:line="240" w:lineRule="auto"/>
        <w:ind w:left="5670"/>
        <w:jc w:val="center"/>
        <w:rPr>
          <w:sz w:val="20"/>
          <w:szCs w:val="20"/>
        </w:rPr>
      </w:pPr>
    </w:p>
    <w:tbl>
      <w:tblPr>
        <w:tblW w:w="13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960"/>
        <w:gridCol w:w="960"/>
        <w:gridCol w:w="960"/>
        <w:gridCol w:w="960"/>
        <w:gridCol w:w="960"/>
        <w:gridCol w:w="960"/>
        <w:gridCol w:w="960"/>
        <w:gridCol w:w="1240"/>
        <w:gridCol w:w="1420"/>
        <w:gridCol w:w="960"/>
      </w:tblGrid>
      <w:tr w:rsidR="000031F8" w:rsidRPr="000031F8" w:rsidTr="000031F8">
        <w:trPr>
          <w:trHeight w:val="960"/>
        </w:trPr>
        <w:tc>
          <w:tcPr>
            <w:tcW w:w="13700" w:type="dxa"/>
            <w:gridSpan w:val="11"/>
            <w:tcBorders>
              <w:top w:val="nil"/>
              <w:left w:val="nil"/>
              <w:bottom w:val="nil"/>
              <w:right w:val="nil"/>
            </w:tcBorders>
            <w:shd w:val="clear" w:color="auto" w:fill="auto"/>
            <w:hideMark/>
          </w:tcPr>
          <w:p w:rsidR="000031F8" w:rsidRPr="000031F8" w:rsidRDefault="000031F8" w:rsidP="000031F8">
            <w:pPr>
              <w:spacing w:line="240" w:lineRule="auto"/>
              <w:jc w:val="center"/>
              <w:rPr>
                <w:b/>
                <w:bCs/>
                <w:color w:val="000000"/>
                <w:sz w:val="20"/>
                <w:szCs w:val="20"/>
                <w:lang w:eastAsia="ru-RU"/>
              </w:rPr>
            </w:pPr>
            <w:r w:rsidRPr="000031F8">
              <w:rPr>
                <w:b/>
                <w:bCs/>
                <w:color w:val="000000"/>
                <w:sz w:val="20"/>
                <w:szCs w:val="20"/>
                <w:lang w:eastAsia="ru-RU"/>
              </w:rPr>
              <w:t xml:space="preserve">ФОРМА </w:t>
            </w:r>
          </w:p>
          <w:p w:rsidR="000031F8" w:rsidRPr="000031F8" w:rsidRDefault="000031F8" w:rsidP="000031F8">
            <w:pPr>
              <w:spacing w:line="240" w:lineRule="auto"/>
              <w:jc w:val="center"/>
              <w:rPr>
                <w:b/>
                <w:bCs/>
                <w:color w:val="000000"/>
                <w:sz w:val="20"/>
                <w:szCs w:val="20"/>
                <w:lang w:eastAsia="ru-RU"/>
              </w:rPr>
            </w:pPr>
            <w:r w:rsidRPr="000031F8">
              <w:rPr>
                <w:b/>
                <w:bCs/>
                <w:color w:val="000000"/>
                <w:sz w:val="20"/>
                <w:szCs w:val="20"/>
                <w:lang w:eastAsia="ru-RU"/>
              </w:rPr>
              <w:t>Муниципального  социального заказа на оказание муниципальных услуг в социальной сфере на 20__ год и на плановый период 20__ - 20__ годов</w:t>
            </w:r>
          </w:p>
        </w:tc>
      </w:tr>
      <w:tr w:rsidR="000031F8" w:rsidRPr="000031F8" w:rsidTr="000031F8">
        <w:trPr>
          <w:trHeight w:val="288"/>
        </w:trPr>
        <w:tc>
          <w:tcPr>
            <w:tcW w:w="13700" w:type="dxa"/>
            <w:gridSpan w:val="11"/>
            <w:tcBorders>
              <w:top w:val="nil"/>
              <w:left w:val="nil"/>
              <w:bottom w:val="nil"/>
              <w:right w:val="nil"/>
            </w:tcBorders>
            <w:shd w:val="clear" w:color="auto" w:fill="auto"/>
            <w:hideMark/>
          </w:tcPr>
          <w:p w:rsidR="000031F8" w:rsidRPr="000031F8" w:rsidRDefault="000031F8" w:rsidP="000031F8">
            <w:pPr>
              <w:spacing w:line="240" w:lineRule="auto"/>
              <w:jc w:val="center"/>
              <w:rPr>
                <w:color w:val="000000"/>
                <w:sz w:val="20"/>
                <w:szCs w:val="20"/>
                <w:lang w:eastAsia="ru-RU"/>
              </w:rPr>
            </w:pPr>
            <w:r w:rsidRPr="000031F8">
              <w:rPr>
                <w:color w:val="000000"/>
                <w:sz w:val="20"/>
                <w:szCs w:val="20"/>
                <w:lang w:eastAsia="ru-RU"/>
              </w:rPr>
              <w:t xml:space="preserve">Муниципальный социальный заказ на оказание муниципальных </w:t>
            </w:r>
          </w:p>
        </w:tc>
      </w:tr>
      <w:tr w:rsidR="000031F8" w:rsidRPr="000031F8" w:rsidTr="000031F8">
        <w:trPr>
          <w:trHeight w:val="288"/>
        </w:trPr>
        <w:tc>
          <w:tcPr>
            <w:tcW w:w="13700" w:type="dxa"/>
            <w:gridSpan w:val="11"/>
            <w:tcBorders>
              <w:top w:val="nil"/>
              <w:left w:val="nil"/>
              <w:bottom w:val="nil"/>
              <w:right w:val="nil"/>
            </w:tcBorders>
            <w:shd w:val="clear" w:color="auto" w:fill="auto"/>
            <w:hideMark/>
          </w:tcPr>
          <w:p w:rsidR="000031F8" w:rsidRPr="000031F8" w:rsidRDefault="000031F8" w:rsidP="000031F8">
            <w:pPr>
              <w:spacing w:line="240" w:lineRule="auto"/>
              <w:jc w:val="center"/>
              <w:rPr>
                <w:color w:val="000000"/>
                <w:sz w:val="20"/>
                <w:szCs w:val="20"/>
                <w:lang w:eastAsia="ru-RU"/>
              </w:rPr>
            </w:pPr>
            <w:r w:rsidRPr="000031F8">
              <w:rPr>
                <w:color w:val="000000"/>
                <w:sz w:val="20"/>
                <w:szCs w:val="20"/>
                <w:lang w:eastAsia="ru-RU"/>
              </w:rPr>
              <w:t>услуг в социальной сфере на 20__ год и на плановый период 20___ - 20___ годов</w:t>
            </w:r>
          </w:p>
        </w:tc>
      </w:tr>
      <w:tr w:rsidR="000031F8" w:rsidRPr="000031F8" w:rsidTr="000031F8">
        <w:trPr>
          <w:trHeight w:val="288"/>
        </w:trPr>
        <w:tc>
          <w:tcPr>
            <w:tcW w:w="13700" w:type="dxa"/>
            <w:gridSpan w:val="11"/>
            <w:tcBorders>
              <w:top w:val="nil"/>
              <w:left w:val="nil"/>
              <w:right w:val="nil"/>
            </w:tcBorders>
            <w:shd w:val="clear" w:color="auto" w:fill="auto"/>
            <w:hideMark/>
          </w:tcPr>
          <w:p w:rsidR="000031F8" w:rsidRPr="000031F8" w:rsidRDefault="000031F8" w:rsidP="000031F8">
            <w:pPr>
              <w:spacing w:line="240" w:lineRule="auto"/>
              <w:jc w:val="center"/>
              <w:rPr>
                <w:color w:val="000000"/>
                <w:sz w:val="20"/>
                <w:szCs w:val="20"/>
                <w:lang w:eastAsia="ru-RU"/>
              </w:rPr>
            </w:pPr>
            <w:r w:rsidRPr="000031F8">
              <w:rPr>
                <w:color w:val="000000"/>
                <w:sz w:val="20"/>
                <w:szCs w:val="20"/>
                <w:lang w:eastAsia="ru-RU"/>
              </w:rPr>
              <w:t>на 1 _______________ 20___ г.</w:t>
            </w:r>
          </w:p>
        </w:tc>
      </w:tr>
      <w:tr w:rsidR="000031F8" w:rsidRPr="000031F8" w:rsidTr="000031F8">
        <w:trPr>
          <w:trHeight w:val="288"/>
        </w:trPr>
        <w:tc>
          <w:tcPr>
            <w:tcW w:w="33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1240" w:type="dxa"/>
            <w:shd w:val="clear" w:color="auto" w:fill="auto"/>
            <w:hideMark/>
          </w:tcPr>
          <w:p w:rsidR="000031F8" w:rsidRPr="000031F8" w:rsidRDefault="000031F8" w:rsidP="000031F8">
            <w:pPr>
              <w:spacing w:line="240" w:lineRule="auto"/>
              <w:rPr>
                <w:sz w:val="20"/>
                <w:szCs w:val="20"/>
                <w:lang w:eastAsia="ru-RU"/>
              </w:rPr>
            </w:pPr>
          </w:p>
        </w:tc>
        <w:tc>
          <w:tcPr>
            <w:tcW w:w="142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Коды</w:t>
            </w:r>
          </w:p>
        </w:tc>
      </w:tr>
      <w:tr w:rsidR="000031F8" w:rsidRPr="000031F8" w:rsidTr="000031F8">
        <w:trPr>
          <w:trHeight w:val="288"/>
        </w:trPr>
        <w:tc>
          <w:tcPr>
            <w:tcW w:w="33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1240" w:type="dxa"/>
            <w:shd w:val="clear" w:color="auto" w:fill="auto"/>
            <w:hideMark/>
          </w:tcPr>
          <w:p w:rsidR="000031F8" w:rsidRPr="000031F8" w:rsidRDefault="000031F8" w:rsidP="000031F8">
            <w:pPr>
              <w:spacing w:line="240" w:lineRule="auto"/>
              <w:rPr>
                <w:sz w:val="20"/>
                <w:szCs w:val="20"/>
                <w:lang w:eastAsia="ru-RU"/>
              </w:rPr>
            </w:pPr>
          </w:p>
        </w:tc>
        <w:tc>
          <w:tcPr>
            <w:tcW w:w="142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Дата</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3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c>
          <w:tcPr>
            <w:tcW w:w="1240" w:type="dxa"/>
            <w:shd w:val="clear" w:color="auto" w:fill="auto"/>
            <w:hideMark/>
          </w:tcPr>
          <w:p w:rsidR="000031F8" w:rsidRPr="000031F8" w:rsidRDefault="000031F8" w:rsidP="000031F8">
            <w:pPr>
              <w:spacing w:line="240" w:lineRule="auto"/>
              <w:rPr>
                <w:sz w:val="20"/>
                <w:szCs w:val="20"/>
                <w:lang w:eastAsia="ru-RU"/>
              </w:rPr>
            </w:pPr>
          </w:p>
        </w:tc>
        <w:tc>
          <w:tcPr>
            <w:tcW w:w="142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по ОКПО</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765"/>
        </w:trPr>
        <w:tc>
          <w:tcPr>
            <w:tcW w:w="33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Уполномоченный орган</w:t>
            </w:r>
          </w:p>
        </w:tc>
        <w:tc>
          <w:tcPr>
            <w:tcW w:w="7960" w:type="dxa"/>
            <w:gridSpan w:val="8"/>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_______________________________________________________                                                                      (полное наименование уполномоченного органа)</w:t>
            </w:r>
          </w:p>
        </w:tc>
        <w:tc>
          <w:tcPr>
            <w:tcW w:w="142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Глава БК</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600"/>
        </w:trPr>
        <w:tc>
          <w:tcPr>
            <w:tcW w:w="33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бюджета</w:t>
            </w:r>
          </w:p>
        </w:tc>
        <w:tc>
          <w:tcPr>
            <w:tcW w:w="7960" w:type="dxa"/>
            <w:gridSpan w:val="8"/>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42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по ОКТМО</w:t>
            </w:r>
          </w:p>
        </w:tc>
        <w:tc>
          <w:tcPr>
            <w:tcW w:w="9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912"/>
        </w:trPr>
        <w:tc>
          <w:tcPr>
            <w:tcW w:w="33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Статус</w:t>
            </w:r>
          </w:p>
        </w:tc>
        <w:tc>
          <w:tcPr>
            <w:tcW w:w="7960" w:type="dxa"/>
            <w:gridSpan w:val="8"/>
            <w:shd w:val="clear" w:color="auto" w:fill="auto"/>
            <w:hideMark/>
          </w:tcPr>
          <w:p w:rsidR="000031F8" w:rsidRPr="000031F8" w:rsidRDefault="000031F8" w:rsidP="000031F8">
            <w:pPr>
              <w:spacing w:line="240" w:lineRule="auto"/>
              <w:rPr>
                <w:color w:val="000000"/>
                <w:sz w:val="20"/>
                <w:szCs w:val="20"/>
                <w:lang w:eastAsia="ru-RU"/>
              </w:rPr>
            </w:pPr>
          </w:p>
        </w:tc>
        <w:tc>
          <w:tcPr>
            <w:tcW w:w="142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r>
      <w:tr w:rsidR="000031F8" w:rsidRPr="000031F8" w:rsidTr="000031F8">
        <w:trPr>
          <w:trHeight w:val="600"/>
        </w:trPr>
        <w:tc>
          <w:tcPr>
            <w:tcW w:w="3360" w:type="dxa"/>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Отрасль социальной сферы</w:t>
            </w:r>
          </w:p>
        </w:tc>
        <w:tc>
          <w:tcPr>
            <w:tcW w:w="7960" w:type="dxa"/>
            <w:gridSpan w:val="8"/>
            <w:shd w:val="clear" w:color="auto" w:fill="auto"/>
            <w:hideMark/>
          </w:tcPr>
          <w:p w:rsidR="000031F8" w:rsidRPr="000031F8" w:rsidRDefault="000031F8" w:rsidP="000031F8">
            <w:pPr>
              <w:spacing w:line="240" w:lineRule="auto"/>
              <w:rPr>
                <w:color w:val="000000"/>
                <w:sz w:val="20"/>
                <w:szCs w:val="20"/>
                <w:lang w:eastAsia="ru-RU"/>
              </w:rPr>
            </w:pPr>
          </w:p>
        </w:tc>
        <w:tc>
          <w:tcPr>
            <w:tcW w:w="1420" w:type="dxa"/>
            <w:shd w:val="clear" w:color="auto" w:fill="auto"/>
            <w:hideMark/>
          </w:tcPr>
          <w:p w:rsidR="000031F8" w:rsidRPr="000031F8" w:rsidRDefault="000031F8" w:rsidP="000031F8">
            <w:pPr>
              <w:spacing w:line="240" w:lineRule="auto"/>
              <w:rPr>
                <w:sz w:val="20"/>
                <w:szCs w:val="20"/>
                <w:lang w:eastAsia="ru-RU"/>
              </w:rPr>
            </w:pPr>
          </w:p>
        </w:tc>
        <w:tc>
          <w:tcPr>
            <w:tcW w:w="960" w:type="dxa"/>
            <w:shd w:val="clear" w:color="auto" w:fill="auto"/>
            <w:hideMark/>
          </w:tcPr>
          <w:p w:rsidR="000031F8" w:rsidRPr="000031F8" w:rsidRDefault="000031F8" w:rsidP="000031F8">
            <w:pPr>
              <w:spacing w:line="240" w:lineRule="auto"/>
              <w:rPr>
                <w:sz w:val="20"/>
                <w:szCs w:val="20"/>
                <w:lang w:eastAsia="ru-RU"/>
              </w:rPr>
            </w:pPr>
          </w:p>
        </w:tc>
      </w:tr>
    </w:tbl>
    <w:p w:rsidR="000031F8" w:rsidRPr="000031F8" w:rsidRDefault="000031F8" w:rsidP="000031F8">
      <w:pPr>
        <w:rPr>
          <w:sz w:val="20"/>
          <w:szCs w:val="20"/>
        </w:rPr>
      </w:pPr>
    </w:p>
    <w:tbl>
      <w:tblPr>
        <w:tblW w:w="5000" w:type="pct"/>
        <w:tblLook w:val="04A0" w:firstRow="1" w:lastRow="0" w:firstColumn="1" w:lastColumn="0" w:noHBand="0" w:noVBand="1"/>
      </w:tblPr>
      <w:tblGrid>
        <w:gridCol w:w="14286"/>
      </w:tblGrid>
      <w:tr w:rsidR="000031F8" w:rsidRPr="000031F8" w:rsidTr="000031F8">
        <w:trPr>
          <w:trHeight w:val="885"/>
        </w:trPr>
        <w:tc>
          <w:tcPr>
            <w:tcW w:w="5000" w:type="pct"/>
            <w:tcBorders>
              <w:top w:val="nil"/>
              <w:left w:val="nil"/>
              <w:bottom w:val="nil"/>
              <w:right w:val="nil"/>
            </w:tcBorders>
            <w:shd w:val="clear" w:color="auto" w:fill="auto"/>
            <w:vAlign w:val="center"/>
            <w:hideMark/>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I. Общие сведения о муниципальном социальном заказе на оказание муниципальных услуг в социальной сфере (далее - муниципальный  социальный заказ) в очередном финансовом году и плановом периоде, а также за пределами планового периода</w:t>
            </w:r>
          </w:p>
        </w:tc>
      </w:tr>
    </w:tbl>
    <w:p w:rsidR="002E52A6" w:rsidRDefault="002E52A6">
      <w:r>
        <w:br w:type="page"/>
      </w:r>
    </w:p>
    <w:tbl>
      <w:tblPr>
        <w:tblW w:w="5000" w:type="pct"/>
        <w:tblLook w:val="04A0" w:firstRow="1" w:lastRow="0" w:firstColumn="1" w:lastColumn="0" w:noHBand="0" w:noVBand="1"/>
      </w:tblPr>
      <w:tblGrid>
        <w:gridCol w:w="1461"/>
        <w:gridCol w:w="1487"/>
        <w:gridCol w:w="1462"/>
        <w:gridCol w:w="1325"/>
        <w:gridCol w:w="1325"/>
        <w:gridCol w:w="716"/>
        <w:gridCol w:w="630"/>
        <w:gridCol w:w="1609"/>
        <w:gridCol w:w="1609"/>
        <w:gridCol w:w="1254"/>
        <w:gridCol w:w="1408"/>
      </w:tblGrid>
      <w:tr w:rsidR="000031F8" w:rsidRPr="000031F8" w:rsidTr="000031F8">
        <w:trPr>
          <w:trHeight w:val="645"/>
        </w:trPr>
        <w:tc>
          <w:tcPr>
            <w:tcW w:w="5000" w:type="pct"/>
            <w:gridSpan w:val="11"/>
            <w:tcBorders>
              <w:top w:val="nil"/>
              <w:left w:val="nil"/>
              <w:bottom w:val="nil"/>
              <w:right w:val="nil"/>
            </w:tcBorders>
            <w:shd w:val="clear" w:color="auto" w:fill="auto"/>
            <w:vAlign w:val="center"/>
            <w:hideMark/>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1. Общие сведения о муниципальном социальном заказе на 20__ год (на очередной финансовый год)</w:t>
            </w:r>
          </w:p>
        </w:tc>
      </w:tr>
      <w:tr w:rsidR="000031F8" w:rsidRPr="000031F8" w:rsidTr="002E52A6">
        <w:trPr>
          <w:trHeight w:val="1500"/>
        </w:trPr>
        <w:tc>
          <w:tcPr>
            <w:tcW w:w="5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муниципальной услуги (укрупненной муниципальной услуги)</w:t>
            </w:r>
          </w:p>
        </w:tc>
        <w:tc>
          <w:tcPr>
            <w:tcW w:w="5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Год определения исполнителей муниципальных услуг (укрупненной муниципальной услуги)</w:t>
            </w:r>
          </w:p>
        </w:tc>
        <w:tc>
          <w:tcPr>
            <w:tcW w:w="5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Место оказания муниципальной услуги (укрупненной муниципальной услуги)</w:t>
            </w:r>
          </w:p>
        </w:tc>
        <w:tc>
          <w:tcPr>
            <w:tcW w:w="1178" w:type="pct"/>
            <w:gridSpan w:val="3"/>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Показатель, характеризующий объем оказания муниципальной услуги (укрупненной муниципальной услуги)</w:t>
            </w:r>
          </w:p>
        </w:tc>
        <w:tc>
          <w:tcPr>
            <w:tcW w:w="2278" w:type="pct"/>
            <w:gridSpan w:val="5"/>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0031F8" w:rsidRPr="000031F8" w:rsidTr="002E52A6">
        <w:trPr>
          <w:trHeight w:val="570"/>
        </w:trPr>
        <w:tc>
          <w:tcPr>
            <w:tcW w:w="511"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vMerge w:val="restar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показателя</w:t>
            </w:r>
          </w:p>
        </w:tc>
        <w:tc>
          <w:tcPr>
            <w:tcW w:w="714" w:type="pct"/>
            <w:gridSpan w:val="2"/>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единица измерения</w:t>
            </w:r>
          </w:p>
        </w:tc>
        <w:tc>
          <w:tcPr>
            <w:tcW w:w="220" w:type="pct"/>
            <w:vMerge w:val="restar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всего</w:t>
            </w:r>
          </w:p>
        </w:tc>
        <w:tc>
          <w:tcPr>
            <w:tcW w:w="2058" w:type="pct"/>
            <w:gridSpan w:val="4"/>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center"/>
              <w:rPr>
                <w:color w:val="000000"/>
                <w:sz w:val="20"/>
                <w:szCs w:val="20"/>
                <w:lang w:eastAsia="ru-RU"/>
              </w:rPr>
            </w:pPr>
            <w:r w:rsidRPr="000031F8">
              <w:rPr>
                <w:color w:val="000000"/>
                <w:sz w:val="20"/>
                <w:szCs w:val="20"/>
                <w:lang w:eastAsia="ru-RU"/>
              </w:rPr>
              <w:t>из них</w:t>
            </w:r>
          </w:p>
        </w:tc>
      </w:tr>
      <w:tr w:rsidR="000031F8" w:rsidRPr="000031F8" w:rsidTr="002E52A6">
        <w:trPr>
          <w:trHeight w:val="3075"/>
        </w:trPr>
        <w:tc>
          <w:tcPr>
            <w:tcW w:w="511"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vMerge/>
            <w:tcBorders>
              <w:top w:val="nil"/>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код по ОКЕИ</w:t>
            </w:r>
          </w:p>
        </w:tc>
        <w:tc>
          <w:tcPr>
            <w:tcW w:w="220" w:type="pct"/>
            <w:vMerge/>
            <w:tcBorders>
              <w:top w:val="nil"/>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казенными учреждениями на основании муниципального задания</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бюджетными и автономными учреждениями на основании муниципального задания</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конкурсом</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социальными сертификатами</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w:t>
            </w:r>
          </w:p>
        </w:tc>
        <w:tc>
          <w:tcPr>
            <w:tcW w:w="5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2</w:t>
            </w:r>
          </w:p>
        </w:tc>
        <w:tc>
          <w:tcPr>
            <w:tcW w:w="512"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3</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4</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5</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6</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7</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8</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9</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10</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11</w:t>
            </w:r>
          </w:p>
        </w:tc>
      </w:tr>
      <w:tr w:rsidR="000031F8" w:rsidRPr="000031F8" w:rsidTr="002E52A6">
        <w:trPr>
          <w:trHeight w:val="1200"/>
        </w:trPr>
        <w:tc>
          <w:tcPr>
            <w:tcW w:w="511" w:type="pct"/>
            <w:vMerge w:val="restart"/>
            <w:tcBorders>
              <w:top w:val="nil"/>
              <w:left w:val="single" w:sz="4" w:space="0" w:color="auto"/>
              <w:bottom w:val="nil"/>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vMerge w:val="restart"/>
            <w:tcBorders>
              <w:top w:val="nil"/>
              <w:left w:val="single" w:sz="4" w:space="0" w:color="auto"/>
              <w:bottom w:val="nil"/>
              <w:right w:val="single" w:sz="4" w:space="0" w:color="auto"/>
            </w:tcBorders>
            <w:shd w:val="clear" w:color="auto" w:fill="auto"/>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nil"/>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nil"/>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nil"/>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nil"/>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tcBorders>
              <w:top w:val="single" w:sz="4" w:space="0" w:color="auto"/>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bl>
    <w:p w:rsidR="000031F8" w:rsidRPr="000031F8" w:rsidRDefault="000031F8" w:rsidP="000031F8">
      <w:pPr>
        <w:rPr>
          <w:sz w:val="20"/>
          <w:szCs w:val="20"/>
        </w:rPr>
      </w:pPr>
    </w:p>
    <w:p w:rsidR="000031F8" w:rsidRPr="000031F8" w:rsidRDefault="000031F8" w:rsidP="000031F8">
      <w:pPr>
        <w:rPr>
          <w:sz w:val="20"/>
          <w:szCs w:val="20"/>
        </w:rPr>
      </w:pPr>
    </w:p>
    <w:p w:rsidR="000031F8" w:rsidRPr="000031F8" w:rsidRDefault="000031F8" w:rsidP="000031F8">
      <w:pPr>
        <w:rPr>
          <w:sz w:val="20"/>
          <w:szCs w:val="20"/>
        </w:rPr>
      </w:pPr>
    </w:p>
    <w:p w:rsidR="002E52A6" w:rsidRDefault="002E52A6">
      <w:r>
        <w:br w:type="page"/>
      </w:r>
    </w:p>
    <w:tbl>
      <w:tblPr>
        <w:tblW w:w="5000" w:type="pct"/>
        <w:tblLook w:val="04A0" w:firstRow="1" w:lastRow="0" w:firstColumn="1" w:lastColumn="0" w:noHBand="0" w:noVBand="1"/>
      </w:tblPr>
      <w:tblGrid>
        <w:gridCol w:w="1461"/>
        <w:gridCol w:w="1487"/>
        <w:gridCol w:w="1462"/>
        <w:gridCol w:w="1325"/>
        <w:gridCol w:w="1325"/>
        <w:gridCol w:w="716"/>
        <w:gridCol w:w="630"/>
        <w:gridCol w:w="1609"/>
        <w:gridCol w:w="1609"/>
        <w:gridCol w:w="1254"/>
        <w:gridCol w:w="1408"/>
      </w:tblGrid>
      <w:tr w:rsidR="000031F8" w:rsidRPr="000031F8" w:rsidTr="000031F8">
        <w:trPr>
          <w:trHeight w:val="645"/>
        </w:trPr>
        <w:tc>
          <w:tcPr>
            <w:tcW w:w="5000" w:type="pct"/>
            <w:gridSpan w:val="11"/>
            <w:tcBorders>
              <w:top w:val="nil"/>
              <w:left w:val="nil"/>
              <w:bottom w:val="nil"/>
              <w:right w:val="nil"/>
            </w:tcBorders>
            <w:shd w:val="clear" w:color="auto" w:fill="auto"/>
            <w:vAlign w:val="center"/>
            <w:hideMark/>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2. Общие сведения о муниципальном социальном заказе на 20__ год (на 1-ый год планового периода)</w:t>
            </w:r>
          </w:p>
        </w:tc>
      </w:tr>
      <w:tr w:rsidR="000031F8" w:rsidRPr="000031F8" w:rsidTr="002E52A6">
        <w:trPr>
          <w:trHeight w:val="1500"/>
        </w:trPr>
        <w:tc>
          <w:tcPr>
            <w:tcW w:w="5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муниципальной услуги (укрупненной муниципальной услуги)</w:t>
            </w:r>
          </w:p>
        </w:tc>
        <w:tc>
          <w:tcPr>
            <w:tcW w:w="5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Год определения исполнителей муниципальных услуг (укрупненной муниципальной услуги)</w:t>
            </w:r>
          </w:p>
        </w:tc>
        <w:tc>
          <w:tcPr>
            <w:tcW w:w="5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Место оказания муниципальной услуги (укрупненной муниципальной услуги)</w:t>
            </w:r>
          </w:p>
        </w:tc>
        <w:tc>
          <w:tcPr>
            <w:tcW w:w="1178" w:type="pct"/>
            <w:gridSpan w:val="3"/>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Показатель, характеризующий объем оказания муниципальной услуги (укрупненной муниципальной услуги)</w:t>
            </w:r>
          </w:p>
        </w:tc>
        <w:tc>
          <w:tcPr>
            <w:tcW w:w="2278" w:type="pct"/>
            <w:gridSpan w:val="5"/>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0031F8" w:rsidRPr="000031F8" w:rsidTr="002E52A6">
        <w:trPr>
          <w:trHeight w:val="570"/>
        </w:trPr>
        <w:tc>
          <w:tcPr>
            <w:tcW w:w="511"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vMerge w:val="restar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показателя</w:t>
            </w:r>
          </w:p>
        </w:tc>
        <w:tc>
          <w:tcPr>
            <w:tcW w:w="714" w:type="pct"/>
            <w:gridSpan w:val="2"/>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единица измерения</w:t>
            </w:r>
          </w:p>
        </w:tc>
        <w:tc>
          <w:tcPr>
            <w:tcW w:w="220" w:type="pct"/>
            <w:vMerge w:val="restar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всего</w:t>
            </w:r>
          </w:p>
        </w:tc>
        <w:tc>
          <w:tcPr>
            <w:tcW w:w="2058" w:type="pct"/>
            <w:gridSpan w:val="4"/>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center"/>
              <w:rPr>
                <w:color w:val="000000"/>
                <w:sz w:val="20"/>
                <w:szCs w:val="20"/>
                <w:lang w:eastAsia="ru-RU"/>
              </w:rPr>
            </w:pPr>
            <w:r w:rsidRPr="000031F8">
              <w:rPr>
                <w:color w:val="000000"/>
                <w:sz w:val="20"/>
                <w:szCs w:val="20"/>
                <w:lang w:eastAsia="ru-RU"/>
              </w:rPr>
              <w:t>из них</w:t>
            </w:r>
          </w:p>
        </w:tc>
      </w:tr>
      <w:tr w:rsidR="000031F8" w:rsidRPr="000031F8" w:rsidTr="002E52A6">
        <w:trPr>
          <w:trHeight w:val="3075"/>
        </w:trPr>
        <w:tc>
          <w:tcPr>
            <w:tcW w:w="511"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vMerge/>
            <w:tcBorders>
              <w:top w:val="nil"/>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код по ОКЕИ</w:t>
            </w:r>
          </w:p>
        </w:tc>
        <w:tc>
          <w:tcPr>
            <w:tcW w:w="220" w:type="pct"/>
            <w:vMerge/>
            <w:tcBorders>
              <w:top w:val="nil"/>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казенными учреждениями на основании муниципального задания</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бюджетными и автономными учреждениями на основании муниципального задания</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конкурсом</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социальными сертификатами</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w:t>
            </w:r>
          </w:p>
        </w:tc>
        <w:tc>
          <w:tcPr>
            <w:tcW w:w="5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2</w:t>
            </w:r>
          </w:p>
        </w:tc>
        <w:tc>
          <w:tcPr>
            <w:tcW w:w="512"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3</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4</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5</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6</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7</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8</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9</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10</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11</w:t>
            </w:r>
          </w:p>
        </w:tc>
      </w:tr>
      <w:tr w:rsidR="000031F8" w:rsidRPr="000031F8" w:rsidTr="002E52A6">
        <w:trPr>
          <w:trHeight w:val="420"/>
        </w:trPr>
        <w:tc>
          <w:tcPr>
            <w:tcW w:w="511" w:type="pct"/>
            <w:vMerge w:val="restart"/>
            <w:tcBorders>
              <w:top w:val="nil"/>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vMerge w:val="restart"/>
            <w:tcBorders>
              <w:top w:val="nil"/>
              <w:left w:val="single" w:sz="4" w:space="0" w:color="auto"/>
              <w:bottom w:val="single" w:sz="4" w:space="0" w:color="000000"/>
              <w:right w:val="single" w:sz="4" w:space="0" w:color="auto"/>
            </w:tcBorders>
            <w:shd w:val="clear" w:color="auto" w:fill="auto"/>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bl>
    <w:p w:rsidR="000031F8" w:rsidRPr="000031F8" w:rsidRDefault="000031F8" w:rsidP="000031F8">
      <w:pPr>
        <w:rPr>
          <w:sz w:val="20"/>
          <w:szCs w:val="20"/>
        </w:rPr>
      </w:pPr>
    </w:p>
    <w:p w:rsidR="002E52A6" w:rsidRDefault="002E52A6">
      <w:r>
        <w:br w:type="page"/>
      </w:r>
    </w:p>
    <w:tbl>
      <w:tblPr>
        <w:tblW w:w="5000" w:type="pct"/>
        <w:tblLook w:val="04A0" w:firstRow="1" w:lastRow="0" w:firstColumn="1" w:lastColumn="0" w:noHBand="0" w:noVBand="1"/>
      </w:tblPr>
      <w:tblGrid>
        <w:gridCol w:w="1461"/>
        <w:gridCol w:w="1487"/>
        <w:gridCol w:w="1462"/>
        <w:gridCol w:w="1325"/>
        <w:gridCol w:w="1325"/>
        <w:gridCol w:w="716"/>
        <w:gridCol w:w="630"/>
        <w:gridCol w:w="1609"/>
        <w:gridCol w:w="1609"/>
        <w:gridCol w:w="1254"/>
        <w:gridCol w:w="1408"/>
      </w:tblGrid>
      <w:tr w:rsidR="000031F8" w:rsidRPr="000031F8" w:rsidTr="000031F8">
        <w:trPr>
          <w:trHeight w:val="645"/>
        </w:trPr>
        <w:tc>
          <w:tcPr>
            <w:tcW w:w="5000" w:type="pct"/>
            <w:gridSpan w:val="11"/>
            <w:tcBorders>
              <w:top w:val="nil"/>
              <w:left w:val="nil"/>
              <w:bottom w:val="nil"/>
              <w:right w:val="nil"/>
            </w:tcBorders>
            <w:shd w:val="clear" w:color="auto" w:fill="auto"/>
            <w:vAlign w:val="center"/>
            <w:hideMark/>
          </w:tcPr>
          <w:p w:rsidR="000031F8" w:rsidRPr="000031F8" w:rsidRDefault="000031F8" w:rsidP="000031F8">
            <w:pPr>
              <w:spacing w:line="240" w:lineRule="auto"/>
              <w:rPr>
                <w:b/>
                <w:bCs/>
                <w:color w:val="000000"/>
                <w:sz w:val="20"/>
                <w:szCs w:val="20"/>
                <w:lang w:eastAsia="ru-RU"/>
              </w:rPr>
            </w:pPr>
          </w:p>
          <w:p w:rsidR="000031F8" w:rsidRPr="000031F8" w:rsidRDefault="000031F8" w:rsidP="000031F8">
            <w:pPr>
              <w:spacing w:line="240" w:lineRule="auto"/>
              <w:rPr>
                <w:b/>
                <w:bCs/>
                <w:color w:val="000000"/>
                <w:sz w:val="20"/>
                <w:szCs w:val="20"/>
                <w:lang w:eastAsia="ru-RU"/>
              </w:rPr>
            </w:pPr>
          </w:p>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3. Общие сведения о муниципальном социальном заказе на 20__ год (на 2-ой год планового периода)</w:t>
            </w:r>
          </w:p>
        </w:tc>
      </w:tr>
      <w:tr w:rsidR="000031F8" w:rsidRPr="000031F8" w:rsidTr="002E52A6">
        <w:trPr>
          <w:trHeight w:val="1500"/>
        </w:trPr>
        <w:tc>
          <w:tcPr>
            <w:tcW w:w="5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муниципальной услуги (укрупненной муниципальной услуги)</w:t>
            </w:r>
          </w:p>
        </w:tc>
        <w:tc>
          <w:tcPr>
            <w:tcW w:w="5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Год определения исполнителей муниципальных услуг (укрупненной муниципальной услуги)</w:t>
            </w:r>
          </w:p>
        </w:tc>
        <w:tc>
          <w:tcPr>
            <w:tcW w:w="5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Место оказания муниципальной услуги (укрупненной муниципальной услуги)</w:t>
            </w:r>
          </w:p>
        </w:tc>
        <w:tc>
          <w:tcPr>
            <w:tcW w:w="1178" w:type="pct"/>
            <w:gridSpan w:val="3"/>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Показатель, характеризующий объем оказания муниципальной услуги (укрупненной муниципальной услуги)</w:t>
            </w:r>
          </w:p>
        </w:tc>
        <w:tc>
          <w:tcPr>
            <w:tcW w:w="2278" w:type="pct"/>
            <w:gridSpan w:val="5"/>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0031F8" w:rsidRPr="000031F8" w:rsidTr="002E52A6">
        <w:trPr>
          <w:trHeight w:val="570"/>
        </w:trPr>
        <w:tc>
          <w:tcPr>
            <w:tcW w:w="511"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vMerge w:val="restar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показателя</w:t>
            </w:r>
          </w:p>
        </w:tc>
        <w:tc>
          <w:tcPr>
            <w:tcW w:w="714" w:type="pct"/>
            <w:gridSpan w:val="2"/>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единица измерения</w:t>
            </w:r>
          </w:p>
        </w:tc>
        <w:tc>
          <w:tcPr>
            <w:tcW w:w="220" w:type="pct"/>
            <w:vMerge w:val="restar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всего</w:t>
            </w:r>
          </w:p>
        </w:tc>
        <w:tc>
          <w:tcPr>
            <w:tcW w:w="2058" w:type="pct"/>
            <w:gridSpan w:val="4"/>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center"/>
              <w:rPr>
                <w:color w:val="000000"/>
                <w:sz w:val="20"/>
                <w:szCs w:val="20"/>
                <w:lang w:eastAsia="ru-RU"/>
              </w:rPr>
            </w:pPr>
            <w:r w:rsidRPr="000031F8">
              <w:rPr>
                <w:color w:val="000000"/>
                <w:sz w:val="20"/>
                <w:szCs w:val="20"/>
                <w:lang w:eastAsia="ru-RU"/>
              </w:rPr>
              <w:t>из них</w:t>
            </w:r>
          </w:p>
        </w:tc>
      </w:tr>
      <w:tr w:rsidR="000031F8" w:rsidRPr="000031F8" w:rsidTr="002E52A6">
        <w:trPr>
          <w:trHeight w:val="3075"/>
        </w:trPr>
        <w:tc>
          <w:tcPr>
            <w:tcW w:w="511"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vMerge/>
            <w:tcBorders>
              <w:top w:val="nil"/>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код по ОКЕИ</w:t>
            </w:r>
          </w:p>
        </w:tc>
        <w:tc>
          <w:tcPr>
            <w:tcW w:w="220" w:type="pct"/>
            <w:vMerge/>
            <w:tcBorders>
              <w:top w:val="nil"/>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казенными учреждениями на основании муниципального задания</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бюджетными и автономными учреждениями на основании муниципального задания</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конкурсом</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социальными сертификатами</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w:t>
            </w:r>
          </w:p>
        </w:tc>
        <w:tc>
          <w:tcPr>
            <w:tcW w:w="5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2</w:t>
            </w:r>
          </w:p>
        </w:tc>
        <w:tc>
          <w:tcPr>
            <w:tcW w:w="512"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3</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4</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5</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6</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7</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8</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9</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10</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11</w:t>
            </w:r>
          </w:p>
        </w:tc>
      </w:tr>
      <w:tr w:rsidR="000031F8" w:rsidRPr="000031F8" w:rsidTr="002E52A6">
        <w:trPr>
          <w:trHeight w:val="408"/>
        </w:trPr>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tcBorders>
              <w:top w:val="single" w:sz="4" w:space="0" w:color="auto"/>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tcBorders>
              <w:top w:val="single" w:sz="4" w:space="0" w:color="auto"/>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645"/>
        </w:trPr>
        <w:tc>
          <w:tcPr>
            <w:tcW w:w="5000" w:type="pct"/>
            <w:gridSpan w:val="11"/>
            <w:tcBorders>
              <w:top w:val="nil"/>
              <w:left w:val="nil"/>
              <w:bottom w:val="nil"/>
              <w:right w:val="nil"/>
            </w:tcBorders>
            <w:shd w:val="clear" w:color="auto" w:fill="auto"/>
            <w:vAlign w:val="center"/>
            <w:hideMark/>
          </w:tcPr>
          <w:p w:rsidR="000031F8" w:rsidRPr="000031F8" w:rsidRDefault="000031F8" w:rsidP="000031F8">
            <w:pPr>
              <w:spacing w:line="240" w:lineRule="auto"/>
              <w:rPr>
                <w:b/>
                <w:bCs/>
                <w:color w:val="000000"/>
                <w:sz w:val="20"/>
                <w:szCs w:val="20"/>
                <w:lang w:eastAsia="ru-RU"/>
              </w:rPr>
            </w:pPr>
          </w:p>
          <w:p w:rsidR="000031F8" w:rsidRPr="000031F8" w:rsidRDefault="000031F8" w:rsidP="000031F8">
            <w:pPr>
              <w:spacing w:line="240" w:lineRule="auto"/>
              <w:rPr>
                <w:b/>
                <w:bCs/>
                <w:color w:val="000000"/>
                <w:sz w:val="20"/>
                <w:szCs w:val="20"/>
                <w:lang w:eastAsia="ru-RU"/>
              </w:rPr>
            </w:pPr>
          </w:p>
          <w:p w:rsidR="000031F8" w:rsidRPr="000031F8" w:rsidRDefault="000031F8" w:rsidP="000031F8">
            <w:pPr>
              <w:spacing w:line="240" w:lineRule="auto"/>
              <w:rPr>
                <w:b/>
                <w:bCs/>
                <w:color w:val="000000"/>
                <w:sz w:val="20"/>
                <w:szCs w:val="20"/>
                <w:lang w:eastAsia="ru-RU"/>
              </w:rPr>
            </w:pPr>
          </w:p>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4. Общие сведения о муниципальном социальном заказе на 20__ - 20__ годы (на срок оказания муниципальных услуг за пределами планового периода)</w:t>
            </w:r>
          </w:p>
        </w:tc>
      </w:tr>
      <w:tr w:rsidR="000031F8" w:rsidRPr="000031F8" w:rsidTr="002E52A6">
        <w:trPr>
          <w:trHeight w:val="1500"/>
        </w:trPr>
        <w:tc>
          <w:tcPr>
            <w:tcW w:w="5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муниципальной услуги (укрупненной муниципальной услуги)</w:t>
            </w:r>
          </w:p>
        </w:tc>
        <w:tc>
          <w:tcPr>
            <w:tcW w:w="5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Год определения исполнителей муниципальных услуг (укрупненной муниципальной услуги)</w:t>
            </w:r>
          </w:p>
        </w:tc>
        <w:tc>
          <w:tcPr>
            <w:tcW w:w="5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Место оказания муниципальной услуги (укрупненной муниципальной услуги)</w:t>
            </w:r>
          </w:p>
        </w:tc>
        <w:tc>
          <w:tcPr>
            <w:tcW w:w="1178" w:type="pct"/>
            <w:gridSpan w:val="3"/>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Показатель, характеризующий объем оказания муниципальной услуги (укрупненной муниципальной услуги)</w:t>
            </w:r>
          </w:p>
        </w:tc>
        <w:tc>
          <w:tcPr>
            <w:tcW w:w="2278" w:type="pct"/>
            <w:gridSpan w:val="5"/>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0031F8" w:rsidRPr="000031F8" w:rsidTr="002E52A6">
        <w:trPr>
          <w:trHeight w:val="570"/>
        </w:trPr>
        <w:tc>
          <w:tcPr>
            <w:tcW w:w="511"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vMerge w:val="restar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показателя</w:t>
            </w:r>
          </w:p>
        </w:tc>
        <w:tc>
          <w:tcPr>
            <w:tcW w:w="714" w:type="pct"/>
            <w:gridSpan w:val="2"/>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единица измерения</w:t>
            </w:r>
          </w:p>
        </w:tc>
        <w:tc>
          <w:tcPr>
            <w:tcW w:w="220" w:type="pct"/>
            <w:vMerge w:val="restar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всего</w:t>
            </w:r>
          </w:p>
        </w:tc>
        <w:tc>
          <w:tcPr>
            <w:tcW w:w="2058" w:type="pct"/>
            <w:gridSpan w:val="4"/>
            <w:tcBorders>
              <w:top w:val="single" w:sz="4" w:space="0" w:color="auto"/>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center"/>
              <w:rPr>
                <w:color w:val="000000"/>
                <w:sz w:val="20"/>
                <w:szCs w:val="20"/>
                <w:lang w:eastAsia="ru-RU"/>
              </w:rPr>
            </w:pPr>
            <w:r w:rsidRPr="000031F8">
              <w:rPr>
                <w:color w:val="000000"/>
                <w:sz w:val="20"/>
                <w:szCs w:val="20"/>
                <w:lang w:eastAsia="ru-RU"/>
              </w:rPr>
              <w:t>из них</w:t>
            </w:r>
          </w:p>
        </w:tc>
      </w:tr>
      <w:tr w:rsidR="000031F8" w:rsidRPr="000031F8" w:rsidTr="002E52A6">
        <w:trPr>
          <w:trHeight w:val="3075"/>
        </w:trPr>
        <w:tc>
          <w:tcPr>
            <w:tcW w:w="511"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vMerge/>
            <w:tcBorders>
              <w:top w:val="nil"/>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код по ОКЕИ</w:t>
            </w:r>
          </w:p>
        </w:tc>
        <w:tc>
          <w:tcPr>
            <w:tcW w:w="220" w:type="pct"/>
            <w:vMerge/>
            <w:tcBorders>
              <w:top w:val="nil"/>
              <w:left w:val="single" w:sz="4" w:space="0" w:color="auto"/>
              <w:bottom w:val="single" w:sz="4" w:space="0" w:color="auto"/>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казенными учреждениями на основании муниципального задания</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бюджетными и автономными учреждениями на основании муниципального задания</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конкурсом</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социальными сертификатами</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w:t>
            </w:r>
          </w:p>
        </w:tc>
        <w:tc>
          <w:tcPr>
            <w:tcW w:w="5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2</w:t>
            </w:r>
          </w:p>
        </w:tc>
        <w:tc>
          <w:tcPr>
            <w:tcW w:w="512"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3</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4</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5</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6</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7</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8</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9</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10</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11</w:t>
            </w:r>
          </w:p>
        </w:tc>
      </w:tr>
      <w:tr w:rsidR="000031F8" w:rsidRPr="000031F8" w:rsidTr="002E52A6">
        <w:trPr>
          <w:trHeight w:val="408"/>
        </w:trPr>
        <w:tc>
          <w:tcPr>
            <w:tcW w:w="511" w:type="pct"/>
            <w:vMerge w:val="restart"/>
            <w:tcBorders>
              <w:top w:val="nil"/>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vMerge w:val="restart"/>
            <w:tcBorders>
              <w:top w:val="nil"/>
              <w:left w:val="single" w:sz="4" w:space="0" w:color="auto"/>
              <w:bottom w:val="single" w:sz="4" w:space="0" w:color="000000"/>
              <w:right w:val="single" w:sz="4" w:space="0" w:color="auto"/>
            </w:tcBorders>
            <w:shd w:val="clear" w:color="auto" w:fill="auto"/>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20"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512" w:type="pct"/>
            <w:vMerge/>
            <w:tcBorders>
              <w:top w:val="nil"/>
              <w:left w:val="single" w:sz="4" w:space="0" w:color="auto"/>
              <w:bottom w:val="single" w:sz="4" w:space="0" w:color="000000"/>
              <w:right w:val="single" w:sz="4" w:space="0" w:color="auto"/>
            </w:tcBorders>
            <w:vAlign w:val="center"/>
            <w:hideMark/>
          </w:tcPr>
          <w:p w:rsidR="000031F8" w:rsidRPr="000031F8" w:rsidRDefault="000031F8" w:rsidP="000031F8">
            <w:pPr>
              <w:spacing w:line="240" w:lineRule="auto"/>
              <w:rPr>
                <w:color w:val="000000"/>
                <w:sz w:val="20"/>
                <w:szCs w:val="20"/>
                <w:lang w:eastAsia="ru-RU"/>
              </w:rPr>
            </w:pP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2E52A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12"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64"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20"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56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93" w:type="pct"/>
            <w:tcBorders>
              <w:top w:val="nil"/>
              <w:left w:val="nil"/>
              <w:bottom w:val="single" w:sz="4" w:space="0" w:color="auto"/>
              <w:right w:val="single" w:sz="4" w:space="0" w:color="auto"/>
            </w:tcBorders>
            <w:shd w:val="clear" w:color="auto" w:fill="auto"/>
            <w:noWrap/>
            <w:vAlign w:val="bottom"/>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bl>
    <w:p w:rsidR="000031F8" w:rsidRPr="000031F8" w:rsidRDefault="000031F8" w:rsidP="000031F8">
      <w:pPr>
        <w:rPr>
          <w:vanish/>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712"/>
        <w:gridCol w:w="924"/>
        <w:gridCol w:w="892"/>
        <w:gridCol w:w="892"/>
        <w:gridCol w:w="914"/>
        <w:gridCol w:w="892"/>
        <w:gridCol w:w="892"/>
        <w:gridCol w:w="892"/>
        <w:gridCol w:w="779"/>
        <w:gridCol w:w="779"/>
        <w:gridCol w:w="470"/>
        <w:gridCol w:w="924"/>
        <w:gridCol w:w="924"/>
        <w:gridCol w:w="743"/>
        <w:gridCol w:w="821"/>
        <w:gridCol w:w="933"/>
      </w:tblGrid>
      <w:tr w:rsidR="000031F8" w:rsidRPr="000031F8" w:rsidTr="000031F8">
        <w:trPr>
          <w:trHeight w:val="615"/>
        </w:trPr>
        <w:tc>
          <w:tcPr>
            <w:tcW w:w="312" w:type="pct"/>
            <w:shd w:val="clear" w:color="auto" w:fill="auto"/>
          </w:tcPr>
          <w:p w:rsidR="000031F8" w:rsidRPr="000031F8" w:rsidRDefault="000031F8" w:rsidP="000031F8">
            <w:pPr>
              <w:spacing w:line="240" w:lineRule="auto"/>
              <w:rPr>
                <w:b/>
                <w:bCs/>
                <w:color w:val="000000"/>
                <w:sz w:val="20"/>
                <w:szCs w:val="20"/>
                <w:lang w:eastAsia="ru-RU"/>
              </w:rPr>
            </w:pPr>
          </w:p>
          <w:p w:rsidR="000031F8" w:rsidRPr="000031F8" w:rsidRDefault="000031F8" w:rsidP="000031F8">
            <w:pPr>
              <w:spacing w:line="240" w:lineRule="auto"/>
              <w:rPr>
                <w:b/>
                <w:bCs/>
                <w:color w:val="000000"/>
                <w:sz w:val="20"/>
                <w:szCs w:val="20"/>
                <w:lang w:eastAsia="ru-RU"/>
              </w:rPr>
            </w:pPr>
          </w:p>
        </w:tc>
        <w:tc>
          <w:tcPr>
            <w:tcW w:w="4360" w:type="pct"/>
            <w:gridSpan w:val="15"/>
            <w:shd w:val="clear" w:color="auto" w:fill="auto"/>
            <w:hideMark/>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II. Сведения об объеме оказания муниципальных услуг (укрупненной муниципальной услуги) в очередном финансовом году и плановом периоде, а также за пределами планового периода</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390"/>
        </w:trPr>
        <w:tc>
          <w:tcPr>
            <w:tcW w:w="312" w:type="pct"/>
            <w:shd w:val="clear" w:color="auto" w:fill="auto"/>
          </w:tcPr>
          <w:p w:rsidR="000031F8" w:rsidRPr="000031F8" w:rsidRDefault="000031F8" w:rsidP="000031F8">
            <w:pPr>
              <w:spacing w:line="240" w:lineRule="auto"/>
              <w:rPr>
                <w:b/>
                <w:bCs/>
                <w:color w:val="000000"/>
                <w:sz w:val="20"/>
                <w:szCs w:val="20"/>
                <w:lang w:eastAsia="ru-RU"/>
              </w:rPr>
            </w:pPr>
          </w:p>
        </w:tc>
        <w:tc>
          <w:tcPr>
            <w:tcW w:w="4360" w:type="pct"/>
            <w:gridSpan w:val="15"/>
            <w:shd w:val="clear" w:color="auto" w:fill="auto"/>
            <w:hideMark/>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Наименование укрупненной муниципальной услуги "Реализация дополнительных общеразвивающих программ"</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765"/>
        </w:trPr>
        <w:tc>
          <w:tcPr>
            <w:tcW w:w="312" w:type="pct"/>
            <w:shd w:val="clear" w:color="auto" w:fill="auto"/>
          </w:tcPr>
          <w:p w:rsidR="000031F8" w:rsidRPr="000031F8" w:rsidRDefault="000031F8" w:rsidP="000031F8">
            <w:pPr>
              <w:spacing w:line="240" w:lineRule="auto"/>
              <w:rPr>
                <w:b/>
                <w:bCs/>
                <w:color w:val="000000"/>
                <w:sz w:val="20"/>
                <w:szCs w:val="20"/>
                <w:lang w:eastAsia="ru-RU"/>
              </w:rPr>
            </w:pPr>
          </w:p>
        </w:tc>
        <w:tc>
          <w:tcPr>
            <w:tcW w:w="4360" w:type="pct"/>
            <w:gridSpan w:val="15"/>
            <w:shd w:val="clear" w:color="auto" w:fill="auto"/>
            <w:hideMark/>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1. Сведения об объеме оказания муниципальных услуг (муниципальных услуг, составляющих укрупненную муниципальную услугу), на 20___ год (на очередной финансовый год)</w:t>
            </w:r>
          </w:p>
        </w:tc>
        <w:tc>
          <w:tcPr>
            <w:tcW w:w="328" w:type="pct"/>
            <w:shd w:val="clear" w:color="auto" w:fill="auto"/>
            <w:noWrap/>
            <w:hideMark/>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 </w:t>
            </w:r>
          </w:p>
        </w:tc>
      </w:tr>
      <w:tr w:rsidR="000031F8" w:rsidRPr="000031F8" w:rsidTr="000031F8">
        <w:trPr>
          <w:trHeight w:val="2280"/>
        </w:trPr>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муниципальной услуги (муниципальных услуг, составляющих укрупненную муниципальную услугу)</w:t>
            </w:r>
          </w:p>
        </w:tc>
        <w:tc>
          <w:tcPr>
            <w:tcW w:w="25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Уникальный номер реестровой записи</w:t>
            </w:r>
          </w:p>
        </w:tc>
        <w:tc>
          <w:tcPr>
            <w:tcW w:w="323" w:type="pct"/>
            <w:vMerge w:val="restart"/>
            <w:shd w:val="clear" w:color="auto" w:fill="auto"/>
          </w:tcPr>
          <w:p w:rsidR="000031F8" w:rsidRPr="000031F8" w:rsidRDefault="000031F8" w:rsidP="000031F8">
            <w:pPr>
              <w:spacing w:line="240" w:lineRule="auto"/>
              <w:rPr>
                <w:color w:val="000000"/>
                <w:sz w:val="20"/>
                <w:szCs w:val="20"/>
                <w:lang w:eastAsia="ru-RU"/>
              </w:rPr>
            </w:pPr>
            <w:r w:rsidRPr="000031F8">
              <w:rPr>
                <w:sz w:val="20"/>
                <w:szCs w:val="20"/>
              </w:rPr>
              <w:t>Содержание муниципальной услуги (муниципальных) услуг в социальной сфере,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Условия (формы) оказания муниципальной услуги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Категории потребителей муниципальных услуг (муниципальных услуг, составляющих укрупненную муниципальную услугу)</w:t>
            </w:r>
          </w:p>
        </w:tc>
        <w:tc>
          <w:tcPr>
            <w:tcW w:w="324"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Уполномоченный орган (орган, уполномоченный на формирование муниципального социального заказа)</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Срок оказания муниципальной услуги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Год определения исполнителей муниципальных услуг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Место оказания муниципальной услуги (муниципальных услуг, составляющих укрупненную муниципальную услугу)</w:t>
            </w:r>
          </w:p>
        </w:tc>
        <w:tc>
          <w:tcPr>
            <w:tcW w:w="709" w:type="pct"/>
            <w:gridSpan w:val="3"/>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1193" w:type="pct"/>
            <w:gridSpan w:val="4"/>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328"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0031F8" w:rsidRPr="000031F8" w:rsidTr="000031F8">
        <w:trPr>
          <w:trHeight w:val="555"/>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4"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показателя</w:t>
            </w:r>
          </w:p>
        </w:tc>
        <w:tc>
          <w:tcPr>
            <w:tcW w:w="436" w:type="pct"/>
            <w:gridSpan w:val="2"/>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единица измерения</w:t>
            </w:r>
          </w:p>
        </w:tc>
        <w:tc>
          <w:tcPr>
            <w:tcW w:w="32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казенными учреждениями на основании муниципального задания</w:t>
            </w:r>
          </w:p>
        </w:tc>
        <w:tc>
          <w:tcPr>
            <w:tcW w:w="32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бюджетными и автономными учреждениями на основании муниципального задания</w:t>
            </w:r>
          </w:p>
        </w:tc>
        <w:tc>
          <w:tcPr>
            <w:tcW w:w="260"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конкурсом</w:t>
            </w:r>
          </w:p>
        </w:tc>
        <w:tc>
          <w:tcPr>
            <w:tcW w:w="288"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социальными сертификатами</w:t>
            </w:r>
          </w:p>
        </w:tc>
        <w:tc>
          <w:tcPr>
            <w:tcW w:w="328" w:type="pct"/>
            <w:vMerge/>
            <w:shd w:val="clear" w:color="auto" w:fill="auto"/>
            <w:hideMark/>
          </w:tcPr>
          <w:p w:rsidR="000031F8" w:rsidRPr="000031F8" w:rsidRDefault="000031F8" w:rsidP="000031F8">
            <w:pPr>
              <w:spacing w:line="240" w:lineRule="auto"/>
              <w:rPr>
                <w:color w:val="000000"/>
                <w:sz w:val="20"/>
                <w:szCs w:val="20"/>
                <w:lang w:eastAsia="ru-RU"/>
              </w:rPr>
            </w:pPr>
          </w:p>
        </w:tc>
      </w:tr>
      <w:tr w:rsidR="000031F8" w:rsidRPr="000031F8" w:rsidTr="000031F8">
        <w:trPr>
          <w:trHeight w:val="2550"/>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4"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w:t>
            </w:r>
          </w:p>
        </w:tc>
        <w:tc>
          <w:tcPr>
            <w:tcW w:w="164"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код по ОКЕИ</w:t>
            </w:r>
          </w:p>
        </w:tc>
        <w:tc>
          <w:tcPr>
            <w:tcW w:w="32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60"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88"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8" w:type="pct"/>
            <w:vMerge/>
            <w:shd w:val="clear" w:color="auto" w:fill="auto"/>
            <w:hideMark/>
          </w:tcPr>
          <w:p w:rsidR="000031F8" w:rsidRPr="000031F8" w:rsidRDefault="000031F8" w:rsidP="000031F8">
            <w:pPr>
              <w:spacing w:line="240" w:lineRule="auto"/>
              <w:rPr>
                <w:color w:val="000000"/>
                <w:sz w:val="20"/>
                <w:szCs w:val="20"/>
                <w:lang w:eastAsia="ru-RU"/>
              </w:rPr>
            </w:pPr>
          </w:p>
        </w:tc>
      </w:tr>
      <w:tr w:rsidR="000031F8" w:rsidRPr="000031F8" w:rsidTr="000031F8">
        <w:trPr>
          <w:trHeight w:val="288"/>
        </w:trPr>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w:t>
            </w:r>
          </w:p>
        </w:tc>
        <w:tc>
          <w:tcPr>
            <w:tcW w:w="25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2</w:t>
            </w:r>
          </w:p>
        </w:tc>
        <w:tc>
          <w:tcPr>
            <w:tcW w:w="323"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3</w:t>
            </w:r>
          </w:p>
        </w:tc>
        <w:tc>
          <w:tcPr>
            <w:tcW w:w="312"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4</w:t>
            </w:r>
          </w:p>
        </w:tc>
        <w:tc>
          <w:tcPr>
            <w:tcW w:w="312"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5</w:t>
            </w:r>
          </w:p>
        </w:tc>
        <w:tc>
          <w:tcPr>
            <w:tcW w:w="324"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6</w:t>
            </w:r>
          </w:p>
        </w:tc>
        <w:tc>
          <w:tcPr>
            <w:tcW w:w="312"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7</w:t>
            </w:r>
          </w:p>
        </w:tc>
        <w:tc>
          <w:tcPr>
            <w:tcW w:w="312"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8</w:t>
            </w:r>
          </w:p>
        </w:tc>
        <w:tc>
          <w:tcPr>
            <w:tcW w:w="312"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9</w:t>
            </w:r>
          </w:p>
        </w:tc>
        <w:tc>
          <w:tcPr>
            <w:tcW w:w="273"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10</w:t>
            </w:r>
          </w:p>
        </w:tc>
        <w:tc>
          <w:tcPr>
            <w:tcW w:w="273"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11</w:t>
            </w:r>
          </w:p>
        </w:tc>
        <w:tc>
          <w:tcPr>
            <w:tcW w:w="164"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12</w:t>
            </w:r>
          </w:p>
        </w:tc>
        <w:tc>
          <w:tcPr>
            <w:tcW w:w="323"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13</w:t>
            </w:r>
          </w:p>
        </w:tc>
        <w:tc>
          <w:tcPr>
            <w:tcW w:w="323"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14</w:t>
            </w:r>
          </w:p>
        </w:tc>
        <w:tc>
          <w:tcPr>
            <w:tcW w:w="260"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15</w:t>
            </w:r>
          </w:p>
        </w:tc>
        <w:tc>
          <w:tcPr>
            <w:tcW w:w="288"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16</w:t>
            </w:r>
          </w:p>
        </w:tc>
        <w:tc>
          <w:tcPr>
            <w:tcW w:w="328"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17</w:t>
            </w:r>
          </w:p>
        </w:tc>
      </w:tr>
      <w:tr w:rsidR="000031F8" w:rsidRPr="000031F8" w:rsidTr="000031F8">
        <w:trPr>
          <w:trHeight w:val="675"/>
        </w:trPr>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vMerge w:val="restart"/>
            <w:shd w:val="clear" w:color="auto" w:fill="auto"/>
          </w:tcPr>
          <w:p w:rsidR="000031F8" w:rsidRPr="000031F8" w:rsidRDefault="000031F8" w:rsidP="000031F8">
            <w:pPr>
              <w:spacing w:line="240" w:lineRule="auto"/>
              <w:rPr>
                <w:color w:val="000000"/>
                <w:sz w:val="20"/>
                <w:szCs w:val="20"/>
                <w:lang w:eastAsia="ru-RU"/>
              </w:rPr>
            </w:pP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4"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4"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4"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4"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4"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4"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705"/>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4"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4"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4"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4"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4"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4"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5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vMerge w:val="restart"/>
            <w:shd w:val="clear" w:color="auto" w:fill="auto"/>
          </w:tcPr>
          <w:p w:rsidR="000031F8" w:rsidRPr="000031F8" w:rsidRDefault="000031F8" w:rsidP="000031F8">
            <w:pPr>
              <w:spacing w:line="240" w:lineRule="auto"/>
              <w:rPr>
                <w:sz w:val="20"/>
                <w:szCs w:val="20"/>
                <w:lang w:eastAsia="ru-RU"/>
              </w:rPr>
            </w:pP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4"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4"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2"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4"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4"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2"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4"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4"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2"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4"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4"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2"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4"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4"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2"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4"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4"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60"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shd w:val="clear" w:color="auto" w:fill="auto"/>
            <w:noWrap/>
            <w:hideMark/>
          </w:tcPr>
          <w:p w:rsidR="000031F8" w:rsidRPr="000031F8" w:rsidRDefault="000031F8" w:rsidP="000031F8">
            <w:pPr>
              <w:spacing w:line="240" w:lineRule="auto"/>
              <w:rPr>
                <w:color w:val="000000"/>
                <w:sz w:val="20"/>
                <w:szCs w:val="20"/>
                <w:lang w:eastAsia="ru-RU"/>
              </w:rPr>
            </w:pPr>
          </w:p>
        </w:tc>
        <w:tc>
          <w:tcPr>
            <w:tcW w:w="252" w:type="pct"/>
            <w:shd w:val="clear" w:color="auto" w:fill="auto"/>
            <w:noWrap/>
            <w:hideMark/>
          </w:tcPr>
          <w:p w:rsidR="000031F8" w:rsidRPr="000031F8" w:rsidRDefault="000031F8" w:rsidP="000031F8">
            <w:pPr>
              <w:spacing w:line="240" w:lineRule="auto"/>
              <w:rPr>
                <w:sz w:val="20"/>
                <w:szCs w:val="20"/>
                <w:lang w:eastAsia="ru-RU"/>
              </w:rPr>
            </w:pPr>
          </w:p>
        </w:tc>
        <w:tc>
          <w:tcPr>
            <w:tcW w:w="323" w:type="pct"/>
            <w:shd w:val="clear" w:color="auto" w:fill="auto"/>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24"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273" w:type="pct"/>
            <w:shd w:val="clear" w:color="auto" w:fill="auto"/>
            <w:noWrap/>
            <w:hideMark/>
          </w:tcPr>
          <w:p w:rsidR="000031F8" w:rsidRPr="000031F8" w:rsidRDefault="000031F8" w:rsidP="000031F8">
            <w:pPr>
              <w:spacing w:line="240" w:lineRule="auto"/>
              <w:rPr>
                <w:sz w:val="20"/>
                <w:szCs w:val="20"/>
                <w:lang w:eastAsia="ru-RU"/>
              </w:rPr>
            </w:pPr>
          </w:p>
        </w:tc>
        <w:tc>
          <w:tcPr>
            <w:tcW w:w="273"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Итого</w:t>
            </w:r>
          </w:p>
        </w:tc>
        <w:tc>
          <w:tcPr>
            <w:tcW w:w="164" w:type="pct"/>
            <w:shd w:val="clear" w:color="auto" w:fill="auto"/>
            <w:noWrap/>
            <w:hideMark/>
          </w:tcPr>
          <w:p w:rsidR="000031F8" w:rsidRPr="000031F8" w:rsidRDefault="000031F8" w:rsidP="000031F8">
            <w:pPr>
              <w:spacing w:line="240" w:lineRule="auto"/>
              <w:rPr>
                <w:color w:val="000000"/>
                <w:sz w:val="20"/>
                <w:szCs w:val="20"/>
                <w:lang w:eastAsia="ru-RU"/>
              </w:rPr>
            </w:pPr>
          </w:p>
        </w:tc>
        <w:tc>
          <w:tcPr>
            <w:tcW w:w="323" w:type="pct"/>
            <w:shd w:val="clear" w:color="auto" w:fill="auto"/>
            <w:noWrap/>
            <w:hideMark/>
          </w:tcPr>
          <w:p w:rsidR="000031F8" w:rsidRPr="000031F8" w:rsidRDefault="000031F8" w:rsidP="000031F8">
            <w:pPr>
              <w:spacing w:line="240" w:lineRule="auto"/>
              <w:rPr>
                <w:sz w:val="20"/>
                <w:szCs w:val="20"/>
                <w:lang w:eastAsia="ru-RU"/>
              </w:rPr>
            </w:pPr>
          </w:p>
        </w:tc>
        <w:tc>
          <w:tcPr>
            <w:tcW w:w="323" w:type="pct"/>
            <w:shd w:val="clear" w:color="auto" w:fill="auto"/>
            <w:noWrap/>
            <w:hideMark/>
          </w:tcPr>
          <w:p w:rsidR="000031F8" w:rsidRPr="000031F8" w:rsidRDefault="000031F8" w:rsidP="000031F8">
            <w:pPr>
              <w:spacing w:line="240" w:lineRule="auto"/>
              <w:rPr>
                <w:sz w:val="20"/>
                <w:szCs w:val="20"/>
                <w:lang w:eastAsia="ru-RU"/>
              </w:rPr>
            </w:pPr>
          </w:p>
        </w:tc>
        <w:tc>
          <w:tcPr>
            <w:tcW w:w="260" w:type="pct"/>
            <w:shd w:val="clear" w:color="auto" w:fill="auto"/>
            <w:noWrap/>
            <w:hideMark/>
          </w:tcPr>
          <w:p w:rsidR="000031F8" w:rsidRPr="000031F8" w:rsidRDefault="000031F8" w:rsidP="000031F8">
            <w:pPr>
              <w:spacing w:line="240" w:lineRule="auto"/>
              <w:rPr>
                <w:sz w:val="20"/>
                <w:szCs w:val="20"/>
                <w:lang w:eastAsia="ru-RU"/>
              </w:rPr>
            </w:pPr>
          </w:p>
        </w:tc>
        <w:tc>
          <w:tcPr>
            <w:tcW w:w="288" w:type="pct"/>
            <w:shd w:val="clear" w:color="auto" w:fill="auto"/>
            <w:noWrap/>
            <w:hideMark/>
          </w:tcPr>
          <w:p w:rsidR="000031F8" w:rsidRPr="000031F8" w:rsidRDefault="000031F8" w:rsidP="000031F8">
            <w:pPr>
              <w:spacing w:line="240" w:lineRule="auto"/>
              <w:rPr>
                <w:sz w:val="20"/>
                <w:szCs w:val="20"/>
                <w:lang w:eastAsia="ru-RU"/>
              </w:rPr>
            </w:pPr>
          </w:p>
        </w:tc>
        <w:tc>
          <w:tcPr>
            <w:tcW w:w="328"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bl>
    <w:p w:rsidR="000031F8" w:rsidRPr="000031F8" w:rsidRDefault="000031F8" w:rsidP="000031F8">
      <w:pPr>
        <w:rPr>
          <w:sz w:val="20"/>
          <w:szCs w:val="20"/>
        </w:rPr>
      </w:pPr>
    </w:p>
    <w:p w:rsidR="000031F8" w:rsidRPr="000031F8" w:rsidRDefault="000031F8" w:rsidP="000031F8">
      <w:pPr>
        <w:rPr>
          <w:sz w:val="20"/>
          <w:szCs w:val="20"/>
        </w:rPr>
      </w:pPr>
    </w:p>
    <w:p w:rsidR="000031F8" w:rsidRPr="000031F8" w:rsidRDefault="000031F8" w:rsidP="000031F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712"/>
        <w:gridCol w:w="924"/>
        <w:gridCol w:w="892"/>
        <w:gridCol w:w="892"/>
        <w:gridCol w:w="914"/>
        <w:gridCol w:w="892"/>
        <w:gridCol w:w="892"/>
        <w:gridCol w:w="892"/>
        <w:gridCol w:w="779"/>
        <w:gridCol w:w="779"/>
        <w:gridCol w:w="470"/>
        <w:gridCol w:w="924"/>
        <w:gridCol w:w="924"/>
        <w:gridCol w:w="743"/>
        <w:gridCol w:w="821"/>
        <w:gridCol w:w="933"/>
      </w:tblGrid>
      <w:tr w:rsidR="000031F8" w:rsidRPr="000031F8" w:rsidTr="000031F8">
        <w:trPr>
          <w:trHeight w:val="765"/>
        </w:trPr>
        <w:tc>
          <w:tcPr>
            <w:tcW w:w="5000" w:type="pct"/>
            <w:gridSpan w:val="17"/>
            <w:shd w:val="clear" w:color="auto" w:fill="auto"/>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2. Сведения об объеме оказания муниципальных услуг (муниципальных услуг, составляющих укрупненную муниципальную услугу), на 20___ год (на 1-ый год планового периода)</w:t>
            </w:r>
          </w:p>
        </w:tc>
      </w:tr>
      <w:tr w:rsidR="000031F8" w:rsidRPr="000031F8" w:rsidTr="000031F8">
        <w:trPr>
          <w:trHeight w:val="765"/>
        </w:trPr>
        <w:tc>
          <w:tcPr>
            <w:tcW w:w="5000" w:type="pct"/>
            <w:gridSpan w:val="17"/>
            <w:shd w:val="clear" w:color="auto" w:fill="auto"/>
          </w:tcPr>
          <w:p w:rsidR="000031F8" w:rsidRPr="000031F8" w:rsidRDefault="000031F8" w:rsidP="000031F8">
            <w:pPr>
              <w:spacing w:line="240" w:lineRule="auto"/>
              <w:rPr>
                <w:b/>
                <w:bCs/>
                <w:color w:val="000000"/>
                <w:sz w:val="20"/>
                <w:szCs w:val="20"/>
                <w:lang w:eastAsia="ru-RU"/>
              </w:rPr>
            </w:pPr>
          </w:p>
        </w:tc>
      </w:tr>
      <w:tr w:rsidR="000031F8" w:rsidRPr="000031F8" w:rsidTr="000031F8">
        <w:trPr>
          <w:trHeight w:val="2280"/>
        </w:trPr>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муниципальной услуги (муниципальных услуг, составляющих укрупненную муниципальную услугу)</w:t>
            </w:r>
          </w:p>
        </w:tc>
        <w:tc>
          <w:tcPr>
            <w:tcW w:w="25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Уникальный номер реестровой записи</w:t>
            </w:r>
          </w:p>
        </w:tc>
        <w:tc>
          <w:tcPr>
            <w:tcW w:w="323" w:type="pct"/>
            <w:vMerge w:val="restart"/>
            <w:shd w:val="clear" w:color="auto" w:fill="auto"/>
          </w:tcPr>
          <w:p w:rsidR="000031F8" w:rsidRPr="000031F8" w:rsidRDefault="000031F8" w:rsidP="000031F8">
            <w:pPr>
              <w:spacing w:line="240" w:lineRule="auto"/>
              <w:rPr>
                <w:color w:val="000000"/>
                <w:sz w:val="20"/>
                <w:szCs w:val="20"/>
                <w:lang w:eastAsia="ru-RU"/>
              </w:rPr>
            </w:pPr>
            <w:r w:rsidRPr="000031F8">
              <w:rPr>
                <w:sz w:val="20"/>
                <w:szCs w:val="20"/>
              </w:rPr>
              <w:t>Содержание муниципальной услуги (муниципальных) услуг в социальной сфере,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Условия (формы) оказания муниципальной услуги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Категории потребителей муниципальных услуг (муниципальных услуг, составляющих укрупненную муниципальную услугу)</w:t>
            </w:r>
          </w:p>
        </w:tc>
        <w:tc>
          <w:tcPr>
            <w:tcW w:w="325"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Уполномоченный орган (орган, уполномоченный на формирование муниципального социального заказа)</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Срок оказания муниципальной услуги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Год определения исполнителей муниципальных услуг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Место оказания муниципальной услуги (муниципальных услуг, составляющих укрупненную муниципальную услугу)</w:t>
            </w:r>
          </w:p>
        </w:tc>
        <w:tc>
          <w:tcPr>
            <w:tcW w:w="708" w:type="pct"/>
            <w:gridSpan w:val="3"/>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1193" w:type="pct"/>
            <w:gridSpan w:val="4"/>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328"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w:t>
            </w:r>
          </w:p>
        </w:tc>
      </w:tr>
      <w:tr w:rsidR="000031F8" w:rsidRPr="000031F8" w:rsidTr="000031F8">
        <w:trPr>
          <w:trHeight w:val="555"/>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показателя</w:t>
            </w:r>
          </w:p>
        </w:tc>
        <w:tc>
          <w:tcPr>
            <w:tcW w:w="435" w:type="pct"/>
            <w:gridSpan w:val="2"/>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единица измерения</w:t>
            </w:r>
          </w:p>
        </w:tc>
        <w:tc>
          <w:tcPr>
            <w:tcW w:w="32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казенными учреждениями на основании муниципального задания</w:t>
            </w:r>
          </w:p>
        </w:tc>
        <w:tc>
          <w:tcPr>
            <w:tcW w:w="32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бюджетными и автономными учреждениями на основании муниципального задания</w:t>
            </w:r>
          </w:p>
        </w:tc>
        <w:tc>
          <w:tcPr>
            <w:tcW w:w="259"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конкурсом</w:t>
            </w:r>
          </w:p>
        </w:tc>
        <w:tc>
          <w:tcPr>
            <w:tcW w:w="288"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социальными сертификатами</w:t>
            </w:r>
          </w:p>
        </w:tc>
        <w:tc>
          <w:tcPr>
            <w:tcW w:w="328" w:type="pct"/>
            <w:vMerge/>
            <w:shd w:val="clear" w:color="auto" w:fill="auto"/>
            <w:hideMark/>
          </w:tcPr>
          <w:p w:rsidR="000031F8" w:rsidRPr="000031F8" w:rsidRDefault="000031F8" w:rsidP="000031F8">
            <w:pPr>
              <w:spacing w:line="240" w:lineRule="auto"/>
              <w:rPr>
                <w:color w:val="000000"/>
                <w:sz w:val="20"/>
                <w:szCs w:val="20"/>
                <w:lang w:eastAsia="ru-RU"/>
              </w:rPr>
            </w:pPr>
          </w:p>
        </w:tc>
      </w:tr>
      <w:tr w:rsidR="000031F8" w:rsidRPr="000031F8" w:rsidTr="000031F8">
        <w:trPr>
          <w:trHeight w:val="2550"/>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w:t>
            </w:r>
          </w:p>
        </w:tc>
        <w:tc>
          <w:tcPr>
            <w:tcW w:w="16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код по ОКЕИ</w:t>
            </w:r>
          </w:p>
        </w:tc>
        <w:tc>
          <w:tcPr>
            <w:tcW w:w="32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9"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88"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8" w:type="pct"/>
            <w:vMerge/>
            <w:shd w:val="clear" w:color="auto" w:fill="auto"/>
            <w:hideMark/>
          </w:tcPr>
          <w:p w:rsidR="000031F8" w:rsidRPr="000031F8" w:rsidRDefault="000031F8" w:rsidP="000031F8">
            <w:pPr>
              <w:spacing w:line="240" w:lineRule="auto"/>
              <w:rPr>
                <w:color w:val="000000"/>
                <w:sz w:val="20"/>
                <w:szCs w:val="20"/>
                <w:lang w:eastAsia="ru-RU"/>
              </w:rPr>
            </w:pPr>
          </w:p>
        </w:tc>
      </w:tr>
      <w:tr w:rsidR="000031F8" w:rsidRPr="000031F8" w:rsidTr="000031F8">
        <w:trPr>
          <w:trHeight w:val="288"/>
        </w:trPr>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w:t>
            </w:r>
          </w:p>
        </w:tc>
        <w:tc>
          <w:tcPr>
            <w:tcW w:w="25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2</w:t>
            </w:r>
          </w:p>
        </w:tc>
        <w:tc>
          <w:tcPr>
            <w:tcW w:w="323"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3</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4</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5</w:t>
            </w:r>
          </w:p>
        </w:tc>
        <w:tc>
          <w:tcPr>
            <w:tcW w:w="325"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6</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7</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8</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9</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10</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11</w:t>
            </w:r>
          </w:p>
        </w:tc>
        <w:tc>
          <w:tcPr>
            <w:tcW w:w="16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12</w:t>
            </w:r>
          </w:p>
        </w:tc>
        <w:tc>
          <w:tcPr>
            <w:tcW w:w="32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13</w:t>
            </w:r>
          </w:p>
        </w:tc>
        <w:tc>
          <w:tcPr>
            <w:tcW w:w="32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14</w:t>
            </w:r>
          </w:p>
        </w:tc>
        <w:tc>
          <w:tcPr>
            <w:tcW w:w="259"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15</w:t>
            </w:r>
          </w:p>
        </w:tc>
        <w:tc>
          <w:tcPr>
            <w:tcW w:w="288"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16</w:t>
            </w:r>
          </w:p>
        </w:tc>
        <w:tc>
          <w:tcPr>
            <w:tcW w:w="328"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17</w:t>
            </w:r>
          </w:p>
        </w:tc>
      </w:tr>
      <w:tr w:rsidR="000031F8" w:rsidRPr="000031F8" w:rsidTr="000031F8">
        <w:trPr>
          <w:trHeight w:val="675"/>
        </w:trPr>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5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vMerge w:val="restart"/>
            <w:shd w:val="clear" w:color="auto" w:fill="auto"/>
          </w:tcPr>
          <w:p w:rsidR="000031F8" w:rsidRPr="000031F8" w:rsidRDefault="000031F8" w:rsidP="000031F8">
            <w:pPr>
              <w:spacing w:line="240" w:lineRule="auto"/>
              <w:rPr>
                <w:color w:val="000000"/>
                <w:sz w:val="20"/>
                <w:szCs w:val="20"/>
                <w:lang w:eastAsia="ru-RU"/>
              </w:rPr>
            </w:pP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5"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690"/>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val="restar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vMerge w:val="restart"/>
            <w:shd w:val="clear" w:color="auto" w:fill="auto"/>
          </w:tcPr>
          <w:p w:rsidR="000031F8" w:rsidRPr="000031F8" w:rsidRDefault="000031F8" w:rsidP="000031F8">
            <w:pPr>
              <w:spacing w:line="240" w:lineRule="auto"/>
              <w:rPr>
                <w:sz w:val="20"/>
                <w:szCs w:val="20"/>
                <w:lang w:eastAsia="ru-RU"/>
              </w:rPr>
            </w:pP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5"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2"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3"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shd w:val="clear" w:color="auto" w:fill="auto"/>
            <w:noWrap/>
            <w:hideMark/>
          </w:tcPr>
          <w:p w:rsidR="000031F8" w:rsidRPr="000031F8" w:rsidRDefault="000031F8" w:rsidP="000031F8">
            <w:pPr>
              <w:spacing w:line="240" w:lineRule="auto"/>
              <w:jc w:val="right"/>
              <w:rPr>
                <w:color w:val="000000"/>
                <w:sz w:val="20"/>
                <w:szCs w:val="20"/>
                <w:lang w:eastAsia="ru-RU"/>
              </w:rPr>
            </w:pPr>
          </w:p>
        </w:tc>
        <w:tc>
          <w:tcPr>
            <w:tcW w:w="252" w:type="pct"/>
            <w:shd w:val="clear" w:color="auto" w:fill="auto"/>
            <w:noWrap/>
            <w:hideMark/>
          </w:tcPr>
          <w:p w:rsidR="000031F8" w:rsidRPr="000031F8" w:rsidRDefault="000031F8" w:rsidP="000031F8">
            <w:pPr>
              <w:spacing w:line="240" w:lineRule="auto"/>
              <w:rPr>
                <w:sz w:val="20"/>
                <w:szCs w:val="20"/>
                <w:lang w:eastAsia="ru-RU"/>
              </w:rPr>
            </w:pPr>
          </w:p>
        </w:tc>
        <w:tc>
          <w:tcPr>
            <w:tcW w:w="323" w:type="pct"/>
            <w:shd w:val="clear" w:color="auto" w:fill="auto"/>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25"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273" w:type="pct"/>
            <w:shd w:val="clear" w:color="auto" w:fill="auto"/>
            <w:noWrap/>
            <w:hideMark/>
          </w:tcPr>
          <w:p w:rsidR="000031F8" w:rsidRPr="000031F8" w:rsidRDefault="000031F8" w:rsidP="000031F8">
            <w:pPr>
              <w:spacing w:line="240" w:lineRule="auto"/>
              <w:rPr>
                <w:sz w:val="20"/>
                <w:szCs w:val="20"/>
                <w:lang w:eastAsia="ru-RU"/>
              </w:rPr>
            </w:pPr>
          </w:p>
        </w:tc>
        <w:tc>
          <w:tcPr>
            <w:tcW w:w="273"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Итого</w:t>
            </w:r>
          </w:p>
        </w:tc>
        <w:tc>
          <w:tcPr>
            <w:tcW w:w="163" w:type="pct"/>
            <w:shd w:val="clear" w:color="auto" w:fill="auto"/>
            <w:noWrap/>
            <w:hideMark/>
          </w:tcPr>
          <w:p w:rsidR="000031F8" w:rsidRPr="000031F8" w:rsidRDefault="000031F8" w:rsidP="000031F8">
            <w:pPr>
              <w:spacing w:line="240" w:lineRule="auto"/>
              <w:rPr>
                <w:color w:val="000000"/>
                <w:sz w:val="20"/>
                <w:szCs w:val="20"/>
                <w:lang w:eastAsia="ru-RU"/>
              </w:rPr>
            </w:pPr>
          </w:p>
        </w:tc>
        <w:tc>
          <w:tcPr>
            <w:tcW w:w="323" w:type="pct"/>
            <w:shd w:val="clear" w:color="auto" w:fill="auto"/>
            <w:noWrap/>
            <w:hideMark/>
          </w:tcPr>
          <w:p w:rsidR="000031F8" w:rsidRPr="000031F8" w:rsidRDefault="000031F8" w:rsidP="000031F8">
            <w:pPr>
              <w:spacing w:line="240" w:lineRule="auto"/>
              <w:rPr>
                <w:sz w:val="20"/>
                <w:szCs w:val="20"/>
                <w:lang w:eastAsia="ru-RU"/>
              </w:rPr>
            </w:pPr>
          </w:p>
        </w:tc>
        <w:tc>
          <w:tcPr>
            <w:tcW w:w="323" w:type="pct"/>
            <w:shd w:val="clear" w:color="auto" w:fill="auto"/>
            <w:noWrap/>
            <w:hideMark/>
          </w:tcPr>
          <w:p w:rsidR="000031F8" w:rsidRPr="000031F8" w:rsidRDefault="000031F8" w:rsidP="000031F8">
            <w:pPr>
              <w:spacing w:line="240" w:lineRule="auto"/>
              <w:rPr>
                <w:sz w:val="20"/>
                <w:szCs w:val="20"/>
                <w:lang w:eastAsia="ru-RU"/>
              </w:rPr>
            </w:pPr>
          </w:p>
        </w:tc>
        <w:tc>
          <w:tcPr>
            <w:tcW w:w="259" w:type="pct"/>
            <w:shd w:val="clear" w:color="auto" w:fill="auto"/>
            <w:noWrap/>
            <w:hideMark/>
          </w:tcPr>
          <w:p w:rsidR="000031F8" w:rsidRPr="000031F8" w:rsidRDefault="000031F8" w:rsidP="000031F8">
            <w:pPr>
              <w:spacing w:line="240" w:lineRule="auto"/>
              <w:rPr>
                <w:sz w:val="20"/>
                <w:szCs w:val="20"/>
                <w:lang w:eastAsia="ru-RU"/>
              </w:rPr>
            </w:pPr>
          </w:p>
        </w:tc>
        <w:tc>
          <w:tcPr>
            <w:tcW w:w="288" w:type="pct"/>
            <w:shd w:val="clear" w:color="auto" w:fill="auto"/>
            <w:noWrap/>
            <w:hideMark/>
          </w:tcPr>
          <w:p w:rsidR="000031F8" w:rsidRPr="000031F8" w:rsidRDefault="000031F8" w:rsidP="000031F8">
            <w:pPr>
              <w:spacing w:line="240" w:lineRule="auto"/>
              <w:rPr>
                <w:sz w:val="20"/>
                <w:szCs w:val="20"/>
                <w:lang w:eastAsia="ru-RU"/>
              </w:rPr>
            </w:pPr>
          </w:p>
        </w:tc>
        <w:tc>
          <w:tcPr>
            <w:tcW w:w="328" w:type="pct"/>
            <w:shd w:val="clear" w:color="auto" w:fill="auto"/>
            <w:noWrap/>
            <w:hideMark/>
          </w:tcPr>
          <w:p w:rsidR="000031F8" w:rsidRPr="000031F8" w:rsidRDefault="000031F8" w:rsidP="000031F8">
            <w:pPr>
              <w:spacing w:line="240" w:lineRule="auto"/>
              <w:rPr>
                <w:sz w:val="20"/>
                <w:szCs w:val="20"/>
                <w:lang w:eastAsia="ru-RU"/>
              </w:rPr>
            </w:pPr>
          </w:p>
        </w:tc>
      </w:tr>
    </w:tbl>
    <w:p w:rsidR="000031F8" w:rsidRPr="000031F8" w:rsidRDefault="000031F8" w:rsidP="000031F8">
      <w:pPr>
        <w:rPr>
          <w:sz w:val="20"/>
          <w:szCs w:val="20"/>
        </w:rPr>
      </w:pPr>
    </w:p>
    <w:p w:rsidR="000031F8" w:rsidRPr="000031F8" w:rsidRDefault="000031F8" w:rsidP="000031F8">
      <w:pPr>
        <w:rPr>
          <w:sz w:val="20"/>
          <w:szCs w:val="20"/>
        </w:rPr>
      </w:pPr>
    </w:p>
    <w:p w:rsidR="000031F8" w:rsidRPr="000031F8" w:rsidRDefault="000031F8" w:rsidP="000031F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712"/>
        <w:gridCol w:w="924"/>
        <w:gridCol w:w="892"/>
        <w:gridCol w:w="892"/>
        <w:gridCol w:w="914"/>
        <w:gridCol w:w="892"/>
        <w:gridCol w:w="892"/>
        <w:gridCol w:w="892"/>
        <w:gridCol w:w="779"/>
        <w:gridCol w:w="779"/>
        <w:gridCol w:w="470"/>
        <w:gridCol w:w="924"/>
        <w:gridCol w:w="924"/>
        <w:gridCol w:w="743"/>
        <w:gridCol w:w="821"/>
        <w:gridCol w:w="933"/>
      </w:tblGrid>
      <w:tr w:rsidR="000031F8" w:rsidRPr="000031F8" w:rsidTr="000031F8">
        <w:trPr>
          <w:trHeight w:val="765"/>
        </w:trPr>
        <w:tc>
          <w:tcPr>
            <w:tcW w:w="5000" w:type="pct"/>
            <w:gridSpan w:val="17"/>
            <w:shd w:val="clear" w:color="auto" w:fill="auto"/>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3. Сведения об объеме оказания муниципальных услуг (муниципальных услуг, составляющих укрупненную муниципальную услугу), на 20___ год (на 2-ой год планового периода)</w:t>
            </w:r>
          </w:p>
        </w:tc>
      </w:tr>
      <w:tr w:rsidR="000031F8" w:rsidRPr="000031F8" w:rsidTr="000031F8">
        <w:trPr>
          <w:trHeight w:val="2280"/>
        </w:trPr>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муниципальной услуги (муниципальных услуг, составляющих укрупненную муниципальную услугу)</w:t>
            </w:r>
          </w:p>
        </w:tc>
        <w:tc>
          <w:tcPr>
            <w:tcW w:w="251"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Уникальный номер реестровой записи</w:t>
            </w:r>
          </w:p>
        </w:tc>
        <w:tc>
          <w:tcPr>
            <w:tcW w:w="323" w:type="pct"/>
            <w:vMerge w:val="restart"/>
            <w:shd w:val="clear" w:color="auto" w:fill="auto"/>
          </w:tcPr>
          <w:p w:rsidR="000031F8" w:rsidRPr="000031F8" w:rsidRDefault="000031F8" w:rsidP="000031F8">
            <w:pPr>
              <w:spacing w:line="240" w:lineRule="auto"/>
              <w:rPr>
                <w:color w:val="000000"/>
                <w:sz w:val="20"/>
                <w:szCs w:val="20"/>
                <w:lang w:eastAsia="ru-RU"/>
              </w:rPr>
            </w:pPr>
            <w:r w:rsidRPr="000031F8">
              <w:rPr>
                <w:sz w:val="20"/>
                <w:szCs w:val="20"/>
              </w:rPr>
              <w:t>Содержание муниципальной услуги (муниципальных) услуг в социальной сфере,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Условия (формы) оказания муниципальной услуги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Категории потребителей муниципальных услуг (муниципальных услуг, составляющих укрупненную муниципальную услугу)</w:t>
            </w:r>
          </w:p>
        </w:tc>
        <w:tc>
          <w:tcPr>
            <w:tcW w:w="325"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Уполномоченный орган (орган, уполномоченный на формирование муниципального социального заказа)</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Срок оказания муниципальной услуги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Год определения исполнителей муниципальных услуг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Место оказания муниципальной услуги (муниципальных услуг, составляющих укрупненную муниципальную услугу)</w:t>
            </w:r>
          </w:p>
        </w:tc>
        <w:tc>
          <w:tcPr>
            <w:tcW w:w="706" w:type="pct"/>
            <w:gridSpan w:val="3"/>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1194" w:type="pct"/>
            <w:gridSpan w:val="4"/>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328"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w:t>
            </w:r>
          </w:p>
        </w:tc>
      </w:tr>
      <w:tr w:rsidR="000031F8" w:rsidRPr="000031F8" w:rsidTr="000031F8">
        <w:trPr>
          <w:trHeight w:val="555"/>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показателя</w:t>
            </w:r>
          </w:p>
        </w:tc>
        <w:tc>
          <w:tcPr>
            <w:tcW w:w="434" w:type="pct"/>
            <w:gridSpan w:val="2"/>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единица измерения</w:t>
            </w:r>
          </w:p>
        </w:tc>
        <w:tc>
          <w:tcPr>
            <w:tcW w:w="32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казенными учреждениями на основании муниципального задания</w:t>
            </w:r>
          </w:p>
        </w:tc>
        <w:tc>
          <w:tcPr>
            <w:tcW w:w="32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бюджетными и автономными учреждениями на основании муниципального задания</w:t>
            </w:r>
          </w:p>
        </w:tc>
        <w:tc>
          <w:tcPr>
            <w:tcW w:w="259"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конкурсом</w:t>
            </w:r>
          </w:p>
        </w:tc>
        <w:tc>
          <w:tcPr>
            <w:tcW w:w="288"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социальными сертификатами</w:t>
            </w:r>
          </w:p>
        </w:tc>
        <w:tc>
          <w:tcPr>
            <w:tcW w:w="328" w:type="pct"/>
            <w:vMerge/>
            <w:shd w:val="clear" w:color="auto" w:fill="auto"/>
            <w:hideMark/>
          </w:tcPr>
          <w:p w:rsidR="000031F8" w:rsidRPr="000031F8" w:rsidRDefault="000031F8" w:rsidP="000031F8">
            <w:pPr>
              <w:spacing w:line="240" w:lineRule="auto"/>
              <w:rPr>
                <w:color w:val="000000"/>
                <w:sz w:val="20"/>
                <w:szCs w:val="20"/>
                <w:lang w:eastAsia="ru-RU"/>
              </w:rPr>
            </w:pPr>
          </w:p>
        </w:tc>
      </w:tr>
      <w:tr w:rsidR="000031F8" w:rsidRPr="000031F8" w:rsidTr="000031F8">
        <w:trPr>
          <w:trHeight w:val="2550"/>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код по ОКЕИ</w:t>
            </w:r>
          </w:p>
        </w:tc>
        <w:tc>
          <w:tcPr>
            <w:tcW w:w="32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9"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88"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8" w:type="pct"/>
            <w:vMerge/>
            <w:shd w:val="clear" w:color="auto" w:fill="auto"/>
            <w:hideMark/>
          </w:tcPr>
          <w:p w:rsidR="000031F8" w:rsidRPr="000031F8" w:rsidRDefault="000031F8" w:rsidP="000031F8">
            <w:pPr>
              <w:spacing w:line="240" w:lineRule="auto"/>
              <w:rPr>
                <w:color w:val="000000"/>
                <w:sz w:val="20"/>
                <w:szCs w:val="20"/>
                <w:lang w:eastAsia="ru-RU"/>
              </w:rPr>
            </w:pPr>
          </w:p>
        </w:tc>
      </w:tr>
      <w:tr w:rsidR="000031F8" w:rsidRPr="000031F8" w:rsidTr="000031F8">
        <w:trPr>
          <w:trHeight w:val="288"/>
        </w:trPr>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w:t>
            </w:r>
          </w:p>
        </w:tc>
        <w:tc>
          <w:tcPr>
            <w:tcW w:w="251"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2</w:t>
            </w:r>
          </w:p>
        </w:tc>
        <w:tc>
          <w:tcPr>
            <w:tcW w:w="323"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3</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4</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5</w:t>
            </w:r>
          </w:p>
        </w:tc>
        <w:tc>
          <w:tcPr>
            <w:tcW w:w="325"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6</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7</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8</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9</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10</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11</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12</w:t>
            </w:r>
          </w:p>
        </w:tc>
        <w:tc>
          <w:tcPr>
            <w:tcW w:w="32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13</w:t>
            </w:r>
          </w:p>
        </w:tc>
        <w:tc>
          <w:tcPr>
            <w:tcW w:w="32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14</w:t>
            </w:r>
          </w:p>
        </w:tc>
        <w:tc>
          <w:tcPr>
            <w:tcW w:w="259"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15</w:t>
            </w:r>
          </w:p>
        </w:tc>
        <w:tc>
          <w:tcPr>
            <w:tcW w:w="288"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16</w:t>
            </w:r>
          </w:p>
        </w:tc>
        <w:tc>
          <w:tcPr>
            <w:tcW w:w="328"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17</w:t>
            </w:r>
          </w:p>
        </w:tc>
      </w:tr>
      <w:tr w:rsidR="000031F8" w:rsidRPr="000031F8" w:rsidTr="000031F8">
        <w:trPr>
          <w:trHeight w:val="675"/>
        </w:trPr>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vMerge w:val="restart"/>
            <w:shd w:val="clear" w:color="auto" w:fill="auto"/>
          </w:tcPr>
          <w:p w:rsidR="000031F8" w:rsidRPr="000031F8" w:rsidRDefault="000031F8" w:rsidP="000031F8">
            <w:pPr>
              <w:spacing w:line="240" w:lineRule="auto"/>
              <w:rPr>
                <w:color w:val="000000"/>
                <w:sz w:val="20"/>
                <w:szCs w:val="20"/>
                <w:lang w:eastAsia="ru-RU"/>
              </w:rPr>
            </w:pP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5"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690"/>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852"/>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51"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vMerge w:val="restart"/>
            <w:shd w:val="clear" w:color="auto" w:fill="auto"/>
          </w:tcPr>
          <w:p w:rsidR="000031F8" w:rsidRPr="000031F8" w:rsidRDefault="000031F8" w:rsidP="000031F8">
            <w:pPr>
              <w:spacing w:line="240" w:lineRule="auto"/>
              <w:rPr>
                <w:sz w:val="20"/>
                <w:szCs w:val="20"/>
                <w:lang w:eastAsia="ru-RU"/>
              </w:rPr>
            </w:pP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5"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1"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1"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312" w:type="pct"/>
            <w:shd w:val="clear" w:color="auto" w:fill="auto"/>
            <w:noWrap/>
            <w:hideMark/>
          </w:tcPr>
          <w:p w:rsidR="000031F8" w:rsidRPr="000031F8" w:rsidRDefault="000031F8" w:rsidP="000031F8">
            <w:pPr>
              <w:spacing w:line="240" w:lineRule="auto"/>
              <w:jc w:val="right"/>
              <w:rPr>
                <w:color w:val="000000"/>
                <w:sz w:val="20"/>
                <w:szCs w:val="20"/>
                <w:lang w:eastAsia="ru-RU"/>
              </w:rPr>
            </w:pPr>
          </w:p>
        </w:tc>
        <w:tc>
          <w:tcPr>
            <w:tcW w:w="251" w:type="pct"/>
            <w:shd w:val="clear" w:color="auto" w:fill="auto"/>
            <w:noWrap/>
            <w:hideMark/>
          </w:tcPr>
          <w:p w:rsidR="000031F8" w:rsidRPr="000031F8" w:rsidRDefault="000031F8" w:rsidP="000031F8">
            <w:pPr>
              <w:spacing w:line="240" w:lineRule="auto"/>
              <w:rPr>
                <w:sz w:val="20"/>
                <w:szCs w:val="20"/>
                <w:lang w:eastAsia="ru-RU"/>
              </w:rPr>
            </w:pPr>
          </w:p>
        </w:tc>
        <w:tc>
          <w:tcPr>
            <w:tcW w:w="323" w:type="pct"/>
            <w:shd w:val="clear" w:color="auto" w:fill="auto"/>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25"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272" w:type="pct"/>
            <w:shd w:val="clear" w:color="auto" w:fill="auto"/>
            <w:noWrap/>
            <w:hideMark/>
          </w:tcPr>
          <w:p w:rsidR="000031F8" w:rsidRPr="000031F8" w:rsidRDefault="000031F8" w:rsidP="000031F8">
            <w:pPr>
              <w:spacing w:line="240" w:lineRule="auto"/>
              <w:rPr>
                <w:sz w:val="20"/>
                <w:szCs w:val="20"/>
                <w:lang w:eastAsia="ru-RU"/>
              </w:rPr>
            </w:pPr>
          </w:p>
        </w:tc>
        <w:tc>
          <w:tcPr>
            <w:tcW w:w="272"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Итого</w:t>
            </w:r>
          </w:p>
        </w:tc>
        <w:tc>
          <w:tcPr>
            <w:tcW w:w="162" w:type="pct"/>
            <w:shd w:val="clear" w:color="auto" w:fill="auto"/>
            <w:noWrap/>
            <w:hideMark/>
          </w:tcPr>
          <w:p w:rsidR="000031F8" w:rsidRPr="000031F8" w:rsidRDefault="000031F8" w:rsidP="000031F8">
            <w:pPr>
              <w:spacing w:line="240" w:lineRule="auto"/>
              <w:rPr>
                <w:color w:val="000000"/>
                <w:sz w:val="20"/>
                <w:szCs w:val="20"/>
                <w:lang w:eastAsia="ru-RU"/>
              </w:rPr>
            </w:pPr>
          </w:p>
        </w:tc>
        <w:tc>
          <w:tcPr>
            <w:tcW w:w="323" w:type="pct"/>
            <w:shd w:val="clear" w:color="auto" w:fill="auto"/>
            <w:noWrap/>
            <w:hideMark/>
          </w:tcPr>
          <w:p w:rsidR="000031F8" w:rsidRPr="000031F8" w:rsidRDefault="000031F8" w:rsidP="000031F8">
            <w:pPr>
              <w:spacing w:line="240" w:lineRule="auto"/>
              <w:rPr>
                <w:sz w:val="20"/>
                <w:szCs w:val="20"/>
                <w:lang w:eastAsia="ru-RU"/>
              </w:rPr>
            </w:pPr>
          </w:p>
        </w:tc>
        <w:tc>
          <w:tcPr>
            <w:tcW w:w="323" w:type="pct"/>
            <w:shd w:val="clear" w:color="auto" w:fill="auto"/>
            <w:noWrap/>
            <w:hideMark/>
          </w:tcPr>
          <w:p w:rsidR="000031F8" w:rsidRPr="000031F8" w:rsidRDefault="000031F8" w:rsidP="000031F8">
            <w:pPr>
              <w:spacing w:line="240" w:lineRule="auto"/>
              <w:rPr>
                <w:sz w:val="20"/>
                <w:szCs w:val="20"/>
                <w:lang w:eastAsia="ru-RU"/>
              </w:rPr>
            </w:pPr>
          </w:p>
        </w:tc>
        <w:tc>
          <w:tcPr>
            <w:tcW w:w="259" w:type="pct"/>
            <w:shd w:val="clear" w:color="auto" w:fill="auto"/>
            <w:noWrap/>
            <w:hideMark/>
          </w:tcPr>
          <w:p w:rsidR="000031F8" w:rsidRPr="000031F8" w:rsidRDefault="000031F8" w:rsidP="000031F8">
            <w:pPr>
              <w:spacing w:line="240" w:lineRule="auto"/>
              <w:rPr>
                <w:sz w:val="20"/>
                <w:szCs w:val="20"/>
                <w:lang w:eastAsia="ru-RU"/>
              </w:rPr>
            </w:pPr>
          </w:p>
        </w:tc>
        <w:tc>
          <w:tcPr>
            <w:tcW w:w="288" w:type="pct"/>
            <w:shd w:val="clear" w:color="auto" w:fill="auto"/>
            <w:noWrap/>
            <w:hideMark/>
          </w:tcPr>
          <w:p w:rsidR="000031F8" w:rsidRPr="000031F8" w:rsidRDefault="000031F8" w:rsidP="000031F8">
            <w:pPr>
              <w:spacing w:line="240" w:lineRule="auto"/>
              <w:rPr>
                <w:sz w:val="20"/>
                <w:szCs w:val="20"/>
                <w:lang w:eastAsia="ru-RU"/>
              </w:rPr>
            </w:pPr>
          </w:p>
        </w:tc>
        <w:tc>
          <w:tcPr>
            <w:tcW w:w="328" w:type="pct"/>
            <w:shd w:val="clear" w:color="auto" w:fill="auto"/>
            <w:noWrap/>
            <w:hideMark/>
          </w:tcPr>
          <w:p w:rsidR="000031F8" w:rsidRPr="000031F8" w:rsidRDefault="000031F8" w:rsidP="000031F8">
            <w:pPr>
              <w:spacing w:line="240" w:lineRule="auto"/>
              <w:rPr>
                <w:sz w:val="20"/>
                <w:szCs w:val="20"/>
                <w:lang w:eastAsia="ru-RU"/>
              </w:rPr>
            </w:pPr>
          </w:p>
        </w:tc>
      </w:tr>
    </w:tbl>
    <w:p w:rsidR="000031F8" w:rsidRPr="000031F8" w:rsidRDefault="000031F8" w:rsidP="000031F8">
      <w:pPr>
        <w:rPr>
          <w:sz w:val="20"/>
          <w:szCs w:val="20"/>
        </w:rPr>
      </w:pPr>
    </w:p>
    <w:p w:rsidR="000031F8" w:rsidRPr="000031F8" w:rsidRDefault="000031F8" w:rsidP="000031F8">
      <w:pPr>
        <w:rPr>
          <w:sz w:val="20"/>
          <w:szCs w:val="20"/>
        </w:rPr>
      </w:pPr>
    </w:p>
    <w:p w:rsidR="000031F8" w:rsidRPr="000031F8" w:rsidRDefault="000031F8" w:rsidP="000031F8">
      <w:pPr>
        <w:rPr>
          <w:sz w:val="20"/>
          <w:szCs w:val="20"/>
        </w:rPr>
      </w:pPr>
    </w:p>
    <w:p w:rsidR="000031F8" w:rsidRPr="000031F8" w:rsidRDefault="000031F8" w:rsidP="000031F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712"/>
        <w:gridCol w:w="924"/>
        <w:gridCol w:w="892"/>
        <w:gridCol w:w="892"/>
        <w:gridCol w:w="914"/>
        <w:gridCol w:w="892"/>
        <w:gridCol w:w="892"/>
        <w:gridCol w:w="892"/>
        <w:gridCol w:w="779"/>
        <w:gridCol w:w="779"/>
        <w:gridCol w:w="470"/>
        <w:gridCol w:w="924"/>
        <w:gridCol w:w="924"/>
        <w:gridCol w:w="743"/>
        <w:gridCol w:w="821"/>
        <w:gridCol w:w="933"/>
      </w:tblGrid>
      <w:tr w:rsidR="000031F8" w:rsidRPr="000031F8" w:rsidTr="000031F8">
        <w:trPr>
          <w:trHeight w:val="870"/>
        </w:trPr>
        <w:tc>
          <w:tcPr>
            <w:tcW w:w="5000" w:type="pct"/>
            <w:gridSpan w:val="17"/>
            <w:shd w:val="clear" w:color="auto" w:fill="auto"/>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4. Сведения об объеме оказания муниципальных услуг (муниципальных услуг, составляющих укрупненную муниципальную услугу), на 20__ - 20___ годы (на срок оказания муниципальной услуги за пределами планового периода)</w:t>
            </w:r>
          </w:p>
        </w:tc>
      </w:tr>
      <w:tr w:rsidR="000031F8" w:rsidRPr="000031F8" w:rsidTr="000031F8">
        <w:trPr>
          <w:trHeight w:val="2685"/>
        </w:trPr>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муниципальной услуги (муниципальных услуг, составляющих укрупненную муниципальную услугу)</w:t>
            </w:r>
          </w:p>
        </w:tc>
        <w:tc>
          <w:tcPr>
            <w:tcW w:w="251"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Уникальный номер реестровой записи</w:t>
            </w:r>
          </w:p>
        </w:tc>
        <w:tc>
          <w:tcPr>
            <w:tcW w:w="323" w:type="pct"/>
            <w:vMerge w:val="restart"/>
            <w:shd w:val="clear" w:color="auto" w:fill="auto"/>
          </w:tcPr>
          <w:p w:rsidR="000031F8" w:rsidRPr="000031F8" w:rsidRDefault="000031F8" w:rsidP="000031F8">
            <w:pPr>
              <w:spacing w:line="240" w:lineRule="auto"/>
              <w:rPr>
                <w:color w:val="000000"/>
                <w:sz w:val="20"/>
                <w:szCs w:val="20"/>
                <w:lang w:eastAsia="ru-RU"/>
              </w:rPr>
            </w:pPr>
            <w:r w:rsidRPr="000031F8">
              <w:rPr>
                <w:sz w:val="20"/>
                <w:szCs w:val="20"/>
              </w:rPr>
              <w:t>Содержание муниципальной услуги (муниципальных) услуг в социальной сфере,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Условия (формы) оказания муниципальной услуги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Категории потребителей муниципальных услуг (муниципальных услуг, составляющих укрупненную муниципальную услугу)</w:t>
            </w:r>
          </w:p>
        </w:tc>
        <w:tc>
          <w:tcPr>
            <w:tcW w:w="325"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Уполномоченный орган (орган, уполномоченный на формирование муниципального социального заказа)</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Срок оказания муниципальной услуги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Год определения исполнителей муниципальных услуг (муниципальных услуг, составляющих укрупненную муниципальную услугу)</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Место оказания муниципальной услуги (муниципальных услуг, составляющих укрупненную муниципальную услугу)</w:t>
            </w:r>
          </w:p>
        </w:tc>
        <w:tc>
          <w:tcPr>
            <w:tcW w:w="706" w:type="pct"/>
            <w:gridSpan w:val="3"/>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1194" w:type="pct"/>
            <w:gridSpan w:val="4"/>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328"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w:t>
            </w:r>
          </w:p>
        </w:tc>
      </w:tr>
      <w:tr w:rsidR="000031F8" w:rsidRPr="000031F8" w:rsidTr="000031F8">
        <w:trPr>
          <w:trHeight w:val="630"/>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показателя</w:t>
            </w:r>
          </w:p>
        </w:tc>
        <w:tc>
          <w:tcPr>
            <w:tcW w:w="434" w:type="pct"/>
            <w:gridSpan w:val="2"/>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единица измерения</w:t>
            </w:r>
          </w:p>
        </w:tc>
        <w:tc>
          <w:tcPr>
            <w:tcW w:w="32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казенными учреждениями на основании муниципального задания</w:t>
            </w:r>
          </w:p>
        </w:tc>
        <w:tc>
          <w:tcPr>
            <w:tcW w:w="32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оказываемого муниципальными бюджетными и автономными учреждениями на основании муниципального задания</w:t>
            </w:r>
          </w:p>
        </w:tc>
        <w:tc>
          <w:tcPr>
            <w:tcW w:w="259"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конкурсом</w:t>
            </w:r>
          </w:p>
        </w:tc>
        <w:tc>
          <w:tcPr>
            <w:tcW w:w="288"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в соответствии с социальными сертификатами</w:t>
            </w:r>
          </w:p>
        </w:tc>
        <w:tc>
          <w:tcPr>
            <w:tcW w:w="328" w:type="pct"/>
            <w:vMerge/>
            <w:shd w:val="clear" w:color="auto" w:fill="auto"/>
            <w:hideMark/>
          </w:tcPr>
          <w:p w:rsidR="000031F8" w:rsidRPr="000031F8" w:rsidRDefault="000031F8" w:rsidP="000031F8">
            <w:pPr>
              <w:spacing w:line="240" w:lineRule="auto"/>
              <w:rPr>
                <w:color w:val="000000"/>
                <w:sz w:val="20"/>
                <w:szCs w:val="20"/>
                <w:lang w:eastAsia="ru-RU"/>
              </w:rPr>
            </w:pPr>
          </w:p>
        </w:tc>
      </w:tr>
      <w:tr w:rsidR="000031F8" w:rsidRPr="000031F8" w:rsidTr="000031F8">
        <w:trPr>
          <w:trHeight w:val="3060"/>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код по ОКЕИ</w:t>
            </w:r>
          </w:p>
        </w:tc>
        <w:tc>
          <w:tcPr>
            <w:tcW w:w="32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9"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88"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8" w:type="pct"/>
            <w:vMerge/>
            <w:shd w:val="clear" w:color="auto" w:fill="auto"/>
            <w:hideMark/>
          </w:tcPr>
          <w:p w:rsidR="000031F8" w:rsidRPr="000031F8" w:rsidRDefault="000031F8" w:rsidP="000031F8">
            <w:pPr>
              <w:spacing w:line="240" w:lineRule="auto"/>
              <w:rPr>
                <w:color w:val="000000"/>
                <w:sz w:val="20"/>
                <w:szCs w:val="20"/>
                <w:lang w:eastAsia="ru-RU"/>
              </w:rPr>
            </w:pPr>
          </w:p>
        </w:tc>
      </w:tr>
      <w:tr w:rsidR="000031F8" w:rsidRPr="000031F8" w:rsidTr="000031F8">
        <w:trPr>
          <w:trHeight w:val="405"/>
        </w:trPr>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w:t>
            </w:r>
          </w:p>
        </w:tc>
        <w:tc>
          <w:tcPr>
            <w:tcW w:w="251"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2</w:t>
            </w:r>
          </w:p>
        </w:tc>
        <w:tc>
          <w:tcPr>
            <w:tcW w:w="323"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3</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4</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5</w:t>
            </w:r>
          </w:p>
        </w:tc>
        <w:tc>
          <w:tcPr>
            <w:tcW w:w="325"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6</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7</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8</w:t>
            </w:r>
          </w:p>
        </w:tc>
        <w:tc>
          <w:tcPr>
            <w:tcW w:w="31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9</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10</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11</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12</w:t>
            </w:r>
          </w:p>
        </w:tc>
        <w:tc>
          <w:tcPr>
            <w:tcW w:w="32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13</w:t>
            </w:r>
          </w:p>
        </w:tc>
        <w:tc>
          <w:tcPr>
            <w:tcW w:w="32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14</w:t>
            </w:r>
          </w:p>
        </w:tc>
        <w:tc>
          <w:tcPr>
            <w:tcW w:w="259"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15</w:t>
            </w:r>
          </w:p>
        </w:tc>
        <w:tc>
          <w:tcPr>
            <w:tcW w:w="288"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16</w:t>
            </w:r>
          </w:p>
        </w:tc>
        <w:tc>
          <w:tcPr>
            <w:tcW w:w="328"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17</w:t>
            </w:r>
          </w:p>
        </w:tc>
      </w:tr>
      <w:tr w:rsidR="000031F8" w:rsidRPr="000031F8" w:rsidTr="000031F8">
        <w:trPr>
          <w:trHeight w:val="435"/>
        </w:trPr>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51"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vMerge w:val="restart"/>
            <w:shd w:val="clear" w:color="auto" w:fill="auto"/>
          </w:tcPr>
          <w:p w:rsidR="000031F8" w:rsidRPr="000031F8" w:rsidRDefault="000031F8" w:rsidP="000031F8">
            <w:pPr>
              <w:spacing w:line="240" w:lineRule="auto"/>
              <w:rPr>
                <w:color w:val="000000"/>
                <w:sz w:val="20"/>
                <w:szCs w:val="20"/>
                <w:lang w:eastAsia="ru-RU"/>
              </w:rPr>
            </w:pP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5"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5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3" w:type="pct"/>
            <w:vMerge/>
            <w:shd w:val="clear" w:color="auto" w:fill="auto"/>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25"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1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7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1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51"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vMerge w:val="restart"/>
            <w:shd w:val="clear" w:color="auto" w:fill="auto"/>
          </w:tcPr>
          <w:p w:rsidR="000031F8" w:rsidRPr="000031F8" w:rsidRDefault="000031F8" w:rsidP="000031F8">
            <w:pPr>
              <w:spacing w:line="240" w:lineRule="auto"/>
              <w:rPr>
                <w:sz w:val="20"/>
                <w:szCs w:val="20"/>
                <w:lang w:eastAsia="ru-RU"/>
              </w:rPr>
            </w:pP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5"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1"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1"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1"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12" w:type="pct"/>
            <w:vMerge w:val="restar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1"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435"/>
        </w:trPr>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51" w:type="pct"/>
            <w:vMerge/>
            <w:shd w:val="clear" w:color="auto" w:fill="auto"/>
            <w:hideMark/>
          </w:tcPr>
          <w:p w:rsidR="000031F8" w:rsidRPr="000031F8" w:rsidRDefault="000031F8" w:rsidP="000031F8">
            <w:pPr>
              <w:spacing w:line="240" w:lineRule="auto"/>
              <w:rPr>
                <w:sz w:val="20"/>
                <w:szCs w:val="20"/>
                <w:lang w:eastAsia="ru-RU"/>
              </w:rPr>
            </w:pPr>
          </w:p>
        </w:tc>
        <w:tc>
          <w:tcPr>
            <w:tcW w:w="323" w:type="pct"/>
            <w:vMerge/>
            <w:shd w:val="clear" w:color="auto" w:fill="auto"/>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25"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312" w:type="pct"/>
            <w:vMerge/>
            <w:shd w:val="clear" w:color="auto" w:fill="auto"/>
            <w:hideMark/>
          </w:tcPr>
          <w:p w:rsidR="000031F8" w:rsidRPr="000031F8" w:rsidRDefault="000031F8" w:rsidP="000031F8">
            <w:pPr>
              <w:spacing w:line="240" w:lineRule="auto"/>
              <w:rPr>
                <w:sz w:val="20"/>
                <w:szCs w:val="20"/>
                <w:lang w:eastAsia="ru-RU"/>
              </w:rPr>
            </w:pP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27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162" w:type="pct"/>
            <w:shd w:val="clear" w:color="auto" w:fill="auto"/>
            <w:hideMark/>
          </w:tcPr>
          <w:p w:rsidR="000031F8" w:rsidRPr="000031F8" w:rsidRDefault="000031F8" w:rsidP="000031F8">
            <w:pPr>
              <w:spacing w:line="240" w:lineRule="auto"/>
              <w:rPr>
                <w:sz w:val="20"/>
                <w:szCs w:val="20"/>
                <w:lang w:eastAsia="ru-RU"/>
              </w:rPr>
            </w:pPr>
            <w:r w:rsidRPr="000031F8">
              <w:rPr>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3"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59"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28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c>
          <w:tcPr>
            <w:tcW w:w="328" w:type="pct"/>
            <w:shd w:val="clear" w:color="auto" w:fill="auto"/>
            <w:hideMark/>
          </w:tcPr>
          <w:p w:rsidR="000031F8" w:rsidRPr="000031F8" w:rsidRDefault="000031F8" w:rsidP="000031F8">
            <w:pPr>
              <w:spacing w:line="240" w:lineRule="auto"/>
              <w:jc w:val="right"/>
              <w:rPr>
                <w:color w:val="000000"/>
                <w:sz w:val="20"/>
                <w:szCs w:val="20"/>
                <w:lang w:eastAsia="ru-RU"/>
              </w:rPr>
            </w:pPr>
            <w:r w:rsidRPr="000031F8">
              <w:rPr>
                <w:color w:val="000000"/>
                <w:sz w:val="20"/>
                <w:szCs w:val="20"/>
                <w:lang w:eastAsia="ru-RU"/>
              </w:rPr>
              <w:t> </w:t>
            </w:r>
          </w:p>
        </w:tc>
      </w:tr>
      <w:tr w:rsidR="000031F8" w:rsidRPr="000031F8" w:rsidTr="000031F8">
        <w:trPr>
          <w:trHeight w:val="630"/>
        </w:trPr>
        <w:tc>
          <w:tcPr>
            <w:tcW w:w="312" w:type="pct"/>
            <w:shd w:val="clear" w:color="auto" w:fill="auto"/>
            <w:noWrap/>
            <w:hideMark/>
          </w:tcPr>
          <w:p w:rsidR="000031F8" w:rsidRPr="000031F8" w:rsidRDefault="000031F8" w:rsidP="000031F8">
            <w:pPr>
              <w:spacing w:line="240" w:lineRule="auto"/>
              <w:jc w:val="right"/>
              <w:rPr>
                <w:color w:val="000000"/>
                <w:sz w:val="20"/>
                <w:szCs w:val="20"/>
                <w:lang w:eastAsia="ru-RU"/>
              </w:rPr>
            </w:pPr>
          </w:p>
        </w:tc>
        <w:tc>
          <w:tcPr>
            <w:tcW w:w="251" w:type="pct"/>
            <w:shd w:val="clear" w:color="auto" w:fill="auto"/>
            <w:noWrap/>
            <w:hideMark/>
          </w:tcPr>
          <w:p w:rsidR="000031F8" w:rsidRPr="000031F8" w:rsidRDefault="000031F8" w:rsidP="000031F8">
            <w:pPr>
              <w:spacing w:line="240" w:lineRule="auto"/>
              <w:rPr>
                <w:sz w:val="20"/>
                <w:szCs w:val="20"/>
                <w:lang w:eastAsia="ru-RU"/>
              </w:rPr>
            </w:pPr>
          </w:p>
        </w:tc>
        <w:tc>
          <w:tcPr>
            <w:tcW w:w="323" w:type="pct"/>
            <w:shd w:val="clear" w:color="auto" w:fill="auto"/>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25"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312" w:type="pct"/>
            <w:shd w:val="clear" w:color="auto" w:fill="auto"/>
            <w:noWrap/>
            <w:hideMark/>
          </w:tcPr>
          <w:p w:rsidR="000031F8" w:rsidRPr="000031F8" w:rsidRDefault="000031F8" w:rsidP="000031F8">
            <w:pPr>
              <w:spacing w:line="240" w:lineRule="auto"/>
              <w:rPr>
                <w:sz w:val="20"/>
                <w:szCs w:val="20"/>
                <w:lang w:eastAsia="ru-RU"/>
              </w:rPr>
            </w:pPr>
          </w:p>
        </w:tc>
        <w:tc>
          <w:tcPr>
            <w:tcW w:w="272" w:type="pct"/>
            <w:shd w:val="clear" w:color="auto" w:fill="auto"/>
            <w:noWrap/>
            <w:hideMark/>
          </w:tcPr>
          <w:p w:rsidR="000031F8" w:rsidRPr="000031F8" w:rsidRDefault="000031F8" w:rsidP="000031F8">
            <w:pPr>
              <w:spacing w:line="240" w:lineRule="auto"/>
              <w:rPr>
                <w:sz w:val="20"/>
                <w:szCs w:val="20"/>
                <w:lang w:eastAsia="ru-RU"/>
              </w:rPr>
            </w:pPr>
          </w:p>
        </w:tc>
        <w:tc>
          <w:tcPr>
            <w:tcW w:w="272" w:type="pct"/>
            <w:shd w:val="clear" w:color="auto" w:fill="auto"/>
            <w:noWrap/>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Итого</w:t>
            </w:r>
          </w:p>
        </w:tc>
        <w:tc>
          <w:tcPr>
            <w:tcW w:w="162" w:type="pct"/>
            <w:shd w:val="clear" w:color="auto" w:fill="auto"/>
            <w:noWrap/>
            <w:hideMark/>
          </w:tcPr>
          <w:p w:rsidR="000031F8" w:rsidRPr="000031F8" w:rsidRDefault="000031F8" w:rsidP="000031F8">
            <w:pPr>
              <w:spacing w:line="240" w:lineRule="auto"/>
              <w:rPr>
                <w:color w:val="000000"/>
                <w:sz w:val="20"/>
                <w:szCs w:val="20"/>
                <w:lang w:eastAsia="ru-RU"/>
              </w:rPr>
            </w:pPr>
          </w:p>
        </w:tc>
        <w:tc>
          <w:tcPr>
            <w:tcW w:w="323" w:type="pct"/>
            <w:shd w:val="clear" w:color="auto" w:fill="auto"/>
            <w:noWrap/>
            <w:hideMark/>
          </w:tcPr>
          <w:p w:rsidR="000031F8" w:rsidRPr="000031F8" w:rsidRDefault="000031F8" w:rsidP="000031F8">
            <w:pPr>
              <w:spacing w:line="240" w:lineRule="auto"/>
              <w:rPr>
                <w:sz w:val="20"/>
                <w:szCs w:val="20"/>
                <w:lang w:eastAsia="ru-RU"/>
              </w:rPr>
            </w:pPr>
          </w:p>
        </w:tc>
        <w:tc>
          <w:tcPr>
            <w:tcW w:w="323" w:type="pct"/>
            <w:shd w:val="clear" w:color="auto" w:fill="auto"/>
            <w:noWrap/>
            <w:hideMark/>
          </w:tcPr>
          <w:p w:rsidR="000031F8" w:rsidRPr="000031F8" w:rsidRDefault="000031F8" w:rsidP="000031F8">
            <w:pPr>
              <w:spacing w:line="240" w:lineRule="auto"/>
              <w:rPr>
                <w:sz w:val="20"/>
                <w:szCs w:val="20"/>
                <w:lang w:eastAsia="ru-RU"/>
              </w:rPr>
            </w:pPr>
          </w:p>
        </w:tc>
        <w:tc>
          <w:tcPr>
            <w:tcW w:w="259" w:type="pct"/>
            <w:shd w:val="clear" w:color="auto" w:fill="auto"/>
            <w:noWrap/>
            <w:hideMark/>
          </w:tcPr>
          <w:p w:rsidR="000031F8" w:rsidRPr="000031F8" w:rsidRDefault="000031F8" w:rsidP="000031F8">
            <w:pPr>
              <w:spacing w:line="240" w:lineRule="auto"/>
              <w:rPr>
                <w:sz w:val="20"/>
                <w:szCs w:val="20"/>
                <w:lang w:eastAsia="ru-RU"/>
              </w:rPr>
            </w:pPr>
          </w:p>
        </w:tc>
        <w:tc>
          <w:tcPr>
            <w:tcW w:w="288" w:type="pct"/>
            <w:shd w:val="clear" w:color="auto" w:fill="auto"/>
            <w:noWrap/>
            <w:hideMark/>
          </w:tcPr>
          <w:p w:rsidR="000031F8" w:rsidRPr="000031F8" w:rsidRDefault="000031F8" w:rsidP="000031F8">
            <w:pPr>
              <w:spacing w:line="240" w:lineRule="auto"/>
              <w:rPr>
                <w:sz w:val="20"/>
                <w:szCs w:val="20"/>
                <w:lang w:eastAsia="ru-RU"/>
              </w:rPr>
            </w:pPr>
          </w:p>
        </w:tc>
        <w:tc>
          <w:tcPr>
            <w:tcW w:w="328" w:type="pct"/>
            <w:shd w:val="clear" w:color="auto" w:fill="auto"/>
            <w:noWrap/>
            <w:hideMark/>
          </w:tcPr>
          <w:p w:rsidR="000031F8" w:rsidRPr="000031F8" w:rsidRDefault="000031F8" w:rsidP="000031F8">
            <w:pPr>
              <w:spacing w:line="240" w:lineRule="auto"/>
              <w:rPr>
                <w:sz w:val="20"/>
                <w:szCs w:val="20"/>
                <w:lang w:eastAsia="ru-RU"/>
              </w:rPr>
            </w:pPr>
          </w:p>
        </w:tc>
      </w:tr>
    </w:tbl>
    <w:p w:rsidR="000031F8" w:rsidRPr="000031F8" w:rsidRDefault="000031F8" w:rsidP="000031F8">
      <w:pPr>
        <w:rPr>
          <w:sz w:val="20"/>
          <w:szCs w:val="20"/>
        </w:rPr>
      </w:pPr>
    </w:p>
    <w:p w:rsidR="000031F8" w:rsidRPr="000031F8" w:rsidRDefault="000031F8" w:rsidP="000031F8">
      <w:pPr>
        <w:rPr>
          <w:sz w:val="20"/>
          <w:szCs w:val="20"/>
        </w:rPr>
      </w:pPr>
    </w:p>
    <w:p w:rsidR="000031F8" w:rsidRPr="000031F8" w:rsidRDefault="000031F8" w:rsidP="000031F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991"/>
        <w:gridCol w:w="1322"/>
        <w:gridCol w:w="1274"/>
        <w:gridCol w:w="1274"/>
        <w:gridCol w:w="1274"/>
        <w:gridCol w:w="1274"/>
        <w:gridCol w:w="1097"/>
        <w:gridCol w:w="1124"/>
        <w:gridCol w:w="613"/>
        <w:gridCol w:w="1380"/>
        <w:gridCol w:w="1380"/>
      </w:tblGrid>
      <w:tr w:rsidR="000031F8" w:rsidRPr="000031F8" w:rsidTr="000031F8">
        <w:trPr>
          <w:trHeight w:val="1215"/>
        </w:trPr>
        <w:tc>
          <w:tcPr>
            <w:tcW w:w="5000" w:type="pct"/>
            <w:gridSpan w:val="12"/>
            <w:shd w:val="clear" w:color="auto" w:fill="auto"/>
          </w:tcPr>
          <w:p w:rsidR="000031F8" w:rsidRPr="000031F8" w:rsidRDefault="000031F8" w:rsidP="000031F8">
            <w:pPr>
              <w:spacing w:line="240" w:lineRule="auto"/>
              <w:rPr>
                <w:b/>
                <w:bCs/>
                <w:color w:val="000000"/>
                <w:sz w:val="20"/>
                <w:szCs w:val="20"/>
                <w:lang w:eastAsia="ru-RU"/>
              </w:rPr>
            </w:pPr>
            <w:r w:rsidRPr="000031F8">
              <w:rPr>
                <w:b/>
                <w:bCs/>
                <w:color w:val="000000"/>
                <w:sz w:val="20"/>
                <w:szCs w:val="20"/>
                <w:lang w:eastAsia="ru-RU"/>
              </w:rPr>
              <w:t>III. Сведения о показателях, характеризующих качество оказания муниципальных услуг (муниципальных услуг, составляющих укрупненную муниципальную услугу), на срок оказания муниципальной услуги</w:t>
            </w:r>
          </w:p>
        </w:tc>
      </w:tr>
      <w:tr w:rsidR="000031F8" w:rsidRPr="000031F8" w:rsidTr="000031F8">
        <w:trPr>
          <w:trHeight w:val="2070"/>
        </w:trPr>
        <w:tc>
          <w:tcPr>
            <w:tcW w:w="441"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xml:space="preserve">Наименование муниципальной услуги (муниципальных услуг, составляющих укрупненную муниципальную услугу), на срок оказания муниципальной </w:t>
            </w:r>
          </w:p>
        </w:tc>
        <w:tc>
          <w:tcPr>
            <w:tcW w:w="347"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Уникальный номер реестровой записи</w:t>
            </w:r>
          </w:p>
        </w:tc>
        <w:tc>
          <w:tcPr>
            <w:tcW w:w="479" w:type="pct"/>
            <w:vMerge w:val="restart"/>
            <w:shd w:val="clear" w:color="auto" w:fill="auto"/>
          </w:tcPr>
          <w:p w:rsidR="000031F8" w:rsidRPr="000031F8" w:rsidRDefault="000031F8" w:rsidP="000031F8">
            <w:pPr>
              <w:spacing w:line="240" w:lineRule="auto"/>
              <w:rPr>
                <w:color w:val="000000"/>
                <w:sz w:val="20"/>
                <w:szCs w:val="20"/>
                <w:lang w:eastAsia="ru-RU"/>
              </w:rPr>
            </w:pPr>
            <w:r w:rsidRPr="000031F8">
              <w:rPr>
                <w:sz w:val="20"/>
                <w:szCs w:val="20"/>
              </w:rPr>
              <w:t>Содержание муниципальной услуги (муниципальных) услуг в социальной сфере, составляющих укрупненную муниципальную услугу</w:t>
            </w:r>
          </w:p>
        </w:tc>
        <w:tc>
          <w:tcPr>
            <w:tcW w:w="46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xml:space="preserve">Условия (формы) оказания муниципальной услуги (муниципальных услуг, составляющих укрупненную муниципальную услугу), на срок оказания муниципальной </w:t>
            </w:r>
          </w:p>
        </w:tc>
        <w:tc>
          <w:tcPr>
            <w:tcW w:w="441" w:type="pct"/>
            <w:vMerge w:val="restar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Категории потребителей муниципальных услуг (муниципальных услуг, составляющих укрупненную муниципальную услугу), на срок оказания муниципальной</w:t>
            </w:r>
          </w:p>
        </w:tc>
        <w:tc>
          <w:tcPr>
            <w:tcW w:w="441" w:type="pct"/>
            <w:vMerge w:val="restart"/>
            <w:shd w:val="clear" w:color="auto" w:fill="auto"/>
          </w:tcPr>
          <w:p w:rsidR="000031F8" w:rsidRPr="000031F8" w:rsidRDefault="000031F8" w:rsidP="000031F8">
            <w:pPr>
              <w:spacing w:line="240" w:lineRule="auto"/>
              <w:rPr>
                <w:color w:val="000000"/>
                <w:sz w:val="20"/>
                <w:szCs w:val="20"/>
                <w:lang w:eastAsia="ru-RU"/>
              </w:rPr>
            </w:pPr>
            <w:r w:rsidRPr="000031F8">
              <w:rPr>
                <w:sz w:val="20"/>
                <w:szCs w:val="20"/>
              </w:rPr>
              <w:t>Год определения исполнителей муниципальных услуг в социальной сфере (муниципальных услуг в социальной сфере, составляющих укрупненную муниципальную услугу)</w:t>
            </w:r>
          </w:p>
        </w:tc>
        <w:tc>
          <w:tcPr>
            <w:tcW w:w="441"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sz w:val="20"/>
                <w:szCs w:val="20"/>
              </w:rPr>
              <w:t>Место оказания муниципальной услуги в социальной сфере (муниципальных услуг в социальной сфере, составляющих укрупненную  муниципальную услугу)</w:t>
            </w:r>
          </w:p>
        </w:tc>
        <w:tc>
          <w:tcPr>
            <w:tcW w:w="981" w:type="pct"/>
            <w:gridSpan w:val="3"/>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xml:space="preserve">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 </w:t>
            </w:r>
          </w:p>
        </w:tc>
        <w:tc>
          <w:tcPr>
            <w:tcW w:w="48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xml:space="preserve">Значение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w:t>
            </w:r>
          </w:p>
        </w:tc>
        <w:tc>
          <w:tcPr>
            <w:tcW w:w="483"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xml:space="preserve">Предельные допустимые возможные отклонения от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w:t>
            </w:r>
          </w:p>
        </w:tc>
      </w:tr>
      <w:tr w:rsidR="000031F8" w:rsidRPr="000031F8" w:rsidTr="000031F8">
        <w:trPr>
          <w:trHeight w:val="450"/>
        </w:trPr>
        <w:tc>
          <w:tcPr>
            <w:tcW w:w="44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47"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479" w:type="pct"/>
            <w:vMerge/>
            <w:shd w:val="clear" w:color="auto" w:fill="auto"/>
          </w:tcPr>
          <w:p w:rsidR="000031F8" w:rsidRPr="000031F8" w:rsidRDefault="000031F8" w:rsidP="000031F8">
            <w:pPr>
              <w:spacing w:line="240" w:lineRule="auto"/>
              <w:rPr>
                <w:color w:val="000000"/>
                <w:sz w:val="20"/>
                <w:szCs w:val="20"/>
                <w:lang w:eastAsia="ru-RU"/>
              </w:rPr>
            </w:pPr>
          </w:p>
        </w:tc>
        <w:tc>
          <w:tcPr>
            <w:tcW w:w="46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441" w:type="pct"/>
            <w:vMerge/>
            <w:shd w:val="clear" w:color="auto" w:fill="auto"/>
          </w:tcPr>
          <w:p w:rsidR="000031F8" w:rsidRPr="000031F8" w:rsidRDefault="000031F8" w:rsidP="000031F8">
            <w:pPr>
              <w:spacing w:line="240" w:lineRule="auto"/>
              <w:rPr>
                <w:color w:val="000000"/>
                <w:sz w:val="20"/>
                <w:szCs w:val="20"/>
                <w:lang w:eastAsia="ru-RU"/>
              </w:rPr>
            </w:pPr>
          </w:p>
        </w:tc>
        <w:tc>
          <w:tcPr>
            <w:tcW w:w="441" w:type="pct"/>
            <w:vMerge/>
            <w:shd w:val="clear" w:color="auto" w:fill="auto"/>
          </w:tcPr>
          <w:p w:rsidR="000031F8" w:rsidRPr="000031F8" w:rsidRDefault="000031F8" w:rsidP="000031F8">
            <w:pPr>
              <w:spacing w:line="240" w:lineRule="auto"/>
              <w:rPr>
                <w:color w:val="000000"/>
                <w:sz w:val="20"/>
                <w:szCs w:val="20"/>
                <w:lang w:eastAsia="ru-RU"/>
              </w:rPr>
            </w:pPr>
          </w:p>
        </w:tc>
        <w:tc>
          <w:tcPr>
            <w:tcW w:w="44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80"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 показателя</w:t>
            </w:r>
          </w:p>
        </w:tc>
        <w:tc>
          <w:tcPr>
            <w:tcW w:w="600" w:type="pct"/>
            <w:gridSpan w:val="2"/>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единица измерения</w:t>
            </w:r>
          </w:p>
        </w:tc>
        <w:tc>
          <w:tcPr>
            <w:tcW w:w="48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483" w:type="pct"/>
            <w:vMerge/>
            <w:shd w:val="clear" w:color="auto" w:fill="auto"/>
            <w:hideMark/>
          </w:tcPr>
          <w:p w:rsidR="000031F8" w:rsidRPr="000031F8" w:rsidRDefault="000031F8" w:rsidP="000031F8">
            <w:pPr>
              <w:spacing w:line="240" w:lineRule="auto"/>
              <w:rPr>
                <w:color w:val="000000"/>
                <w:sz w:val="20"/>
                <w:szCs w:val="20"/>
                <w:lang w:eastAsia="ru-RU"/>
              </w:rPr>
            </w:pPr>
          </w:p>
        </w:tc>
      </w:tr>
      <w:tr w:rsidR="000031F8" w:rsidRPr="000031F8" w:rsidTr="000031F8">
        <w:trPr>
          <w:trHeight w:val="2430"/>
        </w:trPr>
        <w:tc>
          <w:tcPr>
            <w:tcW w:w="44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47"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479" w:type="pct"/>
            <w:vMerge/>
            <w:shd w:val="clear" w:color="auto" w:fill="auto"/>
          </w:tcPr>
          <w:p w:rsidR="000031F8" w:rsidRPr="000031F8" w:rsidRDefault="000031F8" w:rsidP="000031F8">
            <w:pPr>
              <w:spacing w:line="240" w:lineRule="auto"/>
              <w:rPr>
                <w:color w:val="000000"/>
                <w:sz w:val="20"/>
                <w:szCs w:val="20"/>
                <w:lang w:eastAsia="ru-RU"/>
              </w:rPr>
            </w:pPr>
          </w:p>
        </w:tc>
        <w:tc>
          <w:tcPr>
            <w:tcW w:w="46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441" w:type="pct"/>
            <w:vMerge/>
            <w:shd w:val="clear" w:color="auto" w:fill="auto"/>
          </w:tcPr>
          <w:p w:rsidR="000031F8" w:rsidRPr="000031F8" w:rsidRDefault="000031F8" w:rsidP="000031F8">
            <w:pPr>
              <w:spacing w:line="240" w:lineRule="auto"/>
              <w:rPr>
                <w:color w:val="000000"/>
                <w:sz w:val="20"/>
                <w:szCs w:val="20"/>
                <w:lang w:eastAsia="ru-RU"/>
              </w:rPr>
            </w:pPr>
          </w:p>
        </w:tc>
        <w:tc>
          <w:tcPr>
            <w:tcW w:w="441" w:type="pct"/>
            <w:vMerge/>
            <w:shd w:val="clear" w:color="auto" w:fill="auto"/>
          </w:tcPr>
          <w:p w:rsidR="000031F8" w:rsidRPr="000031F8" w:rsidRDefault="000031F8" w:rsidP="000031F8">
            <w:pPr>
              <w:spacing w:line="240" w:lineRule="auto"/>
              <w:rPr>
                <w:color w:val="000000"/>
                <w:sz w:val="20"/>
                <w:szCs w:val="20"/>
                <w:lang w:eastAsia="ru-RU"/>
              </w:rPr>
            </w:pPr>
          </w:p>
        </w:tc>
        <w:tc>
          <w:tcPr>
            <w:tcW w:w="44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80"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9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Наименование</w:t>
            </w:r>
          </w:p>
        </w:tc>
        <w:tc>
          <w:tcPr>
            <w:tcW w:w="21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код по ОКЕИ</w:t>
            </w:r>
          </w:p>
        </w:tc>
        <w:tc>
          <w:tcPr>
            <w:tcW w:w="483"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483" w:type="pct"/>
            <w:vMerge/>
            <w:shd w:val="clear" w:color="auto" w:fill="auto"/>
            <w:hideMark/>
          </w:tcPr>
          <w:p w:rsidR="000031F8" w:rsidRPr="000031F8" w:rsidRDefault="000031F8" w:rsidP="000031F8">
            <w:pPr>
              <w:spacing w:line="240" w:lineRule="auto"/>
              <w:rPr>
                <w:color w:val="000000"/>
                <w:sz w:val="20"/>
                <w:szCs w:val="20"/>
                <w:lang w:eastAsia="ru-RU"/>
              </w:rPr>
            </w:pPr>
          </w:p>
        </w:tc>
      </w:tr>
      <w:tr w:rsidR="000031F8" w:rsidRPr="000031F8" w:rsidTr="000031F8">
        <w:trPr>
          <w:trHeight w:val="288"/>
        </w:trPr>
        <w:tc>
          <w:tcPr>
            <w:tcW w:w="441"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w:t>
            </w:r>
          </w:p>
        </w:tc>
        <w:tc>
          <w:tcPr>
            <w:tcW w:w="347"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2</w:t>
            </w:r>
          </w:p>
        </w:tc>
        <w:tc>
          <w:tcPr>
            <w:tcW w:w="479"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3</w:t>
            </w:r>
          </w:p>
        </w:tc>
        <w:tc>
          <w:tcPr>
            <w:tcW w:w="4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4</w:t>
            </w:r>
          </w:p>
        </w:tc>
        <w:tc>
          <w:tcPr>
            <w:tcW w:w="441"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5</w:t>
            </w:r>
          </w:p>
        </w:tc>
        <w:tc>
          <w:tcPr>
            <w:tcW w:w="441"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6</w:t>
            </w:r>
          </w:p>
        </w:tc>
        <w:tc>
          <w:tcPr>
            <w:tcW w:w="441"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7</w:t>
            </w:r>
          </w:p>
        </w:tc>
        <w:tc>
          <w:tcPr>
            <w:tcW w:w="380"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8</w:t>
            </w:r>
          </w:p>
        </w:tc>
        <w:tc>
          <w:tcPr>
            <w:tcW w:w="390"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9</w:t>
            </w:r>
          </w:p>
        </w:tc>
        <w:tc>
          <w:tcPr>
            <w:tcW w:w="210"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10</w:t>
            </w:r>
          </w:p>
        </w:tc>
        <w:tc>
          <w:tcPr>
            <w:tcW w:w="483"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11</w:t>
            </w:r>
          </w:p>
        </w:tc>
        <w:tc>
          <w:tcPr>
            <w:tcW w:w="483" w:type="pct"/>
            <w:shd w:val="clear" w:color="auto" w:fill="auto"/>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12</w:t>
            </w:r>
          </w:p>
        </w:tc>
      </w:tr>
      <w:tr w:rsidR="000031F8" w:rsidRPr="000031F8" w:rsidTr="000031F8">
        <w:trPr>
          <w:trHeight w:val="1575"/>
        </w:trPr>
        <w:tc>
          <w:tcPr>
            <w:tcW w:w="441"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47"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79" w:type="pct"/>
            <w:shd w:val="clear" w:color="auto" w:fill="auto"/>
          </w:tcPr>
          <w:p w:rsidR="000031F8" w:rsidRPr="000031F8" w:rsidRDefault="000031F8" w:rsidP="000031F8">
            <w:pPr>
              <w:spacing w:line="240" w:lineRule="auto"/>
              <w:rPr>
                <w:color w:val="000000"/>
                <w:sz w:val="20"/>
                <w:szCs w:val="20"/>
                <w:lang w:eastAsia="ru-RU"/>
              </w:rPr>
            </w:pPr>
          </w:p>
        </w:tc>
        <w:tc>
          <w:tcPr>
            <w:tcW w:w="46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41" w:type="pct"/>
            <w:shd w:val="clear" w:color="auto" w:fill="auto"/>
          </w:tcPr>
          <w:p w:rsidR="000031F8" w:rsidRPr="000031F8" w:rsidRDefault="000031F8" w:rsidP="000031F8">
            <w:pPr>
              <w:spacing w:line="240" w:lineRule="auto"/>
              <w:rPr>
                <w:color w:val="000000"/>
                <w:sz w:val="20"/>
                <w:szCs w:val="20"/>
                <w:lang w:eastAsia="ru-RU"/>
              </w:rPr>
            </w:pPr>
          </w:p>
        </w:tc>
        <w:tc>
          <w:tcPr>
            <w:tcW w:w="441" w:type="pct"/>
            <w:shd w:val="clear" w:color="auto" w:fill="auto"/>
          </w:tcPr>
          <w:p w:rsidR="000031F8" w:rsidRPr="000031F8" w:rsidRDefault="000031F8" w:rsidP="000031F8">
            <w:pPr>
              <w:spacing w:line="240" w:lineRule="auto"/>
              <w:rPr>
                <w:color w:val="000000"/>
                <w:sz w:val="20"/>
                <w:szCs w:val="20"/>
                <w:lang w:eastAsia="ru-RU"/>
              </w:rPr>
            </w:pPr>
          </w:p>
        </w:tc>
        <w:tc>
          <w:tcPr>
            <w:tcW w:w="441"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8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9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1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8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8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44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47"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479" w:type="pct"/>
            <w:shd w:val="clear" w:color="auto" w:fill="auto"/>
          </w:tcPr>
          <w:p w:rsidR="000031F8" w:rsidRPr="000031F8" w:rsidRDefault="000031F8" w:rsidP="000031F8">
            <w:pPr>
              <w:spacing w:line="240" w:lineRule="auto"/>
              <w:rPr>
                <w:color w:val="000000"/>
                <w:sz w:val="20"/>
                <w:szCs w:val="20"/>
                <w:lang w:eastAsia="ru-RU"/>
              </w:rPr>
            </w:pPr>
          </w:p>
        </w:tc>
        <w:tc>
          <w:tcPr>
            <w:tcW w:w="46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441" w:type="pct"/>
            <w:shd w:val="clear" w:color="auto" w:fill="auto"/>
          </w:tcPr>
          <w:p w:rsidR="000031F8" w:rsidRPr="000031F8" w:rsidRDefault="000031F8" w:rsidP="000031F8">
            <w:pPr>
              <w:spacing w:line="240" w:lineRule="auto"/>
              <w:rPr>
                <w:color w:val="000000"/>
                <w:sz w:val="20"/>
                <w:szCs w:val="20"/>
                <w:lang w:eastAsia="ru-RU"/>
              </w:rPr>
            </w:pPr>
          </w:p>
        </w:tc>
        <w:tc>
          <w:tcPr>
            <w:tcW w:w="441" w:type="pct"/>
            <w:shd w:val="clear" w:color="auto" w:fill="auto"/>
          </w:tcPr>
          <w:p w:rsidR="000031F8" w:rsidRPr="000031F8" w:rsidRDefault="000031F8" w:rsidP="000031F8">
            <w:pPr>
              <w:spacing w:line="240" w:lineRule="auto"/>
              <w:rPr>
                <w:color w:val="000000"/>
                <w:sz w:val="20"/>
                <w:szCs w:val="20"/>
                <w:lang w:eastAsia="ru-RU"/>
              </w:rPr>
            </w:pPr>
          </w:p>
        </w:tc>
        <w:tc>
          <w:tcPr>
            <w:tcW w:w="44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8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9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1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8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8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441"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47"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79" w:type="pct"/>
            <w:shd w:val="clear" w:color="auto" w:fill="auto"/>
          </w:tcPr>
          <w:p w:rsidR="000031F8" w:rsidRPr="000031F8" w:rsidRDefault="000031F8" w:rsidP="000031F8">
            <w:pPr>
              <w:spacing w:line="240" w:lineRule="auto"/>
              <w:rPr>
                <w:color w:val="000000"/>
                <w:sz w:val="20"/>
                <w:szCs w:val="20"/>
                <w:lang w:eastAsia="ru-RU"/>
              </w:rPr>
            </w:pPr>
          </w:p>
        </w:tc>
        <w:tc>
          <w:tcPr>
            <w:tcW w:w="462"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41" w:type="pct"/>
            <w:shd w:val="clear" w:color="auto" w:fill="auto"/>
          </w:tcPr>
          <w:p w:rsidR="000031F8" w:rsidRPr="000031F8" w:rsidRDefault="000031F8" w:rsidP="000031F8">
            <w:pPr>
              <w:spacing w:line="240" w:lineRule="auto"/>
              <w:rPr>
                <w:color w:val="000000"/>
                <w:sz w:val="20"/>
                <w:szCs w:val="20"/>
                <w:lang w:eastAsia="ru-RU"/>
              </w:rPr>
            </w:pPr>
          </w:p>
        </w:tc>
        <w:tc>
          <w:tcPr>
            <w:tcW w:w="441" w:type="pct"/>
            <w:shd w:val="clear" w:color="auto" w:fill="auto"/>
          </w:tcPr>
          <w:p w:rsidR="000031F8" w:rsidRPr="000031F8" w:rsidRDefault="000031F8" w:rsidP="000031F8">
            <w:pPr>
              <w:spacing w:line="240" w:lineRule="auto"/>
              <w:rPr>
                <w:color w:val="000000"/>
                <w:sz w:val="20"/>
                <w:szCs w:val="20"/>
                <w:lang w:eastAsia="ru-RU"/>
              </w:rPr>
            </w:pPr>
          </w:p>
        </w:tc>
        <w:tc>
          <w:tcPr>
            <w:tcW w:w="441" w:type="pct"/>
            <w:vMerge w:val="restar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8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9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1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8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8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44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47"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479" w:type="pct"/>
            <w:shd w:val="clear" w:color="auto" w:fill="auto"/>
          </w:tcPr>
          <w:p w:rsidR="000031F8" w:rsidRPr="000031F8" w:rsidRDefault="000031F8" w:rsidP="000031F8">
            <w:pPr>
              <w:spacing w:line="240" w:lineRule="auto"/>
              <w:rPr>
                <w:color w:val="000000"/>
                <w:sz w:val="20"/>
                <w:szCs w:val="20"/>
                <w:lang w:eastAsia="ru-RU"/>
              </w:rPr>
            </w:pPr>
          </w:p>
        </w:tc>
        <w:tc>
          <w:tcPr>
            <w:tcW w:w="462"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441" w:type="pct"/>
            <w:shd w:val="clear" w:color="auto" w:fill="auto"/>
          </w:tcPr>
          <w:p w:rsidR="000031F8" w:rsidRPr="000031F8" w:rsidRDefault="000031F8" w:rsidP="000031F8">
            <w:pPr>
              <w:spacing w:line="240" w:lineRule="auto"/>
              <w:rPr>
                <w:color w:val="000000"/>
                <w:sz w:val="20"/>
                <w:szCs w:val="20"/>
                <w:lang w:eastAsia="ru-RU"/>
              </w:rPr>
            </w:pPr>
          </w:p>
        </w:tc>
        <w:tc>
          <w:tcPr>
            <w:tcW w:w="441" w:type="pct"/>
            <w:shd w:val="clear" w:color="auto" w:fill="auto"/>
          </w:tcPr>
          <w:p w:rsidR="000031F8" w:rsidRPr="000031F8" w:rsidRDefault="000031F8" w:rsidP="000031F8">
            <w:pPr>
              <w:spacing w:line="240" w:lineRule="auto"/>
              <w:rPr>
                <w:color w:val="000000"/>
                <w:sz w:val="20"/>
                <w:szCs w:val="20"/>
                <w:lang w:eastAsia="ru-RU"/>
              </w:rPr>
            </w:pPr>
          </w:p>
        </w:tc>
        <w:tc>
          <w:tcPr>
            <w:tcW w:w="441" w:type="pct"/>
            <w:vMerge/>
            <w:shd w:val="clear" w:color="auto" w:fill="auto"/>
            <w:hideMark/>
          </w:tcPr>
          <w:p w:rsidR="000031F8" w:rsidRPr="000031F8" w:rsidRDefault="000031F8" w:rsidP="000031F8">
            <w:pPr>
              <w:spacing w:line="240" w:lineRule="auto"/>
              <w:rPr>
                <w:color w:val="000000"/>
                <w:sz w:val="20"/>
                <w:szCs w:val="20"/>
                <w:lang w:eastAsia="ru-RU"/>
              </w:rPr>
            </w:pPr>
          </w:p>
        </w:tc>
        <w:tc>
          <w:tcPr>
            <w:tcW w:w="38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9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1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8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8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r w:rsidR="000031F8" w:rsidRPr="000031F8" w:rsidTr="000031F8">
        <w:trPr>
          <w:trHeight w:val="288"/>
        </w:trPr>
        <w:tc>
          <w:tcPr>
            <w:tcW w:w="441" w:type="pct"/>
            <w:shd w:val="clear" w:color="auto" w:fill="auto"/>
            <w:hideMark/>
          </w:tcPr>
          <w:p w:rsidR="000031F8" w:rsidRPr="000031F8" w:rsidRDefault="000031F8" w:rsidP="000031F8">
            <w:pPr>
              <w:spacing w:line="240" w:lineRule="auto"/>
              <w:rPr>
                <w:color w:val="000000"/>
                <w:sz w:val="20"/>
                <w:szCs w:val="20"/>
                <w:lang w:eastAsia="ru-RU"/>
              </w:rPr>
            </w:pPr>
          </w:p>
        </w:tc>
        <w:tc>
          <w:tcPr>
            <w:tcW w:w="347" w:type="pct"/>
            <w:shd w:val="clear" w:color="auto" w:fill="auto"/>
            <w:hideMark/>
          </w:tcPr>
          <w:p w:rsidR="000031F8" w:rsidRPr="000031F8" w:rsidRDefault="000031F8" w:rsidP="000031F8">
            <w:pPr>
              <w:spacing w:line="240" w:lineRule="auto"/>
              <w:rPr>
                <w:sz w:val="20"/>
                <w:szCs w:val="20"/>
                <w:lang w:eastAsia="ru-RU"/>
              </w:rPr>
            </w:pPr>
          </w:p>
        </w:tc>
        <w:tc>
          <w:tcPr>
            <w:tcW w:w="479" w:type="pct"/>
            <w:shd w:val="clear" w:color="auto" w:fill="auto"/>
          </w:tcPr>
          <w:p w:rsidR="000031F8" w:rsidRPr="000031F8" w:rsidRDefault="000031F8" w:rsidP="000031F8">
            <w:pPr>
              <w:spacing w:line="240" w:lineRule="auto"/>
              <w:rPr>
                <w:sz w:val="20"/>
                <w:szCs w:val="20"/>
                <w:lang w:eastAsia="ru-RU"/>
              </w:rPr>
            </w:pPr>
          </w:p>
        </w:tc>
        <w:tc>
          <w:tcPr>
            <w:tcW w:w="462" w:type="pct"/>
            <w:shd w:val="clear" w:color="auto" w:fill="auto"/>
            <w:hideMark/>
          </w:tcPr>
          <w:p w:rsidR="000031F8" w:rsidRPr="000031F8" w:rsidRDefault="000031F8" w:rsidP="000031F8">
            <w:pPr>
              <w:spacing w:line="240" w:lineRule="auto"/>
              <w:rPr>
                <w:sz w:val="20"/>
                <w:szCs w:val="20"/>
                <w:lang w:eastAsia="ru-RU"/>
              </w:rPr>
            </w:pPr>
          </w:p>
        </w:tc>
        <w:tc>
          <w:tcPr>
            <w:tcW w:w="441" w:type="pct"/>
            <w:shd w:val="clear" w:color="auto" w:fill="auto"/>
          </w:tcPr>
          <w:p w:rsidR="000031F8" w:rsidRPr="000031F8" w:rsidRDefault="000031F8" w:rsidP="000031F8">
            <w:pPr>
              <w:spacing w:line="240" w:lineRule="auto"/>
              <w:rPr>
                <w:sz w:val="20"/>
                <w:szCs w:val="20"/>
                <w:lang w:eastAsia="ru-RU"/>
              </w:rPr>
            </w:pPr>
          </w:p>
        </w:tc>
        <w:tc>
          <w:tcPr>
            <w:tcW w:w="441" w:type="pct"/>
            <w:shd w:val="clear" w:color="auto" w:fill="auto"/>
          </w:tcPr>
          <w:p w:rsidR="000031F8" w:rsidRPr="000031F8" w:rsidRDefault="000031F8" w:rsidP="000031F8">
            <w:pPr>
              <w:spacing w:line="240" w:lineRule="auto"/>
              <w:rPr>
                <w:sz w:val="20"/>
                <w:szCs w:val="20"/>
                <w:lang w:eastAsia="ru-RU"/>
              </w:rPr>
            </w:pPr>
          </w:p>
        </w:tc>
        <w:tc>
          <w:tcPr>
            <w:tcW w:w="441" w:type="pct"/>
            <w:shd w:val="clear" w:color="auto" w:fill="auto"/>
            <w:hideMark/>
          </w:tcPr>
          <w:p w:rsidR="000031F8" w:rsidRPr="000031F8" w:rsidRDefault="000031F8" w:rsidP="000031F8">
            <w:pPr>
              <w:spacing w:line="240" w:lineRule="auto"/>
              <w:rPr>
                <w:sz w:val="20"/>
                <w:szCs w:val="20"/>
                <w:lang w:eastAsia="ru-RU"/>
              </w:rPr>
            </w:pPr>
          </w:p>
        </w:tc>
        <w:tc>
          <w:tcPr>
            <w:tcW w:w="380" w:type="pct"/>
            <w:shd w:val="clear" w:color="auto" w:fill="auto"/>
            <w:hideMark/>
          </w:tcPr>
          <w:p w:rsidR="000031F8" w:rsidRPr="000031F8" w:rsidRDefault="000031F8" w:rsidP="000031F8">
            <w:pPr>
              <w:spacing w:line="240" w:lineRule="auto"/>
              <w:rPr>
                <w:sz w:val="20"/>
                <w:szCs w:val="20"/>
                <w:lang w:eastAsia="ru-RU"/>
              </w:rPr>
            </w:pPr>
          </w:p>
        </w:tc>
        <w:tc>
          <w:tcPr>
            <w:tcW w:w="390" w:type="pct"/>
            <w:shd w:val="clear" w:color="auto" w:fill="auto"/>
            <w:hideMark/>
          </w:tcPr>
          <w:p w:rsidR="000031F8" w:rsidRPr="000031F8" w:rsidRDefault="000031F8" w:rsidP="000031F8">
            <w:pPr>
              <w:spacing w:line="240" w:lineRule="auto"/>
              <w:rPr>
                <w:sz w:val="20"/>
                <w:szCs w:val="20"/>
                <w:lang w:eastAsia="ru-RU"/>
              </w:rPr>
            </w:pPr>
          </w:p>
        </w:tc>
        <w:tc>
          <w:tcPr>
            <w:tcW w:w="210" w:type="pct"/>
            <w:shd w:val="clear" w:color="auto" w:fill="auto"/>
            <w:hideMark/>
          </w:tcPr>
          <w:p w:rsidR="000031F8" w:rsidRPr="000031F8" w:rsidRDefault="000031F8" w:rsidP="000031F8">
            <w:pPr>
              <w:spacing w:line="240" w:lineRule="auto"/>
              <w:rPr>
                <w:sz w:val="20"/>
                <w:szCs w:val="20"/>
                <w:lang w:eastAsia="ru-RU"/>
              </w:rPr>
            </w:pPr>
          </w:p>
        </w:tc>
        <w:tc>
          <w:tcPr>
            <w:tcW w:w="483" w:type="pct"/>
            <w:shd w:val="clear" w:color="auto" w:fill="auto"/>
            <w:hideMark/>
          </w:tcPr>
          <w:p w:rsidR="000031F8" w:rsidRPr="000031F8" w:rsidRDefault="000031F8" w:rsidP="000031F8">
            <w:pPr>
              <w:spacing w:line="240" w:lineRule="auto"/>
              <w:rPr>
                <w:sz w:val="20"/>
                <w:szCs w:val="20"/>
                <w:lang w:eastAsia="ru-RU"/>
              </w:rPr>
            </w:pPr>
          </w:p>
        </w:tc>
        <w:tc>
          <w:tcPr>
            <w:tcW w:w="483" w:type="pct"/>
            <w:shd w:val="clear" w:color="auto" w:fill="auto"/>
            <w:hideMark/>
          </w:tcPr>
          <w:p w:rsidR="000031F8" w:rsidRPr="000031F8" w:rsidRDefault="000031F8" w:rsidP="000031F8">
            <w:pPr>
              <w:spacing w:line="240" w:lineRule="auto"/>
              <w:rPr>
                <w:sz w:val="20"/>
                <w:szCs w:val="20"/>
                <w:lang w:eastAsia="ru-RU"/>
              </w:rPr>
            </w:pPr>
          </w:p>
        </w:tc>
      </w:tr>
      <w:tr w:rsidR="000031F8" w:rsidRPr="000031F8" w:rsidTr="000031F8">
        <w:trPr>
          <w:trHeight w:val="288"/>
        </w:trPr>
        <w:tc>
          <w:tcPr>
            <w:tcW w:w="441"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47"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79" w:type="pct"/>
            <w:shd w:val="clear" w:color="auto" w:fill="auto"/>
          </w:tcPr>
          <w:p w:rsidR="000031F8" w:rsidRPr="000031F8" w:rsidRDefault="000031F8" w:rsidP="000031F8">
            <w:pPr>
              <w:spacing w:line="240" w:lineRule="auto"/>
              <w:rPr>
                <w:color w:val="000000"/>
                <w:sz w:val="20"/>
                <w:szCs w:val="20"/>
                <w:lang w:eastAsia="ru-RU"/>
              </w:rPr>
            </w:pPr>
          </w:p>
        </w:tc>
        <w:tc>
          <w:tcPr>
            <w:tcW w:w="462"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41" w:type="pct"/>
            <w:shd w:val="clear" w:color="auto" w:fill="auto"/>
          </w:tcPr>
          <w:p w:rsidR="000031F8" w:rsidRPr="000031F8" w:rsidRDefault="000031F8" w:rsidP="000031F8">
            <w:pPr>
              <w:spacing w:line="240" w:lineRule="auto"/>
              <w:rPr>
                <w:color w:val="000000"/>
                <w:sz w:val="20"/>
                <w:szCs w:val="20"/>
                <w:lang w:eastAsia="ru-RU"/>
              </w:rPr>
            </w:pPr>
          </w:p>
        </w:tc>
        <w:tc>
          <w:tcPr>
            <w:tcW w:w="441" w:type="pct"/>
            <w:shd w:val="clear" w:color="auto" w:fill="auto"/>
          </w:tcPr>
          <w:p w:rsidR="000031F8" w:rsidRPr="000031F8" w:rsidRDefault="000031F8" w:rsidP="000031F8">
            <w:pPr>
              <w:spacing w:line="240" w:lineRule="auto"/>
              <w:rPr>
                <w:color w:val="000000"/>
                <w:sz w:val="20"/>
                <w:szCs w:val="20"/>
                <w:lang w:eastAsia="ru-RU"/>
              </w:rPr>
            </w:pPr>
          </w:p>
        </w:tc>
        <w:tc>
          <w:tcPr>
            <w:tcW w:w="441"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8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39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210"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8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c>
          <w:tcPr>
            <w:tcW w:w="483" w:type="pct"/>
            <w:shd w:val="clear" w:color="auto" w:fill="auto"/>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w:t>
            </w:r>
          </w:p>
        </w:tc>
      </w:tr>
    </w:tbl>
    <w:p w:rsidR="000031F8" w:rsidRPr="000031F8" w:rsidRDefault="000031F8" w:rsidP="000031F8">
      <w:pPr>
        <w:rPr>
          <w:sz w:val="20"/>
          <w:szCs w:val="20"/>
        </w:rPr>
      </w:pPr>
    </w:p>
    <w:p w:rsidR="000031F8" w:rsidRPr="000031F8" w:rsidRDefault="000031F8" w:rsidP="000031F8">
      <w:pPr>
        <w:rPr>
          <w:sz w:val="20"/>
          <w:szCs w:val="20"/>
        </w:rPr>
      </w:pPr>
    </w:p>
    <w:tbl>
      <w:tblPr>
        <w:tblW w:w="12971" w:type="dxa"/>
        <w:tblLook w:val="04A0" w:firstRow="1" w:lastRow="0" w:firstColumn="1" w:lastColumn="0" w:noHBand="0" w:noVBand="1"/>
      </w:tblPr>
      <w:tblGrid>
        <w:gridCol w:w="2680"/>
        <w:gridCol w:w="4667"/>
        <w:gridCol w:w="2057"/>
        <w:gridCol w:w="3567"/>
      </w:tblGrid>
      <w:tr w:rsidR="000031F8" w:rsidRPr="000031F8" w:rsidTr="000031F8">
        <w:trPr>
          <w:trHeight w:val="864"/>
        </w:trPr>
        <w:tc>
          <w:tcPr>
            <w:tcW w:w="2680" w:type="dxa"/>
            <w:tcBorders>
              <w:top w:val="nil"/>
              <w:left w:val="nil"/>
              <w:bottom w:val="nil"/>
              <w:right w:val="nil"/>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Руководитель (уполномоченное лицо)</w:t>
            </w:r>
          </w:p>
        </w:tc>
        <w:tc>
          <w:tcPr>
            <w:tcW w:w="4667" w:type="dxa"/>
            <w:tcBorders>
              <w:top w:val="nil"/>
              <w:left w:val="nil"/>
              <w:bottom w:val="nil"/>
              <w:right w:val="nil"/>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________________________________ (должность)</w:t>
            </w:r>
          </w:p>
        </w:tc>
        <w:tc>
          <w:tcPr>
            <w:tcW w:w="2057" w:type="dxa"/>
            <w:tcBorders>
              <w:top w:val="nil"/>
              <w:left w:val="nil"/>
              <w:bottom w:val="nil"/>
              <w:right w:val="nil"/>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_____________ (подпись)</w:t>
            </w:r>
          </w:p>
        </w:tc>
        <w:tc>
          <w:tcPr>
            <w:tcW w:w="3567" w:type="dxa"/>
            <w:tcBorders>
              <w:top w:val="nil"/>
              <w:left w:val="nil"/>
              <w:bottom w:val="nil"/>
              <w:right w:val="nil"/>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________________________ (Ф.И.О.)</w:t>
            </w:r>
          </w:p>
        </w:tc>
      </w:tr>
      <w:tr w:rsidR="000031F8" w:rsidRPr="000031F8" w:rsidTr="000031F8">
        <w:trPr>
          <w:trHeight w:val="288"/>
        </w:trPr>
        <w:tc>
          <w:tcPr>
            <w:tcW w:w="2680" w:type="dxa"/>
            <w:tcBorders>
              <w:top w:val="nil"/>
              <w:left w:val="nil"/>
              <w:bottom w:val="nil"/>
              <w:right w:val="nil"/>
            </w:tcBorders>
            <w:shd w:val="clear" w:color="auto" w:fill="auto"/>
            <w:vAlign w:val="center"/>
            <w:hideMark/>
          </w:tcPr>
          <w:p w:rsidR="000031F8" w:rsidRPr="000031F8" w:rsidRDefault="000031F8" w:rsidP="000031F8">
            <w:pPr>
              <w:spacing w:line="240" w:lineRule="auto"/>
              <w:rPr>
                <w:color w:val="000000"/>
                <w:sz w:val="20"/>
                <w:szCs w:val="20"/>
                <w:lang w:eastAsia="ru-RU"/>
              </w:rPr>
            </w:pPr>
            <w:r w:rsidRPr="000031F8">
              <w:rPr>
                <w:color w:val="000000"/>
                <w:sz w:val="20"/>
                <w:szCs w:val="20"/>
                <w:lang w:eastAsia="ru-RU"/>
              </w:rPr>
              <w:t>"   "                     20___ г.</w:t>
            </w:r>
          </w:p>
        </w:tc>
        <w:tc>
          <w:tcPr>
            <w:tcW w:w="4667" w:type="dxa"/>
            <w:tcBorders>
              <w:top w:val="nil"/>
              <w:left w:val="nil"/>
              <w:bottom w:val="nil"/>
              <w:right w:val="nil"/>
            </w:tcBorders>
            <w:shd w:val="clear" w:color="auto" w:fill="auto"/>
            <w:vAlign w:val="center"/>
            <w:hideMark/>
          </w:tcPr>
          <w:p w:rsidR="000031F8" w:rsidRPr="000031F8" w:rsidRDefault="000031F8" w:rsidP="000031F8">
            <w:pPr>
              <w:spacing w:line="240" w:lineRule="auto"/>
              <w:rPr>
                <w:color w:val="000000"/>
                <w:sz w:val="20"/>
                <w:szCs w:val="20"/>
                <w:lang w:eastAsia="ru-RU"/>
              </w:rPr>
            </w:pPr>
          </w:p>
        </w:tc>
        <w:tc>
          <w:tcPr>
            <w:tcW w:w="2057" w:type="dxa"/>
            <w:tcBorders>
              <w:top w:val="nil"/>
              <w:left w:val="nil"/>
              <w:bottom w:val="nil"/>
              <w:right w:val="nil"/>
            </w:tcBorders>
            <w:shd w:val="clear" w:color="auto" w:fill="auto"/>
            <w:vAlign w:val="center"/>
            <w:hideMark/>
          </w:tcPr>
          <w:p w:rsidR="000031F8" w:rsidRPr="000031F8" w:rsidRDefault="000031F8" w:rsidP="000031F8">
            <w:pPr>
              <w:spacing w:line="240" w:lineRule="auto"/>
              <w:rPr>
                <w:sz w:val="20"/>
                <w:szCs w:val="20"/>
                <w:lang w:eastAsia="ru-RU"/>
              </w:rPr>
            </w:pPr>
          </w:p>
        </w:tc>
        <w:tc>
          <w:tcPr>
            <w:tcW w:w="3567" w:type="dxa"/>
            <w:tcBorders>
              <w:top w:val="nil"/>
              <w:left w:val="nil"/>
              <w:bottom w:val="nil"/>
              <w:right w:val="nil"/>
            </w:tcBorders>
            <w:shd w:val="clear" w:color="auto" w:fill="auto"/>
            <w:vAlign w:val="center"/>
            <w:hideMark/>
          </w:tcPr>
          <w:p w:rsidR="000031F8" w:rsidRPr="000031F8" w:rsidRDefault="000031F8" w:rsidP="000031F8">
            <w:pPr>
              <w:spacing w:line="240" w:lineRule="auto"/>
              <w:rPr>
                <w:sz w:val="20"/>
                <w:szCs w:val="20"/>
                <w:lang w:eastAsia="ru-RU"/>
              </w:rPr>
            </w:pPr>
          </w:p>
        </w:tc>
      </w:tr>
    </w:tbl>
    <w:p w:rsidR="000031F8" w:rsidRPr="000031F8" w:rsidRDefault="000031F8" w:rsidP="000031F8">
      <w:pPr>
        <w:rPr>
          <w:sz w:val="20"/>
          <w:szCs w:val="20"/>
          <w:lang w:eastAsia="ru-RU"/>
        </w:rPr>
      </w:pPr>
    </w:p>
    <w:p w:rsidR="000031F8" w:rsidRPr="000031F8" w:rsidRDefault="000031F8" w:rsidP="000031F8">
      <w:pPr>
        <w:jc w:val="center"/>
        <w:rPr>
          <w:sz w:val="20"/>
          <w:szCs w:val="20"/>
        </w:rPr>
      </w:pPr>
      <w:r w:rsidRPr="000031F8">
        <w:rPr>
          <w:sz w:val="20"/>
          <w:szCs w:val="20"/>
          <w:lang w:eastAsia="ru-RU"/>
        </w:rPr>
        <w:t>______________</w:t>
      </w:r>
    </w:p>
    <w:p w:rsidR="000031F8" w:rsidRPr="000031F8" w:rsidRDefault="000031F8" w:rsidP="000031F8">
      <w:pPr>
        <w:tabs>
          <w:tab w:val="left" w:pos="993"/>
          <w:tab w:val="left" w:pos="1276"/>
          <w:tab w:val="left" w:pos="1701"/>
        </w:tabs>
        <w:spacing w:line="240" w:lineRule="auto"/>
        <w:ind w:left="10348"/>
        <w:jc w:val="center"/>
        <w:rPr>
          <w:sz w:val="20"/>
          <w:szCs w:val="20"/>
        </w:rPr>
        <w:sectPr w:rsidR="000031F8" w:rsidRPr="000031F8" w:rsidSect="000031F8">
          <w:headerReference w:type="default" r:id="rId43"/>
          <w:footerReference w:type="default" r:id="rId44"/>
          <w:headerReference w:type="first" r:id="rId45"/>
          <w:pgSz w:w="16838" w:h="11905" w:orient="landscape"/>
          <w:pgMar w:top="1134" w:right="1134" w:bottom="1134" w:left="1418" w:header="568" w:footer="0" w:gutter="0"/>
          <w:pgNumType w:start="1"/>
          <w:cols w:space="720"/>
          <w:titlePg/>
          <w:docGrid w:linePitch="381"/>
        </w:sectPr>
      </w:pPr>
    </w:p>
    <w:p w:rsidR="000031F8" w:rsidRPr="000031F8" w:rsidRDefault="000031F8" w:rsidP="000031F8">
      <w:pPr>
        <w:tabs>
          <w:tab w:val="left" w:pos="993"/>
          <w:tab w:val="left" w:pos="1276"/>
          <w:tab w:val="left" w:pos="1701"/>
        </w:tabs>
        <w:spacing w:line="240" w:lineRule="auto"/>
        <w:ind w:left="10348"/>
        <w:jc w:val="center"/>
        <w:rPr>
          <w:sz w:val="20"/>
          <w:szCs w:val="20"/>
        </w:rPr>
      </w:pPr>
      <w:r w:rsidRPr="000031F8">
        <w:rPr>
          <w:sz w:val="20"/>
          <w:szCs w:val="20"/>
        </w:rPr>
        <w:t>ПРИЛОЖЕНИЕ № 3</w:t>
      </w:r>
    </w:p>
    <w:p w:rsidR="000031F8" w:rsidRPr="000031F8" w:rsidRDefault="000031F8" w:rsidP="000031F8">
      <w:pPr>
        <w:pStyle w:val="affffff9"/>
        <w:tabs>
          <w:tab w:val="left" w:pos="1276"/>
        </w:tabs>
        <w:spacing w:line="240" w:lineRule="auto"/>
        <w:ind w:left="10348"/>
        <w:jc w:val="center"/>
        <w:rPr>
          <w:sz w:val="20"/>
          <w:szCs w:val="20"/>
        </w:rPr>
      </w:pPr>
      <w:r w:rsidRPr="000031F8">
        <w:rPr>
          <w:sz w:val="20"/>
          <w:szCs w:val="20"/>
        </w:rPr>
        <w:t>к постановлению администрации муниципального образования</w:t>
      </w:r>
    </w:p>
    <w:p w:rsidR="000031F8" w:rsidRPr="000031F8" w:rsidRDefault="000031F8" w:rsidP="000031F8">
      <w:pPr>
        <w:pStyle w:val="affffff9"/>
        <w:tabs>
          <w:tab w:val="left" w:pos="1276"/>
        </w:tabs>
        <w:spacing w:line="240" w:lineRule="auto"/>
        <w:ind w:left="10348"/>
        <w:jc w:val="center"/>
        <w:rPr>
          <w:sz w:val="20"/>
          <w:szCs w:val="20"/>
        </w:rPr>
      </w:pPr>
      <w:r w:rsidRPr="000031F8">
        <w:rPr>
          <w:sz w:val="20"/>
          <w:szCs w:val="20"/>
        </w:rPr>
        <w:t xml:space="preserve">от            2025 № </w:t>
      </w:r>
    </w:p>
    <w:p w:rsidR="000031F8" w:rsidRPr="000031F8" w:rsidRDefault="000031F8" w:rsidP="000031F8">
      <w:pPr>
        <w:pStyle w:val="affffff9"/>
        <w:tabs>
          <w:tab w:val="left" w:pos="1276"/>
        </w:tabs>
        <w:spacing w:line="240" w:lineRule="auto"/>
        <w:ind w:left="10348"/>
        <w:jc w:val="center"/>
        <w:rPr>
          <w:sz w:val="20"/>
          <w:szCs w:val="20"/>
        </w:rPr>
      </w:pPr>
    </w:p>
    <w:p w:rsidR="000031F8" w:rsidRPr="000031F8" w:rsidRDefault="000031F8" w:rsidP="000031F8">
      <w:pPr>
        <w:pStyle w:val="affffff9"/>
        <w:tabs>
          <w:tab w:val="left" w:pos="1276"/>
        </w:tabs>
        <w:spacing w:line="240" w:lineRule="auto"/>
        <w:ind w:left="10348"/>
        <w:jc w:val="center"/>
        <w:rPr>
          <w:sz w:val="20"/>
          <w:szCs w:val="20"/>
        </w:rPr>
      </w:pPr>
    </w:p>
    <w:p w:rsidR="000031F8" w:rsidRPr="000031F8" w:rsidRDefault="000031F8" w:rsidP="000031F8">
      <w:pPr>
        <w:pStyle w:val="ConsPlusNormal0"/>
        <w:jc w:val="center"/>
        <w:rPr>
          <w:rFonts w:ascii="Times New Roman" w:hAnsi="Times New Roman" w:cs="Times New Roman"/>
          <w:b/>
          <w:bCs/>
        </w:rPr>
      </w:pPr>
      <w:r w:rsidRPr="000031F8">
        <w:rPr>
          <w:rFonts w:ascii="Times New Roman" w:hAnsi="Times New Roman" w:cs="Times New Roman"/>
          <w:b/>
          <w:bCs/>
        </w:rPr>
        <w:t>ФОРМА</w:t>
      </w:r>
    </w:p>
    <w:p w:rsidR="000031F8" w:rsidRPr="000031F8" w:rsidRDefault="000031F8" w:rsidP="000031F8">
      <w:pPr>
        <w:pStyle w:val="ConsPlusNormal0"/>
        <w:jc w:val="center"/>
        <w:rPr>
          <w:rFonts w:ascii="Times New Roman" w:hAnsi="Times New Roman" w:cs="Times New Roman"/>
          <w:b/>
          <w:bCs/>
        </w:rPr>
      </w:pPr>
      <w:r w:rsidRPr="000031F8">
        <w:rPr>
          <w:rFonts w:ascii="Times New Roman" w:hAnsi="Times New Roman" w:cs="Times New Roman"/>
          <w:b/>
          <w:bCs/>
        </w:rPr>
        <w:t>об исполнении муниципального социального заказа</w:t>
      </w:r>
    </w:p>
    <w:p w:rsidR="000031F8" w:rsidRPr="000031F8" w:rsidRDefault="000031F8" w:rsidP="000031F8">
      <w:pPr>
        <w:pStyle w:val="ConsPlusNormal0"/>
        <w:jc w:val="center"/>
        <w:rPr>
          <w:rFonts w:ascii="Times New Roman" w:hAnsi="Times New Roman" w:cs="Times New Roman"/>
          <w:b/>
          <w:bCs/>
        </w:rPr>
      </w:pPr>
      <w:r w:rsidRPr="000031F8">
        <w:rPr>
          <w:rFonts w:ascii="Times New Roman" w:hAnsi="Times New Roman" w:cs="Times New Roman"/>
          <w:b/>
          <w:bCs/>
        </w:rPr>
        <w:t>на оказание муниципальных услуг, отнесенных к полномочиям</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b/>
          <w:bCs/>
        </w:rPr>
        <w:t>органов местного самоуправления муниципального образования</w:t>
      </w:r>
    </w:p>
    <w:p w:rsidR="000031F8" w:rsidRPr="000031F8" w:rsidRDefault="000031F8" w:rsidP="000031F8">
      <w:pPr>
        <w:pStyle w:val="ConsPlusNormal0"/>
        <w:jc w:val="center"/>
        <w:rPr>
          <w:rFonts w:ascii="Times New Roman" w:hAnsi="Times New Roman" w:cs="Times New Roman"/>
        </w:rPr>
      </w:pPr>
    </w:p>
    <w:p w:rsidR="000031F8" w:rsidRPr="000031F8" w:rsidRDefault="000031F8" w:rsidP="000031F8">
      <w:pPr>
        <w:pStyle w:val="ConsPlusNormal0"/>
        <w:jc w:val="center"/>
        <w:rPr>
          <w:rFonts w:ascii="Times New Roman" w:hAnsi="Times New Roman" w:cs="Times New Roman"/>
          <w:b/>
          <w:bCs/>
          <w:caps/>
        </w:rPr>
      </w:pPr>
      <w:r w:rsidRPr="000031F8">
        <w:rPr>
          <w:rFonts w:ascii="Times New Roman" w:hAnsi="Times New Roman" w:cs="Times New Roman"/>
          <w:b/>
          <w:bCs/>
          <w:caps/>
        </w:rPr>
        <w:t xml:space="preserve">Отчет </w:t>
      </w:r>
    </w:p>
    <w:p w:rsidR="000031F8" w:rsidRPr="000031F8" w:rsidRDefault="000031F8" w:rsidP="000031F8">
      <w:pPr>
        <w:pStyle w:val="ConsPlusNormal0"/>
        <w:jc w:val="center"/>
        <w:rPr>
          <w:rFonts w:ascii="Times New Roman" w:hAnsi="Times New Roman" w:cs="Times New Roman"/>
          <w:b/>
          <w:bCs/>
        </w:rPr>
      </w:pPr>
      <w:r w:rsidRPr="000031F8">
        <w:rPr>
          <w:rFonts w:ascii="Times New Roman" w:hAnsi="Times New Roman" w:cs="Times New Roman"/>
          <w:b/>
          <w:bCs/>
        </w:rPr>
        <w:t>об исполнении муниципального социального заказа</w:t>
      </w:r>
    </w:p>
    <w:p w:rsidR="000031F8" w:rsidRPr="000031F8" w:rsidRDefault="000031F8" w:rsidP="000031F8">
      <w:pPr>
        <w:pStyle w:val="ConsPlusNormal0"/>
        <w:jc w:val="center"/>
        <w:rPr>
          <w:rFonts w:ascii="Times New Roman" w:hAnsi="Times New Roman" w:cs="Times New Roman"/>
          <w:b/>
          <w:bCs/>
        </w:rPr>
      </w:pPr>
      <w:r w:rsidRPr="000031F8">
        <w:rPr>
          <w:rFonts w:ascii="Times New Roman" w:hAnsi="Times New Roman" w:cs="Times New Roman"/>
          <w:b/>
          <w:bCs/>
        </w:rPr>
        <w:t>на оказание муниципальных услуг, отнесенных к полномочиям</w:t>
      </w:r>
    </w:p>
    <w:p w:rsidR="000031F8" w:rsidRPr="000031F8" w:rsidRDefault="000031F8" w:rsidP="000031F8">
      <w:pPr>
        <w:pStyle w:val="ConsPlusNormal0"/>
        <w:jc w:val="center"/>
        <w:rPr>
          <w:rFonts w:ascii="Times New Roman" w:hAnsi="Times New Roman" w:cs="Times New Roman"/>
          <w:b/>
          <w:bCs/>
        </w:rPr>
      </w:pPr>
      <w:r w:rsidRPr="000031F8">
        <w:rPr>
          <w:rFonts w:ascii="Times New Roman" w:hAnsi="Times New Roman" w:cs="Times New Roman"/>
          <w:b/>
          <w:bCs/>
        </w:rPr>
        <w:t>органов местного самоуправления муниципального образования,</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b/>
          <w:bCs/>
        </w:rPr>
        <w:t xml:space="preserve"> на 20__ год и на плановый период 20__ - 20__ годов</w:t>
      </w:r>
      <w:r w:rsidRPr="000031F8">
        <w:rPr>
          <w:rFonts w:ascii="Times New Roman" w:hAnsi="Times New Roman" w:cs="Times New Roman"/>
        </w:rPr>
        <w:t xml:space="preserve"> </w:t>
      </w:r>
      <w:hyperlink w:anchor="P1640">
        <w:r w:rsidRPr="000031F8">
          <w:rPr>
            <w:rFonts w:ascii="Times New Roman" w:hAnsi="Times New Roman" w:cs="Times New Roman"/>
          </w:rPr>
          <w:t>&lt;1&gt;</w:t>
        </w:r>
      </w:hyperlink>
    </w:p>
    <w:p w:rsidR="000031F8" w:rsidRPr="000031F8" w:rsidRDefault="000031F8" w:rsidP="000031F8">
      <w:pPr>
        <w:pStyle w:val="ConsPlusNormal0"/>
        <w:jc w:val="both"/>
        <w:rPr>
          <w:rFonts w:ascii="Times New Roman" w:hAnsi="Times New Roman" w:cs="Times New Roman"/>
        </w:rPr>
      </w:pP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  «___» ________ 20__ года </w:t>
      </w:r>
      <w:hyperlink w:anchor="P1641">
        <w:r w:rsidRPr="000031F8">
          <w:rPr>
            <w:rFonts w:ascii="Times New Roman" w:hAnsi="Times New Roman" w:cs="Times New Roman"/>
          </w:rPr>
          <w:t>&lt;2&gt;</w:t>
        </w:r>
      </w:hyperlink>
    </w:p>
    <w:p w:rsidR="000031F8" w:rsidRPr="000031F8" w:rsidRDefault="000031F8" w:rsidP="000031F8">
      <w:pPr>
        <w:pStyle w:val="ConsPlusNormal0"/>
        <w:jc w:val="both"/>
        <w:rPr>
          <w:rFonts w:ascii="Times New Roman" w:hAnsi="Times New Roman" w:cs="Times New Roman"/>
        </w:rPr>
      </w:pPr>
    </w:p>
    <w:p w:rsidR="000031F8" w:rsidRPr="000031F8" w:rsidRDefault="000031F8" w:rsidP="000031F8">
      <w:pPr>
        <w:autoSpaceDE w:val="0"/>
        <w:autoSpaceDN w:val="0"/>
        <w:adjustRightInd w:val="0"/>
        <w:outlineLvl w:val="0"/>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875"/>
        <w:gridCol w:w="2126"/>
        <w:gridCol w:w="2268"/>
      </w:tblGrid>
      <w:tr w:rsidR="000031F8" w:rsidRPr="000031F8" w:rsidTr="000031F8">
        <w:trPr>
          <w:trHeight w:val="526"/>
        </w:trPr>
        <w:tc>
          <w:tcPr>
            <w:tcW w:w="3685" w:type="dxa"/>
          </w:tcPr>
          <w:p w:rsidR="000031F8" w:rsidRPr="000031F8" w:rsidRDefault="000031F8" w:rsidP="000031F8">
            <w:pPr>
              <w:autoSpaceDE w:val="0"/>
              <w:autoSpaceDN w:val="0"/>
              <w:adjustRightInd w:val="0"/>
              <w:rPr>
                <w:sz w:val="20"/>
                <w:szCs w:val="20"/>
              </w:rPr>
            </w:pPr>
          </w:p>
        </w:tc>
        <w:tc>
          <w:tcPr>
            <w:tcW w:w="5875" w:type="dxa"/>
          </w:tcPr>
          <w:p w:rsidR="000031F8" w:rsidRPr="000031F8" w:rsidRDefault="000031F8" w:rsidP="000031F8">
            <w:pPr>
              <w:autoSpaceDE w:val="0"/>
              <w:autoSpaceDN w:val="0"/>
              <w:adjustRightInd w:val="0"/>
              <w:rPr>
                <w:sz w:val="20"/>
                <w:szCs w:val="20"/>
              </w:rPr>
            </w:pPr>
          </w:p>
        </w:tc>
        <w:tc>
          <w:tcPr>
            <w:tcW w:w="2126" w:type="dxa"/>
            <w:tcBorders>
              <w:right w:val="single" w:sz="4" w:space="0" w:color="auto"/>
            </w:tcBorders>
          </w:tcPr>
          <w:p w:rsidR="000031F8" w:rsidRPr="000031F8" w:rsidRDefault="000031F8" w:rsidP="000031F8">
            <w:pPr>
              <w:autoSpaceDE w:val="0"/>
              <w:autoSpaceDN w:val="0"/>
              <w:adjustRightInd w:val="0"/>
              <w:rPr>
                <w:sz w:val="20"/>
                <w:szCs w:val="20"/>
              </w:rPr>
            </w:pPr>
          </w:p>
          <w:p w:rsidR="000031F8" w:rsidRPr="000031F8" w:rsidRDefault="000031F8" w:rsidP="000031F8">
            <w:pPr>
              <w:autoSpaceDE w:val="0"/>
              <w:autoSpaceDN w:val="0"/>
              <w:adjustRightInd w:val="0"/>
              <w:rPr>
                <w:sz w:val="20"/>
                <w:szCs w:val="20"/>
              </w:rPr>
            </w:pPr>
          </w:p>
          <w:p w:rsidR="000031F8" w:rsidRPr="000031F8" w:rsidRDefault="000031F8" w:rsidP="000031F8">
            <w:pPr>
              <w:autoSpaceDE w:val="0"/>
              <w:autoSpaceDN w:val="0"/>
              <w:adjustRightInd w:val="0"/>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autoSpaceDE w:val="0"/>
              <w:autoSpaceDN w:val="0"/>
              <w:adjustRightInd w:val="0"/>
              <w:rPr>
                <w:sz w:val="20"/>
                <w:szCs w:val="20"/>
              </w:rPr>
            </w:pPr>
            <w:r w:rsidRPr="000031F8">
              <w:rPr>
                <w:sz w:val="20"/>
                <w:szCs w:val="20"/>
              </w:rPr>
              <w:t>КОДЫ</w:t>
            </w:r>
          </w:p>
        </w:tc>
      </w:tr>
      <w:tr w:rsidR="000031F8" w:rsidRPr="000031F8" w:rsidTr="000031F8">
        <w:tc>
          <w:tcPr>
            <w:tcW w:w="3685" w:type="dxa"/>
          </w:tcPr>
          <w:p w:rsidR="000031F8" w:rsidRPr="000031F8" w:rsidRDefault="000031F8" w:rsidP="000031F8">
            <w:pPr>
              <w:autoSpaceDE w:val="0"/>
              <w:autoSpaceDN w:val="0"/>
              <w:adjustRightInd w:val="0"/>
              <w:rPr>
                <w:sz w:val="20"/>
                <w:szCs w:val="20"/>
              </w:rPr>
            </w:pPr>
          </w:p>
        </w:tc>
        <w:tc>
          <w:tcPr>
            <w:tcW w:w="5875" w:type="dxa"/>
          </w:tcPr>
          <w:p w:rsidR="000031F8" w:rsidRPr="000031F8" w:rsidRDefault="000031F8" w:rsidP="000031F8">
            <w:pPr>
              <w:autoSpaceDE w:val="0"/>
              <w:autoSpaceDN w:val="0"/>
              <w:adjustRightInd w:val="0"/>
              <w:rPr>
                <w:sz w:val="20"/>
                <w:szCs w:val="20"/>
              </w:rPr>
            </w:pPr>
          </w:p>
        </w:tc>
        <w:tc>
          <w:tcPr>
            <w:tcW w:w="2126" w:type="dxa"/>
            <w:tcBorders>
              <w:right w:val="single" w:sz="4" w:space="0" w:color="auto"/>
            </w:tcBorders>
          </w:tcPr>
          <w:p w:rsidR="000031F8" w:rsidRPr="000031F8" w:rsidRDefault="000031F8" w:rsidP="000031F8">
            <w:pPr>
              <w:autoSpaceDE w:val="0"/>
              <w:autoSpaceDN w:val="0"/>
              <w:adjustRightInd w:val="0"/>
              <w:jc w:val="right"/>
              <w:rPr>
                <w:sz w:val="20"/>
                <w:szCs w:val="20"/>
              </w:rPr>
            </w:pPr>
            <w:r w:rsidRPr="000031F8">
              <w:rPr>
                <w:sz w:val="20"/>
                <w:szCs w:val="20"/>
              </w:rPr>
              <w:t xml:space="preserve">Форма </w:t>
            </w:r>
            <w:hyperlink r:id="rId46" w:history="1">
              <w:r w:rsidRPr="000031F8">
                <w:rPr>
                  <w:sz w:val="20"/>
                  <w:szCs w:val="20"/>
                </w:rPr>
                <w:t>ОКУД</w:t>
              </w:r>
            </w:hyperlink>
          </w:p>
        </w:tc>
        <w:tc>
          <w:tcPr>
            <w:tcW w:w="226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autoSpaceDE w:val="0"/>
              <w:autoSpaceDN w:val="0"/>
              <w:adjustRightInd w:val="0"/>
              <w:rPr>
                <w:sz w:val="20"/>
                <w:szCs w:val="20"/>
              </w:rPr>
            </w:pPr>
          </w:p>
        </w:tc>
      </w:tr>
      <w:tr w:rsidR="000031F8" w:rsidRPr="000031F8" w:rsidTr="000031F8">
        <w:tc>
          <w:tcPr>
            <w:tcW w:w="3685" w:type="dxa"/>
          </w:tcPr>
          <w:p w:rsidR="000031F8" w:rsidRPr="000031F8" w:rsidRDefault="000031F8" w:rsidP="000031F8">
            <w:pPr>
              <w:autoSpaceDE w:val="0"/>
              <w:autoSpaceDN w:val="0"/>
              <w:adjustRightInd w:val="0"/>
              <w:rPr>
                <w:sz w:val="20"/>
                <w:szCs w:val="20"/>
              </w:rPr>
            </w:pPr>
          </w:p>
        </w:tc>
        <w:tc>
          <w:tcPr>
            <w:tcW w:w="5875" w:type="dxa"/>
          </w:tcPr>
          <w:p w:rsidR="000031F8" w:rsidRPr="000031F8" w:rsidRDefault="000031F8" w:rsidP="000031F8">
            <w:pPr>
              <w:autoSpaceDE w:val="0"/>
              <w:autoSpaceDN w:val="0"/>
              <w:adjustRightInd w:val="0"/>
              <w:jc w:val="center"/>
              <w:rPr>
                <w:sz w:val="20"/>
                <w:szCs w:val="20"/>
              </w:rPr>
            </w:pPr>
          </w:p>
        </w:tc>
        <w:tc>
          <w:tcPr>
            <w:tcW w:w="2126" w:type="dxa"/>
            <w:tcBorders>
              <w:right w:val="single" w:sz="4" w:space="0" w:color="auto"/>
            </w:tcBorders>
          </w:tcPr>
          <w:p w:rsidR="000031F8" w:rsidRPr="000031F8" w:rsidRDefault="000031F8" w:rsidP="000031F8">
            <w:pPr>
              <w:autoSpaceDE w:val="0"/>
              <w:autoSpaceDN w:val="0"/>
              <w:adjustRightInd w:val="0"/>
              <w:jc w:val="right"/>
              <w:rPr>
                <w:sz w:val="20"/>
                <w:szCs w:val="20"/>
              </w:rPr>
            </w:pPr>
            <w:r w:rsidRPr="000031F8">
              <w:rPr>
                <w:sz w:val="20"/>
                <w:szCs w:val="20"/>
              </w:rPr>
              <w:t>Дата</w:t>
            </w:r>
          </w:p>
        </w:tc>
        <w:tc>
          <w:tcPr>
            <w:tcW w:w="226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autoSpaceDE w:val="0"/>
              <w:autoSpaceDN w:val="0"/>
              <w:adjustRightInd w:val="0"/>
              <w:rPr>
                <w:sz w:val="20"/>
                <w:szCs w:val="20"/>
              </w:rPr>
            </w:pPr>
          </w:p>
        </w:tc>
      </w:tr>
      <w:tr w:rsidR="000031F8" w:rsidRPr="000031F8" w:rsidTr="000031F8">
        <w:tc>
          <w:tcPr>
            <w:tcW w:w="3685" w:type="dxa"/>
          </w:tcPr>
          <w:p w:rsidR="000031F8" w:rsidRPr="000031F8" w:rsidRDefault="000031F8" w:rsidP="000031F8">
            <w:pPr>
              <w:autoSpaceDE w:val="0"/>
              <w:autoSpaceDN w:val="0"/>
              <w:adjustRightInd w:val="0"/>
              <w:rPr>
                <w:sz w:val="20"/>
                <w:szCs w:val="20"/>
              </w:rPr>
            </w:pPr>
          </w:p>
        </w:tc>
        <w:tc>
          <w:tcPr>
            <w:tcW w:w="5875" w:type="dxa"/>
          </w:tcPr>
          <w:p w:rsidR="000031F8" w:rsidRPr="000031F8" w:rsidRDefault="000031F8" w:rsidP="000031F8">
            <w:pPr>
              <w:autoSpaceDE w:val="0"/>
              <w:autoSpaceDN w:val="0"/>
              <w:adjustRightInd w:val="0"/>
              <w:rPr>
                <w:sz w:val="20"/>
                <w:szCs w:val="20"/>
              </w:rPr>
            </w:pPr>
          </w:p>
        </w:tc>
        <w:tc>
          <w:tcPr>
            <w:tcW w:w="2126" w:type="dxa"/>
            <w:tcBorders>
              <w:right w:val="single" w:sz="4" w:space="0" w:color="auto"/>
            </w:tcBorders>
          </w:tcPr>
          <w:p w:rsidR="000031F8" w:rsidRPr="000031F8" w:rsidRDefault="000031F8" w:rsidP="000031F8">
            <w:pPr>
              <w:autoSpaceDE w:val="0"/>
              <w:autoSpaceDN w:val="0"/>
              <w:adjustRightInd w:val="0"/>
              <w:jc w:val="right"/>
              <w:rPr>
                <w:sz w:val="20"/>
                <w:szCs w:val="20"/>
              </w:rPr>
            </w:pPr>
            <w:r w:rsidRPr="000031F8">
              <w:rPr>
                <w:sz w:val="20"/>
                <w:szCs w:val="20"/>
              </w:rPr>
              <w:t>по ОКПО</w:t>
            </w:r>
          </w:p>
        </w:tc>
        <w:tc>
          <w:tcPr>
            <w:tcW w:w="226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autoSpaceDE w:val="0"/>
              <w:autoSpaceDN w:val="0"/>
              <w:adjustRightInd w:val="0"/>
              <w:rPr>
                <w:sz w:val="20"/>
                <w:szCs w:val="20"/>
              </w:rPr>
            </w:pPr>
          </w:p>
        </w:tc>
      </w:tr>
      <w:tr w:rsidR="000031F8" w:rsidRPr="000031F8" w:rsidTr="000031F8">
        <w:tc>
          <w:tcPr>
            <w:tcW w:w="3685" w:type="dxa"/>
          </w:tcPr>
          <w:p w:rsidR="000031F8" w:rsidRPr="000031F8" w:rsidRDefault="000031F8" w:rsidP="000031F8">
            <w:pPr>
              <w:autoSpaceDE w:val="0"/>
              <w:autoSpaceDN w:val="0"/>
              <w:adjustRightInd w:val="0"/>
              <w:rPr>
                <w:sz w:val="20"/>
                <w:szCs w:val="20"/>
              </w:rPr>
            </w:pPr>
            <w:r w:rsidRPr="000031F8">
              <w:rPr>
                <w:sz w:val="20"/>
                <w:szCs w:val="20"/>
              </w:rPr>
              <w:t xml:space="preserve">Уполномоченный орган </w:t>
            </w:r>
            <w:hyperlink r:id="rId47" w:history="1">
              <w:r w:rsidRPr="000031F8">
                <w:rPr>
                  <w:sz w:val="20"/>
                  <w:szCs w:val="20"/>
                </w:rPr>
                <w:t>&lt;3&gt;</w:t>
              </w:r>
            </w:hyperlink>
          </w:p>
        </w:tc>
        <w:tc>
          <w:tcPr>
            <w:tcW w:w="5875" w:type="dxa"/>
            <w:tcBorders>
              <w:bottom w:val="single" w:sz="4" w:space="0" w:color="auto"/>
            </w:tcBorders>
          </w:tcPr>
          <w:p w:rsidR="000031F8" w:rsidRPr="000031F8" w:rsidRDefault="000031F8" w:rsidP="000031F8">
            <w:pPr>
              <w:autoSpaceDE w:val="0"/>
              <w:autoSpaceDN w:val="0"/>
              <w:adjustRightInd w:val="0"/>
              <w:rPr>
                <w:sz w:val="20"/>
                <w:szCs w:val="20"/>
              </w:rPr>
            </w:pPr>
          </w:p>
        </w:tc>
        <w:tc>
          <w:tcPr>
            <w:tcW w:w="2126" w:type="dxa"/>
            <w:tcBorders>
              <w:right w:val="single" w:sz="4" w:space="0" w:color="auto"/>
            </w:tcBorders>
          </w:tcPr>
          <w:p w:rsidR="000031F8" w:rsidRPr="000031F8" w:rsidRDefault="000031F8" w:rsidP="000031F8">
            <w:pPr>
              <w:autoSpaceDE w:val="0"/>
              <w:autoSpaceDN w:val="0"/>
              <w:adjustRightInd w:val="0"/>
              <w:jc w:val="right"/>
              <w:rPr>
                <w:sz w:val="20"/>
                <w:szCs w:val="20"/>
              </w:rPr>
            </w:pPr>
            <w:r w:rsidRPr="000031F8">
              <w:rPr>
                <w:sz w:val="20"/>
                <w:szCs w:val="20"/>
              </w:rPr>
              <w:t>Глава БК</w:t>
            </w:r>
          </w:p>
        </w:tc>
        <w:tc>
          <w:tcPr>
            <w:tcW w:w="226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autoSpaceDE w:val="0"/>
              <w:autoSpaceDN w:val="0"/>
              <w:adjustRightInd w:val="0"/>
              <w:rPr>
                <w:sz w:val="20"/>
                <w:szCs w:val="20"/>
              </w:rPr>
            </w:pPr>
          </w:p>
        </w:tc>
      </w:tr>
      <w:tr w:rsidR="000031F8" w:rsidRPr="000031F8" w:rsidTr="000031F8">
        <w:tc>
          <w:tcPr>
            <w:tcW w:w="3685" w:type="dxa"/>
          </w:tcPr>
          <w:p w:rsidR="000031F8" w:rsidRPr="000031F8" w:rsidRDefault="000031F8" w:rsidP="000031F8">
            <w:pPr>
              <w:autoSpaceDE w:val="0"/>
              <w:autoSpaceDN w:val="0"/>
              <w:adjustRightInd w:val="0"/>
              <w:rPr>
                <w:sz w:val="20"/>
                <w:szCs w:val="20"/>
              </w:rPr>
            </w:pPr>
          </w:p>
        </w:tc>
        <w:tc>
          <w:tcPr>
            <w:tcW w:w="5875" w:type="dxa"/>
            <w:tcBorders>
              <w:top w:val="single" w:sz="4" w:space="0" w:color="auto"/>
            </w:tcBorders>
          </w:tcPr>
          <w:p w:rsidR="000031F8" w:rsidRPr="000031F8" w:rsidRDefault="000031F8" w:rsidP="000031F8">
            <w:pPr>
              <w:autoSpaceDE w:val="0"/>
              <w:autoSpaceDN w:val="0"/>
              <w:adjustRightInd w:val="0"/>
              <w:jc w:val="center"/>
              <w:rPr>
                <w:sz w:val="20"/>
                <w:szCs w:val="20"/>
              </w:rPr>
            </w:pPr>
            <w:r w:rsidRPr="000031F8">
              <w:rPr>
                <w:sz w:val="20"/>
                <w:szCs w:val="20"/>
              </w:rPr>
              <w:t>(указывается полное наименование уполномоченного органа)</w:t>
            </w:r>
          </w:p>
        </w:tc>
        <w:tc>
          <w:tcPr>
            <w:tcW w:w="2126" w:type="dxa"/>
            <w:tcBorders>
              <w:right w:val="single" w:sz="4" w:space="0" w:color="auto"/>
            </w:tcBorders>
          </w:tcPr>
          <w:p w:rsidR="000031F8" w:rsidRPr="000031F8" w:rsidRDefault="000031F8" w:rsidP="000031F8">
            <w:pPr>
              <w:autoSpaceDE w:val="0"/>
              <w:autoSpaceDN w:val="0"/>
              <w:adjustRightInd w:val="0"/>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autoSpaceDE w:val="0"/>
              <w:autoSpaceDN w:val="0"/>
              <w:adjustRightInd w:val="0"/>
              <w:rPr>
                <w:sz w:val="20"/>
                <w:szCs w:val="20"/>
              </w:rPr>
            </w:pPr>
          </w:p>
        </w:tc>
      </w:tr>
      <w:tr w:rsidR="000031F8" w:rsidRPr="000031F8" w:rsidTr="000031F8">
        <w:tc>
          <w:tcPr>
            <w:tcW w:w="3685" w:type="dxa"/>
          </w:tcPr>
          <w:p w:rsidR="000031F8" w:rsidRPr="000031F8" w:rsidRDefault="000031F8" w:rsidP="000031F8">
            <w:pPr>
              <w:autoSpaceDE w:val="0"/>
              <w:autoSpaceDN w:val="0"/>
              <w:adjustRightInd w:val="0"/>
              <w:rPr>
                <w:sz w:val="20"/>
                <w:szCs w:val="20"/>
              </w:rPr>
            </w:pPr>
            <w:r w:rsidRPr="000031F8">
              <w:rPr>
                <w:sz w:val="20"/>
                <w:szCs w:val="20"/>
              </w:rPr>
              <w:t xml:space="preserve">Отрасль социальной сферы </w:t>
            </w:r>
            <w:hyperlink r:id="rId48" w:history="1">
              <w:r w:rsidRPr="000031F8">
                <w:rPr>
                  <w:sz w:val="20"/>
                  <w:szCs w:val="20"/>
                </w:rPr>
                <w:t>&lt;4&gt;</w:t>
              </w:r>
            </w:hyperlink>
          </w:p>
        </w:tc>
        <w:tc>
          <w:tcPr>
            <w:tcW w:w="5875" w:type="dxa"/>
            <w:tcBorders>
              <w:bottom w:val="single" w:sz="4" w:space="0" w:color="auto"/>
            </w:tcBorders>
          </w:tcPr>
          <w:p w:rsidR="000031F8" w:rsidRPr="000031F8" w:rsidRDefault="000031F8" w:rsidP="000031F8">
            <w:pPr>
              <w:autoSpaceDE w:val="0"/>
              <w:autoSpaceDN w:val="0"/>
              <w:adjustRightInd w:val="0"/>
              <w:rPr>
                <w:sz w:val="20"/>
                <w:szCs w:val="20"/>
              </w:rPr>
            </w:pPr>
          </w:p>
        </w:tc>
        <w:tc>
          <w:tcPr>
            <w:tcW w:w="2126" w:type="dxa"/>
          </w:tcPr>
          <w:p w:rsidR="000031F8" w:rsidRPr="000031F8" w:rsidRDefault="000031F8" w:rsidP="000031F8">
            <w:pPr>
              <w:autoSpaceDE w:val="0"/>
              <w:autoSpaceDN w:val="0"/>
              <w:adjustRightInd w:val="0"/>
              <w:rPr>
                <w:sz w:val="20"/>
                <w:szCs w:val="20"/>
              </w:rPr>
            </w:pPr>
          </w:p>
        </w:tc>
        <w:tc>
          <w:tcPr>
            <w:tcW w:w="2268" w:type="dxa"/>
            <w:tcBorders>
              <w:top w:val="single" w:sz="4" w:space="0" w:color="auto"/>
            </w:tcBorders>
          </w:tcPr>
          <w:p w:rsidR="000031F8" w:rsidRPr="000031F8" w:rsidRDefault="000031F8" w:rsidP="000031F8">
            <w:pPr>
              <w:autoSpaceDE w:val="0"/>
              <w:autoSpaceDN w:val="0"/>
              <w:adjustRightInd w:val="0"/>
              <w:rPr>
                <w:sz w:val="20"/>
                <w:szCs w:val="20"/>
              </w:rPr>
            </w:pPr>
          </w:p>
        </w:tc>
      </w:tr>
      <w:tr w:rsidR="000031F8" w:rsidRPr="000031F8" w:rsidTr="000031F8">
        <w:tc>
          <w:tcPr>
            <w:tcW w:w="3685" w:type="dxa"/>
          </w:tcPr>
          <w:p w:rsidR="000031F8" w:rsidRPr="000031F8" w:rsidRDefault="000031F8" w:rsidP="000031F8">
            <w:pPr>
              <w:autoSpaceDE w:val="0"/>
              <w:autoSpaceDN w:val="0"/>
              <w:adjustRightInd w:val="0"/>
              <w:rPr>
                <w:sz w:val="20"/>
                <w:szCs w:val="20"/>
              </w:rPr>
            </w:pPr>
            <w:r w:rsidRPr="000031F8">
              <w:rPr>
                <w:sz w:val="20"/>
                <w:szCs w:val="20"/>
              </w:rPr>
              <w:t xml:space="preserve">Периодичность </w:t>
            </w:r>
            <w:hyperlink r:id="rId49" w:history="1">
              <w:r w:rsidRPr="000031F8">
                <w:rPr>
                  <w:sz w:val="20"/>
                  <w:szCs w:val="20"/>
                </w:rPr>
                <w:t>&lt;5&gt;</w:t>
              </w:r>
            </w:hyperlink>
          </w:p>
        </w:tc>
        <w:tc>
          <w:tcPr>
            <w:tcW w:w="5875" w:type="dxa"/>
            <w:tcBorders>
              <w:top w:val="single" w:sz="4" w:space="0" w:color="auto"/>
              <w:bottom w:val="single" w:sz="4" w:space="0" w:color="auto"/>
            </w:tcBorders>
          </w:tcPr>
          <w:p w:rsidR="000031F8" w:rsidRPr="000031F8" w:rsidRDefault="000031F8" w:rsidP="000031F8">
            <w:pPr>
              <w:autoSpaceDE w:val="0"/>
              <w:autoSpaceDN w:val="0"/>
              <w:adjustRightInd w:val="0"/>
              <w:rPr>
                <w:sz w:val="20"/>
                <w:szCs w:val="20"/>
              </w:rPr>
            </w:pPr>
          </w:p>
        </w:tc>
        <w:tc>
          <w:tcPr>
            <w:tcW w:w="2126" w:type="dxa"/>
          </w:tcPr>
          <w:p w:rsidR="000031F8" w:rsidRPr="000031F8" w:rsidRDefault="000031F8" w:rsidP="000031F8">
            <w:pPr>
              <w:autoSpaceDE w:val="0"/>
              <w:autoSpaceDN w:val="0"/>
              <w:adjustRightInd w:val="0"/>
              <w:rPr>
                <w:sz w:val="20"/>
                <w:szCs w:val="20"/>
              </w:rPr>
            </w:pPr>
          </w:p>
        </w:tc>
        <w:tc>
          <w:tcPr>
            <w:tcW w:w="2268" w:type="dxa"/>
          </w:tcPr>
          <w:p w:rsidR="000031F8" w:rsidRPr="000031F8" w:rsidRDefault="000031F8" w:rsidP="000031F8">
            <w:pPr>
              <w:autoSpaceDE w:val="0"/>
              <w:autoSpaceDN w:val="0"/>
              <w:adjustRightInd w:val="0"/>
              <w:rPr>
                <w:sz w:val="20"/>
                <w:szCs w:val="20"/>
              </w:rPr>
            </w:pPr>
          </w:p>
        </w:tc>
      </w:tr>
    </w:tbl>
    <w:p w:rsidR="000031F8" w:rsidRPr="000031F8" w:rsidRDefault="000031F8" w:rsidP="000031F8">
      <w:pPr>
        <w:autoSpaceDE w:val="0"/>
        <w:autoSpaceDN w:val="0"/>
        <w:adjustRightInd w:val="0"/>
        <w:rPr>
          <w:sz w:val="20"/>
          <w:szCs w:val="20"/>
        </w:rPr>
      </w:pPr>
    </w:p>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r w:rsidRPr="000031F8">
        <w:rPr>
          <w:rFonts w:ascii="Times New Roman" w:hAnsi="Times New Roman" w:cs="Times New Roman"/>
        </w:rPr>
        <w:t>I. Сведения о фактическом достижении показателей,</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характеризующих объем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в социальной сфере (укрупненной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                                                                                                                                                                                         </w:t>
      </w:r>
    </w:p>
    <w:p w:rsidR="000031F8" w:rsidRPr="000031F8" w:rsidRDefault="000031F8" w:rsidP="000031F8">
      <w:pPr>
        <w:pStyle w:val="ConsPlusNormal0"/>
        <w:jc w:val="center"/>
        <w:rPr>
          <w:rFonts w:ascii="Times New Roman" w:hAnsi="Times New Roman" w:cs="Times New Roman"/>
        </w:rPr>
      </w:pPr>
    </w:p>
    <w:p w:rsidR="000031F8" w:rsidRPr="000031F8" w:rsidRDefault="000031F8" w:rsidP="000031F8">
      <w:pPr>
        <w:pStyle w:val="ConsPlusNormal0"/>
        <w:ind w:left="13041"/>
        <w:jc w:val="center"/>
        <w:rPr>
          <w:rFonts w:ascii="Times New Roman" w:hAnsi="Times New Roman" w:cs="Times New Roman"/>
        </w:rPr>
      </w:pPr>
      <w:r w:rsidRPr="000031F8">
        <w:rPr>
          <w:rFonts w:ascii="Times New Roman" w:hAnsi="Times New Roman" w:cs="Times New Roman"/>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850"/>
        <w:gridCol w:w="709"/>
        <w:gridCol w:w="709"/>
        <w:gridCol w:w="708"/>
        <w:gridCol w:w="709"/>
        <w:gridCol w:w="709"/>
        <w:gridCol w:w="850"/>
        <w:gridCol w:w="709"/>
        <w:gridCol w:w="709"/>
        <w:gridCol w:w="709"/>
        <w:gridCol w:w="692"/>
        <w:gridCol w:w="442"/>
        <w:gridCol w:w="771"/>
        <w:gridCol w:w="876"/>
        <w:gridCol w:w="678"/>
        <w:gridCol w:w="736"/>
        <w:gridCol w:w="880"/>
        <w:gridCol w:w="880"/>
        <w:gridCol w:w="880"/>
      </w:tblGrid>
      <w:tr w:rsidR="000031F8" w:rsidRPr="000031F8" w:rsidTr="000031F8">
        <w:trPr>
          <w:cantSplit/>
        </w:trPr>
        <w:tc>
          <w:tcPr>
            <w:tcW w:w="488"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Наименование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(укрупненной муниципальной услуги) </w:t>
            </w:r>
            <w:hyperlink w:anchor="P1645">
              <w:r w:rsidRPr="000031F8">
                <w:rPr>
                  <w:rFonts w:ascii="Times New Roman" w:hAnsi="Times New Roman" w:cs="Times New Roman"/>
                </w:rPr>
                <w:t>&lt;6&gt;</w:t>
              </w:r>
            </w:hyperlink>
          </w:p>
        </w:tc>
        <w:tc>
          <w:tcPr>
            <w:tcW w:w="85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Год определения исполнителей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(укрупненной муниципальной услуги) </w:t>
            </w:r>
            <w:hyperlink w:anchor="P721">
              <w:r w:rsidRPr="000031F8">
                <w:rPr>
                  <w:rFonts w:ascii="Times New Roman" w:hAnsi="Times New Roman" w:cs="Times New Roman"/>
                </w:rPr>
                <w:t>&lt;6&gt;</w:t>
              </w:r>
            </w:hyperlink>
          </w:p>
        </w:tc>
        <w:tc>
          <w:tcPr>
            <w:tcW w:w="70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Место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(укрупненной муниципальной услуги) </w:t>
            </w:r>
            <w:hyperlink w:anchor="P721">
              <w:r w:rsidRPr="000031F8">
                <w:rPr>
                  <w:rFonts w:ascii="Times New Roman" w:hAnsi="Times New Roman" w:cs="Times New Roman"/>
                </w:rPr>
                <w:t>&lt;6&gt;</w:t>
              </w:r>
            </w:hyperlink>
          </w:p>
        </w:tc>
        <w:tc>
          <w:tcPr>
            <w:tcW w:w="2126" w:type="dxa"/>
            <w:gridSpan w:val="3"/>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Показатель, характеризующий объем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(укрупненной муниципальной услуги)</w:t>
            </w:r>
          </w:p>
        </w:tc>
        <w:tc>
          <w:tcPr>
            <w:tcW w:w="3686" w:type="dxa"/>
            <w:gridSpan w:val="5"/>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Значение планового показателя, характеризующего объем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(укрупненной муниципальной услуги)</w:t>
            </w:r>
          </w:p>
        </w:tc>
        <w:tc>
          <w:tcPr>
            <w:tcW w:w="692"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Значение предельного допустимого возможного отклонения от показателя, характеризующего объем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(укрупненной муниципальной услуги) </w:t>
            </w:r>
            <w:hyperlink w:anchor="P1646">
              <w:r w:rsidRPr="000031F8">
                <w:rPr>
                  <w:rFonts w:ascii="Times New Roman" w:hAnsi="Times New Roman" w:cs="Times New Roman"/>
                </w:rPr>
                <w:t>&lt;8&gt;</w:t>
              </w:r>
            </w:hyperlink>
          </w:p>
        </w:tc>
        <w:tc>
          <w:tcPr>
            <w:tcW w:w="3503" w:type="dxa"/>
            <w:gridSpan w:val="5"/>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Значение фактического показателя, характеризующего объем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(укрупненной муниципальной услуги), на "__" ________ 20__ г.</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 </w:t>
            </w:r>
            <w:hyperlink w:anchor="P717">
              <w:r w:rsidRPr="000031F8">
                <w:rPr>
                  <w:rFonts w:ascii="Times New Roman" w:hAnsi="Times New Roman" w:cs="Times New Roman"/>
                </w:rPr>
                <w:t>&lt;2&gt;</w:t>
              </w:r>
            </w:hyperlink>
          </w:p>
        </w:tc>
        <w:tc>
          <w:tcPr>
            <w:tcW w:w="88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Значение фактического отклонения от показателя, характеризующего объем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(укрупненной муниципальной услуги) </w:t>
            </w:r>
            <w:hyperlink w:anchor="P1647">
              <w:r w:rsidRPr="000031F8">
                <w:rPr>
                  <w:rFonts w:ascii="Times New Roman" w:hAnsi="Times New Roman" w:cs="Times New Roman"/>
                </w:rPr>
                <w:t>&lt;11&gt;</w:t>
              </w:r>
            </w:hyperlink>
          </w:p>
        </w:tc>
        <w:tc>
          <w:tcPr>
            <w:tcW w:w="88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(укрупненной муниципальной услуги) </w:t>
            </w:r>
            <w:hyperlink w:anchor="P1648">
              <w:r w:rsidRPr="000031F8">
                <w:rPr>
                  <w:rFonts w:ascii="Times New Roman" w:hAnsi="Times New Roman" w:cs="Times New Roman"/>
                </w:rPr>
                <w:t>&lt;12&gt;</w:t>
              </w:r>
            </w:hyperlink>
          </w:p>
        </w:tc>
        <w:tc>
          <w:tcPr>
            <w:tcW w:w="88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(укрупненной муниципальной услуги) </w:t>
            </w:r>
            <w:hyperlink w:anchor="P1649">
              <w:r w:rsidRPr="000031F8">
                <w:rPr>
                  <w:rFonts w:ascii="Times New Roman" w:hAnsi="Times New Roman" w:cs="Times New Roman"/>
                </w:rPr>
                <w:t>&lt;13&gt;</w:t>
              </w:r>
            </w:hyperlink>
          </w:p>
        </w:tc>
      </w:tr>
      <w:tr w:rsidR="000031F8" w:rsidRPr="000031F8" w:rsidTr="000031F8">
        <w:trPr>
          <w:cantSplit/>
        </w:trPr>
        <w:tc>
          <w:tcPr>
            <w:tcW w:w="488" w:type="dxa"/>
            <w:vMerge/>
          </w:tcPr>
          <w:p w:rsidR="000031F8" w:rsidRPr="000031F8" w:rsidRDefault="000031F8" w:rsidP="000031F8">
            <w:pPr>
              <w:pStyle w:val="ConsPlusNormal0"/>
              <w:rPr>
                <w:rFonts w:ascii="Times New Roman" w:hAnsi="Times New Roman" w:cs="Times New Roman"/>
              </w:rPr>
            </w:pPr>
          </w:p>
        </w:tc>
        <w:tc>
          <w:tcPr>
            <w:tcW w:w="850" w:type="dxa"/>
            <w:vMerge/>
          </w:tcPr>
          <w:p w:rsidR="000031F8" w:rsidRPr="000031F8" w:rsidRDefault="000031F8" w:rsidP="000031F8">
            <w:pPr>
              <w:pStyle w:val="ConsPlusNormal0"/>
              <w:rPr>
                <w:rFonts w:ascii="Times New Roman" w:hAnsi="Times New Roman" w:cs="Times New Roman"/>
              </w:rPr>
            </w:pPr>
          </w:p>
        </w:tc>
        <w:tc>
          <w:tcPr>
            <w:tcW w:w="709" w:type="dxa"/>
            <w:vMerge/>
          </w:tcPr>
          <w:p w:rsidR="000031F8" w:rsidRPr="000031F8" w:rsidRDefault="000031F8" w:rsidP="000031F8">
            <w:pPr>
              <w:pStyle w:val="ConsPlusNormal0"/>
              <w:rPr>
                <w:rFonts w:ascii="Times New Roman" w:hAnsi="Times New Roman" w:cs="Times New Roman"/>
              </w:rPr>
            </w:pPr>
          </w:p>
        </w:tc>
        <w:tc>
          <w:tcPr>
            <w:tcW w:w="70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показателя </w:t>
            </w:r>
          </w:p>
          <w:p w:rsidR="000031F8" w:rsidRPr="000031F8" w:rsidRDefault="007B5F1C" w:rsidP="000031F8">
            <w:pPr>
              <w:pStyle w:val="ConsPlusNormal0"/>
              <w:jc w:val="center"/>
              <w:rPr>
                <w:rFonts w:ascii="Times New Roman" w:hAnsi="Times New Roman" w:cs="Times New Roman"/>
              </w:rPr>
            </w:pPr>
            <w:hyperlink w:anchor="P721">
              <w:r w:rsidR="000031F8" w:rsidRPr="000031F8">
                <w:rPr>
                  <w:rFonts w:ascii="Times New Roman" w:hAnsi="Times New Roman" w:cs="Times New Roman"/>
                </w:rPr>
                <w:t>&lt;6&gt;</w:t>
              </w:r>
            </w:hyperlink>
          </w:p>
        </w:tc>
        <w:tc>
          <w:tcPr>
            <w:tcW w:w="1417" w:type="dxa"/>
            <w:gridSpan w:val="2"/>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единица измерения</w:t>
            </w:r>
          </w:p>
        </w:tc>
        <w:tc>
          <w:tcPr>
            <w:tcW w:w="70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всего </w:t>
            </w:r>
            <w:hyperlink w:anchor="P1650">
              <w:r w:rsidRPr="000031F8">
                <w:rPr>
                  <w:rFonts w:ascii="Times New Roman" w:hAnsi="Times New Roman" w:cs="Times New Roman"/>
                </w:rPr>
                <w:t>&lt;7&gt;</w:t>
              </w:r>
            </w:hyperlink>
          </w:p>
        </w:tc>
        <w:tc>
          <w:tcPr>
            <w:tcW w:w="2977" w:type="dxa"/>
            <w:gridSpan w:val="4"/>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в том числе</w:t>
            </w:r>
          </w:p>
        </w:tc>
        <w:tc>
          <w:tcPr>
            <w:tcW w:w="692" w:type="dxa"/>
            <w:vMerge/>
          </w:tcPr>
          <w:p w:rsidR="000031F8" w:rsidRPr="000031F8" w:rsidRDefault="000031F8" w:rsidP="000031F8">
            <w:pPr>
              <w:pStyle w:val="ConsPlusNormal0"/>
              <w:rPr>
                <w:rFonts w:ascii="Times New Roman" w:hAnsi="Times New Roman" w:cs="Times New Roman"/>
                <w:highlight w:val="yellow"/>
              </w:rPr>
            </w:pPr>
          </w:p>
        </w:tc>
        <w:tc>
          <w:tcPr>
            <w:tcW w:w="442"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всего </w:t>
            </w:r>
            <w:hyperlink w:anchor="P1651">
              <w:r w:rsidRPr="000031F8">
                <w:rPr>
                  <w:rFonts w:ascii="Times New Roman" w:hAnsi="Times New Roman" w:cs="Times New Roman"/>
                </w:rPr>
                <w:t>&lt;9&gt;</w:t>
              </w:r>
            </w:hyperlink>
          </w:p>
        </w:tc>
        <w:tc>
          <w:tcPr>
            <w:tcW w:w="3061" w:type="dxa"/>
            <w:gridSpan w:val="4"/>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в том числе</w:t>
            </w:r>
          </w:p>
        </w:tc>
        <w:tc>
          <w:tcPr>
            <w:tcW w:w="880" w:type="dxa"/>
            <w:vMerge/>
          </w:tcPr>
          <w:p w:rsidR="000031F8" w:rsidRPr="000031F8" w:rsidRDefault="000031F8" w:rsidP="000031F8">
            <w:pPr>
              <w:pStyle w:val="ConsPlusNormal0"/>
              <w:rPr>
                <w:rFonts w:ascii="Times New Roman" w:hAnsi="Times New Roman" w:cs="Times New Roman"/>
              </w:rPr>
            </w:pPr>
          </w:p>
        </w:tc>
        <w:tc>
          <w:tcPr>
            <w:tcW w:w="880" w:type="dxa"/>
            <w:vMerge/>
          </w:tcPr>
          <w:p w:rsidR="000031F8" w:rsidRPr="000031F8" w:rsidRDefault="000031F8" w:rsidP="000031F8">
            <w:pPr>
              <w:pStyle w:val="ConsPlusNormal0"/>
              <w:rPr>
                <w:rFonts w:ascii="Times New Roman" w:hAnsi="Times New Roman" w:cs="Times New Roman"/>
              </w:rPr>
            </w:pPr>
          </w:p>
        </w:tc>
        <w:tc>
          <w:tcPr>
            <w:tcW w:w="880" w:type="dxa"/>
            <w:vMerge/>
          </w:tcPr>
          <w:p w:rsidR="000031F8" w:rsidRPr="000031F8" w:rsidRDefault="000031F8" w:rsidP="000031F8">
            <w:pPr>
              <w:pStyle w:val="ConsPlusNormal0"/>
              <w:rPr>
                <w:rFonts w:ascii="Times New Roman" w:hAnsi="Times New Roman" w:cs="Times New Roman"/>
              </w:rPr>
            </w:pPr>
          </w:p>
        </w:tc>
      </w:tr>
      <w:tr w:rsidR="000031F8" w:rsidRPr="000031F8" w:rsidTr="000031F8">
        <w:trPr>
          <w:cantSplit/>
        </w:trPr>
        <w:tc>
          <w:tcPr>
            <w:tcW w:w="488" w:type="dxa"/>
            <w:vMerge/>
          </w:tcPr>
          <w:p w:rsidR="000031F8" w:rsidRPr="000031F8" w:rsidRDefault="000031F8" w:rsidP="000031F8">
            <w:pPr>
              <w:pStyle w:val="ConsPlusNormal0"/>
              <w:rPr>
                <w:rFonts w:ascii="Times New Roman" w:hAnsi="Times New Roman" w:cs="Times New Roman"/>
              </w:rPr>
            </w:pPr>
          </w:p>
        </w:tc>
        <w:tc>
          <w:tcPr>
            <w:tcW w:w="850" w:type="dxa"/>
            <w:vMerge/>
          </w:tcPr>
          <w:p w:rsidR="000031F8" w:rsidRPr="000031F8" w:rsidRDefault="000031F8" w:rsidP="000031F8">
            <w:pPr>
              <w:pStyle w:val="ConsPlusNormal0"/>
              <w:rPr>
                <w:rFonts w:ascii="Times New Roman" w:hAnsi="Times New Roman" w:cs="Times New Roman"/>
              </w:rPr>
            </w:pPr>
          </w:p>
        </w:tc>
        <w:tc>
          <w:tcPr>
            <w:tcW w:w="709" w:type="dxa"/>
            <w:vMerge/>
          </w:tcPr>
          <w:p w:rsidR="000031F8" w:rsidRPr="000031F8" w:rsidRDefault="000031F8" w:rsidP="000031F8">
            <w:pPr>
              <w:pStyle w:val="ConsPlusNormal0"/>
              <w:rPr>
                <w:rFonts w:ascii="Times New Roman" w:hAnsi="Times New Roman" w:cs="Times New Roman"/>
              </w:rPr>
            </w:pPr>
          </w:p>
        </w:tc>
        <w:tc>
          <w:tcPr>
            <w:tcW w:w="709" w:type="dxa"/>
            <w:vMerge/>
          </w:tcPr>
          <w:p w:rsidR="000031F8" w:rsidRPr="000031F8" w:rsidRDefault="000031F8" w:rsidP="000031F8">
            <w:pPr>
              <w:pStyle w:val="ConsPlusNormal0"/>
              <w:rPr>
                <w:rFonts w:ascii="Times New Roman" w:hAnsi="Times New Roman" w:cs="Times New Roman"/>
              </w:rPr>
            </w:pPr>
          </w:p>
        </w:tc>
        <w:tc>
          <w:tcPr>
            <w:tcW w:w="708"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w:t>
            </w:r>
            <w:hyperlink w:anchor="P721">
              <w:r w:rsidRPr="000031F8">
                <w:rPr>
                  <w:rFonts w:ascii="Times New Roman" w:hAnsi="Times New Roman" w:cs="Times New Roman"/>
                </w:rPr>
                <w:t>&lt;6&gt;</w:t>
              </w:r>
            </w:hyperlink>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код по </w:t>
            </w:r>
            <w:hyperlink r:id="rId50">
              <w:r w:rsidRPr="000031F8">
                <w:rPr>
                  <w:rFonts w:ascii="Times New Roman" w:hAnsi="Times New Roman" w:cs="Times New Roman"/>
                </w:rPr>
                <w:t>ОКЕИ</w:t>
              </w:r>
            </w:hyperlink>
            <w:r w:rsidRPr="000031F8">
              <w:rPr>
                <w:rFonts w:ascii="Times New Roman" w:hAnsi="Times New Roman" w:cs="Times New Roman"/>
              </w:rPr>
              <w:t xml:space="preserve"> </w:t>
            </w:r>
            <w:hyperlink w:anchor="P721">
              <w:r w:rsidRPr="000031F8">
                <w:rPr>
                  <w:rFonts w:ascii="Times New Roman" w:hAnsi="Times New Roman" w:cs="Times New Roman"/>
                </w:rPr>
                <w:t>&lt;6&gt;</w:t>
              </w:r>
            </w:hyperlink>
          </w:p>
        </w:tc>
        <w:tc>
          <w:tcPr>
            <w:tcW w:w="709" w:type="dxa"/>
            <w:vMerge/>
          </w:tcPr>
          <w:p w:rsidR="000031F8" w:rsidRPr="000031F8" w:rsidRDefault="000031F8" w:rsidP="000031F8">
            <w:pPr>
              <w:pStyle w:val="ConsPlusNormal0"/>
              <w:rPr>
                <w:rFonts w:ascii="Times New Roman" w:hAnsi="Times New Roman" w:cs="Times New Roman"/>
              </w:rPr>
            </w:pPr>
          </w:p>
        </w:tc>
        <w:tc>
          <w:tcPr>
            <w:tcW w:w="850"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оказываемого муниципальными казенными учреждениями на основании муниципального задания </w:t>
            </w:r>
            <w:hyperlink w:anchor="P721">
              <w:r w:rsidRPr="000031F8">
                <w:rPr>
                  <w:rFonts w:ascii="Times New Roman" w:hAnsi="Times New Roman" w:cs="Times New Roman"/>
                </w:rPr>
                <w:t>&lt;6&gt;</w:t>
              </w:r>
            </w:hyperlink>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оказываемого муниципальными бюджетными и автономными учреждениями на основании муниципального задания </w:t>
            </w:r>
            <w:hyperlink w:anchor="P721">
              <w:r w:rsidRPr="000031F8">
                <w:rPr>
                  <w:rFonts w:ascii="Times New Roman" w:hAnsi="Times New Roman" w:cs="Times New Roman"/>
                </w:rPr>
                <w:t>&lt;6&gt;</w:t>
              </w:r>
            </w:hyperlink>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оказываемого в соответствии с конкурсом </w:t>
            </w:r>
          </w:p>
          <w:p w:rsidR="000031F8" w:rsidRPr="000031F8" w:rsidRDefault="007B5F1C" w:rsidP="000031F8">
            <w:pPr>
              <w:pStyle w:val="ConsPlusNormal0"/>
              <w:jc w:val="center"/>
              <w:rPr>
                <w:rFonts w:ascii="Times New Roman" w:hAnsi="Times New Roman" w:cs="Times New Roman"/>
              </w:rPr>
            </w:pPr>
            <w:hyperlink w:anchor="P721">
              <w:r w:rsidR="000031F8" w:rsidRPr="000031F8">
                <w:rPr>
                  <w:rFonts w:ascii="Times New Roman" w:hAnsi="Times New Roman" w:cs="Times New Roman"/>
                </w:rPr>
                <w:t>&lt;6&gt;</w:t>
              </w:r>
            </w:hyperlink>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оказываемого в соответствии с социальными сертификатами </w:t>
            </w:r>
            <w:hyperlink w:anchor="P721">
              <w:r w:rsidRPr="000031F8">
                <w:rPr>
                  <w:rFonts w:ascii="Times New Roman" w:hAnsi="Times New Roman" w:cs="Times New Roman"/>
                </w:rPr>
                <w:t>&lt;6&gt;</w:t>
              </w:r>
            </w:hyperlink>
          </w:p>
        </w:tc>
        <w:tc>
          <w:tcPr>
            <w:tcW w:w="692" w:type="dxa"/>
            <w:vMerge/>
          </w:tcPr>
          <w:p w:rsidR="000031F8" w:rsidRPr="000031F8" w:rsidRDefault="000031F8" w:rsidP="000031F8">
            <w:pPr>
              <w:pStyle w:val="ConsPlusNormal0"/>
              <w:rPr>
                <w:rFonts w:ascii="Times New Roman" w:hAnsi="Times New Roman" w:cs="Times New Roman"/>
                <w:highlight w:val="yellow"/>
              </w:rPr>
            </w:pPr>
          </w:p>
        </w:tc>
        <w:tc>
          <w:tcPr>
            <w:tcW w:w="442" w:type="dxa"/>
            <w:vMerge/>
          </w:tcPr>
          <w:p w:rsidR="000031F8" w:rsidRPr="000031F8" w:rsidRDefault="000031F8" w:rsidP="000031F8">
            <w:pPr>
              <w:pStyle w:val="ConsPlusNormal0"/>
              <w:rPr>
                <w:rFonts w:ascii="Times New Roman" w:hAnsi="Times New Roman" w:cs="Times New Roman"/>
              </w:rPr>
            </w:pPr>
          </w:p>
        </w:tc>
        <w:tc>
          <w:tcPr>
            <w:tcW w:w="77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оказываемого муниципальными казенными учреждениями на основании муниципального задания </w:t>
            </w:r>
            <w:hyperlink w:anchor="P1652">
              <w:r w:rsidRPr="000031F8">
                <w:rPr>
                  <w:rFonts w:ascii="Times New Roman" w:hAnsi="Times New Roman" w:cs="Times New Roman"/>
                </w:rPr>
                <w:t>&lt;10&gt;</w:t>
              </w:r>
            </w:hyperlink>
          </w:p>
        </w:tc>
        <w:tc>
          <w:tcPr>
            <w:tcW w:w="87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оказываемого муниципальными бюджетными и автономными учреждениями на основании муниципального задания </w:t>
            </w:r>
            <w:hyperlink w:anchor="P728">
              <w:r w:rsidRPr="000031F8">
                <w:rPr>
                  <w:rFonts w:ascii="Times New Roman" w:hAnsi="Times New Roman" w:cs="Times New Roman"/>
                </w:rPr>
                <w:t>&lt;10&gt;</w:t>
              </w:r>
            </w:hyperlink>
          </w:p>
        </w:tc>
        <w:tc>
          <w:tcPr>
            <w:tcW w:w="678"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оказываемого в соответствии с конкурсом </w:t>
            </w:r>
            <w:hyperlink w:anchor="P728">
              <w:r w:rsidRPr="000031F8">
                <w:rPr>
                  <w:rFonts w:ascii="Times New Roman" w:hAnsi="Times New Roman" w:cs="Times New Roman"/>
                </w:rPr>
                <w:t>&lt;10&gt;</w:t>
              </w:r>
            </w:hyperlink>
          </w:p>
        </w:tc>
        <w:tc>
          <w:tcPr>
            <w:tcW w:w="7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оказываемого в соответствии с социальными сертификатами </w:t>
            </w:r>
            <w:hyperlink w:anchor="P728">
              <w:r w:rsidRPr="000031F8">
                <w:rPr>
                  <w:rFonts w:ascii="Times New Roman" w:hAnsi="Times New Roman" w:cs="Times New Roman"/>
                </w:rPr>
                <w:t>&lt;10&gt;</w:t>
              </w:r>
            </w:hyperlink>
          </w:p>
        </w:tc>
        <w:tc>
          <w:tcPr>
            <w:tcW w:w="880" w:type="dxa"/>
            <w:vMerge/>
          </w:tcPr>
          <w:p w:rsidR="000031F8" w:rsidRPr="000031F8" w:rsidRDefault="000031F8" w:rsidP="000031F8">
            <w:pPr>
              <w:pStyle w:val="ConsPlusNormal0"/>
              <w:rPr>
                <w:rFonts w:ascii="Times New Roman" w:hAnsi="Times New Roman" w:cs="Times New Roman"/>
              </w:rPr>
            </w:pPr>
          </w:p>
        </w:tc>
        <w:tc>
          <w:tcPr>
            <w:tcW w:w="880" w:type="dxa"/>
            <w:vMerge/>
          </w:tcPr>
          <w:p w:rsidR="000031F8" w:rsidRPr="000031F8" w:rsidRDefault="000031F8" w:rsidP="000031F8">
            <w:pPr>
              <w:pStyle w:val="ConsPlusNormal0"/>
              <w:rPr>
                <w:rFonts w:ascii="Times New Roman" w:hAnsi="Times New Roman" w:cs="Times New Roman"/>
              </w:rPr>
            </w:pPr>
          </w:p>
        </w:tc>
        <w:tc>
          <w:tcPr>
            <w:tcW w:w="880" w:type="dxa"/>
            <w:vMerge/>
          </w:tcPr>
          <w:p w:rsidR="000031F8" w:rsidRPr="000031F8" w:rsidRDefault="000031F8" w:rsidP="000031F8">
            <w:pPr>
              <w:pStyle w:val="ConsPlusNormal0"/>
              <w:rPr>
                <w:rFonts w:ascii="Times New Roman" w:hAnsi="Times New Roman" w:cs="Times New Roman"/>
              </w:rPr>
            </w:pPr>
          </w:p>
        </w:tc>
      </w:tr>
      <w:tr w:rsidR="000031F8" w:rsidRPr="000031F8" w:rsidTr="000031F8">
        <w:trPr>
          <w:cantSplit/>
        </w:trPr>
        <w:tc>
          <w:tcPr>
            <w:tcW w:w="488"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w:t>
            </w:r>
          </w:p>
        </w:tc>
        <w:tc>
          <w:tcPr>
            <w:tcW w:w="850"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3</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4</w:t>
            </w:r>
          </w:p>
        </w:tc>
        <w:tc>
          <w:tcPr>
            <w:tcW w:w="708"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5</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6</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7</w:t>
            </w:r>
          </w:p>
        </w:tc>
        <w:tc>
          <w:tcPr>
            <w:tcW w:w="850"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8</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9</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10</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11</w:t>
            </w:r>
          </w:p>
        </w:tc>
        <w:tc>
          <w:tcPr>
            <w:tcW w:w="69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12</w:t>
            </w:r>
          </w:p>
        </w:tc>
        <w:tc>
          <w:tcPr>
            <w:tcW w:w="44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13</w:t>
            </w:r>
          </w:p>
        </w:tc>
        <w:tc>
          <w:tcPr>
            <w:tcW w:w="77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14</w:t>
            </w:r>
          </w:p>
        </w:tc>
        <w:tc>
          <w:tcPr>
            <w:tcW w:w="87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15</w:t>
            </w:r>
          </w:p>
        </w:tc>
        <w:tc>
          <w:tcPr>
            <w:tcW w:w="678"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16</w:t>
            </w:r>
          </w:p>
        </w:tc>
        <w:tc>
          <w:tcPr>
            <w:tcW w:w="7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17</w:t>
            </w:r>
          </w:p>
        </w:tc>
        <w:tc>
          <w:tcPr>
            <w:tcW w:w="880"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18</w:t>
            </w:r>
          </w:p>
        </w:tc>
        <w:tc>
          <w:tcPr>
            <w:tcW w:w="880"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19</w:t>
            </w:r>
          </w:p>
        </w:tc>
        <w:tc>
          <w:tcPr>
            <w:tcW w:w="880"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20</w:t>
            </w:r>
          </w:p>
        </w:tc>
      </w:tr>
      <w:tr w:rsidR="000031F8" w:rsidRPr="000031F8" w:rsidTr="000031F8">
        <w:trPr>
          <w:cantSplit/>
        </w:trPr>
        <w:tc>
          <w:tcPr>
            <w:tcW w:w="488" w:type="dxa"/>
          </w:tcPr>
          <w:p w:rsidR="000031F8" w:rsidRPr="000031F8" w:rsidRDefault="000031F8" w:rsidP="000031F8">
            <w:pPr>
              <w:pStyle w:val="ConsPlusNormal0"/>
              <w:rPr>
                <w:rFonts w:ascii="Times New Roman" w:hAnsi="Times New Roman" w:cs="Times New Roman"/>
              </w:rPr>
            </w:pPr>
          </w:p>
        </w:tc>
        <w:tc>
          <w:tcPr>
            <w:tcW w:w="850"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708"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850"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692" w:type="dxa"/>
          </w:tcPr>
          <w:p w:rsidR="000031F8" w:rsidRPr="000031F8" w:rsidRDefault="000031F8" w:rsidP="000031F8">
            <w:pPr>
              <w:pStyle w:val="ConsPlusNormal0"/>
              <w:rPr>
                <w:rFonts w:ascii="Times New Roman" w:hAnsi="Times New Roman" w:cs="Times New Roman"/>
              </w:rPr>
            </w:pPr>
          </w:p>
        </w:tc>
        <w:tc>
          <w:tcPr>
            <w:tcW w:w="442" w:type="dxa"/>
          </w:tcPr>
          <w:p w:rsidR="000031F8" w:rsidRPr="000031F8" w:rsidRDefault="000031F8" w:rsidP="000031F8">
            <w:pPr>
              <w:pStyle w:val="ConsPlusNormal0"/>
              <w:rPr>
                <w:rFonts w:ascii="Times New Roman" w:hAnsi="Times New Roman" w:cs="Times New Roman"/>
              </w:rPr>
            </w:pPr>
          </w:p>
        </w:tc>
        <w:tc>
          <w:tcPr>
            <w:tcW w:w="771" w:type="dxa"/>
          </w:tcPr>
          <w:p w:rsidR="000031F8" w:rsidRPr="000031F8" w:rsidRDefault="000031F8" w:rsidP="000031F8">
            <w:pPr>
              <w:pStyle w:val="ConsPlusNormal0"/>
              <w:rPr>
                <w:rFonts w:ascii="Times New Roman" w:hAnsi="Times New Roman" w:cs="Times New Roman"/>
              </w:rPr>
            </w:pPr>
          </w:p>
        </w:tc>
        <w:tc>
          <w:tcPr>
            <w:tcW w:w="876" w:type="dxa"/>
          </w:tcPr>
          <w:p w:rsidR="000031F8" w:rsidRPr="000031F8" w:rsidRDefault="000031F8" w:rsidP="000031F8">
            <w:pPr>
              <w:pStyle w:val="ConsPlusNormal0"/>
              <w:rPr>
                <w:rFonts w:ascii="Times New Roman" w:hAnsi="Times New Roman" w:cs="Times New Roman"/>
              </w:rPr>
            </w:pPr>
          </w:p>
        </w:tc>
        <w:tc>
          <w:tcPr>
            <w:tcW w:w="678" w:type="dxa"/>
          </w:tcPr>
          <w:p w:rsidR="000031F8" w:rsidRPr="000031F8" w:rsidRDefault="000031F8" w:rsidP="000031F8">
            <w:pPr>
              <w:pStyle w:val="ConsPlusNormal0"/>
              <w:rPr>
                <w:rFonts w:ascii="Times New Roman" w:hAnsi="Times New Roman" w:cs="Times New Roman"/>
              </w:rPr>
            </w:pPr>
          </w:p>
        </w:tc>
        <w:tc>
          <w:tcPr>
            <w:tcW w:w="736" w:type="dxa"/>
          </w:tcPr>
          <w:p w:rsidR="000031F8" w:rsidRPr="000031F8" w:rsidRDefault="000031F8" w:rsidP="000031F8">
            <w:pPr>
              <w:pStyle w:val="ConsPlusNormal0"/>
              <w:rPr>
                <w:rFonts w:ascii="Times New Roman" w:hAnsi="Times New Roman" w:cs="Times New Roman"/>
              </w:rPr>
            </w:pPr>
          </w:p>
        </w:tc>
        <w:tc>
          <w:tcPr>
            <w:tcW w:w="880" w:type="dxa"/>
          </w:tcPr>
          <w:p w:rsidR="000031F8" w:rsidRPr="000031F8" w:rsidRDefault="000031F8" w:rsidP="000031F8">
            <w:pPr>
              <w:pStyle w:val="ConsPlusNormal0"/>
              <w:rPr>
                <w:rFonts w:ascii="Times New Roman" w:hAnsi="Times New Roman" w:cs="Times New Roman"/>
              </w:rPr>
            </w:pPr>
          </w:p>
        </w:tc>
        <w:tc>
          <w:tcPr>
            <w:tcW w:w="880" w:type="dxa"/>
          </w:tcPr>
          <w:p w:rsidR="000031F8" w:rsidRPr="000031F8" w:rsidRDefault="000031F8" w:rsidP="000031F8">
            <w:pPr>
              <w:pStyle w:val="ConsPlusNormal0"/>
              <w:rPr>
                <w:rFonts w:ascii="Times New Roman" w:hAnsi="Times New Roman" w:cs="Times New Roman"/>
              </w:rPr>
            </w:pPr>
          </w:p>
        </w:tc>
        <w:tc>
          <w:tcPr>
            <w:tcW w:w="880" w:type="dxa"/>
          </w:tcPr>
          <w:p w:rsidR="000031F8" w:rsidRPr="000031F8" w:rsidRDefault="000031F8" w:rsidP="000031F8">
            <w:pPr>
              <w:pStyle w:val="ConsPlusNormal0"/>
              <w:rPr>
                <w:rFonts w:ascii="Times New Roman" w:hAnsi="Times New Roman" w:cs="Times New Roman"/>
              </w:rPr>
            </w:pPr>
          </w:p>
        </w:tc>
      </w:tr>
    </w:tbl>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r w:rsidRPr="000031F8">
        <w:rPr>
          <w:rFonts w:ascii="Times New Roman" w:hAnsi="Times New Roman" w:cs="Times New Roman"/>
        </w:rPr>
        <w:t>II. Сведения о фактическом достижении показателей,</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характеризующих качество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в социальной сфере (муниципальных услуг в социальной</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сфере, составляющих укрупненную муниципальную услугу)</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                                                                                                                                                                                                                             таблица 2</w:t>
      </w:r>
    </w:p>
    <w:tbl>
      <w:tblPr>
        <w:tblpPr w:leftFromText="180" w:rightFromText="180" w:vertAnchor="text" w:horzAnchor="page" w:tblpX="1259" w:tblpY="48"/>
        <w:tblW w:w="13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709"/>
        <w:gridCol w:w="850"/>
        <w:gridCol w:w="709"/>
        <w:gridCol w:w="992"/>
        <w:gridCol w:w="709"/>
        <w:gridCol w:w="851"/>
        <w:gridCol w:w="708"/>
        <w:gridCol w:w="709"/>
        <w:gridCol w:w="851"/>
        <w:gridCol w:w="708"/>
        <w:gridCol w:w="993"/>
        <w:gridCol w:w="1275"/>
        <w:gridCol w:w="993"/>
        <w:gridCol w:w="1134"/>
        <w:gridCol w:w="990"/>
      </w:tblGrid>
      <w:tr w:rsidR="000031F8" w:rsidRPr="000031F8" w:rsidTr="000031F8">
        <w:tc>
          <w:tcPr>
            <w:tcW w:w="771"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муниципальной услуги </w:t>
            </w:r>
            <w:hyperlink w:anchor="P721">
              <w:r w:rsidRPr="000031F8">
                <w:rPr>
                  <w:rFonts w:ascii="Times New Roman" w:hAnsi="Times New Roman" w:cs="Times New Roman"/>
                </w:rPr>
                <w:t>&lt;6&gt;</w:t>
              </w:r>
            </w:hyperlink>
          </w:p>
        </w:tc>
        <w:tc>
          <w:tcPr>
            <w:tcW w:w="70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Уникальный номер реестровой записи </w:t>
            </w:r>
          </w:p>
          <w:p w:rsidR="000031F8" w:rsidRPr="000031F8" w:rsidRDefault="007B5F1C" w:rsidP="000031F8">
            <w:pPr>
              <w:pStyle w:val="ConsPlusNormal0"/>
              <w:jc w:val="center"/>
              <w:rPr>
                <w:rFonts w:ascii="Times New Roman" w:hAnsi="Times New Roman" w:cs="Times New Roman"/>
              </w:rPr>
            </w:pPr>
            <w:hyperlink w:anchor="P721">
              <w:r w:rsidR="000031F8" w:rsidRPr="000031F8">
                <w:rPr>
                  <w:rFonts w:ascii="Times New Roman" w:hAnsi="Times New Roman" w:cs="Times New Roman"/>
                </w:rPr>
                <w:t>&lt;6&gt;</w:t>
              </w:r>
            </w:hyperlink>
          </w:p>
        </w:tc>
        <w:tc>
          <w:tcPr>
            <w:tcW w:w="85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Содержание муниципальной услуги</w:t>
            </w:r>
          </w:p>
          <w:p w:rsidR="000031F8" w:rsidRPr="000031F8" w:rsidRDefault="007B5F1C" w:rsidP="000031F8">
            <w:pPr>
              <w:pStyle w:val="ConsPlusNormal0"/>
              <w:jc w:val="center"/>
              <w:rPr>
                <w:rFonts w:ascii="Times New Roman" w:hAnsi="Times New Roman" w:cs="Times New Roman"/>
              </w:rPr>
            </w:pPr>
            <w:hyperlink w:anchor="P721">
              <w:r w:rsidR="000031F8" w:rsidRPr="000031F8">
                <w:rPr>
                  <w:rFonts w:ascii="Times New Roman" w:hAnsi="Times New Roman" w:cs="Times New Roman"/>
                </w:rPr>
                <w:t>&lt;6&gt;</w:t>
              </w:r>
            </w:hyperlink>
          </w:p>
        </w:tc>
        <w:tc>
          <w:tcPr>
            <w:tcW w:w="70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Условия (формы) оказания муниципальной услуги</w:t>
            </w:r>
          </w:p>
          <w:p w:rsidR="000031F8" w:rsidRPr="000031F8" w:rsidRDefault="007B5F1C" w:rsidP="000031F8">
            <w:pPr>
              <w:pStyle w:val="ConsPlusNormal0"/>
              <w:jc w:val="center"/>
              <w:rPr>
                <w:rFonts w:ascii="Times New Roman" w:hAnsi="Times New Roman" w:cs="Times New Roman"/>
              </w:rPr>
            </w:pPr>
            <w:hyperlink w:anchor="P721">
              <w:r w:rsidR="000031F8" w:rsidRPr="000031F8">
                <w:rPr>
                  <w:rFonts w:ascii="Times New Roman" w:hAnsi="Times New Roman" w:cs="Times New Roman"/>
                </w:rPr>
                <w:t>&lt;6&gt;</w:t>
              </w:r>
            </w:hyperlink>
          </w:p>
        </w:tc>
        <w:tc>
          <w:tcPr>
            <w:tcW w:w="992"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Категории потребителей муниципальных услуг </w:t>
            </w:r>
          </w:p>
          <w:p w:rsidR="000031F8" w:rsidRPr="000031F8" w:rsidRDefault="007B5F1C" w:rsidP="000031F8">
            <w:pPr>
              <w:pStyle w:val="ConsPlusNormal0"/>
              <w:jc w:val="center"/>
              <w:rPr>
                <w:rFonts w:ascii="Times New Roman" w:hAnsi="Times New Roman" w:cs="Times New Roman"/>
              </w:rPr>
            </w:pPr>
            <w:hyperlink w:anchor="P721">
              <w:r w:rsidR="000031F8" w:rsidRPr="000031F8">
                <w:rPr>
                  <w:rFonts w:ascii="Times New Roman" w:hAnsi="Times New Roman" w:cs="Times New Roman"/>
                </w:rPr>
                <w:t>&lt;6&gt;</w:t>
              </w:r>
            </w:hyperlink>
          </w:p>
        </w:tc>
        <w:tc>
          <w:tcPr>
            <w:tcW w:w="70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Год определения исполнителей муниципальной услуги </w:t>
            </w:r>
          </w:p>
          <w:p w:rsidR="000031F8" w:rsidRPr="000031F8" w:rsidRDefault="007B5F1C" w:rsidP="000031F8">
            <w:pPr>
              <w:pStyle w:val="ConsPlusNormal0"/>
              <w:jc w:val="center"/>
              <w:rPr>
                <w:rFonts w:ascii="Times New Roman" w:hAnsi="Times New Roman" w:cs="Times New Roman"/>
              </w:rPr>
            </w:pPr>
            <w:hyperlink w:anchor="P721">
              <w:r w:rsidR="000031F8" w:rsidRPr="000031F8">
                <w:rPr>
                  <w:rFonts w:ascii="Times New Roman" w:hAnsi="Times New Roman" w:cs="Times New Roman"/>
                </w:rPr>
                <w:t>&lt;6&gt;</w:t>
              </w:r>
            </w:hyperlink>
          </w:p>
        </w:tc>
        <w:tc>
          <w:tcPr>
            <w:tcW w:w="851"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Место оказания муниципальной услуги </w:t>
            </w:r>
            <w:hyperlink w:anchor="P721">
              <w:r w:rsidRPr="000031F8">
                <w:rPr>
                  <w:rFonts w:ascii="Times New Roman" w:hAnsi="Times New Roman" w:cs="Times New Roman"/>
                </w:rPr>
                <w:t>&lt;6&gt;</w:t>
              </w:r>
            </w:hyperlink>
          </w:p>
        </w:tc>
        <w:tc>
          <w:tcPr>
            <w:tcW w:w="2268" w:type="dxa"/>
            <w:gridSpan w:val="3"/>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Показатель, характеризующий качество оказания муниципальной услуги</w:t>
            </w:r>
          </w:p>
        </w:tc>
        <w:tc>
          <w:tcPr>
            <w:tcW w:w="708"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Значение планового показателя, характеризующего качество оказания муниципальной услуги </w:t>
            </w:r>
            <w:hyperlink w:anchor="P721">
              <w:r w:rsidRPr="000031F8">
                <w:rPr>
                  <w:rFonts w:ascii="Times New Roman" w:hAnsi="Times New Roman" w:cs="Times New Roman"/>
                </w:rPr>
                <w:t>&lt;6&gt;</w:t>
              </w:r>
            </w:hyperlink>
          </w:p>
        </w:tc>
        <w:tc>
          <w:tcPr>
            <w:tcW w:w="993"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Значение фактического показателя, характеризующего качество оказания муниципальной услуги </w:t>
            </w:r>
            <w:hyperlink w:anchor="P728">
              <w:r w:rsidRPr="000031F8">
                <w:rPr>
                  <w:rFonts w:ascii="Times New Roman" w:hAnsi="Times New Roman" w:cs="Times New Roman"/>
                </w:rPr>
                <w:t>&lt;10&gt;</w:t>
              </w:r>
            </w:hyperlink>
            <w:r w:rsidRPr="000031F8">
              <w:rPr>
                <w:rFonts w:ascii="Times New Roman" w:hAnsi="Times New Roman" w:cs="Times New Roman"/>
              </w:rPr>
              <w:t xml:space="preserve"> </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на "__" ____ 20_ год</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 </w:t>
            </w:r>
            <w:hyperlink w:anchor="P717">
              <w:r w:rsidRPr="000031F8">
                <w:rPr>
                  <w:rFonts w:ascii="Times New Roman" w:hAnsi="Times New Roman" w:cs="Times New Roman"/>
                </w:rPr>
                <w:t>&lt;2&gt;</w:t>
              </w:r>
            </w:hyperlink>
          </w:p>
        </w:tc>
        <w:tc>
          <w:tcPr>
            <w:tcW w:w="1275"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Значение предельного допустимого возможного отклонения от показателя, характеризующего качество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 </w:t>
            </w:r>
            <w:hyperlink w:anchor="P721">
              <w:r w:rsidRPr="000031F8">
                <w:rPr>
                  <w:rFonts w:ascii="Times New Roman" w:hAnsi="Times New Roman" w:cs="Times New Roman"/>
                </w:rPr>
                <w:t>&lt;6&gt;</w:t>
              </w:r>
            </w:hyperlink>
          </w:p>
        </w:tc>
        <w:tc>
          <w:tcPr>
            <w:tcW w:w="993"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Значение фактического отклонения от показателя, характеризующего качество оказания муниципальной услуги </w:t>
            </w:r>
            <w:hyperlink w:anchor="P1653">
              <w:r w:rsidRPr="000031F8">
                <w:rPr>
                  <w:rFonts w:ascii="Times New Roman" w:hAnsi="Times New Roman" w:cs="Times New Roman"/>
                </w:rPr>
                <w:t>&lt;14&gt;</w:t>
              </w:r>
            </w:hyperlink>
          </w:p>
        </w:tc>
        <w:tc>
          <w:tcPr>
            <w:tcW w:w="1134"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1654">
              <w:r w:rsidRPr="000031F8">
                <w:rPr>
                  <w:rFonts w:ascii="Times New Roman" w:hAnsi="Times New Roman" w:cs="Times New Roman"/>
                </w:rPr>
                <w:t>&lt;15&gt;</w:t>
              </w:r>
            </w:hyperlink>
          </w:p>
        </w:tc>
        <w:tc>
          <w:tcPr>
            <w:tcW w:w="99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1655">
              <w:r w:rsidRPr="000031F8">
                <w:rPr>
                  <w:rFonts w:ascii="Times New Roman" w:hAnsi="Times New Roman" w:cs="Times New Roman"/>
                </w:rPr>
                <w:t>&lt;16&gt;</w:t>
              </w:r>
            </w:hyperlink>
          </w:p>
        </w:tc>
      </w:tr>
      <w:tr w:rsidR="000031F8" w:rsidRPr="000031F8" w:rsidTr="000031F8">
        <w:tc>
          <w:tcPr>
            <w:tcW w:w="771" w:type="dxa"/>
            <w:vMerge/>
          </w:tcPr>
          <w:p w:rsidR="000031F8" w:rsidRPr="000031F8" w:rsidRDefault="000031F8" w:rsidP="000031F8">
            <w:pPr>
              <w:pStyle w:val="ConsPlusNormal0"/>
              <w:rPr>
                <w:rFonts w:ascii="Times New Roman" w:hAnsi="Times New Roman" w:cs="Times New Roman"/>
              </w:rPr>
            </w:pPr>
          </w:p>
        </w:tc>
        <w:tc>
          <w:tcPr>
            <w:tcW w:w="709" w:type="dxa"/>
            <w:vMerge/>
          </w:tcPr>
          <w:p w:rsidR="000031F8" w:rsidRPr="000031F8" w:rsidRDefault="000031F8" w:rsidP="000031F8">
            <w:pPr>
              <w:pStyle w:val="ConsPlusNormal0"/>
              <w:rPr>
                <w:rFonts w:ascii="Times New Roman" w:hAnsi="Times New Roman" w:cs="Times New Roman"/>
              </w:rPr>
            </w:pPr>
          </w:p>
        </w:tc>
        <w:tc>
          <w:tcPr>
            <w:tcW w:w="850" w:type="dxa"/>
            <w:vMerge/>
          </w:tcPr>
          <w:p w:rsidR="000031F8" w:rsidRPr="000031F8" w:rsidRDefault="000031F8" w:rsidP="000031F8">
            <w:pPr>
              <w:pStyle w:val="ConsPlusNormal0"/>
              <w:rPr>
                <w:rFonts w:ascii="Times New Roman" w:hAnsi="Times New Roman" w:cs="Times New Roman"/>
              </w:rPr>
            </w:pPr>
          </w:p>
        </w:tc>
        <w:tc>
          <w:tcPr>
            <w:tcW w:w="709" w:type="dxa"/>
            <w:vMerge/>
          </w:tcPr>
          <w:p w:rsidR="000031F8" w:rsidRPr="000031F8" w:rsidRDefault="000031F8" w:rsidP="000031F8">
            <w:pPr>
              <w:pStyle w:val="ConsPlusNormal0"/>
              <w:rPr>
                <w:rFonts w:ascii="Times New Roman" w:hAnsi="Times New Roman" w:cs="Times New Roman"/>
              </w:rPr>
            </w:pPr>
          </w:p>
        </w:tc>
        <w:tc>
          <w:tcPr>
            <w:tcW w:w="992" w:type="dxa"/>
            <w:vMerge/>
          </w:tcPr>
          <w:p w:rsidR="000031F8" w:rsidRPr="000031F8" w:rsidRDefault="000031F8" w:rsidP="000031F8">
            <w:pPr>
              <w:pStyle w:val="ConsPlusNormal0"/>
              <w:rPr>
                <w:rFonts w:ascii="Times New Roman" w:hAnsi="Times New Roman" w:cs="Times New Roman"/>
              </w:rPr>
            </w:pPr>
          </w:p>
        </w:tc>
        <w:tc>
          <w:tcPr>
            <w:tcW w:w="709" w:type="dxa"/>
            <w:vMerge/>
          </w:tcPr>
          <w:p w:rsidR="000031F8" w:rsidRPr="000031F8" w:rsidRDefault="000031F8" w:rsidP="000031F8">
            <w:pPr>
              <w:pStyle w:val="ConsPlusNormal0"/>
              <w:rPr>
                <w:rFonts w:ascii="Times New Roman" w:hAnsi="Times New Roman" w:cs="Times New Roman"/>
              </w:rPr>
            </w:pPr>
          </w:p>
        </w:tc>
        <w:tc>
          <w:tcPr>
            <w:tcW w:w="851" w:type="dxa"/>
            <w:vMerge/>
          </w:tcPr>
          <w:p w:rsidR="000031F8" w:rsidRPr="000031F8" w:rsidRDefault="000031F8" w:rsidP="000031F8">
            <w:pPr>
              <w:pStyle w:val="ConsPlusNormal0"/>
              <w:rPr>
                <w:rFonts w:ascii="Times New Roman" w:hAnsi="Times New Roman" w:cs="Times New Roman"/>
              </w:rPr>
            </w:pPr>
          </w:p>
        </w:tc>
        <w:tc>
          <w:tcPr>
            <w:tcW w:w="708"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наименование показателя</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 </w:t>
            </w:r>
            <w:hyperlink w:anchor="P721">
              <w:r w:rsidRPr="000031F8">
                <w:rPr>
                  <w:rFonts w:ascii="Times New Roman" w:hAnsi="Times New Roman" w:cs="Times New Roman"/>
                </w:rPr>
                <w:t>&lt;6&gt;</w:t>
              </w:r>
            </w:hyperlink>
          </w:p>
        </w:tc>
        <w:tc>
          <w:tcPr>
            <w:tcW w:w="1560" w:type="dxa"/>
            <w:gridSpan w:val="2"/>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единица измерения</w:t>
            </w:r>
          </w:p>
        </w:tc>
        <w:tc>
          <w:tcPr>
            <w:tcW w:w="708" w:type="dxa"/>
            <w:vMerge/>
          </w:tcPr>
          <w:p w:rsidR="000031F8" w:rsidRPr="000031F8" w:rsidRDefault="000031F8" w:rsidP="000031F8">
            <w:pPr>
              <w:pStyle w:val="ConsPlusNormal0"/>
              <w:rPr>
                <w:rFonts w:ascii="Times New Roman" w:hAnsi="Times New Roman" w:cs="Times New Roman"/>
              </w:rPr>
            </w:pPr>
          </w:p>
        </w:tc>
        <w:tc>
          <w:tcPr>
            <w:tcW w:w="993" w:type="dxa"/>
            <w:vMerge/>
          </w:tcPr>
          <w:p w:rsidR="000031F8" w:rsidRPr="000031F8" w:rsidRDefault="000031F8" w:rsidP="000031F8">
            <w:pPr>
              <w:pStyle w:val="ConsPlusNormal0"/>
              <w:rPr>
                <w:rFonts w:ascii="Times New Roman" w:hAnsi="Times New Roman" w:cs="Times New Roman"/>
              </w:rPr>
            </w:pPr>
          </w:p>
        </w:tc>
        <w:tc>
          <w:tcPr>
            <w:tcW w:w="1275" w:type="dxa"/>
            <w:vMerge/>
          </w:tcPr>
          <w:p w:rsidR="000031F8" w:rsidRPr="000031F8" w:rsidRDefault="000031F8" w:rsidP="000031F8">
            <w:pPr>
              <w:pStyle w:val="ConsPlusNormal0"/>
              <w:rPr>
                <w:rFonts w:ascii="Times New Roman" w:hAnsi="Times New Roman" w:cs="Times New Roman"/>
              </w:rPr>
            </w:pPr>
          </w:p>
        </w:tc>
        <w:tc>
          <w:tcPr>
            <w:tcW w:w="993" w:type="dxa"/>
            <w:vMerge/>
          </w:tcPr>
          <w:p w:rsidR="000031F8" w:rsidRPr="000031F8" w:rsidRDefault="000031F8" w:rsidP="000031F8">
            <w:pPr>
              <w:pStyle w:val="ConsPlusNormal0"/>
              <w:rPr>
                <w:rFonts w:ascii="Times New Roman" w:hAnsi="Times New Roman" w:cs="Times New Roman"/>
              </w:rPr>
            </w:pPr>
          </w:p>
        </w:tc>
        <w:tc>
          <w:tcPr>
            <w:tcW w:w="1134" w:type="dxa"/>
            <w:vMerge/>
          </w:tcPr>
          <w:p w:rsidR="000031F8" w:rsidRPr="000031F8" w:rsidRDefault="000031F8" w:rsidP="000031F8">
            <w:pPr>
              <w:pStyle w:val="ConsPlusNormal0"/>
              <w:rPr>
                <w:rFonts w:ascii="Times New Roman" w:hAnsi="Times New Roman" w:cs="Times New Roman"/>
              </w:rPr>
            </w:pPr>
          </w:p>
        </w:tc>
        <w:tc>
          <w:tcPr>
            <w:tcW w:w="990" w:type="dxa"/>
            <w:vMerge/>
          </w:tcPr>
          <w:p w:rsidR="000031F8" w:rsidRPr="000031F8" w:rsidRDefault="000031F8" w:rsidP="000031F8">
            <w:pPr>
              <w:pStyle w:val="ConsPlusNormal0"/>
              <w:rPr>
                <w:rFonts w:ascii="Times New Roman" w:hAnsi="Times New Roman" w:cs="Times New Roman"/>
              </w:rPr>
            </w:pPr>
          </w:p>
        </w:tc>
      </w:tr>
      <w:tr w:rsidR="000031F8" w:rsidRPr="000031F8" w:rsidTr="000031F8">
        <w:tc>
          <w:tcPr>
            <w:tcW w:w="771" w:type="dxa"/>
            <w:vMerge/>
          </w:tcPr>
          <w:p w:rsidR="000031F8" w:rsidRPr="000031F8" w:rsidRDefault="000031F8" w:rsidP="000031F8">
            <w:pPr>
              <w:pStyle w:val="ConsPlusNormal0"/>
              <w:rPr>
                <w:rFonts w:ascii="Times New Roman" w:hAnsi="Times New Roman" w:cs="Times New Roman"/>
              </w:rPr>
            </w:pPr>
          </w:p>
        </w:tc>
        <w:tc>
          <w:tcPr>
            <w:tcW w:w="709" w:type="dxa"/>
            <w:vMerge/>
          </w:tcPr>
          <w:p w:rsidR="000031F8" w:rsidRPr="000031F8" w:rsidRDefault="000031F8" w:rsidP="000031F8">
            <w:pPr>
              <w:pStyle w:val="ConsPlusNormal0"/>
              <w:rPr>
                <w:rFonts w:ascii="Times New Roman" w:hAnsi="Times New Roman" w:cs="Times New Roman"/>
              </w:rPr>
            </w:pPr>
          </w:p>
        </w:tc>
        <w:tc>
          <w:tcPr>
            <w:tcW w:w="850" w:type="dxa"/>
            <w:vMerge/>
          </w:tcPr>
          <w:p w:rsidR="000031F8" w:rsidRPr="000031F8" w:rsidRDefault="000031F8" w:rsidP="000031F8">
            <w:pPr>
              <w:pStyle w:val="ConsPlusNormal0"/>
              <w:rPr>
                <w:rFonts w:ascii="Times New Roman" w:hAnsi="Times New Roman" w:cs="Times New Roman"/>
              </w:rPr>
            </w:pPr>
          </w:p>
        </w:tc>
        <w:tc>
          <w:tcPr>
            <w:tcW w:w="709" w:type="dxa"/>
            <w:vMerge/>
          </w:tcPr>
          <w:p w:rsidR="000031F8" w:rsidRPr="000031F8" w:rsidRDefault="000031F8" w:rsidP="000031F8">
            <w:pPr>
              <w:pStyle w:val="ConsPlusNormal0"/>
              <w:rPr>
                <w:rFonts w:ascii="Times New Roman" w:hAnsi="Times New Roman" w:cs="Times New Roman"/>
              </w:rPr>
            </w:pPr>
          </w:p>
        </w:tc>
        <w:tc>
          <w:tcPr>
            <w:tcW w:w="992" w:type="dxa"/>
            <w:vMerge/>
          </w:tcPr>
          <w:p w:rsidR="000031F8" w:rsidRPr="000031F8" w:rsidRDefault="000031F8" w:rsidP="000031F8">
            <w:pPr>
              <w:pStyle w:val="ConsPlusNormal0"/>
              <w:rPr>
                <w:rFonts w:ascii="Times New Roman" w:hAnsi="Times New Roman" w:cs="Times New Roman"/>
              </w:rPr>
            </w:pPr>
          </w:p>
        </w:tc>
        <w:tc>
          <w:tcPr>
            <w:tcW w:w="709" w:type="dxa"/>
            <w:vMerge/>
          </w:tcPr>
          <w:p w:rsidR="000031F8" w:rsidRPr="000031F8" w:rsidRDefault="000031F8" w:rsidP="000031F8">
            <w:pPr>
              <w:pStyle w:val="ConsPlusNormal0"/>
              <w:rPr>
                <w:rFonts w:ascii="Times New Roman" w:hAnsi="Times New Roman" w:cs="Times New Roman"/>
              </w:rPr>
            </w:pPr>
          </w:p>
        </w:tc>
        <w:tc>
          <w:tcPr>
            <w:tcW w:w="851" w:type="dxa"/>
            <w:vMerge/>
          </w:tcPr>
          <w:p w:rsidR="000031F8" w:rsidRPr="000031F8" w:rsidRDefault="000031F8" w:rsidP="000031F8">
            <w:pPr>
              <w:pStyle w:val="ConsPlusNormal0"/>
              <w:rPr>
                <w:rFonts w:ascii="Times New Roman" w:hAnsi="Times New Roman" w:cs="Times New Roman"/>
              </w:rPr>
            </w:pPr>
          </w:p>
        </w:tc>
        <w:tc>
          <w:tcPr>
            <w:tcW w:w="708" w:type="dxa"/>
            <w:vMerge/>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w:t>
            </w:r>
            <w:hyperlink w:anchor="P721">
              <w:r w:rsidRPr="000031F8">
                <w:rPr>
                  <w:rFonts w:ascii="Times New Roman" w:hAnsi="Times New Roman" w:cs="Times New Roman"/>
                </w:rPr>
                <w:t>&lt;6&gt;</w:t>
              </w:r>
            </w:hyperlink>
          </w:p>
        </w:tc>
        <w:tc>
          <w:tcPr>
            <w:tcW w:w="85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Код по </w:t>
            </w:r>
            <w:hyperlink r:id="rId51">
              <w:r w:rsidRPr="000031F8">
                <w:rPr>
                  <w:rFonts w:ascii="Times New Roman" w:hAnsi="Times New Roman" w:cs="Times New Roman"/>
                </w:rPr>
                <w:t>ОКЕИ</w:t>
              </w:r>
            </w:hyperlink>
            <w:r w:rsidRPr="000031F8">
              <w:rPr>
                <w:rFonts w:ascii="Times New Roman" w:hAnsi="Times New Roman" w:cs="Times New Roman"/>
              </w:rPr>
              <w:t xml:space="preserve"> </w:t>
            </w:r>
            <w:hyperlink w:anchor="P721">
              <w:r w:rsidRPr="000031F8">
                <w:rPr>
                  <w:rFonts w:ascii="Times New Roman" w:hAnsi="Times New Roman" w:cs="Times New Roman"/>
                </w:rPr>
                <w:t>&lt;6&gt;</w:t>
              </w:r>
            </w:hyperlink>
          </w:p>
        </w:tc>
        <w:tc>
          <w:tcPr>
            <w:tcW w:w="708" w:type="dxa"/>
            <w:vMerge/>
          </w:tcPr>
          <w:p w:rsidR="000031F8" w:rsidRPr="000031F8" w:rsidRDefault="000031F8" w:rsidP="000031F8">
            <w:pPr>
              <w:pStyle w:val="ConsPlusNormal0"/>
              <w:rPr>
                <w:rFonts w:ascii="Times New Roman" w:hAnsi="Times New Roman" w:cs="Times New Roman"/>
              </w:rPr>
            </w:pPr>
          </w:p>
        </w:tc>
        <w:tc>
          <w:tcPr>
            <w:tcW w:w="993" w:type="dxa"/>
            <w:vMerge/>
          </w:tcPr>
          <w:p w:rsidR="000031F8" w:rsidRPr="000031F8" w:rsidRDefault="000031F8" w:rsidP="000031F8">
            <w:pPr>
              <w:pStyle w:val="ConsPlusNormal0"/>
              <w:rPr>
                <w:rFonts w:ascii="Times New Roman" w:hAnsi="Times New Roman" w:cs="Times New Roman"/>
              </w:rPr>
            </w:pPr>
          </w:p>
        </w:tc>
        <w:tc>
          <w:tcPr>
            <w:tcW w:w="1275" w:type="dxa"/>
            <w:vMerge/>
          </w:tcPr>
          <w:p w:rsidR="000031F8" w:rsidRPr="000031F8" w:rsidRDefault="000031F8" w:rsidP="000031F8">
            <w:pPr>
              <w:pStyle w:val="ConsPlusNormal0"/>
              <w:rPr>
                <w:rFonts w:ascii="Times New Roman" w:hAnsi="Times New Roman" w:cs="Times New Roman"/>
              </w:rPr>
            </w:pPr>
          </w:p>
        </w:tc>
        <w:tc>
          <w:tcPr>
            <w:tcW w:w="993" w:type="dxa"/>
            <w:vMerge/>
          </w:tcPr>
          <w:p w:rsidR="000031F8" w:rsidRPr="000031F8" w:rsidRDefault="000031F8" w:rsidP="000031F8">
            <w:pPr>
              <w:pStyle w:val="ConsPlusNormal0"/>
              <w:rPr>
                <w:rFonts w:ascii="Times New Roman" w:hAnsi="Times New Roman" w:cs="Times New Roman"/>
              </w:rPr>
            </w:pPr>
          </w:p>
        </w:tc>
        <w:tc>
          <w:tcPr>
            <w:tcW w:w="1134" w:type="dxa"/>
            <w:vMerge/>
          </w:tcPr>
          <w:p w:rsidR="000031F8" w:rsidRPr="000031F8" w:rsidRDefault="000031F8" w:rsidP="000031F8">
            <w:pPr>
              <w:pStyle w:val="ConsPlusNormal0"/>
              <w:rPr>
                <w:rFonts w:ascii="Times New Roman" w:hAnsi="Times New Roman" w:cs="Times New Roman"/>
              </w:rPr>
            </w:pPr>
          </w:p>
        </w:tc>
        <w:tc>
          <w:tcPr>
            <w:tcW w:w="990" w:type="dxa"/>
            <w:vMerge/>
          </w:tcPr>
          <w:p w:rsidR="000031F8" w:rsidRPr="000031F8" w:rsidRDefault="000031F8" w:rsidP="000031F8">
            <w:pPr>
              <w:pStyle w:val="ConsPlusNormal0"/>
              <w:rPr>
                <w:rFonts w:ascii="Times New Roman" w:hAnsi="Times New Roman" w:cs="Times New Roman"/>
              </w:rPr>
            </w:pPr>
          </w:p>
        </w:tc>
      </w:tr>
      <w:tr w:rsidR="000031F8" w:rsidRPr="000031F8" w:rsidTr="000031F8">
        <w:tc>
          <w:tcPr>
            <w:tcW w:w="77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w:t>
            </w:r>
          </w:p>
        </w:tc>
        <w:tc>
          <w:tcPr>
            <w:tcW w:w="850"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3</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4</w:t>
            </w:r>
          </w:p>
        </w:tc>
        <w:tc>
          <w:tcPr>
            <w:tcW w:w="99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5</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6</w:t>
            </w:r>
          </w:p>
        </w:tc>
        <w:tc>
          <w:tcPr>
            <w:tcW w:w="85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7</w:t>
            </w:r>
          </w:p>
        </w:tc>
        <w:tc>
          <w:tcPr>
            <w:tcW w:w="708"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8</w:t>
            </w:r>
          </w:p>
        </w:tc>
        <w:tc>
          <w:tcPr>
            <w:tcW w:w="70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9</w:t>
            </w:r>
          </w:p>
        </w:tc>
        <w:tc>
          <w:tcPr>
            <w:tcW w:w="85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10</w:t>
            </w:r>
          </w:p>
        </w:tc>
        <w:tc>
          <w:tcPr>
            <w:tcW w:w="708"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11</w:t>
            </w:r>
          </w:p>
        </w:tc>
        <w:tc>
          <w:tcPr>
            <w:tcW w:w="993"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12</w:t>
            </w:r>
          </w:p>
        </w:tc>
        <w:tc>
          <w:tcPr>
            <w:tcW w:w="1275"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13</w:t>
            </w:r>
          </w:p>
        </w:tc>
        <w:tc>
          <w:tcPr>
            <w:tcW w:w="993"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14</w:t>
            </w:r>
          </w:p>
        </w:tc>
        <w:tc>
          <w:tcPr>
            <w:tcW w:w="1134"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15</w:t>
            </w:r>
          </w:p>
        </w:tc>
        <w:tc>
          <w:tcPr>
            <w:tcW w:w="990"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16</w:t>
            </w:r>
          </w:p>
        </w:tc>
      </w:tr>
      <w:tr w:rsidR="000031F8" w:rsidRPr="000031F8" w:rsidTr="000031F8">
        <w:tc>
          <w:tcPr>
            <w:tcW w:w="771"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850"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992"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851" w:type="dxa"/>
          </w:tcPr>
          <w:p w:rsidR="000031F8" w:rsidRPr="000031F8" w:rsidRDefault="000031F8" w:rsidP="000031F8">
            <w:pPr>
              <w:pStyle w:val="ConsPlusNormal0"/>
              <w:rPr>
                <w:rFonts w:ascii="Times New Roman" w:hAnsi="Times New Roman" w:cs="Times New Roman"/>
              </w:rPr>
            </w:pPr>
          </w:p>
        </w:tc>
        <w:tc>
          <w:tcPr>
            <w:tcW w:w="708"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851" w:type="dxa"/>
          </w:tcPr>
          <w:p w:rsidR="000031F8" w:rsidRPr="000031F8" w:rsidRDefault="000031F8" w:rsidP="000031F8">
            <w:pPr>
              <w:pStyle w:val="ConsPlusNormal0"/>
              <w:rPr>
                <w:rFonts w:ascii="Times New Roman" w:hAnsi="Times New Roman" w:cs="Times New Roman"/>
              </w:rPr>
            </w:pPr>
          </w:p>
        </w:tc>
        <w:tc>
          <w:tcPr>
            <w:tcW w:w="708" w:type="dxa"/>
          </w:tcPr>
          <w:p w:rsidR="000031F8" w:rsidRPr="000031F8" w:rsidRDefault="000031F8" w:rsidP="000031F8">
            <w:pPr>
              <w:pStyle w:val="ConsPlusNormal0"/>
              <w:rPr>
                <w:rFonts w:ascii="Times New Roman" w:hAnsi="Times New Roman" w:cs="Times New Roman"/>
              </w:rPr>
            </w:pPr>
          </w:p>
        </w:tc>
        <w:tc>
          <w:tcPr>
            <w:tcW w:w="993" w:type="dxa"/>
          </w:tcPr>
          <w:p w:rsidR="000031F8" w:rsidRPr="000031F8" w:rsidRDefault="000031F8" w:rsidP="000031F8">
            <w:pPr>
              <w:pStyle w:val="ConsPlusNormal0"/>
              <w:rPr>
                <w:rFonts w:ascii="Times New Roman" w:hAnsi="Times New Roman" w:cs="Times New Roman"/>
              </w:rPr>
            </w:pPr>
          </w:p>
        </w:tc>
        <w:tc>
          <w:tcPr>
            <w:tcW w:w="1275" w:type="dxa"/>
          </w:tcPr>
          <w:p w:rsidR="000031F8" w:rsidRPr="000031F8" w:rsidRDefault="000031F8" w:rsidP="000031F8">
            <w:pPr>
              <w:pStyle w:val="ConsPlusNormal0"/>
              <w:rPr>
                <w:rFonts w:ascii="Times New Roman" w:hAnsi="Times New Roman" w:cs="Times New Roman"/>
              </w:rPr>
            </w:pPr>
          </w:p>
        </w:tc>
        <w:tc>
          <w:tcPr>
            <w:tcW w:w="993" w:type="dxa"/>
          </w:tcPr>
          <w:p w:rsidR="000031F8" w:rsidRPr="000031F8" w:rsidRDefault="000031F8" w:rsidP="000031F8">
            <w:pPr>
              <w:pStyle w:val="ConsPlusNormal0"/>
              <w:rPr>
                <w:rFonts w:ascii="Times New Roman" w:hAnsi="Times New Roman" w:cs="Times New Roman"/>
              </w:rPr>
            </w:pPr>
          </w:p>
        </w:tc>
        <w:tc>
          <w:tcPr>
            <w:tcW w:w="1134" w:type="dxa"/>
          </w:tcPr>
          <w:p w:rsidR="000031F8" w:rsidRPr="000031F8" w:rsidRDefault="000031F8" w:rsidP="000031F8">
            <w:pPr>
              <w:pStyle w:val="ConsPlusNormal0"/>
              <w:rPr>
                <w:rFonts w:ascii="Times New Roman" w:hAnsi="Times New Roman" w:cs="Times New Roman"/>
              </w:rPr>
            </w:pPr>
          </w:p>
        </w:tc>
        <w:tc>
          <w:tcPr>
            <w:tcW w:w="990" w:type="dxa"/>
          </w:tcPr>
          <w:p w:rsidR="000031F8" w:rsidRPr="000031F8" w:rsidRDefault="000031F8" w:rsidP="000031F8">
            <w:pPr>
              <w:pStyle w:val="ConsPlusNormal0"/>
              <w:rPr>
                <w:rFonts w:ascii="Times New Roman" w:hAnsi="Times New Roman" w:cs="Times New Roman"/>
              </w:rPr>
            </w:pPr>
          </w:p>
        </w:tc>
      </w:tr>
    </w:tbl>
    <w:p w:rsidR="000031F8" w:rsidRPr="000031F8" w:rsidRDefault="000031F8" w:rsidP="000031F8">
      <w:pPr>
        <w:pStyle w:val="ConsPlusNormal0"/>
        <w:jc w:val="both"/>
        <w:rPr>
          <w:rFonts w:ascii="Times New Roman" w:hAnsi="Times New Roman" w:cs="Times New Roman"/>
        </w:rPr>
      </w:pPr>
    </w:p>
    <w:p w:rsidR="000031F8" w:rsidRPr="000031F8" w:rsidRDefault="000031F8" w:rsidP="000031F8">
      <w:pPr>
        <w:pStyle w:val="ConsPlusNormal0"/>
        <w:jc w:val="right"/>
        <w:rPr>
          <w:rFonts w:ascii="Times New Roman" w:hAnsi="Times New Roman" w:cs="Times New Roman"/>
        </w:rPr>
      </w:pPr>
    </w:p>
    <w:p w:rsidR="000031F8" w:rsidRPr="000031F8" w:rsidRDefault="000031F8" w:rsidP="000031F8">
      <w:pPr>
        <w:pStyle w:val="ConsPlusNormal0"/>
        <w:jc w:val="right"/>
        <w:rPr>
          <w:rFonts w:ascii="Times New Roman" w:hAnsi="Times New Roman" w:cs="Times New Roman"/>
        </w:rPr>
      </w:pPr>
    </w:p>
    <w:p w:rsidR="000031F8" w:rsidRPr="000031F8" w:rsidRDefault="000031F8" w:rsidP="000031F8">
      <w:pPr>
        <w:pStyle w:val="ConsPlusNormal0"/>
        <w:jc w:val="right"/>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r w:rsidRPr="000031F8">
        <w:rPr>
          <w:rFonts w:ascii="Times New Roman" w:hAnsi="Times New Roman" w:cs="Times New Roman"/>
        </w:rPr>
        <w:t xml:space="preserve">III. Сведения о </w:t>
      </w:r>
      <w:r w:rsidR="002E52A6" w:rsidRPr="000031F8">
        <w:rPr>
          <w:rFonts w:ascii="Times New Roman" w:hAnsi="Times New Roman" w:cs="Times New Roman"/>
        </w:rPr>
        <w:t>плановых показателях</w:t>
      </w:r>
      <w:r w:rsidRPr="000031F8">
        <w:rPr>
          <w:rFonts w:ascii="Times New Roman" w:hAnsi="Times New Roman" w:cs="Times New Roman"/>
        </w:rPr>
        <w:t>, характеризующих объем</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и качество оказания муниципальной услуги в социальной</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сфере (муниципальных услуг в социальной сфере,</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составляющих укрупненную муниципальную услугу),</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 «__ » _________ 20__ года </w:t>
      </w:r>
      <w:hyperlink w:anchor="P1656">
        <w:r w:rsidRPr="000031F8">
          <w:rPr>
            <w:rFonts w:ascii="Times New Roman" w:hAnsi="Times New Roman" w:cs="Times New Roman"/>
          </w:rPr>
          <w:t>&lt;2&gt;</w:t>
        </w:r>
      </w:hyperlink>
    </w:p>
    <w:p w:rsidR="000031F8" w:rsidRPr="000031F8" w:rsidRDefault="000031F8" w:rsidP="000031F8">
      <w:pPr>
        <w:pStyle w:val="ConsPlusNormal0"/>
        <w:jc w:val="center"/>
        <w:rPr>
          <w:rFonts w:ascii="Times New Roman" w:hAnsi="Times New Roman" w:cs="Times New Roman"/>
        </w:rPr>
      </w:pPr>
    </w:p>
    <w:p w:rsidR="000031F8" w:rsidRPr="000031F8" w:rsidRDefault="000031F8" w:rsidP="000031F8">
      <w:pPr>
        <w:pStyle w:val="ConsPlusNormal0"/>
        <w:jc w:val="both"/>
        <w:rPr>
          <w:rFonts w:ascii="Times New Roman" w:hAnsi="Times New Roman" w:cs="Times New Roman"/>
        </w:rPr>
      </w:pP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Наименование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 (укрупненной муниципальной услуги) </w:t>
      </w:r>
      <w:hyperlink w:anchor="P1656">
        <w:r w:rsidRPr="000031F8">
          <w:rPr>
            <w:rFonts w:ascii="Times New Roman" w:hAnsi="Times New Roman" w:cs="Times New Roman"/>
          </w:rPr>
          <w:t>&lt;17&gt;</w:t>
        </w:r>
      </w:hyperlink>
    </w:p>
    <w:p w:rsidR="000031F8" w:rsidRPr="000031F8" w:rsidRDefault="000031F8" w:rsidP="000031F8">
      <w:pPr>
        <w:pStyle w:val="ConsPlusNormal0"/>
        <w:jc w:val="both"/>
        <w:rPr>
          <w:rFonts w:ascii="Times New Roman" w:hAnsi="Times New Roman" w:cs="Times New Roman"/>
        </w:rPr>
      </w:pP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                                                                                                                                                                                               таблица 3</w:t>
      </w:r>
    </w:p>
    <w:tbl>
      <w:tblPr>
        <w:tblW w:w="1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687"/>
        <w:gridCol w:w="612"/>
        <w:gridCol w:w="686"/>
        <w:gridCol w:w="546"/>
        <w:gridCol w:w="531"/>
        <w:gridCol w:w="555"/>
        <w:gridCol w:w="400"/>
        <w:gridCol w:w="697"/>
        <w:gridCol w:w="697"/>
        <w:gridCol w:w="686"/>
        <w:gridCol w:w="596"/>
        <w:gridCol w:w="611"/>
        <w:gridCol w:w="436"/>
        <w:gridCol w:w="653"/>
        <w:gridCol w:w="752"/>
        <w:gridCol w:w="596"/>
        <w:gridCol w:w="611"/>
        <w:gridCol w:w="506"/>
        <w:gridCol w:w="580"/>
        <w:gridCol w:w="749"/>
        <w:gridCol w:w="566"/>
        <w:gridCol w:w="940"/>
        <w:gridCol w:w="709"/>
        <w:gridCol w:w="430"/>
      </w:tblGrid>
      <w:tr w:rsidR="000031F8" w:rsidRPr="000031F8" w:rsidTr="000031F8">
        <w:trPr>
          <w:gridAfter w:val="1"/>
          <w:wAfter w:w="430" w:type="dxa"/>
        </w:trPr>
        <w:tc>
          <w:tcPr>
            <w:tcW w:w="2529" w:type="dxa"/>
            <w:gridSpan w:val="4"/>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Исполнитель муниципальной услуги</w:t>
            </w:r>
          </w:p>
        </w:tc>
        <w:tc>
          <w:tcPr>
            <w:tcW w:w="546"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Уникальный номер реестровой записи </w:t>
            </w:r>
            <w:hyperlink w:anchor="P1657">
              <w:r w:rsidRPr="000031F8">
                <w:rPr>
                  <w:rFonts w:ascii="Times New Roman" w:hAnsi="Times New Roman" w:cs="Times New Roman"/>
                </w:rPr>
                <w:t>&lt;20&gt;</w:t>
              </w:r>
            </w:hyperlink>
          </w:p>
        </w:tc>
        <w:tc>
          <w:tcPr>
            <w:tcW w:w="531"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муниципальной услуги </w:t>
            </w:r>
            <w:hyperlink w:anchor="P733">
              <w:r w:rsidRPr="000031F8">
                <w:rPr>
                  <w:rFonts w:ascii="Times New Roman" w:hAnsi="Times New Roman" w:cs="Times New Roman"/>
                </w:rPr>
                <w:t>&lt;20&gt;</w:t>
              </w:r>
            </w:hyperlink>
          </w:p>
        </w:tc>
        <w:tc>
          <w:tcPr>
            <w:tcW w:w="555"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Содержание муниципальной услуги</w:t>
            </w:r>
          </w:p>
          <w:p w:rsidR="000031F8" w:rsidRPr="000031F8" w:rsidRDefault="007B5F1C" w:rsidP="000031F8">
            <w:pPr>
              <w:pStyle w:val="ConsPlusNormal0"/>
              <w:jc w:val="center"/>
              <w:rPr>
                <w:rFonts w:ascii="Times New Roman" w:hAnsi="Times New Roman" w:cs="Times New Roman"/>
              </w:rPr>
            </w:pPr>
            <w:hyperlink w:anchor="P733">
              <w:r w:rsidR="000031F8" w:rsidRPr="000031F8">
                <w:rPr>
                  <w:rFonts w:ascii="Times New Roman" w:hAnsi="Times New Roman" w:cs="Times New Roman"/>
                </w:rPr>
                <w:t>&lt;20&gt;</w:t>
              </w:r>
            </w:hyperlink>
          </w:p>
        </w:tc>
        <w:tc>
          <w:tcPr>
            <w:tcW w:w="40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Условия (формы) оказания муниципальной услуги </w:t>
            </w:r>
            <w:hyperlink w:anchor="P733">
              <w:r w:rsidRPr="000031F8">
                <w:rPr>
                  <w:rFonts w:ascii="Times New Roman" w:hAnsi="Times New Roman" w:cs="Times New Roman"/>
                </w:rPr>
                <w:t>&lt;20&gt;</w:t>
              </w:r>
            </w:hyperlink>
          </w:p>
        </w:tc>
        <w:tc>
          <w:tcPr>
            <w:tcW w:w="697"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Категории потребителей муниципальных услуг </w:t>
            </w:r>
            <w:hyperlink w:anchor="P733">
              <w:r w:rsidRPr="000031F8">
                <w:rPr>
                  <w:rFonts w:ascii="Times New Roman" w:hAnsi="Times New Roman" w:cs="Times New Roman"/>
                </w:rPr>
                <w:t>&lt;20&gt;</w:t>
              </w:r>
            </w:hyperlink>
          </w:p>
        </w:tc>
        <w:tc>
          <w:tcPr>
            <w:tcW w:w="697"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Год определения исполнителей муниципальных услуг </w:t>
            </w:r>
            <w:hyperlink w:anchor="P733">
              <w:r w:rsidRPr="000031F8">
                <w:rPr>
                  <w:rFonts w:ascii="Times New Roman" w:hAnsi="Times New Roman" w:cs="Times New Roman"/>
                </w:rPr>
                <w:t>&lt;20&gt;</w:t>
              </w:r>
            </w:hyperlink>
          </w:p>
        </w:tc>
        <w:tc>
          <w:tcPr>
            <w:tcW w:w="686"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Место оказания муниципальной услуги </w:t>
            </w:r>
            <w:hyperlink w:anchor="P733">
              <w:r w:rsidRPr="000031F8">
                <w:rPr>
                  <w:rFonts w:ascii="Times New Roman" w:hAnsi="Times New Roman" w:cs="Times New Roman"/>
                </w:rPr>
                <w:t>&lt;20&gt;</w:t>
              </w:r>
            </w:hyperlink>
          </w:p>
        </w:tc>
        <w:tc>
          <w:tcPr>
            <w:tcW w:w="1643" w:type="dxa"/>
            <w:gridSpan w:val="3"/>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Показатель, характеризующий качество оказания муниципальной услуги</w:t>
            </w:r>
          </w:p>
        </w:tc>
        <w:tc>
          <w:tcPr>
            <w:tcW w:w="653"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Значение планового показателя, характеризующего качество оказания муниципальной услуги </w:t>
            </w:r>
            <w:hyperlink w:anchor="P1658">
              <w:r w:rsidRPr="000031F8">
                <w:rPr>
                  <w:rFonts w:ascii="Times New Roman" w:hAnsi="Times New Roman" w:cs="Times New Roman"/>
                </w:rPr>
                <w:t>&lt;21&gt;</w:t>
              </w:r>
            </w:hyperlink>
          </w:p>
        </w:tc>
        <w:tc>
          <w:tcPr>
            <w:tcW w:w="752"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Предельные допустимые возможные отклонения от показателя, характеризующего качество оказания муниципальной услуги </w:t>
            </w:r>
            <w:hyperlink w:anchor="P734">
              <w:r w:rsidRPr="000031F8">
                <w:rPr>
                  <w:rFonts w:ascii="Times New Roman" w:hAnsi="Times New Roman" w:cs="Times New Roman"/>
                </w:rPr>
                <w:t>&lt;21&gt;</w:t>
              </w:r>
            </w:hyperlink>
          </w:p>
        </w:tc>
        <w:tc>
          <w:tcPr>
            <w:tcW w:w="1713" w:type="dxa"/>
            <w:gridSpan w:val="3"/>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Показатель, характеризующий объем оказания муниципальной услуги</w:t>
            </w:r>
          </w:p>
        </w:tc>
        <w:tc>
          <w:tcPr>
            <w:tcW w:w="2835" w:type="dxa"/>
            <w:gridSpan w:val="4"/>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Значение планового показателя, характеризующего объем оказания муниципальной услуги </w:t>
            </w:r>
            <w:hyperlink w:anchor="P1659">
              <w:r w:rsidRPr="000031F8">
                <w:rPr>
                  <w:rFonts w:ascii="Times New Roman" w:hAnsi="Times New Roman" w:cs="Times New Roman"/>
                </w:rPr>
                <w:t>&lt;43&gt;</w:t>
              </w:r>
            </w:hyperlink>
          </w:p>
        </w:tc>
        <w:tc>
          <w:tcPr>
            <w:tcW w:w="70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Предельные допустимые возможные отклонения от показателя, характеризующего объем оказания муниципальной услуги</w:t>
            </w:r>
          </w:p>
          <w:p w:rsidR="000031F8" w:rsidRPr="000031F8" w:rsidRDefault="007B5F1C" w:rsidP="000031F8">
            <w:pPr>
              <w:pStyle w:val="ConsPlusNormal0"/>
              <w:jc w:val="center"/>
              <w:rPr>
                <w:rFonts w:ascii="Times New Roman" w:hAnsi="Times New Roman" w:cs="Times New Roman"/>
              </w:rPr>
            </w:pPr>
            <w:hyperlink w:anchor="P734">
              <w:r w:rsidR="000031F8" w:rsidRPr="000031F8">
                <w:rPr>
                  <w:rFonts w:ascii="Times New Roman" w:hAnsi="Times New Roman" w:cs="Times New Roman"/>
                </w:rPr>
                <w:t>&lt;21&gt;</w:t>
              </w:r>
            </w:hyperlink>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tc>
      </w:tr>
      <w:tr w:rsidR="000031F8" w:rsidRPr="000031F8" w:rsidTr="000031F8">
        <w:trPr>
          <w:gridAfter w:val="1"/>
          <w:wAfter w:w="430" w:type="dxa"/>
          <w:trHeight w:val="243"/>
        </w:trPr>
        <w:tc>
          <w:tcPr>
            <w:tcW w:w="544"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уникальный код организации по Сводному реестру </w:t>
            </w:r>
            <w:hyperlink w:anchor="P1660">
              <w:r w:rsidRPr="000031F8">
                <w:rPr>
                  <w:rFonts w:ascii="Times New Roman" w:hAnsi="Times New Roman" w:cs="Times New Roman"/>
                </w:rPr>
                <w:t>&lt;18&gt;</w:t>
              </w:r>
            </w:hyperlink>
          </w:p>
        </w:tc>
        <w:tc>
          <w:tcPr>
            <w:tcW w:w="687"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исполнителя муниципальной услуги </w:t>
            </w:r>
            <w:hyperlink w:anchor="P1661">
              <w:r w:rsidRPr="000031F8">
                <w:rPr>
                  <w:rFonts w:ascii="Times New Roman" w:hAnsi="Times New Roman" w:cs="Times New Roman"/>
                </w:rPr>
                <w:t>&lt;19&gt;</w:t>
              </w:r>
            </w:hyperlink>
          </w:p>
        </w:tc>
        <w:tc>
          <w:tcPr>
            <w:tcW w:w="1298" w:type="dxa"/>
            <w:gridSpan w:val="2"/>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организационно-правовая форма</w:t>
            </w: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96"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показателя </w:t>
            </w:r>
            <w:hyperlink w:anchor="P733">
              <w:r w:rsidRPr="000031F8">
                <w:rPr>
                  <w:rFonts w:ascii="Times New Roman" w:hAnsi="Times New Roman" w:cs="Times New Roman"/>
                </w:rPr>
                <w:t>&lt;20&gt;</w:t>
              </w:r>
            </w:hyperlink>
          </w:p>
        </w:tc>
        <w:tc>
          <w:tcPr>
            <w:tcW w:w="1047" w:type="dxa"/>
            <w:gridSpan w:val="2"/>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единица измерения</w:t>
            </w:r>
          </w:p>
        </w:tc>
        <w:tc>
          <w:tcPr>
            <w:tcW w:w="653" w:type="dxa"/>
            <w:vMerge/>
          </w:tcPr>
          <w:p w:rsidR="000031F8" w:rsidRPr="000031F8" w:rsidRDefault="000031F8" w:rsidP="000031F8">
            <w:pPr>
              <w:pStyle w:val="ConsPlusNormal0"/>
              <w:rPr>
                <w:rFonts w:ascii="Times New Roman" w:hAnsi="Times New Roman" w:cs="Times New Roman"/>
              </w:rPr>
            </w:pPr>
          </w:p>
        </w:tc>
        <w:tc>
          <w:tcPr>
            <w:tcW w:w="752" w:type="dxa"/>
            <w:vMerge/>
          </w:tcPr>
          <w:p w:rsidR="000031F8" w:rsidRPr="000031F8" w:rsidRDefault="000031F8" w:rsidP="000031F8">
            <w:pPr>
              <w:pStyle w:val="ConsPlusNormal0"/>
              <w:rPr>
                <w:rFonts w:ascii="Times New Roman" w:hAnsi="Times New Roman" w:cs="Times New Roman"/>
              </w:rPr>
            </w:pPr>
          </w:p>
        </w:tc>
        <w:tc>
          <w:tcPr>
            <w:tcW w:w="596"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показателя </w:t>
            </w:r>
            <w:hyperlink w:anchor="P733">
              <w:r w:rsidRPr="000031F8">
                <w:rPr>
                  <w:rFonts w:ascii="Times New Roman" w:hAnsi="Times New Roman" w:cs="Times New Roman"/>
                </w:rPr>
                <w:t>&lt;20&gt;</w:t>
              </w:r>
            </w:hyperlink>
          </w:p>
        </w:tc>
        <w:tc>
          <w:tcPr>
            <w:tcW w:w="1117" w:type="dxa"/>
            <w:gridSpan w:val="2"/>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единица измерения</w:t>
            </w:r>
          </w:p>
        </w:tc>
        <w:tc>
          <w:tcPr>
            <w:tcW w:w="58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оказываемый муниципальными казенными учреждениями на основании муниципального задания </w:t>
            </w:r>
            <w:hyperlink w:anchor="P734">
              <w:r w:rsidRPr="000031F8">
                <w:rPr>
                  <w:rFonts w:ascii="Times New Roman" w:hAnsi="Times New Roman" w:cs="Times New Roman"/>
                </w:rPr>
                <w:t>&lt;21&gt;</w:t>
              </w:r>
            </w:hyperlink>
          </w:p>
        </w:tc>
        <w:tc>
          <w:tcPr>
            <w:tcW w:w="74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оказываемый муниципальными бюджетными и автономными учреждениями на основании муниципального задания </w:t>
            </w:r>
            <w:hyperlink w:anchor="P734">
              <w:r w:rsidRPr="000031F8">
                <w:rPr>
                  <w:rFonts w:ascii="Times New Roman" w:hAnsi="Times New Roman" w:cs="Times New Roman"/>
                </w:rPr>
                <w:t>&lt;21&gt;</w:t>
              </w:r>
            </w:hyperlink>
          </w:p>
        </w:tc>
        <w:tc>
          <w:tcPr>
            <w:tcW w:w="566"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в соответствии с конкурсом </w:t>
            </w:r>
            <w:hyperlink w:anchor="P734">
              <w:r w:rsidRPr="000031F8">
                <w:rPr>
                  <w:rFonts w:ascii="Times New Roman" w:hAnsi="Times New Roman" w:cs="Times New Roman"/>
                </w:rPr>
                <w:t>&lt;21&gt;</w:t>
              </w:r>
            </w:hyperlink>
          </w:p>
        </w:tc>
        <w:tc>
          <w:tcPr>
            <w:tcW w:w="94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в соответствии с социальными сертификатами </w:t>
            </w:r>
            <w:hyperlink w:anchor="P734">
              <w:r w:rsidRPr="000031F8">
                <w:rPr>
                  <w:rFonts w:ascii="Times New Roman" w:hAnsi="Times New Roman" w:cs="Times New Roman"/>
                </w:rPr>
                <w:t>&lt;21&gt;</w:t>
              </w:r>
            </w:hyperlink>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rPr>
                <w:sz w:val="20"/>
                <w:szCs w:val="20"/>
                <w:lang w:eastAsia="ru-RU"/>
              </w:rPr>
            </w:pPr>
          </w:p>
          <w:p w:rsidR="000031F8" w:rsidRPr="000031F8" w:rsidRDefault="000031F8" w:rsidP="000031F8">
            <w:pPr>
              <w:ind w:right="-74"/>
              <w:rPr>
                <w:sz w:val="20"/>
                <w:szCs w:val="20"/>
                <w:lang w:eastAsia="ru-RU"/>
              </w:rPr>
            </w:pPr>
          </w:p>
        </w:tc>
        <w:tc>
          <w:tcPr>
            <w:tcW w:w="709" w:type="dxa"/>
            <w:vMerge/>
          </w:tcPr>
          <w:p w:rsidR="000031F8" w:rsidRPr="000031F8" w:rsidRDefault="000031F8" w:rsidP="000031F8">
            <w:pPr>
              <w:pStyle w:val="ConsPlusNormal0"/>
              <w:jc w:val="center"/>
              <w:rPr>
                <w:rFonts w:ascii="Times New Roman" w:hAnsi="Times New Roman" w:cs="Times New Roman"/>
              </w:rPr>
            </w:pPr>
          </w:p>
        </w:tc>
      </w:tr>
      <w:tr w:rsidR="000031F8" w:rsidRPr="000031F8" w:rsidTr="000031F8">
        <w:trPr>
          <w:gridAfter w:val="1"/>
          <w:wAfter w:w="430" w:type="dxa"/>
        </w:trPr>
        <w:tc>
          <w:tcPr>
            <w:tcW w:w="544" w:type="dxa"/>
            <w:vMerge/>
          </w:tcPr>
          <w:p w:rsidR="000031F8" w:rsidRPr="000031F8" w:rsidRDefault="000031F8" w:rsidP="000031F8">
            <w:pPr>
              <w:pStyle w:val="ConsPlusNormal0"/>
              <w:rPr>
                <w:rFonts w:ascii="Times New Roman" w:hAnsi="Times New Roman" w:cs="Times New Roman"/>
              </w:rPr>
            </w:pPr>
          </w:p>
        </w:tc>
        <w:tc>
          <w:tcPr>
            <w:tcW w:w="687" w:type="dxa"/>
            <w:vMerge/>
          </w:tcPr>
          <w:p w:rsidR="000031F8" w:rsidRPr="000031F8" w:rsidRDefault="000031F8" w:rsidP="000031F8">
            <w:pPr>
              <w:pStyle w:val="ConsPlusNormal0"/>
              <w:rPr>
                <w:rFonts w:ascii="Times New Roman" w:hAnsi="Times New Roman" w:cs="Times New Roman"/>
              </w:rPr>
            </w:pPr>
          </w:p>
        </w:tc>
        <w:tc>
          <w:tcPr>
            <w:tcW w:w="61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w:t>
            </w:r>
            <w:hyperlink w:anchor="P737">
              <w:r w:rsidRPr="000031F8">
                <w:rPr>
                  <w:rFonts w:ascii="Times New Roman" w:hAnsi="Times New Roman" w:cs="Times New Roman"/>
                </w:rPr>
                <w:t>&lt;19&gt;</w:t>
              </w:r>
            </w:hyperlink>
          </w:p>
        </w:tc>
        <w:tc>
          <w:tcPr>
            <w:tcW w:w="68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код по </w:t>
            </w:r>
            <w:hyperlink r:id="rId52">
              <w:r w:rsidRPr="000031F8">
                <w:rPr>
                  <w:rFonts w:ascii="Times New Roman" w:hAnsi="Times New Roman" w:cs="Times New Roman"/>
                </w:rPr>
                <w:t>ОКОПФ</w:t>
              </w:r>
            </w:hyperlink>
            <w:r w:rsidRPr="000031F8">
              <w:rPr>
                <w:rFonts w:ascii="Times New Roman" w:hAnsi="Times New Roman" w:cs="Times New Roman"/>
              </w:rPr>
              <w:t xml:space="preserve"> </w:t>
            </w:r>
            <w:hyperlink w:anchor="P737">
              <w:r w:rsidRPr="000031F8">
                <w:rPr>
                  <w:rFonts w:ascii="Times New Roman" w:hAnsi="Times New Roman" w:cs="Times New Roman"/>
                </w:rPr>
                <w:t>&lt;19&gt;</w:t>
              </w:r>
            </w:hyperlink>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96" w:type="dxa"/>
            <w:vMerge/>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w:t>
            </w:r>
            <w:hyperlink w:anchor="P733">
              <w:r w:rsidRPr="000031F8">
                <w:rPr>
                  <w:rFonts w:ascii="Times New Roman" w:hAnsi="Times New Roman" w:cs="Times New Roman"/>
                </w:rPr>
                <w:t>&lt;20&gt;</w:t>
              </w:r>
            </w:hyperlink>
          </w:p>
        </w:tc>
        <w:tc>
          <w:tcPr>
            <w:tcW w:w="4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код по </w:t>
            </w:r>
            <w:hyperlink r:id="rId53">
              <w:r w:rsidRPr="000031F8">
                <w:rPr>
                  <w:rFonts w:ascii="Times New Roman" w:hAnsi="Times New Roman" w:cs="Times New Roman"/>
                </w:rPr>
                <w:t>ОКЕИ</w:t>
              </w:r>
            </w:hyperlink>
            <w:r w:rsidRPr="000031F8">
              <w:rPr>
                <w:rFonts w:ascii="Times New Roman" w:hAnsi="Times New Roman" w:cs="Times New Roman"/>
              </w:rPr>
              <w:t xml:space="preserve"> </w:t>
            </w:r>
            <w:hyperlink w:anchor="P733">
              <w:r w:rsidRPr="000031F8">
                <w:rPr>
                  <w:rFonts w:ascii="Times New Roman" w:hAnsi="Times New Roman" w:cs="Times New Roman"/>
                </w:rPr>
                <w:t>&lt;20&gt;</w:t>
              </w:r>
            </w:hyperlink>
          </w:p>
        </w:tc>
        <w:tc>
          <w:tcPr>
            <w:tcW w:w="653" w:type="dxa"/>
            <w:vMerge/>
          </w:tcPr>
          <w:p w:rsidR="000031F8" w:rsidRPr="000031F8" w:rsidRDefault="000031F8" w:rsidP="000031F8">
            <w:pPr>
              <w:pStyle w:val="ConsPlusNormal0"/>
              <w:rPr>
                <w:rFonts w:ascii="Times New Roman" w:hAnsi="Times New Roman" w:cs="Times New Roman"/>
              </w:rPr>
            </w:pPr>
          </w:p>
        </w:tc>
        <w:tc>
          <w:tcPr>
            <w:tcW w:w="752" w:type="dxa"/>
            <w:vMerge/>
          </w:tcPr>
          <w:p w:rsidR="000031F8" w:rsidRPr="000031F8" w:rsidRDefault="000031F8" w:rsidP="000031F8">
            <w:pPr>
              <w:pStyle w:val="ConsPlusNormal0"/>
              <w:rPr>
                <w:rFonts w:ascii="Times New Roman" w:hAnsi="Times New Roman" w:cs="Times New Roman"/>
              </w:rPr>
            </w:pPr>
          </w:p>
        </w:tc>
        <w:tc>
          <w:tcPr>
            <w:tcW w:w="596" w:type="dxa"/>
            <w:vMerge/>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w:t>
            </w:r>
            <w:hyperlink w:anchor="P733">
              <w:r w:rsidRPr="000031F8">
                <w:rPr>
                  <w:rFonts w:ascii="Times New Roman" w:hAnsi="Times New Roman" w:cs="Times New Roman"/>
                </w:rPr>
                <w:t>&lt;20&gt;</w:t>
              </w:r>
            </w:hyperlink>
          </w:p>
        </w:tc>
        <w:tc>
          <w:tcPr>
            <w:tcW w:w="50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Код по </w:t>
            </w:r>
            <w:hyperlink r:id="rId54">
              <w:r w:rsidRPr="000031F8">
                <w:rPr>
                  <w:rFonts w:ascii="Times New Roman" w:hAnsi="Times New Roman" w:cs="Times New Roman"/>
                </w:rPr>
                <w:t>ОКЕИ</w:t>
              </w:r>
            </w:hyperlink>
            <w:r w:rsidRPr="000031F8">
              <w:rPr>
                <w:rFonts w:ascii="Times New Roman" w:hAnsi="Times New Roman" w:cs="Times New Roman"/>
              </w:rPr>
              <w:t xml:space="preserve"> </w:t>
            </w:r>
            <w:hyperlink w:anchor="P733">
              <w:r w:rsidRPr="000031F8">
                <w:rPr>
                  <w:rFonts w:ascii="Times New Roman" w:hAnsi="Times New Roman" w:cs="Times New Roman"/>
                </w:rPr>
                <w:t>&lt;20&gt;</w:t>
              </w:r>
            </w:hyperlink>
          </w:p>
        </w:tc>
        <w:tc>
          <w:tcPr>
            <w:tcW w:w="580" w:type="dxa"/>
            <w:vMerge/>
          </w:tcPr>
          <w:p w:rsidR="000031F8" w:rsidRPr="000031F8" w:rsidRDefault="000031F8" w:rsidP="000031F8">
            <w:pPr>
              <w:pStyle w:val="ConsPlusNormal0"/>
              <w:rPr>
                <w:rFonts w:ascii="Times New Roman" w:hAnsi="Times New Roman" w:cs="Times New Roman"/>
              </w:rPr>
            </w:pPr>
          </w:p>
        </w:tc>
        <w:tc>
          <w:tcPr>
            <w:tcW w:w="749" w:type="dxa"/>
            <w:vMerge/>
          </w:tcPr>
          <w:p w:rsidR="000031F8" w:rsidRPr="000031F8" w:rsidRDefault="000031F8" w:rsidP="000031F8">
            <w:pPr>
              <w:pStyle w:val="ConsPlusNormal0"/>
              <w:rPr>
                <w:rFonts w:ascii="Times New Roman" w:hAnsi="Times New Roman" w:cs="Times New Roman"/>
              </w:rPr>
            </w:pPr>
          </w:p>
        </w:tc>
        <w:tc>
          <w:tcPr>
            <w:tcW w:w="566" w:type="dxa"/>
            <w:vMerge/>
          </w:tcPr>
          <w:p w:rsidR="000031F8" w:rsidRPr="000031F8" w:rsidRDefault="000031F8" w:rsidP="000031F8">
            <w:pPr>
              <w:pStyle w:val="ConsPlusNormal0"/>
              <w:rPr>
                <w:rFonts w:ascii="Times New Roman" w:hAnsi="Times New Roman" w:cs="Times New Roman"/>
              </w:rPr>
            </w:pPr>
          </w:p>
        </w:tc>
        <w:tc>
          <w:tcPr>
            <w:tcW w:w="940" w:type="dxa"/>
            <w:vMerge/>
          </w:tcPr>
          <w:p w:rsidR="000031F8" w:rsidRPr="000031F8" w:rsidRDefault="000031F8" w:rsidP="000031F8">
            <w:pPr>
              <w:pStyle w:val="ConsPlusNormal0"/>
              <w:rPr>
                <w:rFonts w:ascii="Times New Roman" w:hAnsi="Times New Roman" w:cs="Times New Roman"/>
              </w:rPr>
            </w:pPr>
          </w:p>
        </w:tc>
        <w:tc>
          <w:tcPr>
            <w:tcW w:w="709" w:type="dxa"/>
            <w:vMerge/>
          </w:tcPr>
          <w:p w:rsidR="000031F8" w:rsidRPr="000031F8" w:rsidRDefault="000031F8" w:rsidP="000031F8">
            <w:pPr>
              <w:pStyle w:val="ConsPlusNormal0"/>
              <w:rPr>
                <w:rFonts w:ascii="Times New Roman" w:hAnsi="Times New Roman" w:cs="Times New Roman"/>
              </w:rPr>
            </w:pPr>
          </w:p>
        </w:tc>
      </w:tr>
      <w:tr w:rsidR="000031F8" w:rsidRPr="000031F8" w:rsidTr="000031F8">
        <w:trPr>
          <w:gridAfter w:val="1"/>
          <w:wAfter w:w="430" w:type="dxa"/>
          <w:trHeight w:val="387"/>
        </w:trPr>
        <w:tc>
          <w:tcPr>
            <w:tcW w:w="544"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w:t>
            </w:r>
          </w:p>
        </w:tc>
        <w:tc>
          <w:tcPr>
            <w:tcW w:w="687"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w:t>
            </w:r>
          </w:p>
        </w:tc>
        <w:tc>
          <w:tcPr>
            <w:tcW w:w="61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3</w:t>
            </w:r>
          </w:p>
        </w:tc>
        <w:tc>
          <w:tcPr>
            <w:tcW w:w="68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4</w:t>
            </w:r>
          </w:p>
        </w:tc>
        <w:tc>
          <w:tcPr>
            <w:tcW w:w="54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5</w:t>
            </w:r>
          </w:p>
        </w:tc>
        <w:tc>
          <w:tcPr>
            <w:tcW w:w="53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6</w:t>
            </w:r>
          </w:p>
        </w:tc>
        <w:tc>
          <w:tcPr>
            <w:tcW w:w="555"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7</w:t>
            </w:r>
          </w:p>
        </w:tc>
        <w:tc>
          <w:tcPr>
            <w:tcW w:w="400"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8</w:t>
            </w:r>
          </w:p>
        </w:tc>
        <w:tc>
          <w:tcPr>
            <w:tcW w:w="697"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9</w:t>
            </w:r>
          </w:p>
        </w:tc>
        <w:tc>
          <w:tcPr>
            <w:tcW w:w="697"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10</w:t>
            </w:r>
          </w:p>
        </w:tc>
        <w:tc>
          <w:tcPr>
            <w:tcW w:w="68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11</w:t>
            </w:r>
          </w:p>
        </w:tc>
        <w:tc>
          <w:tcPr>
            <w:tcW w:w="59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12</w:t>
            </w: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13</w:t>
            </w:r>
          </w:p>
        </w:tc>
        <w:tc>
          <w:tcPr>
            <w:tcW w:w="436" w:type="dxa"/>
          </w:tcPr>
          <w:p w:rsidR="000031F8" w:rsidRPr="000031F8" w:rsidRDefault="000031F8" w:rsidP="000031F8">
            <w:pPr>
              <w:pStyle w:val="ConsPlusNormal0"/>
              <w:jc w:val="center"/>
              <w:rPr>
                <w:rFonts w:ascii="Times New Roman" w:hAnsi="Times New Roman" w:cs="Times New Roman"/>
              </w:rPr>
            </w:pPr>
            <w:bookmarkStart w:id="55" w:name="P955"/>
            <w:bookmarkEnd w:id="55"/>
            <w:r w:rsidRPr="000031F8">
              <w:rPr>
                <w:rFonts w:ascii="Times New Roman" w:hAnsi="Times New Roman" w:cs="Times New Roman"/>
              </w:rPr>
              <w:t>14</w:t>
            </w:r>
          </w:p>
        </w:tc>
        <w:tc>
          <w:tcPr>
            <w:tcW w:w="653" w:type="dxa"/>
          </w:tcPr>
          <w:p w:rsidR="000031F8" w:rsidRPr="000031F8" w:rsidRDefault="000031F8" w:rsidP="000031F8">
            <w:pPr>
              <w:pStyle w:val="ConsPlusNormal0"/>
              <w:jc w:val="center"/>
              <w:rPr>
                <w:rFonts w:ascii="Times New Roman" w:hAnsi="Times New Roman" w:cs="Times New Roman"/>
              </w:rPr>
            </w:pPr>
            <w:bookmarkStart w:id="56" w:name="P956"/>
            <w:bookmarkEnd w:id="56"/>
            <w:r w:rsidRPr="000031F8">
              <w:rPr>
                <w:rFonts w:ascii="Times New Roman" w:hAnsi="Times New Roman" w:cs="Times New Roman"/>
              </w:rPr>
              <w:t>15</w:t>
            </w:r>
          </w:p>
        </w:tc>
        <w:tc>
          <w:tcPr>
            <w:tcW w:w="752" w:type="dxa"/>
          </w:tcPr>
          <w:p w:rsidR="000031F8" w:rsidRPr="000031F8" w:rsidRDefault="000031F8" w:rsidP="000031F8">
            <w:pPr>
              <w:pStyle w:val="ConsPlusNormal0"/>
              <w:jc w:val="center"/>
              <w:rPr>
                <w:rFonts w:ascii="Times New Roman" w:hAnsi="Times New Roman" w:cs="Times New Roman"/>
              </w:rPr>
            </w:pPr>
            <w:bookmarkStart w:id="57" w:name="P957"/>
            <w:bookmarkEnd w:id="57"/>
            <w:r w:rsidRPr="000031F8">
              <w:rPr>
                <w:rFonts w:ascii="Times New Roman" w:hAnsi="Times New Roman" w:cs="Times New Roman"/>
              </w:rPr>
              <w:t>16</w:t>
            </w:r>
          </w:p>
        </w:tc>
        <w:tc>
          <w:tcPr>
            <w:tcW w:w="59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17</w:t>
            </w: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18</w:t>
            </w:r>
          </w:p>
        </w:tc>
        <w:tc>
          <w:tcPr>
            <w:tcW w:w="50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19</w:t>
            </w:r>
          </w:p>
        </w:tc>
        <w:tc>
          <w:tcPr>
            <w:tcW w:w="580" w:type="dxa"/>
          </w:tcPr>
          <w:p w:rsidR="000031F8" w:rsidRPr="000031F8" w:rsidRDefault="000031F8" w:rsidP="000031F8">
            <w:pPr>
              <w:pStyle w:val="ConsPlusNormal0"/>
              <w:jc w:val="center"/>
              <w:rPr>
                <w:rFonts w:ascii="Times New Roman" w:hAnsi="Times New Roman" w:cs="Times New Roman"/>
              </w:rPr>
            </w:pPr>
            <w:bookmarkStart w:id="58" w:name="P961"/>
            <w:bookmarkEnd w:id="58"/>
            <w:r w:rsidRPr="000031F8">
              <w:rPr>
                <w:rFonts w:ascii="Times New Roman" w:hAnsi="Times New Roman" w:cs="Times New Roman"/>
              </w:rPr>
              <w:t>20</w:t>
            </w:r>
          </w:p>
        </w:tc>
        <w:tc>
          <w:tcPr>
            <w:tcW w:w="749"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21</w:t>
            </w:r>
          </w:p>
        </w:tc>
        <w:tc>
          <w:tcPr>
            <w:tcW w:w="56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22</w:t>
            </w:r>
          </w:p>
        </w:tc>
        <w:tc>
          <w:tcPr>
            <w:tcW w:w="940" w:type="dxa"/>
          </w:tcPr>
          <w:p w:rsidR="000031F8" w:rsidRPr="000031F8" w:rsidRDefault="000031F8" w:rsidP="000031F8">
            <w:pPr>
              <w:pStyle w:val="ConsPlusNormal0"/>
              <w:jc w:val="center"/>
              <w:rPr>
                <w:rFonts w:ascii="Times New Roman" w:hAnsi="Times New Roman" w:cs="Times New Roman"/>
              </w:rPr>
            </w:pPr>
            <w:bookmarkStart w:id="59" w:name="P964"/>
            <w:bookmarkEnd w:id="59"/>
            <w:r w:rsidRPr="000031F8">
              <w:rPr>
                <w:rFonts w:ascii="Times New Roman" w:hAnsi="Times New Roman" w:cs="Times New Roman"/>
              </w:rPr>
              <w:t>23</w:t>
            </w:r>
          </w:p>
        </w:tc>
        <w:tc>
          <w:tcPr>
            <w:tcW w:w="709" w:type="dxa"/>
          </w:tcPr>
          <w:p w:rsidR="000031F8" w:rsidRPr="000031F8" w:rsidRDefault="000031F8" w:rsidP="000031F8">
            <w:pPr>
              <w:pStyle w:val="ConsPlusNormal0"/>
              <w:ind w:right="-62"/>
              <w:jc w:val="center"/>
              <w:rPr>
                <w:rFonts w:ascii="Times New Roman" w:hAnsi="Times New Roman" w:cs="Times New Roman"/>
              </w:rPr>
            </w:pPr>
            <w:r w:rsidRPr="000031F8">
              <w:rPr>
                <w:rFonts w:ascii="Times New Roman" w:hAnsi="Times New Roman" w:cs="Times New Roman"/>
              </w:rPr>
              <w:t>24</w:t>
            </w:r>
          </w:p>
          <w:p w:rsidR="000031F8" w:rsidRPr="000031F8" w:rsidRDefault="000031F8" w:rsidP="000031F8">
            <w:pPr>
              <w:rPr>
                <w:sz w:val="20"/>
                <w:szCs w:val="20"/>
                <w:lang w:eastAsia="ru-RU"/>
              </w:rPr>
            </w:pPr>
          </w:p>
        </w:tc>
        <w:bookmarkStart w:id="60" w:name="P965"/>
        <w:bookmarkEnd w:id="60"/>
      </w:tr>
      <w:tr w:rsidR="000031F8" w:rsidRPr="000031F8" w:rsidTr="000031F8">
        <w:trPr>
          <w:gridAfter w:val="1"/>
          <w:wAfter w:w="430" w:type="dxa"/>
        </w:trPr>
        <w:tc>
          <w:tcPr>
            <w:tcW w:w="544" w:type="dxa"/>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87" w:type="dxa"/>
          </w:tcPr>
          <w:p w:rsidR="000031F8" w:rsidRPr="000031F8" w:rsidRDefault="000031F8" w:rsidP="000031F8">
            <w:pPr>
              <w:pStyle w:val="ConsPlusNormal0"/>
              <w:rPr>
                <w:rFonts w:ascii="Times New Roman" w:hAnsi="Times New Roman" w:cs="Times New Roman"/>
              </w:rPr>
            </w:pPr>
          </w:p>
        </w:tc>
        <w:tc>
          <w:tcPr>
            <w:tcW w:w="612" w:type="dxa"/>
          </w:tcPr>
          <w:p w:rsidR="000031F8" w:rsidRPr="000031F8" w:rsidRDefault="000031F8" w:rsidP="000031F8">
            <w:pPr>
              <w:pStyle w:val="ConsPlusNormal0"/>
              <w:rPr>
                <w:rFonts w:ascii="Times New Roman" w:hAnsi="Times New Roman" w:cs="Times New Roman"/>
              </w:rPr>
            </w:pPr>
          </w:p>
        </w:tc>
        <w:tc>
          <w:tcPr>
            <w:tcW w:w="686" w:type="dxa"/>
          </w:tcPr>
          <w:p w:rsidR="000031F8" w:rsidRPr="000031F8" w:rsidRDefault="000031F8" w:rsidP="000031F8">
            <w:pPr>
              <w:pStyle w:val="ConsPlusNormal0"/>
              <w:rPr>
                <w:rFonts w:ascii="Times New Roman" w:hAnsi="Times New Roman" w:cs="Times New Roman"/>
              </w:rPr>
            </w:pPr>
          </w:p>
        </w:tc>
        <w:tc>
          <w:tcPr>
            <w:tcW w:w="546" w:type="dxa"/>
          </w:tcPr>
          <w:p w:rsidR="000031F8" w:rsidRPr="000031F8" w:rsidRDefault="000031F8" w:rsidP="000031F8">
            <w:pPr>
              <w:pStyle w:val="ConsPlusNormal0"/>
              <w:rPr>
                <w:rFonts w:ascii="Times New Roman" w:hAnsi="Times New Roman" w:cs="Times New Roman"/>
              </w:rPr>
            </w:pPr>
          </w:p>
        </w:tc>
        <w:tc>
          <w:tcPr>
            <w:tcW w:w="531" w:type="dxa"/>
          </w:tcPr>
          <w:p w:rsidR="000031F8" w:rsidRPr="000031F8" w:rsidRDefault="000031F8" w:rsidP="000031F8">
            <w:pPr>
              <w:pStyle w:val="ConsPlusNormal0"/>
              <w:rPr>
                <w:rFonts w:ascii="Times New Roman" w:hAnsi="Times New Roman" w:cs="Times New Roman"/>
              </w:rPr>
            </w:pPr>
          </w:p>
        </w:tc>
        <w:tc>
          <w:tcPr>
            <w:tcW w:w="555" w:type="dxa"/>
          </w:tcPr>
          <w:p w:rsidR="000031F8" w:rsidRPr="000031F8" w:rsidRDefault="000031F8" w:rsidP="000031F8">
            <w:pPr>
              <w:pStyle w:val="ConsPlusNormal0"/>
              <w:rPr>
                <w:rFonts w:ascii="Times New Roman" w:hAnsi="Times New Roman" w:cs="Times New Roman"/>
              </w:rPr>
            </w:pPr>
          </w:p>
        </w:tc>
        <w:tc>
          <w:tcPr>
            <w:tcW w:w="400" w:type="dxa"/>
          </w:tcPr>
          <w:p w:rsidR="000031F8" w:rsidRPr="000031F8" w:rsidRDefault="000031F8" w:rsidP="000031F8">
            <w:pPr>
              <w:pStyle w:val="ConsPlusNormal0"/>
              <w:rPr>
                <w:rFonts w:ascii="Times New Roman" w:hAnsi="Times New Roman" w:cs="Times New Roman"/>
              </w:rPr>
            </w:pPr>
          </w:p>
        </w:tc>
        <w:tc>
          <w:tcPr>
            <w:tcW w:w="697" w:type="dxa"/>
          </w:tcPr>
          <w:p w:rsidR="000031F8" w:rsidRPr="000031F8" w:rsidRDefault="000031F8" w:rsidP="000031F8">
            <w:pPr>
              <w:pStyle w:val="ConsPlusNormal0"/>
              <w:rPr>
                <w:rFonts w:ascii="Times New Roman" w:hAnsi="Times New Roman" w:cs="Times New Roman"/>
              </w:rPr>
            </w:pPr>
          </w:p>
        </w:tc>
        <w:tc>
          <w:tcPr>
            <w:tcW w:w="697" w:type="dxa"/>
          </w:tcPr>
          <w:p w:rsidR="000031F8" w:rsidRPr="000031F8" w:rsidRDefault="000031F8" w:rsidP="000031F8">
            <w:pPr>
              <w:pStyle w:val="ConsPlusNormal0"/>
              <w:rPr>
                <w:rFonts w:ascii="Times New Roman" w:hAnsi="Times New Roman" w:cs="Times New Roman"/>
              </w:rPr>
            </w:pPr>
          </w:p>
        </w:tc>
        <w:tc>
          <w:tcPr>
            <w:tcW w:w="686" w:type="dxa"/>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436" w:type="dxa"/>
          </w:tcPr>
          <w:p w:rsidR="000031F8" w:rsidRPr="000031F8" w:rsidRDefault="000031F8" w:rsidP="000031F8">
            <w:pPr>
              <w:pStyle w:val="ConsPlusNormal0"/>
              <w:rPr>
                <w:rFonts w:ascii="Times New Roman" w:hAnsi="Times New Roman" w:cs="Times New Roman"/>
              </w:rPr>
            </w:pPr>
          </w:p>
        </w:tc>
        <w:tc>
          <w:tcPr>
            <w:tcW w:w="653" w:type="dxa"/>
          </w:tcPr>
          <w:p w:rsidR="000031F8" w:rsidRPr="000031F8" w:rsidRDefault="000031F8" w:rsidP="000031F8">
            <w:pPr>
              <w:pStyle w:val="ConsPlusNormal0"/>
              <w:rPr>
                <w:rFonts w:ascii="Times New Roman" w:hAnsi="Times New Roman" w:cs="Times New Roman"/>
              </w:rPr>
            </w:pPr>
          </w:p>
        </w:tc>
        <w:tc>
          <w:tcPr>
            <w:tcW w:w="752" w:type="dxa"/>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val="restart"/>
            <w:tcBorders>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c>
          <w:tcPr>
            <w:tcW w:w="687" w:type="dxa"/>
            <w:vMerge w:val="restart"/>
            <w:tcBorders>
              <w:left w:val="nil"/>
              <w:bottom w:val="nil"/>
              <w:right w:val="nil"/>
            </w:tcBorders>
          </w:tcPr>
          <w:p w:rsidR="000031F8" w:rsidRPr="000031F8" w:rsidRDefault="000031F8" w:rsidP="000031F8">
            <w:pPr>
              <w:pStyle w:val="ConsPlusNormal0"/>
              <w:rPr>
                <w:rFonts w:ascii="Times New Roman" w:hAnsi="Times New Roman" w:cs="Times New Roman"/>
              </w:rPr>
            </w:pPr>
          </w:p>
        </w:tc>
        <w:tc>
          <w:tcPr>
            <w:tcW w:w="612" w:type="dxa"/>
            <w:vMerge w:val="restart"/>
            <w:tcBorders>
              <w:left w:val="nil"/>
              <w:bottom w:val="nil"/>
            </w:tcBorders>
          </w:tcPr>
          <w:p w:rsidR="000031F8" w:rsidRPr="000031F8" w:rsidRDefault="000031F8" w:rsidP="000031F8">
            <w:pPr>
              <w:pStyle w:val="ConsPlusNormal0"/>
              <w:rPr>
                <w:rFonts w:ascii="Times New Roman" w:hAnsi="Times New Roman" w:cs="Times New Roman"/>
              </w:rPr>
            </w:pPr>
          </w:p>
        </w:tc>
        <w:tc>
          <w:tcPr>
            <w:tcW w:w="686" w:type="dxa"/>
            <w:vMerge w:val="restart"/>
          </w:tcPr>
          <w:p w:rsidR="000031F8" w:rsidRPr="000031F8" w:rsidRDefault="000031F8" w:rsidP="000031F8">
            <w:pPr>
              <w:pStyle w:val="ConsPlusNormal0"/>
              <w:rPr>
                <w:rFonts w:ascii="Times New Roman" w:hAnsi="Times New Roman" w:cs="Times New Roman"/>
              </w:rPr>
            </w:pPr>
            <w:r w:rsidRPr="000031F8">
              <w:rPr>
                <w:rFonts w:ascii="Times New Roman" w:hAnsi="Times New Roman" w:cs="Times New Roman"/>
              </w:rPr>
              <w:t>Итого по муниципальной услуге</w:t>
            </w:r>
          </w:p>
        </w:tc>
        <w:tc>
          <w:tcPr>
            <w:tcW w:w="546" w:type="dxa"/>
            <w:vMerge w:val="restart"/>
          </w:tcPr>
          <w:p w:rsidR="000031F8" w:rsidRPr="000031F8" w:rsidRDefault="000031F8" w:rsidP="000031F8">
            <w:pPr>
              <w:pStyle w:val="ConsPlusNormal0"/>
              <w:rPr>
                <w:rFonts w:ascii="Times New Roman" w:hAnsi="Times New Roman" w:cs="Times New Roman"/>
              </w:rPr>
            </w:pPr>
          </w:p>
        </w:tc>
        <w:tc>
          <w:tcPr>
            <w:tcW w:w="531" w:type="dxa"/>
            <w:vMerge w:val="restart"/>
            <w:vAlign w:val="center"/>
          </w:tcPr>
          <w:p w:rsidR="000031F8" w:rsidRPr="000031F8" w:rsidRDefault="000031F8" w:rsidP="000031F8">
            <w:pPr>
              <w:pStyle w:val="ConsPlusNormal0"/>
              <w:jc w:val="center"/>
              <w:rPr>
                <w:rFonts w:ascii="Times New Roman" w:hAnsi="Times New Roman" w:cs="Times New Roman"/>
              </w:rPr>
            </w:pPr>
          </w:p>
        </w:tc>
        <w:tc>
          <w:tcPr>
            <w:tcW w:w="555" w:type="dxa"/>
            <w:vMerge w:val="restart"/>
          </w:tcPr>
          <w:p w:rsidR="000031F8" w:rsidRPr="000031F8" w:rsidRDefault="000031F8" w:rsidP="000031F8">
            <w:pPr>
              <w:pStyle w:val="ConsPlusNormal0"/>
              <w:jc w:val="center"/>
              <w:rPr>
                <w:rFonts w:ascii="Times New Roman" w:hAnsi="Times New Roman" w:cs="Times New Roman"/>
              </w:rPr>
            </w:pPr>
          </w:p>
        </w:tc>
        <w:tc>
          <w:tcPr>
            <w:tcW w:w="400" w:type="dxa"/>
            <w:vMerge w:val="restart"/>
            <w:vAlign w:val="center"/>
          </w:tcPr>
          <w:p w:rsidR="000031F8" w:rsidRPr="000031F8" w:rsidRDefault="000031F8" w:rsidP="000031F8">
            <w:pPr>
              <w:pStyle w:val="ConsPlusNormal0"/>
              <w:jc w:val="center"/>
              <w:rPr>
                <w:rFonts w:ascii="Times New Roman" w:hAnsi="Times New Roman" w:cs="Times New Roman"/>
              </w:rPr>
            </w:pPr>
          </w:p>
        </w:tc>
        <w:tc>
          <w:tcPr>
            <w:tcW w:w="697" w:type="dxa"/>
            <w:vMerge w:val="restart"/>
            <w:vAlign w:val="center"/>
          </w:tcPr>
          <w:p w:rsidR="000031F8" w:rsidRPr="000031F8" w:rsidRDefault="000031F8" w:rsidP="000031F8">
            <w:pPr>
              <w:pStyle w:val="ConsPlusNormal0"/>
              <w:jc w:val="center"/>
              <w:rPr>
                <w:rFonts w:ascii="Times New Roman" w:hAnsi="Times New Roman" w:cs="Times New Roman"/>
              </w:rPr>
            </w:pPr>
          </w:p>
        </w:tc>
        <w:tc>
          <w:tcPr>
            <w:tcW w:w="697" w:type="dxa"/>
            <w:vMerge w:val="restart"/>
          </w:tcPr>
          <w:p w:rsidR="000031F8" w:rsidRPr="000031F8" w:rsidRDefault="000031F8" w:rsidP="000031F8">
            <w:pPr>
              <w:pStyle w:val="ConsPlusNormal0"/>
              <w:rPr>
                <w:rFonts w:ascii="Times New Roman" w:hAnsi="Times New Roman" w:cs="Times New Roman"/>
              </w:rPr>
            </w:pPr>
          </w:p>
        </w:tc>
        <w:tc>
          <w:tcPr>
            <w:tcW w:w="686" w:type="dxa"/>
            <w:vMerge w:val="restart"/>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436" w:type="dxa"/>
          </w:tcPr>
          <w:p w:rsidR="000031F8" w:rsidRPr="000031F8" w:rsidRDefault="000031F8" w:rsidP="000031F8">
            <w:pPr>
              <w:pStyle w:val="ConsPlusNormal0"/>
              <w:rPr>
                <w:rFonts w:ascii="Times New Roman" w:hAnsi="Times New Roman" w:cs="Times New Roman"/>
              </w:rPr>
            </w:pPr>
          </w:p>
        </w:tc>
        <w:tc>
          <w:tcPr>
            <w:tcW w:w="653" w:type="dxa"/>
          </w:tcPr>
          <w:p w:rsidR="000031F8" w:rsidRPr="000031F8" w:rsidRDefault="000031F8" w:rsidP="000031F8">
            <w:pPr>
              <w:pStyle w:val="ConsPlusNormal0"/>
              <w:rPr>
                <w:rFonts w:ascii="Times New Roman" w:hAnsi="Times New Roman" w:cs="Times New Roman"/>
              </w:rPr>
            </w:pPr>
          </w:p>
        </w:tc>
        <w:tc>
          <w:tcPr>
            <w:tcW w:w="752" w:type="dxa"/>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430" w:type="dxa"/>
            <w:vMerge w:val="restart"/>
            <w:tcBorders>
              <w:top w:val="nil"/>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left w:val="nil"/>
              <w:bottom w:val="nil"/>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left w:val="nil"/>
              <w:bottom w:val="nil"/>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436" w:type="dxa"/>
          </w:tcPr>
          <w:p w:rsidR="000031F8" w:rsidRPr="000031F8" w:rsidRDefault="000031F8" w:rsidP="000031F8">
            <w:pPr>
              <w:pStyle w:val="ConsPlusNormal0"/>
              <w:rPr>
                <w:rFonts w:ascii="Times New Roman" w:hAnsi="Times New Roman" w:cs="Times New Roman"/>
              </w:rPr>
            </w:pPr>
          </w:p>
        </w:tc>
        <w:tc>
          <w:tcPr>
            <w:tcW w:w="653" w:type="dxa"/>
          </w:tcPr>
          <w:p w:rsidR="000031F8" w:rsidRPr="000031F8" w:rsidRDefault="000031F8" w:rsidP="000031F8">
            <w:pPr>
              <w:pStyle w:val="ConsPlusNormal0"/>
              <w:rPr>
                <w:rFonts w:ascii="Times New Roman" w:hAnsi="Times New Roman" w:cs="Times New Roman"/>
              </w:rPr>
            </w:pPr>
          </w:p>
        </w:tc>
        <w:tc>
          <w:tcPr>
            <w:tcW w:w="752" w:type="dxa"/>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430" w:type="dxa"/>
            <w:vMerge/>
            <w:tcBorders>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val="restart"/>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c>
          <w:tcPr>
            <w:tcW w:w="687" w:type="dxa"/>
            <w:vMerge w:val="restart"/>
            <w:tcBorders>
              <w:top w:val="nil"/>
              <w:left w:val="nil"/>
              <w:bottom w:val="nil"/>
              <w:right w:val="nil"/>
            </w:tcBorders>
          </w:tcPr>
          <w:p w:rsidR="000031F8" w:rsidRPr="000031F8" w:rsidRDefault="000031F8" w:rsidP="000031F8">
            <w:pPr>
              <w:pStyle w:val="ConsPlusNormal0"/>
              <w:rPr>
                <w:rFonts w:ascii="Times New Roman" w:hAnsi="Times New Roman" w:cs="Times New Roman"/>
              </w:rPr>
            </w:pPr>
          </w:p>
        </w:tc>
        <w:tc>
          <w:tcPr>
            <w:tcW w:w="612" w:type="dxa"/>
            <w:vMerge w:val="restart"/>
            <w:tcBorders>
              <w:top w:val="nil"/>
              <w:left w:val="nil"/>
              <w:bottom w:val="nil"/>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val="restart"/>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436" w:type="dxa"/>
          </w:tcPr>
          <w:p w:rsidR="000031F8" w:rsidRPr="000031F8" w:rsidRDefault="000031F8" w:rsidP="000031F8">
            <w:pPr>
              <w:pStyle w:val="ConsPlusNormal0"/>
              <w:rPr>
                <w:rFonts w:ascii="Times New Roman" w:hAnsi="Times New Roman" w:cs="Times New Roman"/>
              </w:rPr>
            </w:pPr>
          </w:p>
        </w:tc>
        <w:tc>
          <w:tcPr>
            <w:tcW w:w="653" w:type="dxa"/>
          </w:tcPr>
          <w:p w:rsidR="000031F8" w:rsidRPr="000031F8" w:rsidRDefault="000031F8" w:rsidP="000031F8">
            <w:pPr>
              <w:pStyle w:val="ConsPlusNormal0"/>
              <w:rPr>
                <w:rFonts w:ascii="Times New Roman" w:hAnsi="Times New Roman" w:cs="Times New Roman"/>
              </w:rPr>
            </w:pPr>
          </w:p>
        </w:tc>
        <w:tc>
          <w:tcPr>
            <w:tcW w:w="752" w:type="dxa"/>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430" w:type="dxa"/>
            <w:vMerge w:val="restart"/>
            <w:tcBorders>
              <w:top w:val="nil"/>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nil"/>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nil"/>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436" w:type="dxa"/>
          </w:tcPr>
          <w:p w:rsidR="000031F8" w:rsidRPr="000031F8" w:rsidRDefault="000031F8" w:rsidP="000031F8">
            <w:pPr>
              <w:pStyle w:val="ConsPlusNormal0"/>
              <w:rPr>
                <w:rFonts w:ascii="Times New Roman" w:hAnsi="Times New Roman" w:cs="Times New Roman"/>
              </w:rPr>
            </w:pPr>
          </w:p>
        </w:tc>
        <w:tc>
          <w:tcPr>
            <w:tcW w:w="653" w:type="dxa"/>
          </w:tcPr>
          <w:p w:rsidR="000031F8" w:rsidRPr="000031F8" w:rsidRDefault="000031F8" w:rsidP="000031F8">
            <w:pPr>
              <w:pStyle w:val="ConsPlusNormal0"/>
              <w:rPr>
                <w:rFonts w:ascii="Times New Roman" w:hAnsi="Times New Roman" w:cs="Times New Roman"/>
              </w:rPr>
            </w:pPr>
          </w:p>
        </w:tc>
        <w:tc>
          <w:tcPr>
            <w:tcW w:w="752" w:type="dxa"/>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430" w:type="dxa"/>
            <w:vMerge/>
            <w:tcBorders>
              <w:top w:val="nil"/>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nil"/>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nil"/>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val="restart"/>
          </w:tcPr>
          <w:p w:rsidR="000031F8" w:rsidRPr="000031F8" w:rsidRDefault="000031F8" w:rsidP="000031F8">
            <w:pPr>
              <w:pStyle w:val="ConsPlusNormal0"/>
              <w:rPr>
                <w:rFonts w:ascii="Times New Roman" w:hAnsi="Times New Roman" w:cs="Times New Roman"/>
              </w:rPr>
            </w:pPr>
          </w:p>
        </w:tc>
        <w:tc>
          <w:tcPr>
            <w:tcW w:w="531" w:type="dxa"/>
            <w:vMerge w:val="restart"/>
            <w:vAlign w:val="center"/>
          </w:tcPr>
          <w:p w:rsidR="000031F8" w:rsidRPr="000031F8" w:rsidRDefault="000031F8" w:rsidP="000031F8">
            <w:pPr>
              <w:pStyle w:val="ConsPlusNormal0"/>
              <w:jc w:val="center"/>
              <w:rPr>
                <w:rFonts w:ascii="Times New Roman" w:hAnsi="Times New Roman" w:cs="Times New Roman"/>
              </w:rPr>
            </w:pPr>
          </w:p>
        </w:tc>
        <w:tc>
          <w:tcPr>
            <w:tcW w:w="555" w:type="dxa"/>
            <w:vMerge w:val="restart"/>
          </w:tcPr>
          <w:p w:rsidR="000031F8" w:rsidRPr="000031F8" w:rsidRDefault="000031F8" w:rsidP="000031F8">
            <w:pPr>
              <w:pStyle w:val="ConsPlusNormal0"/>
              <w:jc w:val="center"/>
              <w:rPr>
                <w:rFonts w:ascii="Times New Roman" w:hAnsi="Times New Roman" w:cs="Times New Roman"/>
              </w:rPr>
            </w:pPr>
          </w:p>
        </w:tc>
        <w:tc>
          <w:tcPr>
            <w:tcW w:w="400" w:type="dxa"/>
            <w:vMerge w:val="restart"/>
            <w:vAlign w:val="center"/>
          </w:tcPr>
          <w:p w:rsidR="000031F8" w:rsidRPr="000031F8" w:rsidRDefault="000031F8" w:rsidP="000031F8">
            <w:pPr>
              <w:pStyle w:val="ConsPlusNormal0"/>
              <w:jc w:val="center"/>
              <w:rPr>
                <w:rFonts w:ascii="Times New Roman" w:hAnsi="Times New Roman" w:cs="Times New Roman"/>
              </w:rPr>
            </w:pPr>
          </w:p>
        </w:tc>
        <w:tc>
          <w:tcPr>
            <w:tcW w:w="697" w:type="dxa"/>
            <w:vMerge w:val="restart"/>
            <w:vAlign w:val="center"/>
          </w:tcPr>
          <w:p w:rsidR="000031F8" w:rsidRPr="000031F8" w:rsidRDefault="000031F8" w:rsidP="000031F8">
            <w:pPr>
              <w:pStyle w:val="ConsPlusNormal0"/>
              <w:jc w:val="center"/>
              <w:rPr>
                <w:rFonts w:ascii="Times New Roman" w:hAnsi="Times New Roman" w:cs="Times New Roman"/>
              </w:rPr>
            </w:pPr>
          </w:p>
        </w:tc>
        <w:tc>
          <w:tcPr>
            <w:tcW w:w="697" w:type="dxa"/>
            <w:vMerge w:val="restart"/>
          </w:tcPr>
          <w:p w:rsidR="000031F8" w:rsidRPr="000031F8" w:rsidRDefault="000031F8" w:rsidP="000031F8">
            <w:pPr>
              <w:pStyle w:val="ConsPlusNormal0"/>
              <w:rPr>
                <w:rFonts w:ascii="Times New Roman" w:hAnsi="Times New Roman" w:cs="Times New Roman"/>
              </w:rPr>
            </w:pPr>
          </w:p>
        </w:tc>
        <w:tc>
          <w:tcPr>
            <w:tcW w:w="686" w:type="dxa"/>
            <w:vMerge w:val="restart"/>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436" w:type="dxa"/>
          </w:tcPr>
          <w:p w:rsidR="000031F8" w:rsidRPr="000031F8" w:rsidRDefault="000031F8" w:rsidP="000031F8">
            <w:pPr>
              <w:pStyle w:val="ConsPlusNormal0"/>
              <w:rPr>
                <w:rFonts w:ascii="Times New Roman" w:hAnsi="Times New Roman" w:cs="Times New Roman"/>
              </w:rPr>
            </w:pPr>
          </w:p>
        </w:tc>
        <w:tc>
          <w:tcPr>
            <w:tcW w:w="653" w:type="dxa"/>
          </w:tcPr>
          <w:p w:rsidR="000031F8" w:rsidRPr="000031F8" w:rsidRDefault="000031F8" w:rsidP="000031F8">
            <w:pPr>
              <w:pStyle w:val="ConsPlusNormal0"/>
              <w:rPr>
                <w:rFonts w:ascii="Times New Roman" w:hAnsi="Times New Roman" w:cs="Times New Roman"/>
              </w:rPr>
            </w:pPr>
          </w:p>
        </w:tc>
        <w:tc>
          <w:tcPr>
            <w:tcW w:w="752" w:type="dxa"/>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430" w:type="dxa"/>
            <w:vMerge/>
            <w:tcBorders>
              <w:top w:val="nil"/>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nil"/>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nil"/>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436" w:type="dxa"/>
          </w:tcPr>
          <w:p w:rsidR="000031F8" w:rsidRPr="000031F8" w:rsidRDefault="000031F8" w:rsidP="000031F8">
            <w:pPr>
              <w:pStyle w:val="ConsPlusNormal0"/>
              <w:rPr>
                <w:rFonts w:ascii="Times New Roman" w:hAnsi="Times New Roman" w:cs="Times New Roman"/>
              </w:rPr>
            </w:pPr>
          </w:p>
        </w:tc>
        <w:tc>
          <w:tcPr>
            <w:tcW w:w="653" w:type="dxa"/>
          </w:tcPr>
          <w:p w:rsidR="000031F8" w:rsidRPr="000031F8" w:rsidRDefault="000031F8" w:rsidP="000031F8">
            <w:pPr>
              <w:pStyle w:val="ConsPlusNormal0"/>
              <w:rPr>
                <w:rFonts w:ascii="Times New Roman" w:hAnsi="Times New Roman" w:cs="Times New Roman"/>
              </w:rPr>
            </w:pPr>
          </w:p>
        </w:tc>
        <w:tc>
          <w:tcPr>
            <w:tcW w:w="752" w:type="dxa"/>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Pr>
          <w:p w:rsidR="000031F8" w:rsidRPr="000031F8" w:rsidRDefault="000031F8" w:rsidP="000031F8">
            <w:pPr>
              <w:pStyle w:val="ConsPlusNormal0"/>
              <w:rPr>
                <w:rFonts w:ascii="Times New Roman" w:hAnsi="Times New Roman" w:cs="Times New Roman"/>
              </w:rPr>
            </w:pPr>
          </w:p>
        </w:tc>
        <w:tc>
          <w:tcPr>
            <w:tcW w:w="430" w:type="dxa"/>
            <w:vMerge/>
            <w:tcBorders>
              <w:top w:val="nil"/>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nil"/>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nil"/>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val="restart"/>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436" w:type="dxa"/>
          </w:tcPr>
          <w:p w:rsidR="000031F8" w:rsidRPr="000031F8" w:rsidRDefault="000031F8" w:rsidP="000031F8">
            <w:pPr>
              <w:pStyle w:val="ConsPlusNormal0"/>
              <w:rPr>
                <w:rFonts w:ascii="Times New Roman" w:hAnsi="Times New Roman" w:cs="Times New Roman"/>
              </w:rPr>
            </w:pPr>
          </w:p>
        </w:tc>
        <w:tc>
          <w:tcPr>
            <w:tcW w:w="653" w:type="dxa"/>
          </w:tcPr>
          <w:p w:rsidR="000031F8" w:rsidRPr="000031F8" w:rsidRDefault="000031F8" w:rsidP="000031F8">
            <w:pPr>
              <w:pStyle w:val="ConsPlusNormal0"/>
              <w:rPr>
                <w:rFonts w:ascii="Times New Roman" w:hAnsi="Times New Roman" w:cs="Times New Roman"/>
              </w:rPr>
            </w:pPr>
          </w:p>
        </w:tc>
        <w:tc>
          <w:tcPr>
            <w:tcW w:w="752" w:type="dxa"/>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430" w:type="dxa"/>
            <w:vMerge/>
            <w:tcBorders>
              <w:top w:val="nil"/>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rPr>
          <w:trHeight w:val="346"/>
        </w:trPr>
        <w:tc>
          <w:tcPr>
            <w:tcW w:w="544"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nil"/>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nil"/>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436" w:type="dxa"/>
          </w:tcPr>
          <w:p w:rsidR="000031F8" w:rsidRPr="000031F8" w:rsidRDefault="000031F8" w:rsidP="000031F8">
            <w:pPr>
              <w:pStyle w:val="ConsPlusNormal0"/>
              <w:rPr>
                <w:rFonts w:ascii="Times New Roman" w:hAnsi="Times New Roman" w:cs="Times New Roman"/>
              </w:rPr>
            </w:pPr>
          </w:p>
        </w:tc>
        <w:tc>
          <w:tcPr>
            <w:tcW w:w="653" w:type="dxa"/>
          </w:tcPr>
          <w:p w:rsidR="000031F8" w:rsidRPr="000031F8" w:rsidRDefault="000031F8" w:rsidP="000031F8">
            <w:pPr>
              <w:pStyle w:val="ConsPlusNormal0"/>
              <w:rPr>
                <w:rFonts w:ascii="Times New Roman" w:hAnsi="Times New Roman" w:cs="Times New Roman"/>
              </w:rPr>
            </w:pPr>
          </w:p>
        </w:tc>
        <w:tc>
          <w:tcPr>
            <w:tcW w:w="752" w:type="dxa"/>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tabs>
                <w:tab w:val="left" w:pos="787"/>
              </w:tabs>
              <w:rPr>
                <w:rFonts w:ascii="Times New Roman" w:hAnsi="Times New Roman" w:cs="Times New Roman"/>
              </w:rPr>
            </w:pPr>
            <w:r w:rsidRPr="000031F8">
              <w:rPr>
                <w:rFonts w:ascii="Times New Roman" w:hAnsi="Times New Roman" w:cs="Times New Roman"/>
              </w:rPr>
              <w:tab/>
            </w:r>
          </w:p>
        </w:tc>
        <w:tc>
          <w:tcPr>
            <w:tcW w:w="709" w:type="dxa"/>
            <w:tcBorders>
              <w:bottom w:val="single" w:sz="4" w:space="0" w:color="auto"/>
              <w:right w:val="single" w:sz="4" w:space="0" w:color="auto"/>
            </w:tcBorders>
          </w:tcPr>
          <w:p w:rsidR="000031F8" w:rsidRPr="000031F8" w:rsidRDefault="000031F8" w:rsidP="000031F8">
            <w:pPr>
              <w:pStyle w:val="ConsPlusNormal0"/>
              <w:rPr>
                <w:rFonts w:ascii="Times New Roman" w:hAnsi="Times New Roman" w:cs="Times New Roman"/>
              </w:rPr>
            </w:pPr>
          </w:p>
        </w:tc>
        <w:tc>
          <w:tcPr>
            <w:tcW w:w="430"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val="restart"/>
            <w:tcBorders>
              <w:top w:val="nil"/>
              <w:left w:val="single" w:sz="4" w:space="0" w:color="auto"/>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87" w:type="dxa"/>
            <w:vMerge w:val="restart"/>
            <w:tcBorders>
              <w:top w:val="nil"/>
              <w:left w:val="nil"/>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12" w:type="dxa"/>
            <w:vMerge w:val="restart"/>
            <w:tcBorders>
              <w:top w:val="nil"/>
              <w:left w:val="nil"/>
              <w:bottom w:val="single" w:sz="4" w:space="0" w:color="auto"/>
            </w:tcBorders>
          </w:tcPr>
          <w:p w:rsidR="000031F8" w:rsidRPr="000031F8" w:rsidRDefault="000031F8" w:rsidP="000031F8">
            <w:pPr>
              <w:pStyle w:val="ConsPlusNormal0"/>
              <w:rPr>
                <w:rFonts w:ascii="Times New Roman" w:hAnsi="Times New Roman" w:cs="Times New Roman"/>
              </w:rPr>
            </w:pPr>
          </w:p>
        </w:tc>
        <w:tc>
          <w:tcPr>
            <w:tcW w:w="686" w:type="dxa"/>
            <w:vMerge w:val="restart"/>
          </w:tcPr>
          <w:p w:rsidR="000031F8" w:rsidRPr="000031F8" w:rsidRDefault="000031F8" w:rsidP="000031F8">
            <w:pPr>
              <w:pStyle w:val="ConsPlusNormal0"/>
              <w:rPr>
                <w:rFonts w:ascii="Times New Roman" w:hAnsi="Times New Roman" w:cs="Times New Roman"/>
              </w:rPr>
            </w:pPr>
            <w:r w:rsidRPr="000031F8">
              <w:rPr>
                <w:rFonts w:ascii="Times New Roman" w:hAnsi="Times New Roman" w:cs="Times New Roman"/>
              </w:rPr>
              <w:t>Итого по укрупненной муниципальной услуге</w:t>
            </w:r>
          </w:p>
          <w:p w:rsidR="000031F8" w:rsidRPr="000031F8" w:rsidRDefault="000031F8" w:rsidP="000031F8">
            <w:pPr>
              <w:pStyle w:val="ConsPlusNormal0"/>
              <w:rPr>
                <w:rFonts w:ascii="Times New Roman" w:hAnsi="Times New Roman" w:cs="Times New Roman"/>
              </w:rPr>
            </w:pPr>
            <w:r w:rsidRPr="000031F8">
              <w:rPr>
                <w:rFonts w:ascii="Times New Roman" w:hAnsi="Times New Roman" w:cs="Times New Roman"/>
              </w:rPr>
              <w:t>&lt;29&gt;</w:t>
            </w:r>
          </w:p>
        </w:tc>
        <w:tc>
          <w:tcPr>
            <w:tcW w:w="546" w:type="dxa"/>
            <w:vMerge w:val="restart"/>
          </w:tcPr>
          <w:p w:rsidR="000031F8" w:rsidRPr="000031F8" w:rsidRDefault="000031F8" w:rsidP="000031F8">
            <w:pPr>
              <w:pStyle w:val="ConsPlusNormal0"/>
              <w:jc w:val="both"/>
              <w:rPr>
                <w:rFonts w:ascii="Times New Roman" w:hAnsi="Times New Roman" w:cs="Times New Roman"/>
              </w:rPr>
            </w:pPr>
            <w:r w:rsidRPr="000031F8">
              <w:rPr>
                <w:rFonts w:ascii="Times New Roman" w:hAnsi="Times New Roman" w:cs="Times New Roman"/>
              </w:rPr>
              <w:t>x</w:t>
            </w:r>
          </w:p>
        </w:tc>
        <w:tc>
          <w:tcPr>
            <w:tcW w:w="531" w:type="dxa"/>
            <w:vMerge w:val="restart"/>
          </w:tcPr>
          <w:p w:rsidR="000031F8" w:rsidRPr="000031F8" w:rsidRDefault="000031F8" w:rsidP="000031F8">
            <w:pPr>
              <w:pStyle w:val="ConsPlusNormal0"/>
              <w:jc w:val="both"/>
              <w:rPr>
                <w:rFonts w:ascii="Times New Roman" w:hAnsi="Times New Roman" w:cs="Times New Roman"/>
              </w:rPr>
            </w:pPr>
            <w:r w:rsidRPr="000031F8">
              <w:rPr>
                <w:rFonts w:ascii="Times New Roman" w:hAnsi="Times New Roman" w:cs="Times New Roman"/>
              </w:rPr>
              <w:t>x</w:t>
            </w:r>
          </w:p>
        </w:tc>
        <w:tc>
          <w:tcPr>
            <w:tcW w:w="555" w:type="dxa"/>
            <w:vMerge w:val="restart"/>
          </w:tcPr>
          <w:p w:rsidR="000031F8" w:rsidRPr="000031F8" w:rsidRDefault="000031F8" w:rsidP="000031F8">
            <w:pPr>
              <w:pStyle w:val="ConsPlusNormal0"/>
              <w:jc w:val="both"/>
              <w:rPr>
                <w:rFonts w:ascii="Times New Roman" w:hAnsi="Times New Roman" w:cs="Times New Roman"/>
              </w:rPr>
            </w:pPr>
            <w:r w:rsidRPr="000031F8">
              <w:rPr>
                <w:rFonts w:ascii="Times New Roman" w:hAnsi="Times New Roman" w:cs="Times New Roman"/>
              </w:rPr>
              <w:t>x</w:t>
            </w:r>
          </w:p>
        </w:tc>
        <w:tc>
          <w:tcPr>
            <w:tcW w:w="400" w:type="dxa"/>
            <w:vMerge w:val="restart"/>
          </w:tcPr>
          <w:p w:rsidR="000031F8" w:rsidRPr="000031F8" w:rsidRDefault="000031F8" w:rsidP="000031F8">
            <w:pPr>
              <w:pStyle w:val="ConsPlusNormal0"/>
              <w:jc w:val="both"/>
              <w:rPr>
                <w:rFonts w:ascii="Times New Roman" w:hAnsi="Times New Roman" w:cs="Times New Roman"/>
              </w:rPr>
            </w:pPr>
            <w:r w:rsidRPr="000031F8">
              <w:rPr>
                <w:rFonts w:ascii="Times New Roman" w:hAnsi="Times New Roman" w:cs="Times New Roman"/>
              </w:rPr>
              <w:t>x</w:t>
            </w:r>
          </w:p>
        </w:tc>
        <w:tc>
          <w:tcPr>
            <w:tcW w:w="697" w:type="dxa"/>
            <w:vMerge w:val="restart"/>
          </w:tcPr>
          <w:p w:rsidR="000031F8" w:rsidRPr="000031F8" w:rsidRDefault="000031F8" w:rsidP="000031F8">
            <w:pPr>
              <w:pStyle w:val="ConsPlusNormal0"/>
              <w:jc w:val="both"/>
              <w:rPr>
                <w:rFonts w:ascii="Times New Roman" w:hAnsi="Times New Roman" w:cs="Times New Roman"/>
              </w:rPr>
            </w:pPr>
            <w:r w:rsidRPr="000031F8">
              <w:rPr>
                <w:rFonts w:ascii="Times New Roman" w:hAnsi="Times New Roman" w:cs="Times New Roman"/>
              </w:rPr>
              <w:t>x</w:t>
            </w:r>
          </w:p>
        </w:tc>
        <w:tc>
          <w:tcPr>
            <w:tcW w:w="697" w:type="dxa"/>
            <w:vMerge w:val="restart"/>
          </w:tcPr>
          <w:p w:rsidR="000031F8" w:rsidRPr="000031F8" w:rsidRDefault="000031F8" w:rsidP="000031F8">
            <w:pPr>
              <w:pStyle w:val="ConsPlusNormal0"/>
              <w:rPr>
                <w:rFonts w:ascii="Times New Roman" w:hAnsi="Times New Roman" w:cs="Times New Roman"/>
              </w:rPr>
            </w:pPr>
          </w:p>
        </w:tc>
        <w:tc>
          <w:tcPr>
            <w:tcW w:w="686" w:type="dxa"/>
            <w:vMerge w:val="restart"/>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4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53"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75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Borders>
              <w:top w:val="single" w:sz="4" w:space="0" w:color="auto"/>
              <w:bottom w:val="single" w:sz="4" w:space="0" w:color="auto"/>
              <w:right w:val="single" w:sz="4" w:space="0" w:color="auto"/>
            </w:tcBorders>
          </w:tcPr>
          <w:p w:rsidR="000031F8" w:rsidRPr="000031F8" w:rsidRDefault="000031F8" w:rsidP="000031F8">
            <w:pPr>
              <w:pStyle w:val="ConsPlusNormal0"/>
              <w:rPr>
                <w:rFonts w:ascii="Times New Roman" w:hAnsi="Times New Roman" w:cs="Times New Roman"/>
              </w:rPr>
            </w:pPr>
          </w:p>
        </w:tc>
        <w:tc>
          <w:tcPr>
            <w:tcW w:w="430" w:type="dxa"/>
            <w:vMerge w:val="restart"/>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rPr>
          <w:trHeight w:val="316"/>
        </w:trPr>
        <w:tc>
          <w:tcPr>
            <w:tcW w:w="544" w:type="dxa"/>
            <w:vMerge/>
            <w:tcBorders>
              <w:top w:val="nil"/>
              <w:left w:val="single" w:sz="4" w:space="0" w:color="auto"/>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single" w:sz="4" w:space="0" w:color="auto"/>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4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53"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75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Borders>
              <w:top w:val="single" w:sz="4" w:space="0" w:color="auto"/>
              <w:bottom w:val="single" w:sz="4" w:space="0" w:color="auto"/>
              <w:right w:val="single" w:sz="4" w:space="0" w:color="auto"/>
            </w:tcBorders>
          </w:tcPr>
          <w:p w:rsidR="000031F8" w:rsidRPr="000031F8" w:rsidRDefault="000031F8" w:rsidP="000031F8">
            <w:pPr>
              <w:pStyle w:val="ConsPlusNormal0"/>
              <w:rPr>
                <w:rFonts w:ascii="Times New Roman" w:hAnsi="Times New Roman" w:cs="Times New Roman"/>
              </w:rPr>
            </w:pPr>
          </w:p>
        </w:tc>
        <w:tc>
          <w:tcPr>
            <w:tcW w:w="430"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single" w:sz="4" w:space="0" w:color="auto"/>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val="restart"/>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4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53"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75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Borders>
              <w:top w:val="single" w:sz="4" w:space="0" w:color="auto"/>
              <w:bottom w:val="single" w:sz="4" w:space="0" w:color="auto"/>
              <w:right w:val="single" w:sz="4" w:space="0" w:color="auto"/>
            </w:tcBorders>
          </w:tcPr>
          <w:p w:rsidR="000031F8" w:rsidRPr="000031F8" w:rsidRDefault="000031F8" w:rsidP="000031F8">
            <w:pPr>
              <w:pStyle w:val="ConsPlusNormal0"/>
              <w:rPr>
                <w:rFonts w:ascii="Times New Roman" w:hAnsi="Times New Roman" w:cs="Times New Roman"/>
              </w:rPr>
            </w:pPr>
          </w:p>
        </w:tc>
        <w:tc>
          <w:tcPr>
            <w:tcW w:w="430"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single" w:sz="4" w:space="0" w:color="auto"/>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4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53"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75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Borders>
              <w:top w:val="single" w:sz="4" w:space="0" w:color="auto"/>
              <w:bottom w:val="single" w:sz="4" w:space="0" w:color="auto"/>
              <w:right w:val="single" w:sz="4" w:space="0" w:color="auto"/>
            </w:tcBorders>
          </w:tcPr>
          <w:p w:rsidR="000031F8" w:rsidRPr="000031F8" w:rsidRDefault="000031F8" w:rsidP="000031F8">
            <w:pPr>
              <w:pStyle w:val="ConsPlusNormal0"/>
              <w:rPr>
                <w:rFonts w:ascii="Times New Roman" w:hAnsi="Times New Roman" w:cs="Times New Roman"/>
              </w:rPr>
            </w:pPr>
          </w:p>
        </w:tc>
        <w:tc>
          <w:tcPr>
            <w:tcW w:w="430"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single" w:sz="4" w:space="0" w:color="auto"/>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531"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555"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40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97"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97" w:type="dxa"/>
            <w:vMerge w:val="restart"/>
          </w:tcPr>
          <w:p w:rsidR="000031F8" w:rsidRPr="000031F8" w:rsidRDefault="000031F8" w:rsidP="000031F8">
            <w:pPr>
              <w:pStyle w:val="ConsPlusNormal0"/>
              <w:rPr>
                <w:rFonts w:ascii="Times New Roman" w:hAnsi="Times New Roman" w:cs="Times New Roman"/>
              </w:rPr>
            </w:pPr>
          </w:p>
        </w:tc>
        <w:tc>
          <w:tcPr>
            <w:tcW w:w="686" w:type="dxa"/>
            <w:vMerge w:val="restart"/>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4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53"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75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Borders>
              <w:top w:val="single" w:sz="4" w:space="0" w:color="auto"/>
              <w:bottom w:val="single" w:sz="4" w:space="0" w:color="auto"/>
              <w:right w:val="single" w:sz="4" w:space="0" w:color="auto"/>
            </w:tcBorders>
          </w:tcPr>
          <w:p w:rsidR="000031F8" w:rsidRPr="000031F8" w:rsidRDefault="000031F8" w:rsidP="000031F8">
            <w:pPr>
              <w:pStyle w:val="ConsPlusNormal0"/>
              <w:rPr>
                <w:rFonts w:ascii="Times New Roman" w:hAnsi="Times New Roman" w:cs="Times New Roman"/>
              </w:rPr>
            </w:pPr>
          </w:p>
        </w:tc>
        <w:tc>
          <w:tcPr>
            <w:tcW w:w="430"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single" w:sz="4" w:space="0" w:color="auto"/>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4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53"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75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Borders>
              <w:top w:val="single" w:sz="4" w:space="0" w:color="auto"/>
              <w:bottom w:val="single" w:sz="4" w:space="0" w:color="auto"/>
              <w:right w:val="single" w:sz="4" w:space="0" w:color="auto"/>
            </w:tcBorders>
          </w:tcPr>
          <w:p w:rsidR="000031F8" w:rsidRPr="000031F8" w:rsidRDefault="000031F8" w:rsidP="000031F8">
            <w:pPr>
              <w:pStyle w:val="ConsPlusNormal0"/>
              <w:rPr>
                <w:rFonts w:ascii="Times New Roman" w:hAnsi="Times New Roman" w:cs="Times New Roman"/>
              </w:rPr>
            </w:pPr>
          </w:p>
        </w:tc>
        <w:tc>
          <w:tcPr>
            <w:tcW w:w="430"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single" w:sz="4" w:space="0" w:color="auto"/>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val="restart"/>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4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53"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75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Borders>
              <w:top w:val="single" w:sz="4" w:space="0" w:color="auto"/>
              <w:bottom w:val="single" w:sz="4" w:space="0" w:color="auto"/>
              <w:right w:val="single" w:sz="4" w:space="0" w:color="auto"/>
            </w:tcBorders>
          </w:tcPr>
          <w:p w:rsidR="000031F8" w:rsidRPr="000031F8" w:rsidRDefault="000031F8" w:rsidP="000031F8">
            <w:pPr>
              <w:pStyle w:val="ConsPlusNormal0"/>
              <w:rPr>
                <w:rFonts w:ascii="Times New Roman" w:hAnsi="Times New Roman" w:cs="Times New Roman"/>
              </w:rPr>
            </w:pPr>
          </w:p>
        </w:tc>
        <w:tc>
          <w:tcPr>
            <w:tcW w:w="430"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r>
      <w:tr w:rsidR="000031F8" w:rsidRPr="000031F8" w:rsidTr="000031F8">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87" w:type="dxa"/>
            <w:vMerge/>
            <w:tcBorders>
              <w:top w:val="nil"/>
              <w:left w:val="nil"/>
              <w:bottom w:val="single" w:sz="4" w:space="0" w:color="auto"/>
              <w:right w:val="nil"/>
            </w:tcBorders>
          </w:tcPr>
          <w:p w:rsidR="000031F8" w:rsidRPr="000031F8" w:rsidRDefault="000031F8" w:rsidP="000031F8">
            <w:pPr>
              <w:pStyle w:val="ConsPlusNormal0"/>
              <w:rPr>
                <w:rFonts w:ascii="Times New Roman" w:hAnsi="Times New Roman" w:cs="Times New Roman"/>
              </w:rPr>
            </w:pPr>
          </w:p>
        </w:tc>
        <w:tc>
          <w:tcPr>
            <w:tcW w:w="612" w:type="dxa"/>
            <w:vMerge/>
            <w:tcBorders>
              <w:top w:val="nil"/>
              <w:left w:val="nil"/>
              <w:bottom w:val="single" w:sz="4" w:space="0" w:color="auto"/>
            </w:tcBorders>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46" w:type="dxa"/>
            <w:vMerge/>
          </w:tcPr>
          <w:p w:rsidR="000031F8" w:rsidRPr="000031F8" w:rsidRDefault="000031F8" w:rsidP="000031F8">
            <w:pPr>
              <w:pStyle w:val="ConsPlusNormal0"/>
              <w:rPr>
                <w:rFonts w:ascii="Times New Roman" w:hAnsi="Times New Roman" w:cs="Times New Roman"/>
              </w:rPr>
            </w:pPr>
          </w:p>
        </w:tc>
        <w:tc>
          <w:tcPr>
            <w:tcW w:w="531" w:type="dxa"/>
            <w:vMerge/>
          </w:tcPr>
          <w:p w:rsidR="000031F8" w:rsidRPr="000031F8" w:rsidRDefault="000031F8" w:rsidP="000031F8">
            <w:pPr>
              <w:pStyle w:val="ConsPlusNormal0"/>
              <w:rPr>
                <w:rFonts w:ascii="Times New Roman" w:hAnsi="Times New Roman" w:cs="Times New Roman"/>
              </w:rPr>
            </w:pPr>
          </w:p>
        </w:tc>
        <w:tc>
          <w:tcPr>
            <w:tcW w:w="555" w:type="dxa"/>
            <w:vMerge/>
          </w:tcPr>
          <w:p w:rsidR="000031F8" w:rsidRPr="000031F8" w:rsidRDefault="000031F8" w:rsidP="000031F8">
            <w:pPr>
              <w:pStyle w:val="ConsPlusNormal0"/>
              <w:rPr>
                <w:rFonts w:ascii="Times New Roman" w:hAnsi="Times New Roman" w:cs="Times New Roman"/>
              </w:rPr>
            </w:pPr>
          </w:p>
        </w:tc>
        <w:tc>
          <w:tcPr>
            <w:tcW w:w="400"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97" w:type="dxa"/>
            <w:vMerge/>
          </w:tcPr>
          <w:p w:rsidR="000031F8" w:rsidRPr="000031F8" w:rsidRDefault="000031F8" w:rsidP="000031F8">
            <w:pPr>
              <w:pStyle w:val="ConsPlusNormal0"/>
              <w:rPr>
                <w:rFonts w:ascii="Times New Roman" w:hAnsi="Times New Roman" w:cs="Times New Roman"/>
              </w:rPr>
            </w:pPr>
          </w:p>
        </w:tc>
        <w:tc>
          <w:tcPr>
            <w:tcW w:w="686" w:type="dxa"/>
            <w:vMerge/>
          </w:tcPr>
          <w:p w:rsidR="000031F8" w:rsidRPr="000031F8" w:rsidRDefault="000031F8" w:rsidP="000031F8">
            <w:pPr>
              <w:pStyle w:val="ConsPlusNormal0"/>
              <w:rPr>
                <w:rFonts w:ascii="Times New Roman" w:hAnsi="Times New Roman" w:cs="Times New Roman"/>
              </w:rPr>
            </w:pPr>
          </w:p>
        </w:tc>
        <w:tc>
          <w:tcPr>
            <w:tcW w:w="59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11"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436"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653"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752" w:type="dxa"/>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x</w:t>
            </w:r>
          </w:p>
        </w:tc>
        <w:tc>
          <w:tcPr>
            <w:tcW w:w="596" w:type="dxa"/>
          </w:tcPr>
          <w:p w:rsidR="000031F8" w:rsidRPr="000031F8" w:rsidRDefault="000031F8" w:rsidP="000031F8">
            <w:pPr>
              <w:pStyle w:val="ConsPlusNormal0"/>
              <w:rPr>
                <w:rFonts w:ascii="Times New Roman" w:hAnsi="Times New Roman" w:cs="Times New Roman"/>
              </w:rPr>
            </w:pPr>
          </w:p>
        </w:tc>
        <w:tc>
          <w:tcPr>
            <w:tcW w:w="611" w:type="dxa"/>
          </w:tcPr>
          <w:p w:rsidR="000031F8" w:rsidRPr="000031F8" w:rsidRDefault="000031F8" w:rsidP="000031F8">
            <w:pPr>
              <w:pStyle w:val="ConsPlusNormal0"/>
              <w:rPr>
                <w:rFonts w:ascii="Times New Roman" w:hAnsi="Times New Roman" w:cs="Times New Roman"/>
              </w:rPr>
            </w:pPr>
          </w:p>
        </w:tc>
        <w:tc>
          <w:tcPr>
            <w:tcW w:w="506" w:type="dxa"/>
          </w:tcPr>
          <w:p w:rsidR="000031F8" w:rsidRPr="000031F8" w:rsidRDefault="000031F8" w:rsidP="000031F8">
            <w:pPr>
              <w:pStyle w:val="ConsPlusNormal0"/>
              <w:rPr>
                <w:rFonts w:ascii="Times New Roman" w:hAnsi="Times New Roman" w:cs="Times New Roman"/>
              </w:rPr>
            </w:pPr>
          </w:p>
        </w:tc>
        <w:tc>
          <w:tcPr>
            <w:tcW w:w="580" w:type="dxa"/>
          </w:tcPr>
          <w:p w:rsidR="000031F8" w:rsidRPr="000031F8" w:rsidRDefault="000031F8" w:rsidP="000031F8">
            <w:pPr>
              <w:pStyle w:val="ConsPlusNormal0"/>
              <w:rPr>
                <w:rFonts w:ascii="Times New Roman" w:hAnsi="Times New Roman" w:cs="Times New Roman"/>
              </w:rPr>
            </w:pPr>
          </w:p>
        </w:tc>
        <w:tc>
          <w:tcPr>
            <w:tcW w:w="749" w:type="dxa"/>
          </w:tcPr>
          <w:p w:rsidR="000031F8" w:rsidRPr="000031F8" w:rsidRDefault="000031F8" w:rsidP="000031F8">
            <w:pPr>
              <w:pStyle w:val="ConsPlusNormal0"/>
              <w:rPr>
                <w:rFonts w:ascii="Times New Roman" w:hAnsi="Times New Roman" w:cs="Times New Roman"/>
              </w:rPr>
            </w:pPr>
          </w:p>
        </w:tc>
        <w:tc>
          <w:tcPr>
            <w:tcW w:w="566" w:type="dxa"/>
          </w:tcPr>
          <w:p w:rsidR="000031F8" w:rsidRPr="000031F8" w:rsidRDefault="000031F8" w:rsidP="000031F8">
            <w:pPr>
              <w:pStyle w:val="ConsPlusNormal0"/>
              <w:rPr>
                <w:rFonts w:ascii="Times New Roman" w:hAnsi="Times New Roman" w:cs="Times New Roman"/>
              </w:rPr>
            </w:pPr>
          </w:p>
        </w:tc>
        <w:tc>
          <w:tcPr>
            <w:tcW w:w="940" w:type="dxa"/>
          </w:tcPr>
          <w:p w:rsidR="000031F8" w:rsidRPr="000031F8" w:rsidRDefault="000031F8" w:rsidP="000031F8">
            <w:pPr>
              <w:pStyle w:val="ConsPlusNormal0"/>
              <w:rPr>
                <w:rFonts w:ascii="Times New Roman" w:hAnsi="Times New Roman" w:cs="Times New Roman"/>
              </w:rPr>
            </w:pPr>
          </w:p>
        </w:tc>
        <w:tc>
          <w:tcPr>
            <w:tcW w:w="709" w:type="dxa"/>
            <w:tcBorders>
              <w:top w:val="single" w:sz="4" w:space="0" w:color="auto"/>
              <w:bottom w:val="single" w:sz="4" w:space="0" w:color="auto"/>
              <w:right w:val="single" w:sz="4" w:space="0" w:color="auto"/>
            </w:tcBorders>
          </w:tcPr>
          <w:p w:rsidR="000031F8" w:rsidRPr="000031F8" w:rsidRDefault="000031F8" w:rsidP="000031F8">
            <w:pPr>
              <w:pStyle w:val="ConsPlusNormal0"/>
              <w:rPr>
                <w:rFonts w:ascii="Times New Roman" w:hAnsi="Times New Roman" w:cs="Times New Roman"/>
              </w:rPr>
            </w:pPr>
          </w:p>
        </w:tc>
        <w:tc>
          <w:tcPr>
            <w:tcW w:w="430" w:type="dxa"/>
            <w:vMerge/>
            <w:tcBorders>
              <w:top w:val="nil"/>
              <w:left w:val="single" w:sz="4" w:space="0" w:color="auto"/>
              <w:bottom w:val="nil"/>
              <w:right w:val="nil"/>
            </w:tcBorders>
          </w:tcPr>
          <w:p w:rsidR="000031F8" w:rsidRPr="000031F8" w:rsidRDefault="000031F8" w:rsidP="000031F8">
            <w:pPr>
              <w:pStyle w:val="ConsPlusNormal0"/>
              <w:rPr>
                <w:rFonts w:ascii="Times New Roman" w:hAnsi="Times New Roman" w:cs="Times New Roman"/>
              </w:rPr>
            </w:pPr>
          </w:p>
        </w:tc>
      </w:tr>
    </w:tbl>
    <w:p w:rsidR="000031F8" w:rsidRPr="000031F8" w:rsidRDefault="000031F8" w:rsidP="000031F8">
      <w:pPr>
        <w:pStyle w:val="ConsPlusNormal0"/>
        <w:jc w:val="center"/>
        <w:outlineLvl w:val="1"/>
        <w:rPr>
          <w:rFonts w:ascii="Times New Roman" w:hAnsi="Times New Roman" w:cs="Times New Roman"/>
        </w:rPr>
      </w:pPr>
      <w:bookmarkStart w:id="61" w:name="P1224"/>
      <w:bookmarkEnd w:id="61"/>
    </w:p>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p>
    <w:p w:rsidR="000031F8" w:rsidRPr="000031F8" w:rsidRDefault="000031F8" w:rsidP="000031F8">
      <w:pPr>
        <w:pStyle w:val="ConsPlusNormal0"/>
        <w:jc w:val="center"/>
        <w:outlineLvl w:val="1"/>
        <w:rPr>
          <w:rFonts w:ascii="Times New Roman" w:hAnsi="Times New Roman" w:cs="Times New Roman"/>
        </w:rPr>
      </w:pPr>
      <w:r w:rsidRPr="000031F8">
        <w:rPr>
          <w:rFonts w:ascii="Times New Roman" w:hAnsi="Times New Roman" w:cs="Times New Roman"/>
        </w:rPr>
        <w:t>IV. Сведения о фактических показателях, характеризующих</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объем и качество оказания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в социальной сфере (муниципальных услуг в социальной</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сфере, составляющих укрупненную муниципальную услугу),</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на "__" _________ 20__ года</w:t>
      </w:r>
    </w:p>
    <w:p w:rsidR="000031F8" w:rsidRPr="000031F8" w:rsidRDefault="000031F8" w:rsidP="000031F8">
      <w:pPr>
        <w:pStyle w:val="ConsPlusNormal0"/>
        <w:jc w:val="both"/>
        <w:rPr>
          <w:rFonts w:ascii="Times New Roman" w:hAnsi="Times New Roman" w:cs="Times New Roman"/>
        </w:rPr>
      </w:pP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Наименование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 (укрупненной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 </w:t>
      </w:r>
      <w:hyperlink w:anchor="P732">
        <w:r w:rsidRPr="000031F8">
          <w:rPr>
            <w:rFonts w:ascii="Times New Roman" w:hAnsi="Times New Roman" w:cs="Times New Roman"/>
          </w:rPr>
          <w:t>&lt;17&gt;</w:t>
        </w:r>
      </w:hyperlink>
    </w:p>
    <w:p w:rsidR="000031F8" w:rsidRPr="000031F8" w:rsidRDefault="000031F8" w:rsidP="000031F8">
      <w:pPr>
        <w:pStyle w:val="ConsPlusNormal0"/>
        <w:jc w:val="right"/>
        <w:rPr>
          <w:rFonts w:ascii="Times New Roman" w:hAnsi="Times New Roman" w:cs="Times New Roman"/>
        </w:rPr>
      </w:pPr>
    </w:p>
    <w:p w:rsidR="000031F8" w:rsidRPr="000031F8" w:rsidRDefault="000031F8" w:rsidP="000031F8">
      <w:pPr>
        <w:pStyle w:val="ConsPlusNormal0"/>
        <w:tabs>
          <w:tab w:val="left" w:pos="14034"/>
        </w:tabs>
        <w:jc w:val="right"/>
        <w:rPr>
          <w:rFonts w:ascii="Times New Roman" w:hAnsi="Times New Roman" w:cs="Times New Roman"/>
        </w:rPr>
      </w:pPr>
      <w:r w:rsidRPr="000031F8">
        <w:rPr>
          <w:rFonts w:ascii="Times New Roman" w:hAnsi="Times New Roman" w:cs="Times New Roman"/>
        </w:rPr>
        <w:t xml:space="preserve">                             Таблица 4</w:t>
      </w:r>
    </w:p>
    <w:tbl>
      <w:tblPr>
        <w:tblW w:w="1497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612"/>
        <w:gridCol w:w="547"/>
        <w:gridCol w:w="612"/>
        <w:gridCol w:w="490"/>
        <w:gridCol w:w="612"/>
        <w:gridCol w:w="386"/>
        <w:gridCol w:w="353"/>
        <w:gridCol w:w="622"/>
        <w:gridCol w:w="622"/>
        <w:gridCol w:w="612"/>
        <w:gridCol w:w="534"/>
        <w:gridCol w:w="547"/>
        <w:gridCol w:w="309"/>
        <w:gridCol w:w="669"/>
        <w:gridCol w:w="669"/>
        <w:gridCol w:w="534"/>
        <w:gridCol w:w="547"/>
        <w:gridCol w:w="309"/>
        <w:gridCol w:w="667"/>
        <w:gridCol w:w="667"/>
        <w:gridCol w:w="507"/>
        <w:gridCol w:w="566"/>
        <w:gridCol w:w="669"/>
        <w:gridCol w:w="669"/>
        <w:gridCol w:w="669"/>
        <w:gridCol w:w="488"/>
      </w:tblGrid>
      <w:tr w:rsidR="000031F8" w:rsidRPr="000031F8" w:rsidTr="000031F8">
        <w:tc>
          <w:tcPr>
            <w:tcW w:w="2260" w:type="dxa"/>
            <w:gridSpan w:val="4"/>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Исполнитель муниципальной услуги</w:t>
            </w:r>
          </w:p>
        </w:tc>
        <w:tc>
          <w:tcPr>
            <w:tcW w:w="490"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Уникальный номер реестровой записи </w:t>
            </w:r>
            <w:hyperlink w:anchor="P733">
              <w:r w:rsidRPr="000031F8">
                <w:rPr>
                  <w:rFonts w:ascii="Times New Roman" w:hAnsi="Times New Roman" w:cs="Times New Roman"/>
                </w:rPr>
                <w:t>&lt;18&gt;</w:t>
              </w:r>
            </w:hyperlink>
          </w:p>
        </w:tc>
        <w:tc>
          <w:tcPr>
            <w:tcW w:w="612"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муниципальной услуги </w:t>
            </w:r>
            <w:hyperlink w:anchor="P733">
              <w:r w:rsidRPr="000031F8">
                <w:rPr>
                  <w:rFonts w:ascii="Times New Roman" w:hAnsi="Times New Roman" w:cs="Times New Roman"/>
                </w:rPr>
                <w:t>&lt;18&gt;</w:t>
              </w:r>
            </w:hyperlink>
          </w:p>
        </w:tc>
        <w:tc>
          <w:tcPr>
            <w:tcW w:w="386"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Содержание муниципальной услуги</w:t>
            </w:r>
          </w:p>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&lt;6&gt;</w:t>
            </w:r>
          </w:p>
        </w:tc>
        <w:tc>
          <w:tcPr>
            <w:tcW w:w="353"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Условия (формы) оказания муниципальной услуги </w:t>
            </w:r>
            <w:hyperlink w:anchor="P733">
              <w:r w:rsidRPr="000031F8">
                <w:rPr>
                  <w:rFonts w:ascii="Times New Roman" w:hAnsi="Times New Roman" w:cs="Times New Roman"/>
                </w:rPr>
                <w:t>&lt;18&gt;</w:t>
              </w:r>
            </w:hyperlink>
          </w:p>
        </w:tc>
        <w:tc>
          <w:tcPr>
            <w:tcW w:w="622"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Категории потребителей муниципальных услуг </w:t>
            </w:r>
            <w:hyperlink w:anchor="P733">
              <w:r w:rsidRPr="000031F8">
                <w:rPr>
                  <w:rFonts w:ascii="Times New Roman" w:hAnsi="Times New Roman" w:cs="Times New Roman"/>
                </w:rPr>
                <w:t>&lt;18&gt;</w:t>
              </w:r>
            </w:hyperlink>
          </w:p>
        </w:tc>
        <w:tc>
          <w:tcPr>
            <w:tcW w:w="622"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Год определения исполнителей муниципальных услуг </w:t>
            </w:r>
            <w:hyperlink w:anchor="P733">
              <w:r w:rsidRPr="000031F8">
                <w:rPr>
                  <w:rFonts w:ascii="Times New Roman" w:hAnsi="Times New Roman" w:cs="Times New Roman"/>
                </w:rPr>
                <w:t>&lt;18&gt;</w:t>
              </w:r>
            </w:hyperlink>
          </w:p>
        </w:tc>
        <w:tc>
          <w:tcPr>
            <w:tcW w:w="612"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Место оказания муниципальной услуги </w:t>
            </w:r>
            <w:hyperlink w:anchor="P733">
              <w:r w:rsidRPr="000031F8">
                <w:rPr>
                  <w:rFonts w:ascii="Times New Roman" w:hAnsi="Times New Roman" w:cs="Times New Roman"/>
                </w:rPr>
                <w:t>&lt;18&gt;</w:t>
              </w:r>
            </w:hyperlink>
          </w:p>
        </w:tc>
        <w:tc>
          <w:tcPr>
            <w:tcW w:w="1390" w:type="dxa"/>
            <w:gridSpan w:val="3"/>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Показатель, характеризующий качество оказания муниципальной услуги</w:t>
            </w:r>
          </w:p>
        </w:tc>
        <w:tc>
          <w:tcPr>
            <w:tcW w:w="66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Значение фактического показателя, характеризующего качество оказания муниципальной услуги </w:t>
            </w:r>
            <w:hyperlink w:anchor="P1662">
              <w:r w:rsidRPr="000031F8">
                <w:rPr>
                  <w:rFonts w:ascii="Times New Roman" w:hAnsi="Times New Roman" w:cs="Times New Roman"/>
                </w:rPr>
                <w:t>&lt;46&gt;</w:t>
              </w:r>
            </w:hyperlink>
          </w:p>
        </w:tc>
        <w:tc>
          <w:tcPr>
            <w:tcW w:w="66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Фактическое отклонение от показателя, характеризующего качество оказания муниципальной услуги </w:t>
            </w:r>
            <w:hyperlink w:anchor="P1663">
              <w:r w:rsidRPr="000031F8">
                <w:rPr>
                  <w:rFonts w:ascii="Times New Roman" w:hAnsi="Times New Roman" w:cs="Times New Roman"/>
                </w:rPr>
                <w:t>&lt;47&gt;</w:t>
              </w:r>
            </w:hyperlink>
          </w:p>
        </w:tc>
        <w:tc>
          <w:tcPr>
            <w:tcW w:w="1390" w:type="dxa"/>
            <w:gridSpan w:val="3"/>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Показатель, характеризующий объем оказания муниципальной услуги</w:t>
            </w:r>
          </w:p>
        </w:tc>
        <w:tc>
          <w:tcPr>
            <w:tcW w:w="2407" w:type="dxa"/>
            <w:gridSpan w:val="4"/>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Значение фактического показателя, характеризующего объем оказания муниципальной услуги </w:t>
            </w:r>
            <w:hyperlink w:anchor="P1664">
              <w:r w:rsidRPr="000031F8">
                <w:rPr>
                  <w:rFonts w:ascii="Times New Roman" w:hAnsi="Times New Roman" w:cs="Times New Roman"/>
                </w:rPr>
                <w:t>&lt;48&gt;</w:t>
              </w:r>
            </w:hyperlink>
          </w:p>
        </w:tc>
        <w:tc>
          <w:tcPr>
            <w:tcW w:w="66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Фактическое отклонение от показателя, характеризующего объем оказания муниципальной услуги </w:t>
            </w:r>
            <w:hyperlink w:anchor="P1665">
              <w:r w:rsidRPr="000031F8">
                <w:rPr>
                  <w:rFonts w:ascii="Times New Roman" w:hAnsi="Times New Roman" w:cs="Times New Roman"/>
                </w:rPr>
                <w:t>&lt;49&gt;</w:t>
              </w:r>
            </w:hyperlink>
          </w:p>
        </w:tc>
        <w:tc>
          <w:tcPr>
            <w:tcW w:w="66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Отклонение, превышающее предельные допустимые возможные отклонения от показателя, характеризующего качество оказания муниципальной услуги </w:t>
            </w:r>
            <w:hyperlink w:anchor="P1666">
              <w:r w:rsidRPr="000031F8">
                <w:rPr>
                  <w:rFonts w:ascii="Times New Roman" w:hAnsi="Times New Roman" w:cs="Times New Roman"/>
                </w:rPr>
                <w:t>&lt;50&gt;</w:t>
              </w:r>
            </w:hyperlink>
          </w:p>
        </w:tc>
        <w:tc>
          <w:tcPr>
            <w:tcW w:w="66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Отклонение, превышающее предельные допустимые возможные отклонения от показателя, характеризующего объем оказания муниципальной услуги </w:t>
            </w:r>
            <w:hyperlink w:anchor="P1667">
              <w:r w:rsidRPr="000031F8">
                <w:rPr>
                  <w:rFonts w:ascii="Times New Roman" w:hAnsi="Times New Roman" w:cs="Times New Roman"/>
                </w:rPr>
                <w:t>&lt;51&gt;</w:t>
              </w:r>
            </w:hyperlink>
          </w:p>
        </w:tc>
        <w:tc>
          <w:tcPr>
            <w:tcW w:w="488"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Причина превышения</w:t>
            </w:r>
          </w:p>
        </w:tc>
      </w:tr>
      <w:tr w:rsidR="000031F8" w:rsidRPr="000031F8" w:rsidTr="000031F8">
        <w:tc>
          <w:tcPr>
            <w:tcW w:w="489"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уникальный код организации по Сводному реестру </w:t>
            </w:r>
            <w:hyperlink w:anchor="P733">
              <w:r w:rsidRPr="000031F8">
                <w:rPr>
                  <w:rFonts w:ascii="Times New Roman" w:hAnsi="Times New Roman" w:cs="Times New Roman"/>
                </w:rPr>
                <w:t>&lt;21&gt;</w:t>
              </w:r>
            </w:hyperlink>
          </w:p>
        </w:tc>
        <w:tc>
          <w:tcPr>
            <w:tcW w:w="612"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исполнителя муниципальной услуги </w:t>
            </w:r>
            <w:hyperlink w:anchor="P737">
              <w:r w:rsidRPr="000031F8">
                <w:rPr>
                  <w:rFonts w:ascii="Times New Roman" w:hAnsi="Times New Roman" w:cs="Times New Roman"/>
                </w:rPr>
                <w:t>&lt;22&gt;</w:t>
              </w:r>
            </w:hyperlink>
          </w:p>
        </w:tc>
        <w:tc>
          <w:tcPr>
            <w:tcW w:w="1159" w:type="dxa"/>
            <w:gridSpan w:val="2"/>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организационно-правовая форма</w:t>
            </w:r>
          </w:p>
        </w:tc>
        <w:tc>
          <w:tcPr>
            <w:tcW w:w="490" w:type="dxa"/>
            <w:vMerge/>
          </w:tcPr>
          <w:p w:rsidR="000031F8" w:rsidRPr="000031F8" w:rsidRDefault="000031F8" w:rsidP="000031F8">
            <w:pPr>
              <w:pStyle w:val="ConsPlusNormal0"/>
              <w:rPr>
                <w:rFonts w:ascii="Times New Roman" w:hAnsi="Times New Roman" w:cs="Times New Roman"/>
              </w:rPr>
            </w:pPr>
          </w:p>
        </w:tc>
        <w:tc>
          <w:tcPr>
            <w:tcW w:w="612" w:type="dxa"/>
            <w:vMerge/>
          </w:tcPr>
          <w:p w:rsidR="000031F8" w:rsidRPr="000031F8" w:rsidRDefault="000031F8" w:rsidP="000031F8">
            <w:pPr>
              <w:pStyle w:val="ConsPlusNormal0"/>
              <w:rPr>
                <w:rFonts w:ascii="Times New Roman" w:hAnsi="Times New Roman" w:cs="Times New Roman"/>
              </w:rPr>
            </w:pPr>
          </w:p>
        </w:tc>
        <w:tc>
          <w:tcPr>
            <w:tcW w:w="386" w:type="dxa"/>
            <w:vMerge/>
          </w:tcPr>
          <w:p w:rsidR="000031F8" w:rsidRPr="000031F8" w:rsidRDefault="000031F8" w:rsidP="000031F8">
            <w:pPr>
              <w:pStyle w:val="ConsPlusNormal0"/>
              <w:rPr>
                <w:rFonts w:ascii="Times New Roman" w:hAnsi="Times New Roman" w:cs="Times New Roman"/>
              </w:rPr>
            </w:pPr>
          </w:p>
        </w:tc>
        <w:tc>
          <w:tcPr>
            <w:tcW w:w="353" w:type="dxa"/>
            <w:vMerge/>
          </w:tcPr>
          <w:p w:rsidR="000031F8" w:rsidRPr="000031F8" w:rsidRDefault="000031F8" w:rsidP="000031F8">
            <w:pPr>
              <w:pStyle w:val="ConsPlusNormal0"/>
              <w:rPr>
                <w:rFonts w:ascii="Times New Roman" w:hAnsi="Times New Roman" w:cs="Times New Roman"/>
              </w:rPr>
            </w:pPr>
          </w:p>
        </w:tc>
        <w:tc>
          <w:tcPr>
            <w:tcW w:w="622" w:type="dxa"/>
            <w:vMerge/>
          </w:tcPr>
          <w:p w:rsidR="000031F8" w:rsidRPr="000031F8" w:rsidRDefault="000031F8" w:rsidP="000031F8">
            <w:pPr>
              <w:pStyle w:val="ConsPlusNormal0"/>
              <w:rPr>
                <w:rFonts w:ascii="Times New Roman" w:hAnsi="Times New Roman" w:cs="Times New Roman"/>
              </w:rPr>
            </w:pPr>
          </w:p>
        </w:tc>
        <w:tc>
          <w:tcPr>
            <w:tcW w:w="622" w:type="dxa"/>
            <w:vMerge/>
          </w:tcPr>
          <w:p w:rsidR="000031F8" w:rsidRPr="000031F8" w:rsidRDefault="000031F8" w:rsidP="000031F8">
            <w:pPr>
              <w:pStyle w:val="ConsPlusNormal0"/>
              <w:rPr>
                <w:rFonts w:ascii="Times New Roman" w:hAnsi="Times New Roman" w:cs="Times New Roman"/>
              </w:rPr>
            </w:pPr>
          </w:p>
        </w:tc>
        <w:tc>
          <w:tcPr>
            <w:tcW w:w="612" w:type="dxa"/>
            <w:vMerge/>
          </w:tcPr>
          <w:p w:rsidR="000031F8" w:rsidRPr="000031F8" w:rsidRDefault="000031F8" w:rsidP="000031F8">
            <w:pPr>
              <w:pStyle w:val="ConsPlusNormal0"/>
              <w:rPr>
                <w:rFonts w:ascii="Times New Roman" w:hAnsi="Times New Roman" w:cs="Times New Roman"/>
              </w:rPr>
            </w:pPr>
          </w:p>
        </w:tc>
        <w:tc>
          <w:tcPr>
            <w:tcW w:w="534"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показателя </w:t>
            </w:r>
            <w:hyperlink w:anchor="P733">
              <w:r w:rsidRPr="000031F8">
                <w:rPr>
                  <w:rFonts w:ascii="Times New Roman" w:hAnsi="Times New Roman" w:cs="Times New Roman"/>
                </w:rPr>
                <w:t>&lt;18&gt;</w:t>
              </w:r>
            </w:hyperlink>
          </w:p>
        </w:tc>
        <w:tc>
          <w:tcPr>
            <w:tcW w:w="856" w:type="dxa"/>
            <w:gridSpan w:val="2"/>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единица измерения</w:t>
            </w:r>
          </w:p>
        </w:tc>
        <w:tc>
          <w:tcPr>
            <w:tcW w:w="669" w:type="dxa"/>
            <w:vMerge/>
          </w:tcPr>
          <w:p w:rsidR="000031F8" w:rsidRPr="000031F8" w:rsidRDefault="000031F8" w:rsidP="000031F8">
            <w:pPr>
              <w:pStyle w:val="ConsPlusNormal0"/>
              <w:rPr>
                <w:rFonts w:ascii="Times New Roman" w:hAnsi="Times New Roman" w:cs="Times New Roman"/>
              </w:rPr>
            </w:pPr>
          </w:p>
        </w:tc>
        <w:tc>
          <w:tcPr>
            <w:tcW w:w="669" w:type="dxa"/>
            <w:vMerge/>
          </w:tcPr>
          <w:p w:rsidR="000031F8" w:rsidRPr="000031F8" w:rsidRDefault="000031F8" w:rsidP="000031F8">
            <w:pPr>
              <w:pStyle w:val="ConsPlusNormal0"/>
              <w:rPr>
                <w:rFonts w:ascii="Times New Roman" w:hAnsi="Times New Roman" w:cs="Times New Roman"/>
              </w:rPr>
            </w:pPr>
          </w:p>
        </w:tc>
        <w:tc>
          <w:tcPr>
            <w:tcW w:w="534"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показателя </w:t>
            </w:r>
            <w:hyperlink w:anchor="P733">
              <w:r w:rsidRPr="000031F8">
                <w:rPr>
                  <w:rFonts w:ascii="Times New Roman" w:hAnsi="Times New Roman" w:cs="Times New Roman"/>
                </w:rPr>
                <w:t>&lt;18&gt;</w:t>
              </w:r>
            </w:hyperlink>
          </w:p>
        </w:tc>
        <w:tc>
          <w:tcPr>
            <w:tcW w:w="856" w:type="dxa"/>
            <w:gridSpan w:val="2"/>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единица измерения</w:t>
            </w:r>
          </w:p>
        </w:tc>
        <w:tc>
          <w:tcPr>
            <w:tcW w:w="667"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оказываемый муниципальными казенными учреждениями на основании муниципального задания </w:t>
            </w:r>
            <w:hyperlink w:anchor="P738">
              <w:r w:rsidRPr="000031F8">
                <w:rPr>
                  <w:rFonts w:ascii="Times New Roman" w:hAnsi="Times New Roman" w:cs="Times New Roman"/>
                </w:rPr>
                <w:t>&lt;23&gt;</w:t>
              </w:r>
            </w:hyperlink>
          </w:p>
        </w:tc>
        <w:tc>
          <w:tcPr>
            <w:tcW w:w="667"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оказываемый муниципальными бюджетными и автономными учреждениями на основании муниципального задания </w:t>
            </w:r>
            <w:hyperlink w:anchor="P738">
              <w:r w:rsidRPr="000031F8">
                <w:rPr>
                  <w:rFonts w:ascii="Times New Roman" w:hAnsi="Times New Roman" w:cs="Times New Roman"/>
                </w:rPr>
                <w:t>&lt;23&gt;</w:t>
              </w:r>
            </w:hyperlink>
          </w:p>
        </w:tc>
        <w:tc>
          <w:tcPr>
            <w:tcW w:w="507"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в соответствии с конкурсом </w:t>
            </w:r>
            <w:hyperlink w:anchor="P738">
              <w:r w:rsidRPr="000031F8">
                <w:rPr>
                  <w:rFonts w:ascii="Times New Roman" w:hAnsi="Times New Roman" w:cs="Times New Roman"/>
                </w:rPr>
                <w:t>&lt;23&gt;</w:t>
              </w:r>
            </w:hyperlink>
          </w:p>
        </w:tc>
        <w:tc>
          <w:tcPr>
            <w:tcW w:w="566" w:type="dxa"/>
            <w:vMerge w:val="restart"/>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в соответствии с социальными сертификатами </w:t>
            </w:r>
            <w:hyperlink w:anchor="P738">
              <w:r w:rsidRPr="000031F8">
                <w:rPr>
                  <w:rFonts w:ascii="Times New Roman" w:hAnsi="Times New Roman" w:cs="Times New Roman"/>
                </w:rPr>
                <w:t>&lt;23&gt;</w:t>
              </w:r>
            </w:hyperlink>
          </w:p>
        </w:tc>
        <w:tc>
          <w:tcPr>
            <w:tcW w:w="669" w:type="dxa"/>
            <w:vMerge/>
          </w:tcPr>
          <w:p w:rsidR="000031F8" w:rsidRPr="000031F8" w:rsidRDefault="000031F8" w:rsidP="000031F8">
            <w:pPr>
              <w:pStyle w:val="ConsPlusNormal0"/>
              <w:rPr>
                <w:rFonts w:ascii="Times New Roman" w:hAnsi="Times New Roman" w:cs="Times New Roman"/>
              </w:rPr>
            </w:pPr>
          </w:p>
        </w:tc>
        <w:tc>
          <w:tcPr>
            <w:tcW w:w="669" w:type="dxa"/>
            <w:vMerge/>
          </w:tcPr>
          <w:p w:rsidR="000031F8" w:rsidRPr="000031F8" w:rsidRDefault="000031F8" w:rsidP="000031F8">
            <w:pPr>
              <w:pStyle w:val="ConsPlusNormal0"/>
              <w:rPr>
                <w:rFonts w:ascii="Times New Roman" w:hAnsi="Times New Roman" w:cs="Times New Roman"/>
              </w:rPr>
            </w:pPr>
          </w:p>
        </w:tc>
        <w:tc>
          <w:tcPr>
            <w:tcW w:w="669" w:type="dxa"/>
            <w:vMerge/>
          </w:tcPr>
          <w:p w:rsidR="000031F8" w:rsidRPr="000031F8" w:rsidRDefault="000031F8" w:rsidP="000031F8">
            <w:pPr>
              <w:pStyle w:val="ConsPlusNormal0"/>
              <w:rPr>
                <w:rFonts w:ascii="Times New Roman" w:hAnsi="Times New Roman" w:cs="Times New Roman"/>
              </w:rPr>
            </w:pPr>
          </w:p>
        </w:tc>
        <w:tc>
          <w:tcPr>
            <w:tcW w:w="488" w:type="dxa"/>
            <w:vMerge/>
          </w:tcPr>
          <w:p w:rsidR="000031F8" w:rsidRPr="000031F8" w:rsidRDefault="000031F8" w:rsidP="000031F8">
            <w:pPr>
              <w:pStyle w:val="ConsPlusNormal0"/>
              <w:rPr>
                <w:rFonts w:ascii="Times New Roman" w:hAnsi="Times New Roman" w:cs="Times New Roman"/>
              </w:rPr>
            </w:pPr>
          </w:p>
        </w:tc>
      </w:tr>
      <w:tr w:rsidR="000031F8" w:rsidRPr="000031F8" w:rsidTr="000031F8">
        <w:tc>
          <w:tcPr>
            <w:tcW w:w="489"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12"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547" w:type="dxa"/>
            <w:tcBorders>
              <w:bottom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w:t>
            </w:r>
            <w:hyperlink w:anchor="P737">
              <w:r w:rsidRPr="000031F8">
                <w:rPr>
                  <w:rFonts w:ascii="Times New Roman" w:hAnsi="Times New Roman" w:cs="Times New Roman"/>
                </w:rPr>
                <w:t>&lt;22&gt;</w:t>
              </w:r>
            </w:hyperlink>
          </w:p>
        </w:tc>
        <w:tc>
          <w:tcPr>
            <w:tcW w:w="612" w:type="dxa"/>
            <w:tcBorders>
              <w:bottom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код по </w:t>
            </w:r>
            <w:hyperlink r:id="rId55">
              <w:r w:rsidRPr="000031F8">
                <w:rPr>
                  <w:rFonts w:ascii="Times New Roman" w:hAnsi="Times New Roman" w:cs="Times New Roman"/>
                </w:rPr>
                <w:t>ОКОПФ</w:t>
              </w:r>
            </w:hyperlink>
            <w:r w:rsidRPr="000031F8">
              <w:rPr>
                <w:rFonts w:ascii="Times New Roman" w:hAnsi="Times New Roman" w:cs="Times New Roman"/>
              </w:rPr>
              <w:t xml:space="preserve"> </w:t>
            </w:r>
            <w:hyperlink w:anchor="P737">
              <w:r w:rsidRPr="000031F8">
                <w:rPr>
                  <w:rFonts w:ascii="Times New Roman" w:hAnsi="Times New Roman" w:cs="Times New Roman"/>
                </w:rPr>
                <w:t>&lt;22&gt;</w:t>
              </w:r>
            </w:hyperlink>
          </w:p>
        </w:tc>
        <w:tc>
          <w:tcPr>
            <w:tcW w:w="490"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12"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386"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353"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22"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22"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12"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534"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547" w:type="dxa"/>
            <w:tcBorders>
              <w:bottom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w:t>
            </w:r>
            <w:hyperlink w:anchor="P733">
              <w:r w:rsidRPr="000031F8">
                <w:rPr>
                  <w:rFonts w:ascii="Times New Roman" w:hAnsi="Times New Roman" w:cs="Times New Roman"/>
                </w:rPr>
                <w:t>&lt;18&gt;</w:t>
              </w:r>
            </w:hyperlink>
          </w:p>
        </w:tc>
        <w:tc>
          <w:tcPr>
            <w:tcW w:w="309" w:type="dxa"/>
            <w:tcBorders>
              <w:bottom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код по </w:t>
            </w:r>
            <w:hyperlink r:id="rId56">
              <w:r w:rsidRPr="000031F8">
                <w:rPr>
                  <w:rFonts w:ascii="Times New Roman" w:hAnsi="Times New Roman" w:cs="Times New Roman"/>
                </w:rPr>
                <w:t>ОКЕИ</w:t>
              </w:r>
            </w:hyperlink>
            <w:r w:rsidRPr="000031F8">
              <w:rPr>
                <w:rFonts w:ascii="Times New Roman" w:hAnsi="Times New Roman" w:cs="Times New Roman"/>
              </w:rPr>
              <w:t xml:space="preserve"> </w:t>
            </w:r>
            <w:hyperlink w:anchor="P733">
              <w:r w:rsidRPr="000031F8">
                <w:rPr>
                  <w:rFonts w:ascii="Times New Roman" w:hAnsi="Times New Roman" w:cs="Times New Roman"/>
                </w:rPr>
                <w:t>&lt;18&gt;</w:t>
              </w:r>
            </w:hyperlink>
          </w:p>
        </w:tc>
        <w:tc>
          <w:tcPr>
            <w:tcW w:w="669"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69"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534"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547" w:type="dxa"/>
            <w:tcBorders>
              <w:bottom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Наименование </w:t>
            </w:r>
            <w:hyperlink w:anchor="P733">
              <w:r w:rsidRPr="000031F8">
                <w:rPr>
                  <w:rFonts w:ascii="Times New Roman" w:hAnsi="Times New Roman" w:cs="Times New Roman"/>
                </w:rPr>
                <w:t>&lt;18&gt;</w:t>
              </w:r>
            </w:hyperlink>
          </w:p>
        </w:tc>
        <w:tc>
          <w:tcPr>
            <w:tcW w:w="309" w:type="dxa"/>
            <w:tcBorders>
              <w:bottom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 xml:space="preserve">Код по </w:t>
            </w:r>
            <w:hyperlink r:id="rId57">
              <w:r w:rsidRPr="000031F8">
                <w:rPr>
                  <w:rFonts w:ascii="Times New Roman" w:hAnsi="Times New Roman" w:cs="Times New Roman"/>
                </w:rPr>
                <w:t>ОКЕИ</w:t>
              </w:r>
            </w:hyperlink>
            <w:r w:rsidRPr="000031F8">
              <w:rPr>
                <w:rFonts w:ascii="Times New Roman" w:hAnsi="Times New Roman" w:cs="Times New Roman"/>
              </w:rPr>
              <w:t xml:space="preserve"> </w:t>
            </w:r>
            <w:hyperlink w:anchor="P733">
              <w:r w:rsidRPr="000031F8">
                <w:rPr>
                  <w:rFonts w:ascii="Times New Roman" w:hAnsi="Times New Roman" w:cs="Times New Roman"/>
                </w:rPr>
                <w:t>&lt;18&gt;</w:t>
              </w:r>
            </w:hyperlink>
          </w:p>
        </w:tc>
        <w:tc>
          <w:tcPr>
            <w:tcW w:w="667"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67"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507"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566"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69"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69"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669"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c>
          <w:tcPr>
            <w:tcW w:w="488" w:type="dxa"/>
            <w:vMerge/>
            <w:tcBorders>
              <w:bottom w:val="single" w:sz="4" w:space="0" w:color="auto"/>
            </w:tcBorders>
          </w:tcPr>
          <w:p w:rsidR="000031F8" w:rsidRPr="000031F8" w:rsidRDefault="000031F8" w:rsidP="000031F8">
            <w:pPr>
              <w:pStyle w:val="ConsPlusNormal0"/>
              <w:rPr>
                <w:rFonts w:ascii="Times New Roman" w:hAnsi="Times New Roman" w:cs="Times New Roman"/>
              </w:rPr>
            </w:pPr>
          </w:p>
        </w:tc>
      </w:tr>
      <w:tr w:rsidR="000031F8" w:rsidRPr="000031F8" w:rsidTr="000031F8">
        <w:tc>
          <w:tcPr>
            <w:tcW w:w="48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w:t>
            </w:r>
          </w:p>
        </w:tc>
        <w:tc>
          <w:tcPr>
            <w:tcW w:w="61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3</w:t>
            </w:r>
          </w:p>
        </w:tc>
        <w:tc>
          <w:tcPr>
            <w:tcW w:w="61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4</w:t>
            </w:r>
          </w:p>
        </w:tc>
        <w:tc>
          <w:tcPr>
            <w:tcW w:w="490"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5</w:t>
            </w:r>
          </w:p>
        </w:tc>
        <w:tc>
          <w:tcPr>
            <w:tcW w:w="61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6</w:t>
            </w:r>
          </w:p>
        </w:tc>
        <w:tc>
          <w:tcPr>
            <w:tcW w:w="38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7</w:t>
            </w:r>
          </w:p>
        </w:tc>
        <w:tc>
          <w:tcPr>
            <w:tcW w:w="35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8</w:t>
            </w:r>
          </w:p>
        </w:tc>
        <w:tc>
          <w:tcPr>
            <w:tcW w:w="62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9</w:t>
            </w:r>
          </w:p>
        </w:tc>
        <w:tc>
          <w:tcPr>
            <w:tcW w:w="62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10</w:t>
            </w:r>
          </w:p>
        </w:tc>
        <w:tc>
          <w:tcPr>
            <w:tcW w:w="61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11</w:t>
            </w: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12</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13</w:t>
            </w: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14</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bookmarkStart w:id="62" w:name="P1280"/>
            <w:bookmarkEnd w:id="62"/>
            <w:r w:rsidRPr="000031F8">
              <w:rPr>
                <w:rFonts w:ascii="Times New Roman" w:hAnsi="Times New Roman" w:cs="Times New Roman"/>
              </w:rPr>
              <w:t>15</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16</w:t>
            </w: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17</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18</w:t>
            </w: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19</w:t>
            </w: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bookmarkStart w:id="63" w:name="P1285"/>
            <w:bookmarkEnd w:id="63"/>
            <w:r w:rsidRPr="000031F8">
              <w:rPr>
                <w:rFonts w:ascii="Times New Roman" w:hAnsi="Times New Roman" w:cs="Times New Roman"/>
              </w:rPr>
              <w:t>20</w:t>
            </w: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21</w:t>
            </w: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22</w:t>
            </w: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bookmarkStart w:id="64" w:name="P1288"/>
            <w:bookmarkEnd w:id="64"/>
            <w:r w:rsidRPr="000031F8">
              <w:rPr>
                <w:rFonts w:ascii="Times New Roman" w:hAnsi="Times New Roman" w:cs="Times New Roman"/>
              </w:rPr>
              <w:t>23</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bookmarkStart w:id="65" w:name="P1289"/>
            <w:bookmarkEnd w:id="65"/>
            <w:r w:rsidRPr="000031F8">
              <w:rPr>
                <w:rFonts w:ascii="Times New Roman" w:hAnsi="Times New Roman" w:cs="Times New Roman"/>
              </w:rPr>
              <w:t>24</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25</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26</w:t>
            </w: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27</w:t>
            </w:r>
          </w:p>
        </w:tc>
      </w:tr>
      <w:tr w:rsidR="000031F8" w:rsidRPr="000031F8" w:rsidTr="000031F8">
        <w:tc>
          <w:tcPr>
            <w:tcW w:w="48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single" w:sz="4" w:space="0" w:color="auto"/>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single" w:sz="4" w:space="0" w:color="auto"/>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p w:rsidR="000031F8" w:rsidRPr="000031F8" w:rsidRDefault="000031F8" w:rsidP="000031F8">
            <w:pPr>
              <w:rPr>
                <w:sz w:val="20"/>
                <w:szCs w:val="20"/>
                <w:lang w:eastAsia="ru-RU"/>
              </w:rPr>
            </w:pPr>
            <w:r w:rsidRPr="000031F8">
              <w:rPr>
                <w:sz w:val="20"/>
                <w:szCs w:val="20"/>
              </w:rPr>
              <w:t xml:space="preserve">Итого </w:t>
            </w:r>
            <w:r w:rsidRPr="000031F8">
              <w:rPr>
                <w:sz w:val="20"/>
                <w:szCs w:val="20"/>
                <w:lang w:eastAsia="ru-RU"/>
              </w:rPr>
              <w:t>&lt;52&gt;</w:t>
            </w:r>
          </w:p>
        </w:tc>
        <w:tc>
          <w:tcPr>
            <w:tcW w:w="490"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12"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86"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53"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22"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22"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12"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86"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53"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22"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22"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val="restart"/>
            <w:tcBorders>
              <w:top w:val="single" w:sz="4" w:space="0" w:color="auto"/>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r w:rsidRPr="000031F8">
              <w:rPr>
                <w:rFonts w:ascii="Times New Roman" w:hAnsi="Times New Roman" w:cs="Times New Roman"/>
              </w:rPr>
              <w:t>Итого по муниципальной услуге &lt;29&gt;</w:t>
            </w:r>
          </w:p>
        </w:tc>
        <w:tc>
          <w:tcPr>
            <w:tcW w:w="490"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1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86"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53"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2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2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1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86"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353"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2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p>
          <w:p w:rsidR="000031F8" w:rsidRPr="000031F8" w:rsidRDefault="000031F8" w:rsidP="000031F8">
            <w:pPr>
              <w:pStyle w:val="ConsPlusNormal0"/>
              <w:jc w:val="center"/>
              <w:rPr>
                <w:rFonts w:ascii="Times New Roman" w:hAnsi="Times New Roman" w:cs="Times New Roman"/>
                <w:lang w:val="en-US"/>
              </w:rPr>
            </w:pPr>
            <w:r w:rsidRPr="000031F8">
              <w:rPr>
                <w:rFonts w:ascii="Times New Roman" w:hAnsi="Times New Roman" w:cs="Times New Roman"/>
                <w:lang w:val="en-US"/>
              </w:rPr>
              <w:t>x</w:t>
            </w:r>
          </w:p>
        </w:tc>
        <w:tc>
          <w:tcPr>
            <w:tcW w:w="62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nil"/>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nil"/>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nil"/>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val="restart"/>
            <w:tcBorders>
              <w:left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r w:rsidR="000031F8" w:rsidRPr="000031F8" w:rsidTr="000031F8">
        <w:tc>
          <w:tcPr>
            <w:tcW w:w="489" w:type="dxa"/>
            <w:tcBorders>
              <w:top w:val="nil"/>
              <w:left w:val="single" w:sz="4" w:space="0" w:color="auto"/>
              <w:bottom w:val="single" w:sz="4" w:space="0" w:color="auto"/>
              <w:right w:val="nil"/>
            </w:tcBorders>
          </w:tcPr>
          <w:p w:rsidR="000031F8" w:rsidRPr="000031F8" w:rsidRDefault="000031F8" w:rsidP="000031F8">
            <w:pPr>
              <w:pStyle w:val="ConsPlusNormal0"/>
              <w:jc w:val="center"/>
              <w:rPr>
                <w:rFonts w:ascii="Times New Roman" w:hAnsi="Times New Roman" w:cs="Times New Roman"/>
              </w:rPr>
            </w:pPr>
          </w:p>
        </w:tc>
        <w:tc>
          <w:tcPr>
            <w:tcW w:w="612" w:type="dxa"/>
            <w:tcBorders>
              <w:top w:val="nil"/>
              <w:left w:val="nil"/>
              <w:bottom w:val="single" w:sz="4" w:space="0" w:color="auto"/>
              <w:right w:val="nil"/>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nil"/>
              <w:left w:val="nil"/>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90"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86"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53"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22"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12" w:type="dxa"/>
            <w:vMerge/>
            <w:tcBorders>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lang w:val="en-US"/>
              </w:rPr>
            </w:pPr>
          </w:p>
        </w:tc>
        <w:tc>
          <w:tcPr>
            <w:tcW w:w="534"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4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30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c>
          <w:tcPr>
            <w:tcW w:w="488" w:type="dxa"/>
            <w:tcBorders>
              <w:top w:val="single" w:sz="4" w:space="0" w:color="auto"/>
              <w:left w:val="single" w:sz="4" w:space="0" w:color="auto"/>
              <w:bottom w:val="single" w:sz="4" w:space="0" w:color="auto"/>
              <w:right w:val="single" w:sz="4" w:space="0" w:color="auto"/>
            </w:tcBorders>
          </w:tcPr>
          <w:p w:rsidR="000031F8" w:rsidRPr="000031F8" w:rsidRDefault="000031F8" w:rsidP="000031F8">
            <w:pPr>
              <w:pStyle w:val="ConsPlusNormal0"/>
              <w:jc w:val="center"/>
              <w:rPr>
                <w:rFonts w:ascii="Times New Roman" w:hAnsi="Times New Roman" w:cs="Times New Roman"/>
              </w:rPr>
            </w:pPr>
          </w:p>
        </w:tc>
      </w:tr>
    </w:tbl>
    <w:p w:rsidR="000031F8" w:rsidRPr="000031F8" w:rsidRDefault="000031F8" w:rsidP="000031F8">
      <w:pPr>
        <w:pStyle w:val="ConsPlusNormal0"/>
        <w:tabs>
          <w:tab w:val="left" w:pos="14034"/>
        </w:tabs>
        <w:rPr>
          <w:rFonts w:ascii="Times New Roman" w:hAnsi="Times New Roman" w:cs="Times New Roman"/>
        </w:rPr>
      </w:pPr>
    </w:p>
    <w:p w:rsidR="000031F8" w:rsidRPr="000031F8" w:rsidRDefault="000031F8" w:rsidP="000031F8">
      <w:pPr>
        <w:pStyle w:val="ConsPlusNonformat"/>
        <w:jc w:val="both"/>
        <w:rPr>
          <w:rFonts w:ascii="Times New Roman" w:hAnsi="Times New Roman" w:cs="Times New Roman"/>
        </w:rPr>
      </w:pPr>
      <w:r w:rsidRPr="000031F8">
        <w:rPr>
          <w:rFonts w:ascii="Times New Roman" w:hAnsi="Times New Roman" w:cs="Times New Roman"/>
        </w:rPr>
        <w:t>Руководитель (уполномоченное лицо) ________________ ______________ __________________________</w:t>
      </w:r>
    </w:p>
    <w:p w:rsidR="000031F8" w:rsidRPr="000031F8" w:rsidRDefault="000031F8" w:rsidP="000031F8">
      <w:pPr>
        <w:pStyle w:val="ConsPlusNonformat"/>
        <w:jc w:val="both"/>
        <w:rPr>
          <w:rFonts w:ascii="Times New Roman" w:hAnsi="Times New Roman" w:cs="Times New Roman"/>
        </w:rPr>
      </w:pPr>
      <w:r w:rsidRPr="000031F8">
        <w:rPr>
          <w:rFonts w:ascii="Times New Roman" w:hAnsi="Times New Roman" w:cs="Times New Roman"/>
        </w:rPr>
        <w:t xml:space="preserve">                                     (</w:t>
      </w:r>
      <w:r w:rsidR="002E52A6" w:rsidRPr="000031F8">
        <w:rPr>
          <w:rFonts w:ascii="Times New Roman" w:hAnsi="Times New Roman" w:cs="Times New Roman"/>
        </w:rPr>
        <w:t xml:space="preserve">должность)  </w:t>
      </w:r>
      <w:r w:rsidRPr="000031F8">
        <w:rPr>
          <w:rFonts w:ascii="Times New Roman" w:hAnsi="Times New Roman" w:cs="Times New Roman"/>
        </w:rPr>
        <w:t xml:space="preserve">   (подпись)       (расшифровка подписи)</w:t>
      </w:r>
    </w:p>
    <w:p w:rsidR="000031F8" w:rsidRPr="000031F8" w:rsidRDefault="000031F8" w:rsidP="000031F8">
      <w:pPr>
        <w:pStyle w:val="ConsPlusNonformat"/>
        <w:jc w:val="both"/>
        <w:rPr>
          <w:rFonts w:ascii="Times New Roman" w:hAnsi="Times New Roman" w:cs="Times New Roman"/>
        </w:rPr>
      </w:pPr>
    </w:p>
    <w:p w:rsidR="000031F8" w:rsidRPr="000031F8" w:rsidRDefault="000031F8" w:rsidP="000031F8">
      <w:pPr>
        <w:pStyle w:val="ConsPlusNonformat"/>
        <w:jc w:val="both"/>
        <w:rPr>
          <w:rFonts w:ascii="Times New Roman" w:hAnsi="Times New Roman" w:cs="Times New Roman"/>
        </w:rPr>
      </w:pPr>
      <w:r w:rsidRPr="000031F8">
        <w:rPr>
          <w:rFonts w:ascii="Times New Roman" w:hAnsi="Times New Roman" w:cs="Times New Roman"/>
        </w:rPr>
        <w:t>«_______» ___________ 20___ года</w:t>
      </w:r>
    </w:p>
    <w:p w:rsidR="000031F8" w:rsidRPr="000031F8" w:rsidRDefault="000031F8" w:rsidP="000031F8">
      <w:pPr>
        <w:pStyle w:val="ConsPlusNormal0"/>
        <w:jc w:val="both"/>
        <w:rPr>
          <w:rFonts w:ascii="Times New Roman" w:hAnsi="Times New Roman" w:cs="Times New Roman"/>
        </w:rPr>
      </w:pPr>
    </w:p>
    <w:p w:rsidR="000031F8" w:rsidRPr="000031F8" w:rsidRDefault="000031F8" w:rsidP="000031F8">
      <w:pPr>
        <w:pStyle w:val="ConsPlusNormal0"/>
        <w:ind w:firstLine="540"/>
        <w:jc w:val="both"/>
        <w:rPr>
          <w:rFonts w:ascii="Times New Roman" w:hAnsi="Times New Roman" w:cs="Times New Roman"/>
        </w:rPr>
      </w:pPr>
      <w:r w:rsidRPr="000031F8">
        <w:rPr>
          <w:rFonts w:ascii="Times New Roman" w:hAnsi="Times New Roman" w:cs="Times New Roman"/>
        </w:rPr>
        <w:t>--------------------------------</w:t>
      </w:r>
    </w:p>
    <w:p w:rsidR="000031F8" w:rsidRPr="000031F8" w:rsidRDefault="000031F8" w:rsidP="000031F8">
      <w:pPr>
        <w:pStyle w:val="ConsPlusNormal0"/>
        <w:rPr>
          <w:rFonts w:ascii="Times New Roman" w:hAnsi="Times New Roman" w:cs="Times New Roman"/>
        </w:rPr>
        <w:sectPr w:rsidR="000031F8" w:rsidRPr="000031F8" w:rsidSect="000031F8">
          <w:pgSz w:w="16838" w:h="11905" w:orient="landscape"/>
          <w:pgMar w:top="1134" w:right="1134" w:bottom="1134" w:left="1418" w:header="0" w:footer="0" w:gutter="0"/>
          <w:pgNumType w:start="7"/>
          <w:cols w:space="720"/>
          <w:docGrid w:linePitch="381"/>
        </w:sectPr>
      </w:pP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66" w:name="P1640"/>
      <w:bookmarkEnd w:id="66"/>
      <w:r w:rsidRPr="000031F8">
        <w:rPr>
          <w:rFonts w:ascii="Times New Roman" w:hAnsi="Times New Roman" w:cs="Times New Roman"/>
        </w:rPr>
        <w:t>&lt;1&gt;Формируется с использованием муниципальной интегрированной информационной системы управления общественными финансами «Электронный бюджет», в том числе посредством информационного взаимодействия с иными информационными системами органов местного самоуправления муниципального района город Нерехта и Нерехтский район Костромской области, оказывающих муниципальные услуги в социальной сфере, включенные в муниципальный социальный заказ, и подписывается усиленной квалифицированной электронной подписью лица, имеющего право действовать от имени уполномоченного органа.</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67" w:name="P1641"/>
      <w:bookmarkEnd w:id="67"/>
      <w:r w:rsidRPr="000031F8">
        <w:rPr>
          <w:rFonts w:ascii="Times New Roman" w:hAnsi="Times New Roman" w:cs="Times New Roman"/>
        </w:rPr>
        <w:t>&lt;2&gt; Указывается дата, на которую составляется отчет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муниципального района город Нерехта и Нерехтский район Костромской области.</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68" w:name="P1642"/>
      <w:bookmarkEnd w:id="68"/>
      <w:r w:rsidRPr="000031F8">
        <w:rPr>
          <w:rFonts w:ascii="Times New Roman" w:hAnsi="Times New Roman" w:cs="Times New Roman"/>
        </w:rPr>
        <w:t>&lt;3&gt; Указывается полное наименование уполномоченного органа, утверждающего муниципальный социальный заказ.</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69" w:name="P1643"/>
      <w:bookmarkEnd w:id="69"/>
      <w:r w:rsidRPr="000031F8">
        <w:rPr>
          <w:rFonts w:ascii="Times New Roman" w:hAnsi="Times New Roman" w:cs="Times New Roman"/>
        </w:rPr>
        <w:t xml:space="preserve">&lt;4&gt; Указывается отрасль социальной сферы, в которой формируется федеральный социальный заказ, соответствующая отрасли социальной сферы, определенной частью 1 статьи 1 Федерального закона </w:t>
      </w:r>
      <w:r w:rsidRPr="000031F8">
        <w:rPr>
          <w:rFonts w:ascii="Times New Roman" w:hAnsi="Times New Roman" w:cs="Times New Roman"/>
        </w:rPr>
        <w:br/>
        <w:t>«О государственном (муниципальном) социальном заказе на оказание муниципальных (муниципальных) услуг в социальной сфере».</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70" w:name="P1644"/>
      <w:bookmarkEnd w:id="70"/>
      <w:r w:rsidRPr="000031F8">
        <w:rPr>
          <w:rFonts w:ascii="Times New Roman" w:hAnsi="Times New Roman" w:cs="Times New Roman"/>
        </w:rPr>
        <w:t>&lt;5&gt;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71" w:name="P1645"/>
      <w:bookmarkEnd w:id="71"/>
      <w:r w:rsidRPr="000031F8">
        <w:rPr>
          <w:rFonts w:ascii="Times New Roman" w:hAnsi="Times New Roman" w:cs="Times New Roman"/>
        </w:rPr>
        <w:t xml:space="preserve">&lt;6&gt; Указывается на основании информации, включенной в </w:t>
      </w:r>
      <w:hyperlink w:anchor="P903">
        <w:r w:rsidRPr="000031F8">
          <w:rPr>
            <w:rFonts w:ascii="Times New Roman" w:hAnsi="Times New Roman" w:cs="Times New Roman"/>
          </w:rPr>
          <w:t>раздел III</w:t>
        </w:r>
      </w:hyperlink>
      <w:r w:rsidRPr="000031F8">
        <w:rPr>
          <w:rFonts w:ascii="Times New Roman" w:hAnsi="Times New Roman" w:cs="Times New Roman"/>
        </w:rPr>
        <w:t xml:space="preserve"> настоящего документа в соответствии с общими </w:t>
      </w:r>
      <w:hyperlink r:id="rId58">
        <w:r w:rsidRPr="000031F8">
          <w:rPr>
            <w:rFonts w:ascii="Times New Roman" w:hAnsi="Times New Roman" w:cs="Times New Roman"/>
          </w:rPr>
          <w:t>требованиями</w:t>
        </w:r>
      </w:hyperlink>
      <w:r w:rsidRPr="000031F8">
        <w:rPr>
          <w:rFonts w:ascii="Times New Roman" w:hAnsi="Times New Roman" w:cs="Times New Roman"/>
        </w:rPr>
        <w:t xml:space="preserve"> к форме отчета об исполнении муниципальных (муниципальных) социальных заказов на оказание муниципальных (муниципальных) услуг в социальной сфере, утвержденными постановлением Правительства Российской Федерации от 15.10.2020 № 1694 «Об утверждении примерной формы муниципального (муниципального) социального заказа на оказание муниципальных (муниципальных) услуг в социальной сфере, примерной структуры муниципального (муниципального) социального заказа на оказание муниципальных (муниципальных) услуг в социальной сфере и общих требований к форме отчета об исполнении муниципальных (муниципальных) социальных заказов на оказание муниципальных (муниципальных) услуг в социальной сфере».</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72" w:name="P1646"/>
      <w:bookmarkEnd w:id="72"/>
      <w:r w:rsidRPr="000031F8">
        <w:rPr>
          <w:rFonts w:ascii="Times New Roman" w:hAnsi="Times New Roman" w:cs="Times New Roman"/>
        </w:rPr>
        <w:t>&lt;7&gt; Рассчитывается как сумма показателей граф 8, 9, 10 и 11.</w:t>
      </w:r>
    </w:p>
    <w:p w:rsidR="000031F8" w:rsidRPr="000031F8" w:rsidRDefault="000031F8" w:rsidP="000031F8">
      <w:pPr>
        <w:pStyle w:val="ConsPlusNormal0"/>
        <w:spacing w:before="280"/>
        <w:ind w:firstLine="709"/>
        <w:contextualSpacing/>
        <w:jc w:val="both"/>
        <w:rPr>
          <w:rFonts w:ascii="Times New Roman" w:hAnsi="Times New Roman" w:cs="Times New Roman"/>
        </w:rPr>
      </w:pPr>
      <w:r w:rsidRPr="000031F8">
        <w:rPr>
          <w:rFonts w:ascii="Times New Roman" w:hAnsi="Times New Roman" w:cs="Times New Roman"/>
        </w:rPr>
        <w:t>&lt;</w:t>
      </w:r>
      <w:r w:rsidR="002E52A6" w:rsidRPr="000031F8">
        <w:rPr>
          <w:rFonts w:ascii="Times New Roman" w:hAnsi="Times New Roman" w:cs="Times New Roman"/>
        </w:rPr>
        <w:t>8&gt;</w:t>
      </w:r>
      <w:r w:rsidR="002E52A6" w:rsidRPr="002E52A6">
        <w:rPr>
          <w:rFonts w:ascii="Times New Roman" w:hAnsi="Times New Roman" w:cs="Times New Roman"/>
        </w:rPr>
        <w:t xml:space="preserve"> </w:t>
      </w:r>
      <w:r w:rsidR="002E52A6" w:rsidRPr="000031F8">
        <w:rPr>
          <w:rFonts w:ascii="Times New Roman" w:hAnsi="Times New Roman" w:cs="Times New Roman"/>
        </w:rPr>
        <w:t>Указывается</w:t>
      </w:r>
      <w:r w:rsidRPr="000031F8">
        <w:rPr>
          <w:rFonts w:ascii="Times New Roman" w:hAnsi="Times New Roman" w:cs="Times New Roman"/>
        </w:rPr>
        <w:t xml:space="preserve"> числовое значение предельных допустимых возможных отклонений в процентах или абсолютных величинах от показателей, характеризующих объем оказания муниципальной услуги (укрупненной муниципальной услуги), включенной в муниципальный социальный заказ (при наличии). В случае если муниципальный социальный заказ сформирован в отношении укрупненных муниципальных услуг, а предельные допустимые возможные отклонения определены в отношении включенных в муниципальный социальный заказ муниципальных услуг, графа 12 не заполняется.</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73" w:name="P1647"/>
      <w:bookmarkEnd w:id="73"/>
      <w:r w:rsidRPr="000031F8">
        <w:rPr>
          <w:rFonts w:ascii="Times New Roman" w:hAnsi="Times New Roman" w:cs="Times New Roman"/>
        </w:rPr>
        <w:t>&lt;9&gt; Рассчитывается как сумма показателей граф 14, 15, 16 и 17.</w:t>
      </w:r>
    </w:p>
    <w:p w:rsidR="000031F8" w:rsidRPr="000031F8" w:rsidRDefault="000031F8" w:rsidP="000031F8">
      <w:pPr>
        <w:pStyle w:val="ConsPlusNormal0"/>
        <w:spacing w:before="280"/>
        <w:ind w:firstLine="709"/>
        <w:contextualSpacing/>
        <w:jc w:val="both"/>
        <w:rPr>
          <w:rFonts w:ascii="Times New Roman" w:hAnsi="Times New Roman" w:cs="Times New Roman"/>
        </w:rPr>
      </w:pPr>
      <w:r w:rsidRPr="000031F8">
        <w:rPr>
          <w:rFonts w:ascii="Times New Roman" w:hAnsi="Times New Roman" w:cs="Times New Roman"/>
        </w:rPr>
        <w:t xml:space="preserve">&lt;10&gt; </w:t>
      </w:r>
      <w:bookmarkStart w:id="74" w:name="P1650"/>
      <w:bookmarkEnd w:id="74"/>
      <w:r w:rsidRPr="000031F8">
        <w:rPr>
          <w:rFonts w:ascii="Times New Roman" w:hAnsi="Times New Roman" w:cs="Times New Roman"/>
        </w:rPr>
        <w:t xml:space="preserve">Указывается нарастающим итогом на основании информации, включенной в </w:t>
      </w:r>
      <w:hyperlink w:anchor="P1224">
        <w:r w:rsidRPr="000031F8">
          <w:rPr>
            <w:rFonts w:ascii="Times New Roman" w:hAnsi="Times New Roman" w:cs="Times New Roman"/>
          </w:rPr>
          <w:t>раздел IV</w:t>
        </w:r>
      </w:hyperlink>
      <w:r w:rsidRPr="000031F8">
        <w:rPr>
          <w:rFonts w:ascii="Times New Roman" w:hAnsi="Times New Roman" w:cs="Times New Roman"/>
        </w:rPr>
        <w:t xml:space="preserve"> настоящего документа в соответствии с общими </w:t>
      </w:r>
      <w:hyperlink r:id="rId59">
        <w:r w:rsidRPr="000031F8">
          <w:rPr>
            <w:rFonts w:ascii="Times New Roman" w:hAnsi="Times New Roman" w:cs="Times New Roman"/>
          </w:rPr>
          <w:t>требованиями</w:t>
        </w:r>
      </w:hyperlink>
      <w:r w:rsidRPr="000031F8">
        <w:rPr>
          <w:rFonts w:ascii="Times New Roman" w:hAnsi="Times New Roman" w:cs="Times New Roman"/>
        </w:rPr>
        <w:t xml:space="preserve"> к форме отчета об исполнении муниципальных (муниципальных) социальных заказов на оказание муниципальных (муниципальных) услуг в социальной сфере, утвержденными постановлением Правительства Российской Федерации от 15 октября 2020 года N 1694 «Об утверждении примерной формы муниципального (муниципального) социального заказа на оказание муниципальных (муниципальных) услуг в социальной сфере, примерной структуры муниципального (муниципального) социального заказа на оказание муниципальных (муниципальных) услуг в социальной сфере и общих требований к форме отчета об исполнении муниципальных (муниципальных) социальных заказов на оказание муниципальных (муниципальных) услуг в социальной сфере».</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75" w:name="P1653"/>
      <w:bookmarkEnd w:id="75"/>
      <w:r w:rsidRPr="000031F8">
        <w:rPr>
          <w:rFonts w:ascii="Times New Roman" w:hAnsi="Times New Roman" w:cs="Times New Roman"/>
        </w:rPr>
        <w:t>&lt;11&gt; Указывается разница граф 13 и 7.</w:t>
      </w:r>
    </w:p>
    <w:p w:rsidR="000031F8" w:rsidRPr="000031F8" w:rsidRDefault="000031F8" w:rsidP="000031F8">
      <w:pPr>
        <w:pStyle w:val="ConsPlusNormal0"/>
        <w:spacing w:before="280"/>
        <w:ind w:firstLine="709"/>
        <w:contextualSpacing/>
        <w:jc w:val="both"/>
        <w:rPr>
          <w:rFonts w:ascii="Times New Roman" w:hAnsi="Times New Roman" w:cs="Times New Roman"/>
        </w:rPr>
      </w:pPr>
      <w:r w:rsidRPr="000031F8">
        <w:rPr>
          <w:rFonts w:ascii="Times New Roman" w:hAnsi="Times New Roman" w:cs="Times New Roman"/>
        </w:rPr>
        <w:t xml:space="preserve">&lt;12&gt; Указывается количество исполнителей услуг, указанных в </w:t>
      </w:r>
      <w:hyperlink w:anchor="P1224">
        <w:r w:rsidRPr="000031F8">
          <w:rPr>
            <w:rFonts w:ascii="Times New Roman" w:hAnsi="Times New Roman" w:cs="Times New Roman"/>
          </w:rPr>
          <w:t>разделе IV</w:t>
        </w:r>
      </w:hyperlink>
      <w:r w:rsidRPr="000031F8">
        <w:rPr>
          <w:rFonts w:ascii="Times New Roman" w:hAnsi="Times New Roman" w:cs="Times New Roman"/>
        </w:rP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w:t>
      </w:r>
    </w:p>
    <w:p w:rsidR="000031F8" w:rsidRPr="000031F8" w:rsidRDefault="000031F8" w:rsidP="000031F8">
      <w:pPr>
        <w:pStyle w:val="ConsPlusNormal0"/>
        <w:spacing w:before="280"/>
        <w:ind w:firstLine="709"/>
        <w:contextualSpacing/>
        <w:jc w:val="both"/>
        <w:rPr>
          <w:rFonts w:ascii="Times New Roman" w:hAnsi="Times New Roman" w:cs="Times New Roman"/>
        </w:rPr>
      </w:pPr>
      <w:r w:rsidRPr="000031F8">
        <w:rPr>
          <w:rFonts w:ascii="Times New Roman" w:hAnsi="Times New Roman" w:cs="Times New Roman"/>
        </w:rPr>
        <w:t xml:space="preserve">&lt;13&gt; Указывается доля в процентах исполнителей услуг, указанных в </w:t>
      </w:r>
      <w:hyperlink w:anchor="P1224">
        <w:r w:rsidRPr="000031F8">
          <w:rPr>
            <w:rFonts w:ascii="Times New Roman" w:hAnsi="Times New Roman" w:cs="Times New Roman"/>
          </w:rPr>
          <w:t>разделе IV</w:t>
        </w:r>
      </w:hyperlink>
      <w:r w:rsidRPr="000031F8">
        <w:rPr>
          <w:rFonts w:ascii="Times New Roman" w:hAnsi="Times New Roman" w:cs="Times New Roman"/>
        </w:rP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w:t>
      </w:r>
      <w:hyperlink w:anchor="P1224">
        <w:r w:rsidRPr="000031F8">
          <w:rPr>
            <w:rFonts w:ascii="Times New Roman" w:hAnsi="Times New Roman" w:cs="Times New Roman"/>
          </w:rPr>
          <w:t>разделе IV</w:t>
        </w:r>
      </w:hyperlink>
      <w:r w:rsidRPr="000031F8">
        <w:rPr>
          <w:rFonts w:ascii="Times New Roman" w:hAnsi="Times New Roman" w:cs="Times New Roman"/>
        </w:rPr>
        <w:t xml:space="preserve"> настоящего документа..</w:t>
      </w:r>
    </w:p>
    <w:p w:rsidR="000031F8" w:rsidRPr="000031F8" w:rsidRDefault="000031F8" w:rsidP="000031F8">
      <w:pPr>
        <w:pStyle w:val="ConsPlusNormal0"/>
        <w:spacing w:before="280"/>
        <w:ind w:firstLine="709"/>
        <w:contextualSpacing/>
        <w:jc w:val="both"/>
        <w:rPr>
          <w:rFonts w:ascii="Times New Roman" w:hAnsi="Times New Roman" w:cs="Times New Roman"/>
        </w:rPr>
      </w:pPr>
      <w:r w:rsidRPr="000031F8">
        <w:rPr>
          <w:rFonts w:ascii="Times New Roman" w:hAnsi="Times New Roman" w:cs="Times New Roman"/>
        </w:rPr>
        <w:t xml:space="preserve"> &lt;14&gt; Рассчитывается как разница граф 11 и 12.</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76" w:name="P1654"/>
      <w:bookmarkEnd w:id="76"/>
      <w:r w:rsidRPr="000031F8">
        <w:rPr>
          <w:rFonts w:ascii="Times New Roman" w:hAnsi="Times New Roman" w:cs="Times New Roman"/>
        </w:rPr>
        <w:t xml:space="preserve">&lt;15&gt;. Указывается количество исполнителей услуг, указанных в </w:t>
      </w:r>
      <w:hyperlink w:anchor="P1224">
        <w:r w:rsidRPr="000031F8">
          <w:rPr>
            <w:rFonts w:ascii="Times New Roman" w:hAnsi="Times New Roman" w:cs="Times New Roman"/>
          </w:rPr>
          <w:t>разделе IV</w:t>
        </w:r>
      </w:hyperlink>
      <w:r w:rsidRPr="000031F8">
        <w:rPr>
          <w:rFonts w:ascii="Times New Roman" w:hAnsi="Times New Roman" w:cs="Times New Roman"/>
        </w:rP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w:t>
      </w:r>
    </w:p>
    <w:p w:rsidR="000031F8" w:rsidRPr="000031F8" w:rsidRDefault="000031F8" w:rsidP="000031F8">
      <w:pPr>
        <w:pStyle w:val="ConsPlusNormal0"/>
        <w:spacing w:before="280"/>
        <w:ind w:firstLine="709"/>
        <w:contextualSpacing/>
        <w:jc w:val="both"/>
        <w:rPr>
          <w:rFonts w:ascii="Times New Roman" w:hAnsi="Times New Roman" w:cs="Times New Roman"/>
        </w:rPr>
      </w:pPr>
      <w:r w:rsidRPr="000031F8">
        <w:rPr>
          <w:rFonts w:ascii="Times New Roman" w:hAnsi="Times New Roman" w:cs="Times New Roman"/>
        </w:rPr>
        <w:t xml:space="preserve"> </w:t>
      </w:r>
      <w:bookmarkStart w:id="77" w:name="P1655"/>
      <w:bookmarkEnd w:id="77"/>
      <w:r w:rsidRPr="000031F8">
        <w:rPr>
          <w:rFonts w:ascii="Times New Roman" w:hAnsi="Times New Roman" w:cs="Times New Roman"/>
        </w:rPr>
        <w:t xml:space="preserve">&lt;16&gt; Указывается доля в процентах исполнителей услуг, указанных в </w:t>
      </w:r>
      <w:hyperlink w:anchor="P1224">
        <w:r w:rsidRPr="000031F8">
          <w:rPr>
            <w:rFonts w:ascii="Times New Roman" w:hAnsi="Times New Roman" w:cs="Times New Roman"/>
          </w:rPr>
          <w:t>разделе IV</w:t>
        </w:r>
      </w:hyperlink>
      <w:r w:rsidRPr="000031F8">
        <w:rPr>
          <w:rFonts w:ascii="Times New Roman" w:hAnsi="Times New Roman" w:cs="Times New Roman"/>
        </w:rP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w:t>
      </w:r>
      <w:hyperlink w:anchor="P1224">
        <w:r w:rsidRPr="000031F8">
          <w:rPr>
            <w:rFonts w:ascii="Times New Roman" w:hAnsi="Times New Roman" w:cs="Times New Roman"/>
          </w:rPr>
          <w:t>разделе IV</w:t>
        </w:r>
      </w:hyperlink>
      <w:r w:rsidRPr="000031F8">
        <w:rPr>
          <w:rFonts w:ascii="Times New Roman" w:hAnsi="Times New Roman" w:cs="Times New Roman"/>
        </w:rPr>
        <w:t xml:space="preserve"> настоящего документа.</w:t>
      </w:r>
    </w:p>
    <w:p w:rsidR="000031F8" w:rsidRPr="000031F8" w:rsidRDefault="000031F8" w:rsidP="000031F8">
      <w:pPr>
        <w:pStyle w:val="ConsPlusNormal0"/>
        <w:spacing w:before="280"/>
        <w:ind w:firstLine="709"/>
        <w:contextualSpacing/>
        <w:jc w:val="both"/>
        <w:rPr>
          <w:rFonts w:ascii="Times New Roman" w:hAnsi="Times New Roman" w:cs="Times New Roman"/>
        </w:rPr>
      </w:pPr>
      <w:r w:rsidRPr="000031F8">
        <w:rPr>
          <w:rFonts w:ascii="Times New Roman" w:hAnsi="Times New Roman" w:cs="Times New Roman"/>
        </w:rPr>
        <w:t xml:space="preserve"> </w:t>
      </w:r>
      <w:bookmarkStart w:id="78" w:name="P1656"/>
      <w:bookmarkEnd w:id="78"/>
      <w:r w:rsidRPr="000031F8">
        <w:rPr>
          <w:rFonts w:ascii="Times New Roman" w:hAnsi="Times New Roman" w:cs="Times New Roman"/>
        </w:rPr>
        <w:t>&lt;17&gt; Указывается наименование укрупненной муниципальной услуги, в случае если муниципальный социальный заказ формируется в отношении укрупненных муниципальных услуг.</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79" w:name="P1657"/>
      <w:bookmarkEnd w:id="79"/>
      <w:r w:rsidRPr="000031F8">
        <w:rPr>
          <w:rFonts w:ascii="Times New Roman" w:hAnsi="Times New Roman" w:cs="Times New Roman"/>
        </w:rPr>
        <w:t>&lt;18&gt;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80" w:name="P1658"/>
      <w:bookmarkEnd w:id="80"/>
      <w:r w:rsidRPr="000031F8">
        <w:rPr>
          <w:rFonts w:ascii="Times New Roman" w:hAnsi="Times New Roman" w:cs="Times New Roman"/>
        </w:rPr>
        <w:t xml:space="preserve">&lt;19&gt; Указывается на основании информации об исполнителе услуг, включенной в муниципальное задание на оказание муниципальных услуг (выполнение работ) (далее - муниципальное задание) либо в соглашение, заключенное по результатам отбора исполнителей услуг, предусмотренного </w:t>
      </w:r>
      <w:hyperlink r:id="rId60">
        <w:r w:rsidRPr="000031F8">
          <w:rPr>
            <w:rFonts w:ascii="Times New Roman" w:hAnsi="Times New Roman" w:cs="Times New Roman"/>
          </w:rPr>
          <w:t>частью 6 статьи 9</w:t>
        </w:r>
      </w:hyperlink>
      <w:r w:rsidRPr="000031F8">
        <w:rPr>
          <w:rFonts w:ascii="Times New Roman" w:hAnsi="Times New Roman" w:cs="Times New Roman"/>
        </w:rPr>
        <w:t xml:space="preserve"> Федерального закона «О государственном (муниципальном) социальном заказе на оказание муниципальных (муниципальных) услуг в социальной сфере» (далее - соглашение).</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81" w:name="P1659"/>
      <w:bookmarkEnd w:id="81"/>
      <w:r w:rsidRPr="000031F8">
        <w:rPr>
          <w:rFonts w:ascii="Times New Roman" w:hAnsi="Times New Roman" w:cs="Times New Roman"/>
        </w:rPr>
        <w:t>&lt;20&gt; Указывается на основании информации, включенной в муниципальный социальный заказ, об исполнении которого формируется отчет об исполнении муниципального социального заказа.</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82" w:name="P1660"/>
      <w:bookmarkEnd w:id="82"/>
      <w:r w:rsidRPr="000031F8">
        <w:rPr>
          <w:rFonts w:ascii="Times New Roman" w:hAnsi="Times New Roman" w:cs="Times New Roman"/>
        </w:rPr>
        <w:t>&lt;21&gt; Указывается на основании информации, включенной в муниципальное задание или соглашение.</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83" w:name="P1661"/>
      <w:bookmarkEnd w:id="83"/>
      <w:r w:rsidRPr="000031F8">
        <w:rPr>
          <w:rFonts w:ascii="Times New Roman" w:hAnsi="Times New Roman" w:cs="Times New Roman"/>
        </w:rPr>
        <w:t xml:space="preserve">&lt;22&gt; </w:t>
      </w:r>
      <w:bookmarkStart w:id="84" w:name="P1662"/>
      <w:bookmarkEnd w:id="84"/>
      <w:r w:rsidRPr="000031F8">
        <w:rPr>
          <w:rFonts w:ascii="Times New Roman" w:hAnsi="Times New Roman" w:cs="Times New Roman"/>
        </w:rPr>
        <w:t>В отношении одного исполнителя услуг может быть указана информация о значении планового показателя, характеризующего объем оказания муниципальной услуги, только в отношении одного способа определения услуг.</w:t>
      </w:r>
    </w:p>
    <w:p w:rsidR="000031F8" w:rsidRPr="000031F8" w:rsidRDefault="000031F8" w:rsidP="000031F8">
      <w:pPr>
        <w:pStyle w:val="ConsPlusNormal0"/>
        <w:spacing w:before="280"/>
        <w:ind w:firstLine="709"/>
        <w:contextualSpacing/>
        <w:jc w:val="both"/>
        <w:rPr>
          <w:rFonts w:ascii="Times New Roman" w:hAnsi="Times New Roman" w:cs="Times New Roman"/>
        </w:rPr>
      </w:pPr>
      <w:r w:rsidRPr="000031F8">
        <w:rPr>
          <w:rFonts w:ascii="Times New Roman" w:hAnsi="Times New Roman" w:cs="Times New Roman"/>
        </w:rPr>
        <w:t>&lt;23&gt; Формируется на основании отчетов исполнителей муниципальных услуг об исполнении соглашений и отчетов о выполнении муниципального задания.</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85" w:name="P1663"/>
      <w:bookmarkEnd w:id="85"/>
      <w:r w:rsidRPr="000031F8">
        <w:rPr>
          <w:rFonts w:ascii="Times New Roman" w:hAnsi="Times New Roman" w:cs="Times New Roman"/>
        </w:rPr>
        <w:t xml:space="preserve">&lt;24&gt; Указывается как разница </w:t>
      </w:r>
      <w:hyperlink w:anchor="P1280">
        <w:r w:rsidRPr="000031F8">
          <w:rPr>
            <w:rFonts w:ascii="Times New Roman" w:hAnsi="Times New Roman" w:cs="Times New Roman"/>
          </w:rPr>
          <w:t>графы 15 раздела IV</w:t>
        </w:r>
      </w:hyperlink>
      <w:r w:rsidRPr="000031F8">
        <w:rPr>
          <w:rFonts w:ascii="Times New Roman" w:hAnsi="Times New Roman" w:cs="Times New Roman"/>
        </w:rPr>
        <w:t xml:space="preserve"> и </w:t>
      </w:r>
      <w:hyperlink w:anchor="P956">
        <w:r w:rsidRPr="000031F8">
          <w:rPr>
            <w:rFonts w:ascii="Times New Roman" w:hAnsi="Times New Roman" w:cs="Times New Roman"/>
          </w:rPr>
          <w:t>графы 15 раздела III</w:t>
        </w:r>
      </w:hyperlink>
      <w:r w:rsidRPr="000031F8">
        <w:rPr>
          <w:rFonts w:ascii="Times New Roman" w:hAnsi="Times New Roman" w:cs="Times New Roman"/>
        </w:rPr>
        <w:t xml:space="preserve"> настоящего документа.</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86" w:name="P1664"/>
      <w:bookmarkEnd w:id="86"/>
      <w:r w:rsidRPr="000031F8">
        <w:rPr>
          <w:rFonts w:ascii="Times New Roman" w:hAnsi="Times New Roman" w:cs="Times New Roman"/>
        </w:rPr>
        <w:t>&lt;25&gt; В отношении одного исполнителя услуг может быть указана информация о значении фактического показателя, характеризующего объем оказания муниципальной услуги, только в отношении одного способа определения услуг.</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87" w:name="P1665"/>
      <w:bookmarkEnd w:id="87"/>
      <w:r w:rsidRPr="000031F8">
        <w:rPr>
          <w:rFonts w:ascii="Times New Roman" w:hAnsi="Times New Roman" w:cs="Times New Roman"/>
        </w:rPr>
        <w:t xml:space="preserve">&lt;26&gt; Рассчитывается как разница между фактическим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1285">
        <w:r w:rsidRPr="000031F8">
          <w:rPr>
            <w:rFonts w:ascii="Times New Roman" w:hAnsi="Times New Roman" w:cs="Times New Roman"/>
          </w:rPr>
          <w:t xml:space="preserve">граф </w:t>
        </w:r>
      </w:hyperlink>
      <w:r w:rsidRPr="000031F8">
        <w:rPr>
          <w:rFonts w:ascii="Times New Roman" w:hAnsi="Times New Roman" w:cs="Times New Roman"/>
        </w:rPr>
        <w:t xml:space="preserve">20 – 23 раздела </w:t>
      </w:r>
      <w:r w:rsidRPr="000031F8">
        <w:rPr>
          <w:rFonts w:ascii="Times New Roman" w:hAnsi="Times New Roman" w:cs="Times New Roman"/>
          <w:lang w:val="en-US"/>
        </w:rPr>
        <w:t>IV</w:t>
      </w:r>
      <w:r w:rsidRPr="000031F8">
        <w:rPr>
          <w:rFonts w:ascii="Times New Roman" w:hAnsi="Times New Roman" w:cs="Times New Roman"/>
        </w:rPr>
        <w:t xml:space="preserve"> настоящего документа и плановым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961">
        <w:r w:rsidRPr="000031F8">
          <w:rPr>
            <w:rFonts w:ascii="Times New Roman" w:hAnsi="Times New Roman" w:cs="Times New Roman"/>
          </w:rPr>
          <w:t xml:space="preserve">граф </w:t>
        </w:r>
      </w:hyperlink>
      <w:r w:rsidRPr="000031F8">
        <w:rPr>
          <w:rFonts w:ascii="Times New Roman" w:hAnsi="Times New Roman" w:cs="Times New Roman"/>
        </w:rPr>
        <w:t xml:space="preserve">20 – 23  раздела </w:t>
      </w:r>
      <w:r w:rsidRPr="000031F8">
        <w:rPr>
          <w:rFonts w:ascii="Times New Roman" w:hAnsi="Times New Roman" w:cs="Times New Roman"/>
          <w:lang w:val="en-US"/>
        </w:rPr>
        <w:t>III</w:t>
      </w:r>
      <w:r w:rsidRPr="000031F8">
        <w:rPr>
          <w:rFonts w:ascii="Times New Roman" w:hAnsi="Times New Roman" w:cs="Times New Roman"/>
        </w:rPr>
        <w:t xml:space="preserve"> настоящего документа.</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88" w:name="P1666"/>
      <w:bookmarkEnd w:id="88"/>
      <w:r w:rsidRPr="000031F8">
        <w:rPr>
          <w:rFonts w:ascii="Times New Roman" w:hAnsi="Times New Roman" w:cs="Times New Roman"/>
        </w:rPr>
        <w:t xml:space="preserve">&lt;27&gt; Рассчитывается как разница </w:t>
      </w:r>
      <w:hyperlink w:anchor="P956">
        <w:r w:rsidRPr="000031F8">
          <w:rPr>
            <w:rFonts w:ascii="Times New Roman" w:hAnsi="Times New Roman" w:cs="Times New Roman"/>
          </w:rPr>
          <w:t>графы 14 раздела III</w:t>
        </w:r>
      </w:hyperlink>
      <w:r w:rsidRPr="000031F8">
        <w:rPr>
          <w:rFonts w:ascii="Times New Roman" w:hAnsi="Times New Roman" w:cs="Times New Roman"/>
        </w:rPr>
        <w:t xml:space="preserve">, </w:t>
      </w:r>
      <w:hyperlink w:anchor="P1280">
        <w:r w:rsidRPr="000031F8">
          <w:rPr>
            <w:rFonts w:ascii="Times New Roman" w:hAnsi="Times New Roman" w:cs="Times New Roman"/>
          </w:rPr>
          <w:t>графы 15 раздела IV</w:t>
        </w:r>
      </w:hyperlink>
      <w:r w:rsidRPr="000031F8">
        <w:rPr>
          <w:rFonts w:ascii="Times New Roman" w:hAnsi="Times New Roman" w:cs="Times New Roman"/>
        </w:rPr>
        <w:t xml:space="preserve"> и </w:t>
      </w:r>
      <w:hyperlink w:anchor="P957">
        <w:r w:rsidRPr="000031F8">
          <w:rPr>
            <w:rFonts w:ascii="Times New Roman" w:hAnsi="Times New Roman" w:cs="Times New Roman"/>
          </w:rPr>
          <w:t>графы 15 раздела III</w:t>
        </w:r>
      </w:hyperlink>
      <w:r w:rsidRPr="000031F8">
        <w:rPr>
          <w:rFonts w:ascii="Times New Roman" w:hAnsi="Times New Roman" w:cs="Times New Roman"/>
        </w:rPr>
        <w:t xml:space="preserve"> настоящего документа (в случае, если значение предельного допустимого возможного отклонения от показателя, характеризующего качество оказания муниципальной услуги, установлено    в относительных величинах значение </w:t>
      </w:r>
      <w:hyperlink w:anchor="P956">
        <w:r w:rsidRPr="000031F8">
          <w:rPr>
            <w:rFonts w:ascii="Times New Roman" w:hAnsi="Times New Roman" w:cs="Times New Roman"/>
          </w:rPr>
          <w:t>графы 15 раздела III</w:t>
        </w:r>
      </w:hyperlink>
      <w:r w:rsidRPr="000031F8">
        <w:rPr>
          <w:rFonts w:ascii="Times New Roman" w:hAnsi="Times New Roman" w:cs="Times New Roman"/>
        </w:rPr>
        <w:t xml:space="preserve"> настоящего документа перерассчитывается в абсолютную величину путем умножения значения </w:t>
      </w:r>
      <w:hyperlink w:anchor="P955">
        <w:r w:rsidRPr="000031F8">
          <w:rPr>
            <w:rFonts w:ascii="Times New Roman" w:hAnsi="Times New Roman" w:cs="Times New Roman"/>
          </w:rPr>
          <w:t>графы 14 раздела III</w:t>
        </w:r>
      </w:hyperlink>
      <w:r w:rsidRPr="000031F8">
        <w:rPr>
          <w:rFonts w:ascii="Times New Roman" w:hAnsi="Times New Roman" w:cs="Times New Roman"/>
        </w:rPr>
        <w:t xml:space="preserve"> настоящего документа на </w:t>
      </w:r>
      <w:hyperlink w:anchor="P956">
        <w:r w:rsidRPr="000031F8">
          <w:rPr>
            <w:rFonts w:ascii="Times New Roman" w:hAnsi="Times New Roman" w:cs="Times New Roman"/>
          </w:rPr>
          <w:t>графу 15 раздела III</w:t>
        </w:r>
      </w:hyperlink>
      <w:r w:rsidRPr="000031F8">
        <w:rPr>
          <w:rFonts w:ascii="Times New Roman" w:hAnsi="Times New Roman" w:cs="Times New Roman"/>
        </w:rPr>
        <w:t xml:space="preserve"> настоящего документа).</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89" w:name="P1667"/>
      <w:bookmarkEnd w:id="89"/>
      <w:r w:rsidRPr="000031F8">
        <w:rPr>
          <w:rFonts w:ascii="Times New Roman" w:hAnsi="Times New Roman" w:cs="Times New Roman"/>
        </w:rPr>
        <w:t xml:space="preserve">&lt;28&gt; Рассчитывается как разница </w:t>
      </w:r>
      <w:hyperlink w:anchor="P1289">
        <w:r w:rsidRPr="000031F8">
          <w:rPr>
            <w:rFonts w:ascii="Times New Roman" w:hAnsi="Times New Roman" w:cs="Times New Roman"/>
          </w:rPr>
          <w:t>графы 24 раздела IV</w:t>
        </w:r>
      </w:hyperlink>
      <w:r w:rsidRPr="000031F8">
        <w:rPr>
          <w:rFonts w:ascii="Times New Roman" w:hAnsi="Times New Roman" w:cs="Times New Roman"/>
        </w:rPr>
        <w:t xml:space="preserve"> и </w:t>
      </w:r>
      <w:hyperlink w:anchor="P965">
        <w:r w:rsidRPr="000031F8">
          <w:rPr>
            <w:rFonts w:ascii="Times New Roman" w:hAnsi="Times New Roman" w:cs="Times New Roman"/>
          </w:rPr>
          <w:t>графы 24 раздела III</w:t>
        </w:r>
      </w:hyperlink>
      <w:r w:rsidRPr="000031F8">
        <w:rPr>
          <w:rFonts w:ascii="Times New Roman" w:hAnsi="Times New Roman" w:cs="Times New Roman"/>
        </w:rPr>
        <w:t xml:space="preserve"> настоящего документа.</w:t>
      </w:r>
    </w:p>
    <w:p w:rsidR="000031F8" w:rsidRPr="000031F8" w:rsidRDefault="000031F8" w:rsidP="000031F8">
      <w:pPr>
        <w:pStyle w:val="ConsPlusNormal0"/>
        <w:spacing w:before="280"/>
        <w:ind w:firstLine="709"/>
        <w:contextualSpacing/>
        <w:jc w:val="both"/>
        <w:rPr>
          <w:rFonts w:ascii="Times New Roman" w:hAnsi="Times New Roman" w:cs="Times New Roman"/>
        </w:rPr>
      </w:pPr>
      <w:bookmarkStart w:id="90" w:name="P1668"/>
      <w:bookmarkEnd w:id="90"/>
      <w:r w:rsidRPr="000031F8">
        <w:rPr>
          <w:rFonts w:ascii="Times New Roman" w:hAnsi="Times New Roman" w:cs="Times New Roman"/>
        </w:rPr>
        <w:t>&lt;29&gt; Указывается суммарный объем по всем муниципальным услугам, входящим в состав укрупненной муниципальной услуги.</w:t>
      </w:r>
    </w:p>
    <w:p w:rsidR="000031F8" w:rsidRPr="000031F8" w:rsidRDefault="000031F8" w:rsidP="000031F8">
      <w:pPr>
        <w:rPr>
          <w:sz w:val="20"/>
          <w:szCs w:val="20"/>
        </w:rPr>
      </w:pPr>
    </w:p>
    <w:p w:rsidR="000031F8" w:rsidRPr="000031F8" w:rsidRDefault="000031F8" w:rsidP="000031F8">
      <w:pPr>
        <w:jc w:val="center"/>
        <w:rPr>
          <w:sz w:val="20"/>
          <w:szCs w:val="20"/>
        </w:rPr>
        <w:sectPr w:rsidR="000031F8" w:rsidRPr="000031F8" w:rsidSect="000031F8">
          <w:footerReference w:type="first" r:id="rId61"/>
          <w:pgSz w:w="16838" w:h="11906" w:orient="landscape"/>
          <w:pgMar w:top="1134" w:right="1134" w:bottom="1134" w:left="1418" w:header="708" w:footer="708" w:gutter="0"/>
          <w:cols w:space="708"/>
          <w:titlePg/>
          <w:docGrid w:linePitch="360"/>
        </w:sectPr>
      </w:pPr>
      <w:r w:rsidRPr="000031F8">
        <w:rPr>
          <w:sz w:val="20"/>
          <w:szCs w:val="20"/>
        </w:rPr>
        <w:t>__________________</w:t>
      </w:r>
    </w:p>
    <w:p w:rsidR="000031F8" w:rsidRPr="000031F8" w:rsidRDefault="000031F8" w:rsidP="000031F8">
      <w:pPr>
        <w:widowControl w:val="0"/>
        <w:tabs>
          <w:tab w:val="left" w:pos="5892"/>
          <w:tab w:val="center" w:pos="7512"/>
        </w:tabs>
        <w:autoSpaceDE w:val="0"/>
        <w:autoSpaceDN w:val="0"/>
        <w:adjustRightInd w:val="0"/>
        <w:spacing w:line="240" w:lineRule="auto"/>
        <w:ind w:left="10773"/>
        <w:jc w:val="center"/>
        <w:outlineLvl w:val="0"/>
        <w:rPr>
          <w:color w:val="000000"/>
          <w:sz w:val="20"/>
          <w:szCs w:val="20"/>
        </w:rPr>
      </w:pPr>
      <w:r w:rsidRPr="000031F8">
        <w:rPr>
          <w:color w:val="000000"/>
          <w:sz w:val="20"/>
          <w:szCs w:val="20"/>
        </w:rPr>
        <w:t>ПРИЛОЖЕНИЕ № 4</w:t>
      </w:r>
    </w:p>
    <w:p w:rsidR="000031F8" w:rsidRPr="000031F8" w:rsidRDefault="000031F8" w:rsidP="000031F8">
      <w:pPr>
        <w:widowControl w:val="0"/>
        <w:autoSpaceDE w:val="0"/>
        <w:autoSpaceDN w:val="0"/>
        <w:adjustRightInd w:val="0"/>
        <w:spacing w:line="240" w:lineRule="auto"/>
        <w:ind w:left="10773"/>
        <w:jc w:val="center"/>
        <w:rPr>
          <w:i/>
          <w:color w:val="000000"/>
          <w:sz w:val="20"/>
          <w:szCs w:val="20"/>
        </w:rPr>
      </w:pPr>
      <w:r w:rsidRPr="000031F8">
        <w:rPr>
          <w:i/>
          <w:color w:val="000000"/>
          <w:sz w:val="20"/>
          <w:szCs w:val="20"/>
        </w:rPr>
        <w:t>к постановлению администрации муниципального образования</w:t>
      </w:r>
    </w:p>
    <w:p w:rsidR="000031F8" w:rsidRPr="000031F8" w:rsidRDefault="000031F8" w:rsidP="000031F8">
      <w:pPr>
        <w:autoSpaceDE w:val="0"/>
        <w:autoSpaceDN w:val="0"/>
        <w:adjustRightInd w:val="0"/>
        <w:spacing w:line="240" w:lineRule="auto"/>
        <w:ind w:left="10773"/>
        <w:jc w:val="center"/>
        <w:rPr>
          <w:i/>
          <w:color w:val="000000"/>
          <w:sz w:val="20"/>
          <w:szCs w:val="20"/>
          <w:lang w:eastAsia="ru-RU"/>
        </w:rPr>
      </w:pPr>
      <w:r w:rsidRPr="000031F8">
        <w:rPr>
          <w:i/>
          <w:color w:val="000000"/>
          <w:sz w:val="20"/>
          <w:szCs w:val="20"/>
          <w:lang w:eastAsia="ru-RU"/>
        </w:rPr>
        <w:t xml:space="preserve">от                2025 г. № </w:t>
      </w:r>
    </w:p>
    <w:p w:rsidR="000031F8" w:rsidRPr="000031F8" w:rsidRDefault="000031F8" w:rsidP="000031F8">
      <w:pPr>
        <w:jc w:val="center"/>
        <w:rPr>
          <w:sz w:val="20"/>
          <w:szCs w:val="20"/>
          <w:lang w:eastAsia="ru-RU"/>
        </w:rPr>
      </w:pPr>
    </w:p>
    <w:p w:rsidR="000031F8" w:rsidRPr="000031F8" w:rsidRDefault="000031F8" w:rsidP="000031F8">
      <w:pPr>
        <w:spacing w:line="259" w:lineRule="auto"/>
        <w:jc w:val="center"/>
        <w:rPr>
          <w:b/>
          <w:iCs/>
          <w:caps/>
          <w:sz w:val="20"/>
          <w:szCs w:val="20"/>
        </w:rPr>
      </w:pPr>
      <w:r w:rsidRPr="000031F8">
        <w:rPr>
          <w:b/>
          <w:iCs/>
          <w:caps/>
          <w:sz w:val="20"/>
          <w:szCs w:val="20"/>
        </w:rPr>
        <w:t xml:space="preserve">Показатели </w:t>
      </w:r>
    </w:p>
    <w:p w:rsidR="000031F8" w:rsidRPr="000031F8" w:rsidRDefault="000031F8" w:rsidP="000031F8">
      <w:pPr>
        <w:spacing w:line="259" w:lineRule="auto"/>
        <w:jc w:val="center"/>
        <w:rPr>
          <w:b/>
          <w:iCs/>
          <w:sz w:val="20"/>
          <w:szCs w:val="20"/>
        </w:rPr>
      </w:pPr>
      <w:r w:rsidRPr="000031F8">
        <w:rPr>
          <w:b/>
          <w:iCs/>
          <w:sz w:val="20"/>
          <w:szCs w:val="20"/>
        </w:rPr>
        <w:t>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w:t>
      </w:r>
    </w:p>
    <w:p w:rsidR="000031F8" w:rsidRPr="000031F8" w:rsidRDefault="000031F8" w:rsidP="000031F8">
      <w:pPr>
        <w:spacing w:line="259" w:lineRule="auto"/>
        <w:jc w:val="center"/>
        <w:rPr>
          <w:sz w:val="20"/>
          <w:szCs w:val="20"/>
        </w:rPr>
      </w:pPr>
    </w:p>
    <w:tbl>
      <w:tblPr>
        <w:tblpPr w:leftFromText="180" w:rightFromText="180" w:vertAnchor="text" w:tblpX="-5"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080"/>
        <w:gridCol w:w="1559"/>
        <w:gridCol w:w="1559"/>
        <w:gridCol w:w="3119"/>
      </w:tblGrid>
      <w:tr w:rsidR="000031F8" w:rsidRPr="000031F8" w:rsidTr="000031F8">
        <w:trPr>
          <w:tblHeader/>
        </w:trPr>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 п/п</w:t>
            </w:r>
          </w:p>
        </w:tc>
        <w:tc>
          <w:tcPr>
            <w:tcW w:w="8080" w:type="dxa"/>
            <w:shd w:val="clear" w:color="auto" w:fill="auto"/>
          </w:tcPr>
          <w:p w:rsidR="000031F8" w:rsidRPr="000031F8" w:rsidRDefault="000031F8" w:rsidP="000031F8">
            <w:pPr>
              <w:spacing w:line="256" w:lineRule="auto"/>
              <w:jc w:val="center"/>
              <w:rPr>
                <w:sz w:val="20"/>
                <w:szCs w:val="20"/>
              </w:rPr>
            </w:pPr>
            <w:r w:rsidRPr="000031F8">
              <w:rPr>
                <w:sz w:val="20"/>
                <w:szCs w:val="20"/>
              </w:rPr>
              <w:t>Наименование показателя</w:t>
            </w:r>
          </w:p>
        </w:tc>
        <w:tc>
          <w:tcPr>
            <w:tcW w:w="1559" w:type="dxa"/>
            <w:shd w:val="clear" w:color="auto" w:fill="auto"/>
          </w:tcPr>
          <w:p w:rsidR="000031F8" w:rsidRPr="000031F8" w:rsidRDefault="000031F8" w:rsidP="000031F8">
            <w:pPr>
              <w:spacing w:line="256" w:lineRule="auto"/>
              <w:jc w:val="center"/>
              <w:rPr>
                <w:sz w:val="20"/>
                <w:szCs w:val="20"/>
              </w:rPr>
            </w:pPr>
            <w:r w:rsidRPr="000031F8">
              <w:rPr>
                <w:sz w:val="20"/>
                <w:szCs w:val="20"/>
              </w:rPr>
              <w:t>Базовая величина</w:t>
            </w:r>
            <w:r w:rsidRPr="000031F8">
              <w:rPr>
                <w:sz w:val="20"/>
                <w:szCs w:val="20"/>
                <w:vertAlign w:val="superscript"/>
              </w:rPr>
              <w:footnoteReference w:id="1"/>
            </w:r>
          </w:p>
        </w:tc>
        <w:tc>
          <w:tcPr>
            <w:tcW w:w="1559" w:type="dxa"/>
            <w:shd w:val="clear" w:color="auto" w:fill="auto"/>
          </w:tcPr>
          <w:p w:rsidR="000031F8" w:rsidRPr="000031F8" w:rsidRDefault="000031F8" w:rsidP="000031F8">
            <w:pPr>
              <w:spacing w:line="256" w:lineRule="auto"/>
              <w:jc w:val="center"/>
              <w:rPr>
                <w:sz w:val="20"/>
                <w:szCs w:val="20"/>
              </w:rPr>
            </w:pPr>
            <w:r w:rsidRPr="000031F8">
              <w:rPr>
                <w:sz w:val="20"/>
                <w:szCs w:val="20"/>
              </w:rPr>
              <w:t>Целевой ориентир</w:t>
            </w:r>
            <w:r w:rsidRPr="000031F8">
              <w:rPr>
                <w:sz w:val="20"/>
                <w:szCs w:val="20"/>
                <w:vertAlign w:val="superscript"/>
              </w:rPr>
              <w:footnoteReference w:id="2"/>
            </w:r>
          </w:p>
        </w:tc>
        <w:tc>
          <w:tcPr>
            <w:tcW w:w="3119" w:type="dxa"/>
            <w:shd w:val="clear" w:color="auto" w:fill="auto"/>
          </w:tcPr>
          <w:p w:rsidR="000031F8" w:rsidRPr="000031F8" w:rsidRDefault="000031F8" w:rsidP="000031F8">
            <w:pPr>
              <w:spacing w:line="256" w:lineRule="auto"/>
              <w:jc w:val="center"/>
              <w:rPr>
                <w:sz w:val="20"/>
                <w:szCs w:val="20"/>
              </w:rPr>
            </w:pPr>
            <w:r w:rsidRPr="000031F8">
              <w:rPr>
                <w:sz w:val="20"/>
                <w:szCs w:val="20"/>
              </w:rPr>
              <w:t>Ответственный исполнитель</w:t>
            </w:r>
          </w:p>
        </w:tc>
      </w:tr>
      <w:tr w:rsidR="000031F8" w:rsidRPr="000031F8" w:rsidTr="000031F8">
        <w:trPr>
          <w:tblHeader/>
        </w:trPr>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1</w:t>
            </w:r>
          </w:p>
        </w:tc>
        <w:tc>
          <w:tcPr>
            <w:tcW w:w="8080" w:type="dxa"/>
            <w:shd w:val="clear" w:color="auto" w:fill="auto"/>
          </w:tcPr>
          <w:p w:rsidR="000031F8" w:rsidRPr="000031F8" w:rsidRDefault="000031F8" w:rsidP="000031F8">
            <w:pPr>
              <w:spacing w:line="256" w:lineRule="auto"/>
              <w:jc w:val="center"/>
              <w:rPr>
                <w:sz w:val="20"/>
                <w:szCs w:val="20"/>
              </w:rPr>
            </w:pPr>
            <w:r w:rsidRPr="000031F8">
              <w:rPr>
                <w:sz w:val="20"/>
                <w:szCs w:val="20"/>
              </w:rPr>
              <w:t>2</w:t>
            </w:r>
          </w:p>
        </w:tc>
        <w:tc>
          <w:tcPr>
            <w:tcW w:w="1559" w:type="dxa"/>
            <w:shd w:val="clear" w:color="auto" w:fill="auto"/>
          </w:tcPr>
          <w:p w:rsidR="000031F8" w:rsidRPr="000031F8" w:rsidRDefault="000031F8" w:rsidP="000031F8">
            <w:pPr>
              <w:spacing w:line="256" w:lineRule="auto"/>
              <w:jc w:val="center"/>
              <w:rPr>
                <w:sz w:val="20"/>
                <w:szCs w:val="20"/>
              </w:rPr>
            </w:pPr>
            <w:r w:rsidRPr="000031F8">
              <w:rPr>
                <w:sz w:val="20"/>
                <w:szCs w:val="20"/>
              </w:rPr>
              <w:t>3</w:t>
            </w:r>
          </w:p>
        </w:tc>
        <w:tc>
          <w:tcPr>
            <w:tcW w:w="1559" w:type="dxa"/>
            <w:shd w:val="clear" w:color="auto" w:fill="auto"/>
          </w:tcPr>
          <w:p w:rsidR="000031F8" w:rsidRPr="000031F8" w:rsidRDefault="000031F8" w:rsidP="000031F8">
            <w:pPr>
              <w:spacing w:line="256" w:lineRule="auto"/>
              <w:jc w:val="center"/>
              <w:rPr>
                <w:sz w:val="20"/>
                <w:szCs w:val="20"/>
              </w:rPr>
            </w:pPr>
            <w:r w:rsidRPr="000031F8">
              <w:rPr>
                <w:sz w:val="20"/>
                <w:szCs w:val="20"/>
              </w:rPr>
              <w:t>4</w:t>
            </w:r>
          </w:p>
        </w:tc>
        <w:tc>
          <w:tcPr>
            <w:tcW w:w="3119" w:type="dxa"/>
            <w:shd w:val="clear" w:color="auto" w:fill="auto"/>
          </w:tcPr>
          <w:p w:rsidR="000031F8" w:rsidRPr="000031F8" w:rsidRDefault="000031F8" w:rsidP="000031F8">
            <w:pPr>
              <w:spacing w:line="256" w:lineRule="auto"/>
              <w:jc w:val="center"/>
              <w:rPr>
                <w:sz w:val="20"/>
                <w:szCs w:val="20"/>
              </w:rPr>
            </w:pPr>
            <w:r w:rsidRPr="000031F8">
              <w:rPr>
                <w:sz w:val="20"/>
                <w:szCs w:val="20"/>
              </w:rPr>
              <w:t>5</w:t>
            </w:r>
          </w:p>
        </w:tc>
      </w:tr>
      <w:tr w:rsidR="000031F8" w:rsidRPr="000031F8" w:rsidTr="000031F8">
        <w:tc>
          <w:tcPr>
            <w:tcW w:w="15021" w:type="dxa"/>
            <w:gridSpan w:val="5"/>
            <w:shd w:val="clear" w:color="auto" w:fill="auto"/>
          </w:tcPr>
          <w:p w:rsidR="000031F8" w:rsidRPr="000031F8" w:rsidRDefault="000031F8" w:rsidP="000031F8">
            <w:pPr>
              <w:spacing w:line="256" w:lineRule="auto"/>
              <w:jc w:val="center"/>
              <w:rPr>
                <w:b/>
                <w:bCs/>
                <w:sz w:val="20"/>
                <w:szCs w:val="20"/>
              </w:rPr>
            </w:pPr>
            <w:r w:rsidRPr="000031F8">
              <w:rPr>
                <w:b/>
                <w:bCs/>
                <w:sz w:val="20"/>
                <w:szCs w:val="20"/>
              </w:rPr>
              <w:t>Муниципальная услуга в социальной сфере «Реализация дополнительных общеразвивающих программ»</w:t>
            </w:r>
          </w:p>
          <w:p w:rsidR="000031F8" w:rsidRPr="000031F8" w:rsidRDefault="000031F8" w:rsidP="000031F8">
            <w:pPr>
              <w:spacing w:line="256" w:lineRule="auto"/>
              <w:jc w:val="center"/>
              <w:rPr>
                <w:sz w:val="20"/>
                <w:szCs w:val="20"/>
              </w:rPr>
            </w:pPr>
          </w:p>
        </w:tc>
      </w:tr>
      <w:tr w:rsidR="000031F8" w:rsidRPr="000031F8" w:rsidTr="000031F8">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 xml:space="preserve">1. </w:t>
            </w:r>
          </w:p>
        </w:tc>
        <w:tc>
          <w:tcPr>
            <w:tcW w:w="8080" w:type="dxa"/>
            <w:shd w:val="clear" w:color="auto" w:fill="auto"/>
          </w:tcPr>
          <w:p w:rsidR="000031F8" w:rsidRPr="000031F8" w:rsidRDefault="000031F8" w:rsidP="000031F8">
            <w:pPr>
              <w:spacing w:line="256" w:lineRule="auto"/>
              <w:jc w:val="center"/>
              <w:rPr>
                <w:sz w:val="20"/>
                <w:szCs w:val="20"/>
              </w:rPr>
            </w:pPr>
            <w:r w:rsidRPr="000031F8">
              <w:rPr>
                <w:color w:val="000000"/>
                <w:sz w:val="20"/>
                <w:szCs w:val="20"/>
              </w:rPr>
              <w:t>Количество некоммерческих организаций, оказывающих муниципальные услуги в социальной сфере, включенных в муниципальные социальные заказы, единиц</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2</w:t>
            </w:r>
          </w:p>
          <w:p w:rsidR="000031F8" w:rsidRPr="000031F8" w:rsidRDefault="000031F8" w:rsidP="000031F8">
            <w:pPr>
              <w:spacing w:line="257" w:lineRule="auto"/>
              <w:jc w:val="center"/>
              <w:rPr>
                <w:sz w:val="20"/>
                <w:szCs w:val="20"/>
              </w:rPr>
            </w:pPr>
            <w:r w:rsidRPr="000031F8">
              <w:rPr>
                <w:sz w:val="20"/>
                <w:szCs w:val="20"/>
              </w:rPr>
              <w:t>год: 2024</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3</w:t>
            </w:r>
          </w:p>
          <w:p w:rsidR="000031F8" w:rsidRPr="000031F8" w:rsidRDefault="000031F8" w:rsidP="000031F8">
            <w:pPr>
              <w:spacing w:line="257" w:lineRule="auto"/>
              <w:jc w:val="center"/>
              <w:rPr>
                <w:sz w:val="20"/>
                <w:szCs w:val="20"/>
              </w:rPr>
            </w:pPr>
            <w:r w:rsidRPr="000031F8">
              <w:rPr>
                <w:sz w:val="20"/>
                <w:szCs w:val="20"/>
              </w:rPr>
              <w:t>год:  2025-2027</w:t>
            </w:r>
          </w:p>
        </w:tc>
        <w:tc>
          <w:tcPr>
            <w:tcW w:w="3119" w:type="dxa"/>
            <w:shd w:val="clear" w:color="auto" w:fill="auto"/>
          </w:tcPr>
          <w:p w:rsidR="000031F8" w:rsidRPr="000031F8" w:rsidRDefault="000031F8" w:rsidP="000031F8">
            <w:pPr>
              <w:spacing w:line="256" w:lineRule="auto"/>
              <w:jc w:val="center"/>
              <w:rPr>
                <w:sz w:val="20"/>
                <w:szCs w:val="20"/>
              </w:rPr>
            </w:pPr>
            <w:r w:rsidRPr="000031F8">
              <w:rPr>
                <w:sz w:val="20"/>
                <w:szCs w:val="20"/>
              </w:rPr>
              <w:t>Начальник отдела по образованию</w:t>
            </w:r>
          </w:p>
        </w:tc>
      </w:tr>
      <w:tr w:rsidR="000031F8" w:rsidRPr="000031F8" w:rsidTr="000031F8">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2.</w:t>
            </w:r>
          </w:p>
        </w:tc>
        <w:tc>
          <w:tcPr>
            <w:tcW w:w="8080" w:type="dxa"/>
            <w:shd w:val="clear" w:color="auto" w:fill="auto"/>
          </w:tcPr>
          <w:p w:rsidR="000031F8" w:rsidRPr="000031F8" w:rsidRDefault="000031F8" w:rsidP="000031F8">
            <w:pPr>
              <w:spacing w:line="256" w:lineRule="auto"/>
              <w:jc w:val="center"/>
              <w:rPr>
                <w:sz w:val="20"/>
                <w:szCs w:val="20"/>
              </w:rPr>
            </w:pPr>
            <w:r w:rsidRPr="000031F8">
              <w:rPr>
                <w:color w:val="000000"/>
                <w:sz w:val="20"/>
                <w:szCs w:val="20"/>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включенные в муниципальные социальные заказы, единиц</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2</w:t>
            </w:r>
          </w:p>
          <w:p w:rsidR="000031F8" w:rsidRPr="000031F8" w:rsidRDefault="000031F8" w:rsidP="000031F8">
            <w:pPr>
              <w:spacing w:line="257" w:lineRule="auto"/>
              <w:jc w:val="center"/>
              <w:rPr>
                <w:sz w:val="20"/>
                <w:szCs w:val="20"/>
              </w:rPr>
            </w:pPr>
            <w:r w:rsidRPr="000031F8">
              <w:rPr>
                <w:sz w:val="20"/>
                <w:szCs w:val="20"/>
              </w:rPr>
              <w:t>год: 2024</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3</w:t>
            </w:r>
          </w:p>
          <w:p w:rsidR="000031F8" w:rsidRPr="000031F8" w:rsidRDefault="000031F8" w:rsidP="000031F8">
            <w:pPr>
              <w:spacing w:line="257" w:lineRule="auto"/>
              <w:jc w:val="center"/>
              <w:rPr>
                <w:sz w:val="20"/>
                <w:szCs w:val="20"/>
              </w:rPr>
            </w:pPr>
            <w:r w:rsidRPr="000031F8">
              <w:rPr>
                <w:sz w:val="20"/>
                <w:szCs w:val="20"/>
              </w:rPr>
              <w:t>год:  2025-2027</w:t>
            </w:r>
          </w:p>
        </w:tc>
        <w:tc>
          <w:tcPr>
            <w:tcW w:w="3119" w:type="dxa"/>
            <w:shd w:val="clear" w:color="auto" w:fill="auto"/>
          </w:tcPr>
          <w:p w:rsidR="000031F8" w:rsidRPr="000031F8" w:rsidRDefault="000031F8" w:rsidP="000031F8">
            <w:pPr>
              <w:spacing w:line="240" w:lineRule="auto"/>
              <w:rPr>
                <w:sz w:val="20"/>
                <w:szCs w:val="20"/>
              </w:rPr>
            </w:pPr>
            <w:r w:rsidRPr="000031F8">
              <w:rPr>
                <w:sz w:val="20"/>
                <w:szCs w:val="20"/>
              </w:rPr>
              <w:t>Начальник отдела по образованию</w:t>
            </w:r>
          </w:p>
        </w:tc>
      </w:tr>
      <w:tr w:rsidR="000031F8" w:rsidRPr="000031F8" w:rsidTr="000031F8">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 xml:space="preserve">3. </w:t>
            </w:r>
          </w:p>
        </w:tc>
        <w:tc>
          <w:tcPr>
            <w:tcW w:w="8080" w:type="dxa"/>
            <w:shd w:val="clear" w:color="auto" w:fill="auto"/>
          </w:tcPr>
          <w:p w:rsidR="000031F8" w:rsidRPr="000031F8" w:rsidRDefault="000031F8" w:rsidP="000031F8">
            <w:pPr>
              <w:spacing w:line="256" w:lineRule="auto"/>
              <w:jc w:val="center"/>
              <w:rPr>
                <w:sz w:val="20"/>
                <w:szCs w:val="20"/>
              </w:rPr>
            </w:pPr>
            <w:r w:rsidRPr="000031F8">
              <w:rPr>
                <w:color w:val="000000"/>
                <w:sz w:val="20"/>
                <w:szCs w:val="20"/>
              </w:rPr>
              <w:t>из них количество юридических лиц, не являющихся государственными (муниципальными) учреждениями, индивидуальных предпринимателей, физических лиц ‒ производителей товаров, работ, услуг, единиц</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0</w:t>
            </w:r>
          </w:p>
          <w:p w:rsidR="000031F8" w:rsidRPr="000031F8" w:rsidRDefault="000031F8" w:rsidP="000031F8">
            <w:pPr>
              <w:spacing w:line="257" w:lineRule="auto"/>
              <w:jc w:val="center"/>
              <w:rPr>
                <w:sz w:val="20"/>
                <w:szCs w:val="20"/>
              </w:rPr>
            </w:pPr>
            <w:r w:rsidRPr="000031F8">
              <w:rPr>
                <w:sz w:val="20"/>
                <w:szCs w:val="20"/>
              </w:rPr>
              <w:t>год: 2024</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1</w:t>
            </w:r>
          </w:p>
          <w:p w:rsidR="000031F8" w:rsidRPr="000031F8" w:rsidRDefault="000031F8" w:rsidP="000031F8">
            <w:pPr>
              <w:spacing w:line="257" w:lineRule="auto"/>
              <w:jc w:val="center"/>
              <w:rPr>
                <w:sz w:val="20"/>
                <w:szCs w:val="20"/>
              </w:rPr>
            </w:pPr>
            <w:r w:rsidRPr="000031F8">
              <w:rPr>
                <w:sz w:val="20"/>
                <w:szCs w:val="20"/>
              </w:rPr>
              <w:t>год:  2025-2027</w:t>
            </w:r>
          </w:p>
        </w:tc>
        <w:tc>
          <w:tcPr>
            <w:tcW w:w="3119" w:type="dxa"/>
            <w:shd w:val="clear" w:color="auto" w:fill="auto"/>
          </w:tcPr>
          <w:p w:rsidR="000031F8" w:rsidRPr="000031F8" w:rsidRDefault="000031F8" w:rsidP="000031F8">
            <w:pPr>
              <w:spacing w:line="240" w:lineRule="auto"/>
              <w:rPr>
                <w:sz w:val="20"/>
                <w:szCs w:val="20"/>
              </w:rPr>
            </w:pPr>
            <w:r w:rsidRPr="000031F8">
              <w:rPr>
                <w:sz w:val="20"/>
                <w:szCs w:val="20"/>
              </w:rPr>
              <w:t>Начальник отдела по образованию</w:t>
            </w:r>
          </w:p>
        </w:tc>
      </w:tr>
      <w:tr w:rsidR="000031F8" w:rsidRPr="000031F8" w:rsidTr="000031F8">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 xml:space="preserve">4. </w:t>
            </w:r>
          </w:p>
        </w:tc>
        <w:tc>
          <w:tcPr>
            <w:tcW w:w="8080" w:type="dxa"/>
            <w:shd w:val="clear" w:color="auto" w:fill="auto"/>
          </w:tcPr>
          <w:p w:rsidR="000031F8" w:rsidRPr="000031F8" w:rsidRDefault="000031F8" w:rsidP="000031F8">
            <w:pPr>
              <w:spacing w:line="256" w:lineRule="auto"/>
              <w:jc w:val="center"/>
              <w:rPr>
                <w:sz w:val="20"/>
                <w:szCs w:val="20"/>
              </w:rPr>
            </w:pPr>
            <w:r w:rsidRPr="000031F8">
              <w:rPr>
                <w:color w:val="000000"/>
                <w:sz w:val="20"/>
                <w:szCs w:val="20"/>
              </w:rPr>
              <w:t>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услуг в социальной сфере в соответствии с социальным сертификатом</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2</w:t>
            </w:r>
          </w:p>
          <w:p w:rsidR="000031F8" w:rsidRPr="000031F8" w:rsidRDefault="000031F8" w:rsidP="000031F8">
            <w:pPr>
              <w:spacing w:line="257" w:lineRule="auto"/>
              <w:jc w:val="center"/>
              <w:rPr>
                <w:sz w:val="20"/>
                <w:szCs w:val="20"/>
              </w:rPr>
            </w:pPr>
            <w:r w:rsidRPr="000031F8">
              <w:rPr>
                <w:sz w:val="20"/>
                <w:szCs w:val="20"/>
              </w:rPr>
              <w:t>год: 2024</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3</w:t>
            </w:r>
          </w:p>
          <w:p w:rsidR="000031F8" w:rsidRPr="000031F8" w:rsidRDefault="000031F8" w:rsidP="000031F8">
            <w:pPr>
              <w:spacing w:line="257" w:lineRule="auto"/>
              <w:jc w:val="center"/>
              <w:rPr>
                <w:sz w:val="20"/>
                <w:szCs w:val="20"/>
              </w:rPr>
            </w:pPr>
            <w:r w:rsidRPr="000031F8">
              <w:rPr>
                <w:sz w:val="20"/>
                <w:szCs w:val="20"/>
              </w:rPr>
              <w:t>год:  2025-2027</w:t>
            </w:r>
          </w:p>
        </w:tc>
        <w:tc>
          <w:tcPr>
            <w:tcW w:w="3119" w:type="dxa"/>
            <w:shd w:val="clear" w:color="auto" w:fill="auto"/>
          </w:tcPr>
          <w:p w:rsidR="000031F8" w:rsidRPr="000031F8" w:rsidRDefault="000031F8" w:rsidP="000031F8">
            <w:pPr>
              <w:spacing w:line="240" w:lineRule="auto"/>
              <w:rPr>
                <w:sz w:val="20"/>
                <w:szCs w:val="20"/>
              </w:rPr>
            </w:pPr>
            <w:r w:rsidRPr="000031F8">
              <w:rPr>
                <w:sz w:val="20"/>
                <w:szCs w:val="20"/>
              </w:rPr>
              <w:t>Начальник отдела по образованию</w:t>
            </w:r>
          </w:p>
        </w:tc>
      </w:tr>
      <w:tr w:rsidR="000031F8" w:rsidRPr="000031F8" w:rsidTr="000031F8">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 xml:space="preserve">5. </w:t>
            </w:r>
          </w:p>
        </w:tc>
        <w:tc>
          <w:tcPr>
            <w:tcW w:w="8080" w:type="dxa"/>
            <w:shd w:val="clear" w:color="auto" w:fill="auto"/>
          </w:tcPr>
          <w:p w:rsidR="000031F8" w:rsidRPr="000031F8" w:rsidRDefault="000031F8" w:rsidP="000031F8">
            <w:pPr>
              <w:spacing w:line="256" w:lineRule="auto"/>
              <w:jc w:val="center"/>
              <w:rPr>
                <w:sz w:val="20"/>
                <w:szCs w:val="20"/>
              </w:rPr>
            </w:pPr>
            <w:r w:rsidRPr="000031F8">
              <w:rPr>
                <w:color w:val="000000"/>
                <w:sz w:val="20"/>
                <w:szCs w:val="20"/>
              </w:rPr>
              <w:t>Общее количество потребителей муниципальных услуг в социальной сфере, включенных в муниципальные социальные заказы, человек</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2030</w:t>
            </w:r>
          </w:p>
          <w:p w:rsidR="000031F8" w:rsidRPr="000031F8" w:rsidRDefault="000031F8" w:rsidP="000031F8">
            <w:pPr>
              <w:spacing w:line="257" w:lineRule="auto"/>
              <w:jc w:val="center"/>
              <w:rPr>
                <w:sz w:val="20"/>
                <w:szCs w:val="20"/>
              </w:rPr>
            </w:pPr>
            <w:r w:rsidRPr="000031F8">
              <w:rPr>
                <w:sz w:val="20"/>
                <w:szCs w:val="20"/>
              </w:rPr>
              <w:t>год: 2024</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2100</w:t>
            </w:r>
          </w:p>
          <w:p w:rsidR="000031F8" w:rsidRPr="000031F8" w:rsidRDefault="000031F8" w:rsidP="000031F8">
            <w:pPr>
              <w:spacing w:line="257" w:lineRule="auto"/>
              <w:jc w:val="center"/>
              <w:rPr>
                <w:sz w:val="20"/>
                <w:szCs w:val="20"/>
              </w:rPr>
            </w:pPr>
            <w:r w:rsidRPr="000031F8">
              <w:rPr>
                <w:sz w:val="20"/>
                <w:szCs w:val="20"/>
              </w:rPr>
              <w:t>год:  2025-2027</w:t>
            </w:r>
          </w:p>
        </w:tc>
        <w:tc>
          <w:tcPr>
            <w:tcW w:w="3119" w:type="dxa"/>
            <w:shd w:val="clear" w:color="auto" w:fill="auto"/>
          </w:tcPr>
          <w:p w:rsidR="000031F8" w:rsidRPr="000031F8" w:rsidRDefault="000031F8" w:rsidP="000031F8">
            <w:pPr>
              <w:spacing w:line="240" w:lineRule="auto"/>
              <w:rPr>
                <w:sz w:val="20"/>
                <w:szCs w:val="20"/>
              </w:rPr>
            </w:pPr>
            <w:r w:rsidRPr="000031F8">
              <w:rPr>
                <w:sz w:val="20"/>
                <w:szCs w:val="20"/>
              </w:rPr>
              <w:t>Начальник отдела по образованию</w:t>
            </w:r>
          </w:p>
        </w:tc>
      </w:tr>
      <w:tr w:rsidR="000031F8" w:rsidRPr="000031F8" w:rsidTr="000031F8">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 xml:space="preserve">6. </w:t>
            </w:r>
          </w:p>
        </w:tc>
        <w:tc>
          <w:tcPr>
            <w:tcW w:w="8080" w:type="dxa"/>
            <w:shd w:val="clear" w:color="auto" w:fill="auto"/>
          </w:tcPr>
          <w:p w:rsidR="000031F8" w:rsidRPr="000031F8" w:rsidRDefault="000031F8" w:rsidP="000031F8">
            <w:pPr>
              <w:spacing w:line="256" w:lineRule="auto"/>
              <w:jc w:val="center"/>
              <w:rPr>
                <w:sz w:val="20"/>
                <w:szCs w:val="20"/>
              </w:rPr>
            </w:pPr>
            <w:r w:rsidRPr="000031F8">
              <w:rPr>
                <w:color w:val="000000"/>
                <w:sz w:val="20"/>
                <w:szCs w:val="20"/>
              </w:rPr>
              <w:t>Количество потребителей услуг, получивших муниципальную услугу в социальной сфере, включенную в муниципальные социальные заказы , у исполнителей услуг, не являющихся государственными (муниципальными) учреждениями, человек</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0</w:t>
            </w:r>
          </w:p>
          <w:p w:rsidR="000031F8" w:rsidRPr="000031F8" w:rsidRDefault="000031F8" w:rsidP="000031F8">
            <w:pPr>
              <w:spacing w:line="257" w:lineRule="auto"/>
              <w:jc w:val="center"/>
              <w:rPr>
                <w:sz w:val="20"/>
                <w:szCs w:val="20"/>
              </w:rPr>
            </w:pPr>
            <w:r w:rsidRPr="000031F8">
              <w:rPr>
                <w:sz w:val="20"/>
                <w:szCs w:val="20"/>
              </w:rPr>
              <w:t>год: 2024</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50</w:t>
            </w:r>
          </w:p>
          <w:p w:rsidR="000031F8" w:rsidRPr="000031F8" w:rsidRDefault="000031F8" w:rsidP="000031F8">
            <w:pPr>
              <w:spacing w:line="257" w:lineRule="auto"/>
              <w:jc w:val="center"/>
              <w:rPr>
                <w:sz w:val="20"/>
                <w:szCs w:val="20"/>
              </w:rPr>
            </w:pPr>
            <w:r w:rsidRPr="000031F8">
              <w:rPr>
                <w:sz w:val="20"/>
                <w:szCs w:val="20"/>
              </w:rPr>
              <w:t>год:  2025-2027</w:t>
            </w:r>
          </w:p>
        </w:tc>
        <w:tc>
          <w:tcPr>
            <w:tcW w:w="3119" w:type="dxa"/>
            <w:shd w:val="clear" w:color="auto" w:fill="auto"/>
          </w:tcPr>
          <w:p w:rsidR="000031F8" w:rsidRPr="000031F8" w:rsidRDefault="000031F8" w:rsidP="000031F8">
            <w:pPr>
              <w:spacing w:line="240" w:lineRule="auto"/>
              <w:rPr>
                <w:sz w:val="20"/>
                <w:szCs w:val="20"/>
              </w:rPr>
            </w:pPr>
            <w:r w:rsidRPr="000031F8">
              <w:rPr>
                <w:sz w:val="20"/>
                <w:szCs w:val="20"/>
              </w:rPr>
              <w:t>Начальник отдела по образованию</w:t>
            </w:r>
          </w:p>
        </w:tc>
      </w:tr>
      <w:tr w:rsidR="000031F8" w:rsidRPr="000031F8" w:rsidTr="000031F8">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 xml:space="preserve">7. </w:t>
            </w:r>
          </w:p>
        </w:tc>
        <w:tc>
          <w:tcPr>
            <w:tcW w:w="8080" w:type="dxa"/>
            <w:shd w:val="clear" w:color="auto" w:fill="auto"/>
          </w:tcPr>
          <w:p w:rsidR="000031F8" w:rsidRPr="000031F8" w:rsidRDefault="000031F8" w:rsidP="000031F8">
            <w:pPr>
              <w:spacing w:line="256" w:lineRule="auto"/>
              <w:jc w:val="center"/>
              <w:rPr>
                <w:sz w:val="20"/>
                <w:szCs w:val="20"/>
              </w:rPr>
            </w:pPr>
            <w:r w:rsidRPr="000031F8">
              <w:rPr>
                <w:color w:val="000000"/>
                <w:sz w:val="20"/>
                <w:szCs w:val="20"/>
              </w:rPr>
              <w:t>Процент потребителей услуг, удовлетворенных качеством муниципальных услуг в социальной сфере, включенных в муниципальные социальные заказы,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97</w:t>
            </w:r>
          </w:p>
          <w:p w:rsidR="000031F8" w:rsidRPr="000031F8" w:rsidRDefault="000031F8" w:rsidP="000031F8">
            <w:pPr>
              <w:spacing w:line="257" w:lineRule="auto"/>
              <w:jc w:val="center"/>
              <w:rPr>
                <w:sz w:val="20"/>
                <w:szCs w:val="20"/>
              </w:rPr>
            </w:pPr>
            <w:r w:rsidRPr="000031F8">
              <w:rPr>
                <w:sz w:val="20"/>
                <w:szCs w:val="20"/>
              </w:rPr>
              <w:t>год: 2024</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98</w:t>
            </w:r>
          </w:p>
          <w:p w:rsidR="000031F8" w:rsidRPr="000031F8" w:rsidRDefault="000031F8" w:rsidP="000031F8">
            <w:pPr>
              <w:spacing w:line="257" w:lineRule="auto"/>
              <w:jc w:val="center"/>
              <w:rPr>
                <w:sz w:val="20"/>
                <w:szCs w:val="20"/>
              </w:rPr>
            </w:pPr>
            <w:r w:rsidRPr="000031F8">
              <w:rPr>
                <w:sz w:val="20"/>
                <w:szCs w:val="20"/>
              </w:rPr>
              <w:t>год:  2025-2027</w:t>
            </w:r>
          </w:p>
        </w:tc>
        <w:tc>
          <w:tcPr>
            <w:tcW w:w="3119" w:type="dxa"/>
            <w:shd w:val="clear" w:color="auto" w:fill="auto"/>
          </w:tcPr>
          <w:p w:rsidR="000031F8" w:rsidRPr="000031F8" w:rsidRDefault="000031F8" w:rsidP="000031F8">
            <w:pPr>
              <w:spacing w:line="240" w:lineRule="auto"/>
              <w:rPr>
                <w:sz w:val="20"/>
                <w:szCs w:val="20"/>
              </w:rPr>
            </w:pPr>
            <w:r w:rsidRPr="000031F8">
              <w:rPr>
                <w:sz w:val="20"/>
                <w:szCs w:val="20"/>
              </w:rPr>
              <w:t>Начальник отдела по образованию</w:t>
            </w:r>
          </w:p>
        </w:tc>
      </w:tr>
      <w:tr w:rsidR="000031F8" w:rsidRPr="000031F8" w:rsidTr="000031F8">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8.</w:t>
            </w:r>
          </w:p>
        </w:tc>
        <w:tc>
          <w:tcPr>
            <w:tcW w:w="8080" w:type="dxa"/>
            <w:shd w:val="clear" w:color="auto" w:fill="auto"/>
            <w:vAlign w:val="center"/>
          </w:tcPr>
          <w:p w:rsidR="000031F8" w:rsidRPr="000031F8" w:rsidRDefault="000031F8" w:rsidP="000031F8">
            <w:pPr>
              <w:spacing w:line="256" w:lineRule="auto"/>
              <w:jc w:val="center"/>
              <w:rPr>
                <w:color w:val="000000"/>
                <w:sz w:val="20"/>
                <w:szCs w:val="20"/>
              </w:rPr>
            </w:pPr>
            <w:r w:rsidRPr="000031F8">
              <w:rPr>
                <w:sz w:val="20"/>
                <w:szCs w:val="20"/>
              </w:rPr>
              <w:t xml:space="preserve">Доля объема </w:t>
            </w:r>
            <w:r w:rsidRPr="000031F8">
              <w:rPr>
                <w:color w:val="000000"/>
                <w:sz w:val="20"/>
                <w:szCs w:val="20"/>
              </w:rPr>
              <w:t xml:space="preserve"> муниципальных услуг в социальной сфере</w:t>
            </w:r>
            <w:r w:rsidRPr="000031F8">
              <w:rPr>
                <w:sz w:val="20"/>
                <w:szCs w:val="20"/>
              </w:rPr>
              <w:t>, оказываемых в соответствии с социальным сертификатом, в общем объеме услуг, %</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27,5</w:t>
            </w:r>
          </w:p>
          <w:p w:rsidR="000031F8" w:rsidRPr="000031F8" w:rsidRDefault="000031F8" w:rsidP="000031F8">
            <w:pPr>
              <w:spacing w:line="256" w:lineRule="auto"/>
              <w:jc w:val="center"/>
              <w:rPr>
                <w:sz w:val="20"/>
                <w:szCs w:val="20"/>
              </w:rPr>
            </w:pPr>
            <w:r w:rsidRPr="000031F8">
              <w:rPr>
                <w:sz w:val="20"/>
                <w:szCs w:val="20"/>
              </w:rPr>
              <w:t>год: 2024</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28,5</w:t>
            </w:r>
          </w:p>
          <w:p w:rsidR="000031F8" w:rsidRPr="000031F8" w:rsidRDefault="000031F8" w:rsidP="000031F8">
            <w:pPr>
              <w:spacing w:line="256" w:lineRule="auto"/>
              <w:jc w:val="center"/>
              <w:rPr>
                <w:sz w:val="20"/>
                <w:szCs w:val="20"/>
              </w:rPr>
            </w:pPr>
            <w:r w:rsidRPr="000031F8">
              <w:rPr>
                <w:sz w:val="20"/>
                <w:szCs w:val="20"/>
              </w:rPr>
              <w:t>год:  2025-2027</w:t>
            </w:r>
          </w:p>
        </w:tc>
        <w:tc>
          <w:tcPr>
            <w:tcW w:w="3119" w:type="dxa"/>
            <w:shd w:val="clear" w:color="auto" w:fill="auto"/>
          </w:tcPr>
          <w:p w:rsidR="000031F8" w:rsidRPr="000031F8" w:rsidRDefault="000031F8" w:rsidP="000031F8">
            <w:pPr>
              <w:spacing w:line="240" w:lineRule="auto"/>
              <w:rPr>
                <w:sz w:val="20"/>
                <w:szCs w:val="20"/>
              </w:rPr>
            </w:pPr>
            <w:r w:rsidRPr="000031F8">
              <w:rPr>
                <w:sz w:val="20"/>
                <w:szCs w:val="20"/>
              </w:rPr>
              <w:t>Начальник отдела по образованию</w:t>
            </w:r>
          </w:p>
        </w:tc>
      </w:tr>
      <w:tr w:rsidR="000031F8" w:rsidRPr="000031F8" w:rsidTr="000031F8">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9.</w:t>
            </w:r>
          </w:p>
        </w:tc>
        <w:tc>
          <w:tcPr>
            <w:tcW w:w="8080" w:type="dxa"/>
            <w:shd w:val="clear" w:color="auto" w:fill="auto"/>
            <w:vAlign w:val="center"/>
          </w:tcPr>
          <w:p w:rsidR="000031F8" w:rsidRPr="000031F8" w:rsidRDefault="000031F8" w:rsidP="000031F8">
            <w:pPr>
              <w:spacing w:line="256" w:lineRule="auto"/>
              <w:jc w:val="center"/>
              <w:rPr>
                <w:color w:val="000000"/>
                <w:sz w:val="20"/>
                <w:szCs w:val="20"/>
              </w:rPr>
            </w:pPr>
            <w:r w:rsidRPr="000031F8">
              <w:rPr>
                <w:sz w:val="20"/>
                <w:szCs w:val="20"/>
              </w:rPr>
              <w:t xml:space="preserve">Доля количества </w:t>
            </w:r>
            <w:r w:rsidRPr="000031F8">
              <w:rPr>
                <w:color w:val="000000"/>
                <w:sz w:val="20"/>
                <w:szCs w:val="20"/>
              </w:rPr>
              <w:t xml:space="preserve"> муниципальных услуг в социальной сфере</w:t>
            </w:r>
            <w:r w:rsidRPr="000031F8">
              <w:rPr>
                <w:sz w:val="20"/>
                <w:szCs w:val="20"/>
              </w:rPr>
              <w:t>, при оказании которых используется социальный сертификат, в общем количестве услуг, %</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16,7</w:t>
            </w:r>
          </w:p>
          <w:p w:rsidR="000031F8" w:rsidRPr="000031F8" w:rsidRDefault="000031F8" w:rsidP="000031F8">
            <w:pPr>
              <w:spacing w:line="256" w:lineRule="auto"/>
              <w:jc w:val="center"/>
              <w:rPr>
                <w:sz w:val="20"/>
                <w:szCs w:val="20"/>
              </w:rPr>
            </w:pPr>
            <w:r w:rsidRPr="000031F8">
              <w:rPr>
                <w:sz w:val="20"/>
                <w:szCs w:val="20"/>
              </w:rPr>
              <w:t>год: 2024</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17</w:t>
            </w:r>
          </w:p>
          <w:p w:rsidR="000031F8" w:rsidRPr="000031F8" w:rsidRDefault="000031F8" w:rsidP="000031F8">
            <w:pPr>
              <w:spacing w:line="256" w:lineRule="auto"/>
              <w:jc w:val="center"/>
              <w:rPr>
                <w:sz w:val="20"/>
                <w:szCs w:val="20"/>
              </w:rPr>
            </w:pPr>
            <w:r w:rsidRPr="000031F8">
              <w:rPr>
                <w:sz w:val="20"/>
                <w:szCs w:val="20"/>
              </w:rPr>
              <w:t>год:  2025-2027</w:t>
            </w:r>
          </w:p>
        </w:tc>
        <w:tc>
          <w:tcPr>
            <w:tcW w:w="3119" w:type="dxa"/>
            <w:shd w:val="clear" w:color="auto" w:fill="auto"/>
          </w:tcPr>
          <w:p w:rsidR="000031F8" w:rsidRPr="000031F8" w:rsidRDefault="000031F8" w:rsidP="000031F8">
            <w:pPr>
              <w:spacing w:line="240" w:lineRule="auto"/>
              <w:rPr>
                <w:sz w:val="20"/>
                <w:szCs w:val="20"/>
              </w:rPr>
            </w:pPr>
            <w:r w:rsidRPr="000031F8">
              <w:rPr>
                <w:sz w:val="20"/>
                <w:szCs w:val="20"/>
              </w:rPr>
              <w:t>Начальник отдела по образованию</w:t>
            </w:r>
          </w:p>
        </w:tc>
      </w:tr>
      <w:tr w:rsidR="000031F8" w:rsidRPr="000031F8" w:rsidTr="000031F8">
        <w:tc>
          <w:tcPr>
            <w:tcW w:w="704" w:type="dxa"/>
            <w:shd w:val="clear" w:color="auto" w:fill="auto"/>
          </w:tcPr>
          <w:p w:rsidR="000031F8" w:rsidRPr="000031F8" w:rsidRDefault="000031F8" w:rsidP="000031F8">
            <w:pPr>
              <w:spacing w:line="256" w:lineRule="auto"/>
              <w:jc w:val="center"/>
              <w:rPr>
                <w:sz w:val="20"/>
                <w:szCs w:val="20"/>
              </w:rPr>
            </w:pPr>
            <w:r w:rsidRPr="000031F8">
              <w:rPr>
                <w:sz w:val="20"/>
                <w:szCs w:val="20"/>
              </w:rPr>
              <w:t>10.</w:t>
            </w:r>
          </w:p>
        </w:tc>
        <w:tc>
          <w:tcPr>
            <w:tcW w:w="8080" w:type="dxa"/>
            <w:shd w:val="clear" w:color="auto" w:fill="auto"/>
            <w:vAlign w:val="center"/>
          </w:tcPr>
          <w:p w:rsidR="000031F8" w:rsidRPr="000031F8" w:rsidRDefault="000031F8" w:rsidP="000031F8">
            <w:pPr>
              <w:spacing w:line="256" w:lineRule="auto"/>
              <w:jc w:val="center"/>
              <w:rPr>
                <w:color w:val="000000"/>
                <w:sz w:val="20"/>
                <w:szCs w:val="20"/>
              </w:rPr>
            </w:pPr>
            <w:r w:rsidRPr="000031F8">
              <w:rPr>
                <w:sz w:val="20"/>
                <w:szCs w:val="20"/>
              </w:rPr>
              <w:t xml:space="preserve">Доля количества </w:t>
            </w:r>
            <w:r w:rsidRPr="000031F8">
              <w:rPr>
                <w:color w:val="000000"/>
                <w:sz w:val="20"/>
                <w:szCs w:val="20"/>
              </w:rPr>
              <w:t xml:space="preserve"> муниципальных услуг в социальной сфере</w:t>
            </w:r>
            <w:r w:rsidRPr="000031F8">
              <w:rPr>
                <w:sz w:val="20"/>
                <w:szCs w:val="20"/>
              </w:rPr>
              <w:t>, не менее половины объема которых оказывается в соответствии с социальным сертификатом, в общем количестве услуг, %</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0</w:t>
            </w:r>
          </w:p>
          <w:p w:rsidR="000031F8" w:rsidRPr="000031F8" w:rsidRDefault="000031F8" w:rsidP="000031F8">
            <w:pPr>
              <w:spacing w:line="256" w:lineRule="auto"/>
              <w:jc w:val="center"/>
              <w:rPr>
                <w:sz w:val="20"/>
                <w:szCs w:val="20"/>
              </w:rPr>
            </w:pPr>
            <w:r w:rsidRPr="000031F8">
              <w:rPr>
                <w:sz w:val="20"/>
                <w:szCs w:val="20"/>
              </w:rPr>
              <w:t>год: 2024</w:t>
            </w:r>
          </w:p>
        </w:tc>
        <w:tc>
          <w:tcPr>
            <w:tcW w:w="1559" w:type="dxa"/>
            <w:shd w:val="clear" w:color="auto" w:fill="auto"/>
          </w:tcPr>
          <w:p w:rsidR="000031F8" w:rsidRPr="000031F8" w:rsidRDefault="000031F8" w:rsidP="000031F8">
            <w:pPr>
              <w:spacing w:line="257" w:lineRule="auto"/>
              <w:rPr>
                <w:sz w:val="20"/>
                <w:szCs w:val="20"/>
              </w:rPr>
            </w:pPr>
            <w:r w:rsidRPr="000031F8">
              <w:rPr>
                <w:sz w:val="20"/>
                <w:szCs w:val="20"/>
              </w:rPr>
              <w:t>значение: 1</w:t>
            </w:r>
          </w:p>
          <w:p w:rsidR="000031F8" w:rsidRPr="000031F8" w:rsidRDefault="000031F8" w:rsidP="000031F8">
            <w:pPr>
              <w:spacing w:line="256" w:lineRule="auto"/>
              <w:jc w:val="center"/>
              <w:rPr>
                <w:sz w:val="20"/>
                <w:szCs w:val="20"/>
              </w:rPr>
            </w:pPr>
            <w:r w:rsidRPr="000031F8">
              <w:rPr>
                <w:sz w:val="20"/>
                <w:szCs w:val="20"/>
              </w:rPr>
              <w:t>год:  2025-2027</w:t>
            </w:r>
          </w:p>
        </w:tc>
        <w:tc>
          <w:tcPr>
            <w:tcW w:w="3119" w:type="dxa"/>
            <w:shd w:val="clear" w:color="auto" w:fill="auto"/>
          </w:tcPr>
          <w:p w:rsidR="000031F8" w:rsidRPr="000031F8" w:rsidRDefault="000031F8" w:rsidP="000031F8">
            <w:pPr>
              <w:spacing w:line="240" w:lineRule="auto"/>
              <w:rPr>
                <w:sz w:val="20"/>
                <w:szCs w:val="20"/>
              </w:rPr>
            </w:pPr>
            <w:r w:rsidRPr="000031F8">
              <w:rPr>
                <w:sz w:val="20"/>
                <w:szCs w:val="20"/>
              </w:rPr>
              <w:t>Начальник отдела по образованию</w:t>
            </w:r>
          </w:p>
        </w:tc>
      </w:tr>
    </w:tbl>
    <w:p w:rsidR="000031F8" w:rsidRPr="000031F8" w:rsidRDefault="000031F8" w:rsidP="000031F8">
      <w:pPr>
        <w:jc w:val="center"/>
        <w:rPr>
          <w:sz w:val="20"/>
          <w:szCs w:val="20"/>
          <w:lang w:eastAsia="ru-RU"/>
        </w:rPr>
      </w:pPr>
    </w:p>
    <w:p w:rsidR="000031F8" w:rsidRPr="000031F8" w:rsidRDefault="000031F8" w:rsidP="000031F8">
      <w:pPr>
        <w:jc w:val="center"/>
        <w:rPr>
          <w:sz w:val="20"/>
          <w:szCs w:val="20"/>
          <w:lang w:eastAsia="ru-RU"/>
        </w:rPr>
        <w:sectPr w:rsidR="000031F8" w:rsidRPr="000031F8" w:rsidSect="000031F8">
          <w:pgSz w:w="16838" w:h="11906" w:orient="landscape"/>
          <w:pgMar w:top="1134" w:right="1134" w:bottom="1134" w:left="1418" w:header="708" w:footer="708" w:gutter="0"/>
          <w:cols w:space="708"/>
          <w:titlePg/>
          <w:docGrid w:linePitch="360"/>
        </w:sectPr>
      </w:pPr>
      <w:r w:rsidRPr="000031F8">
        <w:rPr>
          <w:sz w:val="20"/>
          <w:szCs w:val="20"/>
          <w:lang w:eastAsia="ru-RU"/>
        </w:rPr>
        <w:br w:type="textWrapping" w:clear="all"/>
        <w:t>_________________</w:t>
      </w:r>
    </w:p>
    <w:p w:rsidR="000031F8" w:rsidRPr="002E52A6" w:rsidRDefault="002E52A6" w:rsidP="002E52A6">
      <w:pPr>
        <w:autoSpaceDE w:val="0"/>
        <w:autoSpaceDN w:val="0"/>
        <w:adjustRightInd w:val="0"/>
        <w:spacing w:line="240" w:lineRule="auto"/>
        <w:ind w:left="10773"/>
        <w:jc w:val="center"/>
        <w:rPr>
          <w:i/>
          <w:color w:val="000000"/>
          <w:sz w:val="20"/>
          <w:szCs w:val="20"/>
          <w:lang w:eastAsia="ru-RU"/>
        </w:rPr>
      </w:pPr>
      <w:r>
        <w:rPr>
          <w:i/>
          <w:color w:val="000000"/>
          <w:sz w:val="20"/>
          <w:szCs w:val="20"/>
          <w:lang w:eastAsia="ru-RU"/>
        </w:rPr>
        <w:t xml:space="preserve">    </w:t>
      </w:r>
      <w:r w:rsidR="000031F8" w:rsidRPr="000031F8">
        <w:rPr>
          <w:rFonts w:eastAsia="Calibri"/>
          <w:u w:val="single"/>
        </w:rPr>
        <w:t xml:space="preserve"> </w:t>
      </w:r>
    </w:p>
    <w:p w:rsidR="000031F8" w:rsidRPr="000031F8" w:rsidRDefault="000031F8" w:rsidP="002E52A6">
      <w:pPr>
        <w:jc w:val="center"/>
        <w:rPr>
          <w:b/>
          <w:iCs/>
          <w:caps/>
          <w:sz w:val="20"/>
          <w:szCs w:val="20"/>
        </w:rPr>
      </w:pPr>
      <w:r w:rsidRPr="000031F8">
        <w:rPr>
          <w:b/>
          <w:iCs/>
          <w:caps/>
          <w:sz w:val="20"/>
          <w:szCs w:val="20"/>
        </w:rPr>
        <w:t>ПЛАН</w:t>
      </w:r>
    </w:p>
    <w:p w:rsidR="000031F8" w:rsidRPr="000031F8" w:rsidRDefault="000031F8" w:rsidP="000031F8">
      <w:pPr>
        <w:jc w:val="center"/>
        <w:rPr>
          <w:b/>
          <w:iCs/>
          <w:sz w:val="20"/>
          <w:szCs w:val="20"/>
        </w:rPr>
      </w:pPr>
      <w:r w:rsidRPr="000031F8">
        <w:rPr>
          <w:b/>
          <w:iCs/>
          <w:sz w:val="20"/>
          <w:szCs w:val="20"/>
        </w:rPr>
        <w:t xml:space="preserve">достижения показателей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w:t>
      </w:r>
    </w:p>
    <w:p w:rsidR="000031F8" w:rsidRPr="000031F8" w:rsidRDefault="000031F8" w:rsidP="000031F8">
      <w:pPr>
        <w:jc w:val="center"/>
        <w:rPr>
          <w:b/>
          <w:iCs/>
          <w:sz w:val="20"/>
          <w:szCs w:val="20"/>
        </w:rPr>
      </w:pPr>
      <w:r w:rsidRPr="000031F8">
        <w:rPr>
          <w:b/>
          <w:iCs/>
          <w:sz w:val="20"/>
          <w:szCs w:val="20"/>
        </w:rPr>
        <w:t>отбора исполнителей услуг</w:t>
      </w:r>
    </w:p>
    <w:p w:rsidR="000031F8" w:rsidRPr="000031F8" w:rsidRDefault="000031F8" w:rsidP="000031F8">
      <w:pPr>
        <w:jc w:val="center"/>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34"/>
        <w:gridCol w:w="2900"/>
        <w:gridCol w:w="1220"/>
        <w:gridCol w:w="1966"/>
      </w:tblGrid>
      <w:tr w:rsidR="000031F8" w:rsidRPr="000031F8" w:rsidTr="002E52A6">
        <w:trPr>
          <w:tblHeader/>
        </w:trPr>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ab/>
              <w:t>№ п/п</w:t>
            </w:r>
          </w:p>
        </w:tc>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Цель</w:t>
            </w:r>
          </w:p>
        </w:tc>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Мероприятие</w:t>
            </w:r>
          </w:p>
        </w:tc>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Сроки реализации</w:t>
            </w:r>
          </w:p>
        </w:tc>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Ответственный исполнитель</w:t>
            </w:r>
          </w:p>
        </w:tc>
      </w:tr>
      <w:tr w:rsidR="000031F8" w:rsidRPr="000031F8" w:rsidTr="002E52A6">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1</w:t>
            </w:r>
          </w:p>
        </w:tc>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2</w:t>
            </w:r>
          </w:p>
        </w:tc>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4</w:t>
            </w:r>
          </w:p>
        </w:tc>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5</w:t>
            </w:r>
          </w:p>
        </w:tc>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7</w:t>
            </w:r>
          </w:p>
        </w:tc>
      </w:tr>
      <w:tr w:rsidR="000031F8" w:rsidRPr="000031F8" w:rsidTr="002E52A6">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1.</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 xml:space="preserve">Улучшение условий для оказания государственных услуг некоммерческими организациями </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 xml:space="preserve">Увеличение общего количества некоммерческих организаций, оказывающих государственные услуги в отраслях социальной сферы, которым предоставляется государственная поддержка </w:t>
            </w:r>
            <w:r w:rsidRPr="000031F8">
              <w:rPr>
                <w:sz w:val="20"/>
                <w:szCs w:val="20"/>
              </w:rPr>
              <w:br/>
              <w:t>(в том числе обучение, налоговые льготы и т.п.), единиц</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значение: 1</w:t>
            </w:r>
          </w:p>
          <w:p w:rsidR="000031F8" w:rsidRPr="000031F8" w:rsidRDefault="000031F8" w:rsidP="000031F8">
            <w:pPr>
              <w:spacing w:line="256" w:lineRule="auto"/>
              <w:rPr>
                <w:sz w:val="20"/>
                <w:szCs w:val="20"/>
              </w:rPr>
            </w:pPr>
            <w:r w:rsidRPr="000031F8">
              <w:rPr>
                <w:sz w:val="20"/>
                <w:szCs w:val="20"/>
              </w:rPr>
              <w:t>год: 2025-2027</w:t>
            </w:r>
          </w:p>
        </w:tc>
        <w:tc>
          <w:tcPr>
            <w:tcW w:w="0" w:type="auto"/>
            <w:shd w:val="clear" w:color="auto" w:fill="auto"/>
          </w:tcPr>
          <w:p w:rsidR="000031F8" w:rsidRPr="000031F8" w:rsidRDefault="000031F8" w:rsidP="000031F8">
            <w:pPr>
              <w:spacing w:line="240" w:lineRule="auto"/>
              <w:rPr>
                <w:sz w:val="20"/>
                <w:szCs w:val="20"/>
              </w:rPr>
            </w:pPr>
            <w:r w:rsidRPr="000031F8">
              <w:rPr>
                <w:sz w:val="20"/>
                <w:szCs w:val="20"/>
              </w:rPr>
              <w:t>Первый заместитель главы администрации муниципального района, начальник отдела по образованию</w:t>
            </w:r>
          </w:p>
        </w:tc>
      </w:tr>
      <w:tr w:rsidR="000031F8" w:rsidRPr="000031F8" w:rsidTr="002E52A6">
        <w:trPr>
          <w:trHeight w:val="581"/>
        </w:trPr>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2.</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 xml:space="preserve">Усиление конкуренции при выборе негосударственных исполнителей услуг </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Уточнение/доработка муниципальных правовых актов, с учетом механизмов, предусмотренных Федеральным законом № 189-ФЗ</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значение: 4</w:t>
            </w:r>
          </w:p>
          <w:p w:rsidR="000031F8" w:rsidRPr="000031F8" w:rsidRDefault="000031F8" w:rsidP="000031F8">
            <w:pPr>
              <w:spacing w:line="256" w:lineRule="auto"/>
              <w:rPr>
                <w:sz w:val="20"/>
                <w:szCs w:val="20"/>
              </w:rPr>
            </w:pPr>
            <w:r w:rsidRPr="000031F8">
              <w:rPr>
                <w:sz w:val="20"/>
                <w:szCs w:val="20"/>
              </w:rPr>
              <w:t>год: 2025-2027</w:t>
            </w:r>
          </w:p>
        </w:tc>
        <w:tc>
          <w:tcPr>
            <w:tcW w:w="0" w:type="auto"/>
            <w:shd w:val="clear" w:color="auto" w:fill="auto"/>
          </w:tcPr>
          <w:p w:rsidR="000031F8" w:rsidRPr="000031F8" w:rsidRDefault="000031F8" w:rsidP="000031F8">
            <w:pPr>
              <w:spacing w:line="240" w:lineRule="auto"/>
              <w:rPr>
                <w:sz w:val="20"/>
                <w:szCs w:val="20"/>
              </w:rPr>
            </w:pPr>
            <w:r w:rsidRPr="000031F8">
              <w:rPr>
                <w:sz w:val="20"/>
                <w:szCs w:val="20"/>
              </w:rPr>
              <w:t>Первый заместитель главы администрации муниципального района, начальник отдела по образованию</w:t>
            </w:r>
          </w:p>
        </w:tc>
      </w:tr>
      <w:tr w:rsidR="000031F8" w:rsidRPr="000031F8" w:rsidTr="002E52A6">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3.</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 xml:space="preserve">Увеличение охвата услугами/доступа к услугам </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Информационная кампания для потребителей муниципальных услуг в социальной сфере (далее – потребитель услуг) и исполнителей услуг</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значение: 2</w:t>
            </w:r>
          </w:p>
          <w:p w:rsidR="000031F8" w:rsidRPr="000031F8" w:rsidRDefault="000031F8" w:rsidP="000031F8">
            <w:pPr>
              <w:spacing w:line="256" w:lineRule="auto"/>
              <w:rPr>
                <w:sz w:val="20"/>
                <w:szCs w:val="20"/>
              </w:rPr>
            </w:pPr>
            <w:r w:rsidRPr="000031F8">
              <w:rPr>
                <w:sz w:val="20"/>
                <w:szCs w:val="20"/>
              </w:rPr>
              <w:t>год: 2025-2027</w:t>
            </w:r>
          </w:p>
        </w:tc>
        <w:tc>
          <w:tcPr>
            <w:tcW w:w="0" w:type="auto"/>
            <w:shd w:val="clear" w:color="auto" w:fill="auto"/>
          </w:tcPr>
          <w:p w:rsidR="000031F8" w:rsidRPr="000031F8" w:rsidRDefault="000031F8" w:rsidP="000031F8">
            <w:pPr>
              <w:spacing w:line="240" w:lineRule="auto"/>
              <w:rPr>
                <w:sz w:val="20"/>
                <w:szCs w:val="20"/>
              </w:rPr>
            </w:pPr>
            <w:r w:rsidRPr="000031F8">
              <w:rPr>
                <w:sz w:val="20"/>
                <w:szCs w:val="20"/>
              </w:rPr>
              <w:t>Первый заместитель главы администрации муниципального района, начальник отдела по образованию</w:t>
            </w:r>
          </w:p>
        </w:tc>
      </w:tr>
      <w:tr w:rsidR="000031F8" w:rsidRPr="000031F8" w:rsidTr="002E52A6">
        <w:tc>
          <w:tcPr>
            <w:tcW w:w="0" w:type="auto"/>
            <w:vMerge w:val="restart"/>
            <w:shd w:val="clear" w:color="auto" w:fill="auto"/>
          </w:tcPr>
          <w:p w:rsidR="000031F8" w:rsidRPr="000031F8" w:rsidRDefault="000031F8" w:rsidP="000031F8">
            <w:pPr>
              <w:spacing w:line="256" w:lineRule="auto"/>
              <w:jc w:val="center"/>
              <w:rPr>
                <w:sz w:val="20"/>
                <w:szCs w:val="20"/>
              </w:rPr>
            </w:pPr>
            <w:r w:rsidRPr="000031F8">
              <w:rPr>
                <w:sz w:val="20"/>
                <w:szCs w:val="20"/>
              </w:rPr>
              <w:t>4.</w:t>
            </w:r>
          </w:p>
        </w:tc>
        <w:tc>
          <w:tcPr>
            <w:tcW w:w="0" w:type="auto"/>
            <w:vMerge w:val="restart"/>
            <w:shd w:val="clear" w:color="auto" w:fill="auto"/>
          </w:tcPr>
          <w:p w:rsidR="000031F8" w:rsidRPr="000031F8" w:rsidRDefault="000031F8" w:rsidP="000031F8">
            <w:pPr>
              <w:spacing w:line="256" w:lineRule="auto"/>
              <w:rPr>
                <w:sz w:val="20"/>
                <w:szCs w:val="20"/>
              </w:rPr>
            </w:pPr>
            <w:r w:rsidRPr="000031F8">
              <w:rPr>
                <w:sz w:val="20"/>
                <w:szCs w:val="20"/>
              </w:rPr>
              <w:t xml:space="preserve">Повышение качества оказанных услуг </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Определение стандартов (порядков) оказания муниципальных услуг в социальной сфере и минимальных требований к качеству их оказания</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значение: 1</w:t>
            </w:r>
          </w:p>
          <w:p w:rsidR="000031F8" w:rsidRPr="000031F8" w:rsidRDefault="000031F8" w:rsidP="000031F8">
            <w:pPr>
              <w:spacing w:line="256" w:lineRule="auto"/>
              <w:rPr>
                <w:sz w:val="20"/>
                <w:szCs w:val="20"/>
              </w:rPr>
            </w:pPr>
            <w:r w:rsidRPr="000031F8">
              <w:rPr>
                <w:sz w:val="20"/>
                <w:szCs w:val="20"/>
              </w:rPr>
              <w:t>год: 2025-2027</w:t>
            </w:r>
          </w:p>
        </w:tc>
        <w:tc>
          <w:tcPr>
            <w:tcW w:w="0" w:type="auto"/>
            <w:shd w:val="clear" w:color="auto" w:fill="auto"/>
          </w:tcPr>
          <w:p w:rsidR="000031F8" w:rsidRPr="000031F8" w:rsidRDefault="000031F8" w:rsidP="000031F8">
            <w:pPr>
              <w:spacing w:line="240" w:lineRule="auto"/>
              <w:rPr>
                <w:sz w:val="20"/>
                <w:szCs w:val="20"/>
              </w:rPr>
            </w:pPr>
            <w:r w:rsidRPr="000031F8">
              <w:rPr>
                <w:sz w:val="20"/>
                <w:szCs w:val="20"/>
              </w:rPr>
              <w:t>Первый заместитель главы администрации муниципального района, начальник отдела по образованию</w:t>
            </w:r>
          </w:p>
        </w:tc>
      </w:tr>
      <w:tr w:rsidR="000031F8" w:rsidRPr="000031F8" w:rsidTr="002E52A6">
        <w:tc>
          <w:tcPr>
            <w:tcW w:w="0" w:type="auto"/>
            <w:vMerge/>
            <w:shd w:val="clear" w:color="auto" w:fill="auto"/>
          </w:tcPr>
          <w:p w:rsidR="000031F8" w:rsidRPr="000031F8" w:rsidRDefault="000031F8" w:rsidP="000031F8">
            <w:pPr>
              <w:spacing w:line="256" w:lineRule="auto"/>
              <w:rPr>
                <w:sz w:val="20"/>
                <w:szCs w:val="20"/>
              </w:rPr>
            </w:pPr>
          </w:p>
        </w:tc>
        <w:tc>
          <w:tcPr>
            <w:tcW w:w="0" w:type="auto"/>
            <w:vMerge/>
            <w:shd w:val="clear" w:color="auto" w:fill="auto"/>
          </w:tcPr>
          <w:p w:rsidR="000031F8" w:rsidRPr="000031F8" w:rsidRDefault="000031F8" w:rsidP="000031F8">
            <w:pPr>
              <w:spacing w:line="256" w:lineRule="auto"/>
              <w:rPr>
                <w:sz w:val="20"/>
                <w:szCs w:val="20"/>
              </w:rPr>
            </w:pP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Создание системы мониторинга и оценки</w:t>
            </w:r>
            <w:r w:rsidRPr="000031F8">
              <w:rPr>
                <w:sz w:val="20"/>
                <w:szCs w:val="20"/>
              </w:rPr>
              <w:br/>
              <w:t xml:space="preserve"> (в т. ч. информационной системы при наличии возможности) качества оказания муниципальных услуг в социальной сфере</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значение: 1</w:t>
            </w:r>
          </w:p>
          <w:p w:rsidR="000031F8" w:rsidRPr="000031F8" w:rsidRDefault="000031F8" w:rsidP="000031F8">
            <w:pPr>
              <w:spacing w:line="256" w:lineRule="auto"/>
              <w:rPr>
                <w:sz w:val="20"/>
                <w:szCs w:val="20"/>
              </w:rPr>
            </w:pPr>
            <w:r w:rsidRPr="000031F8">
              <w:rPr>
                <w:sz w:val="20"/>
                <w:szCs w:val="20"/>
              </w:rPr>
              <w:t>год: 2025-2027</w:t>
            </w:r>
          </w:p>
        </w:tc>
        <w:tc>
          <w:tcPr>
            <w:tcW w:w="0" w:type="auto"/>
            <w:shd w:val="clear" w:color="auto" w:fill="auto"/>
          </w:tcPr>
          <w:p w:rsidR="000031F8" w:rsidRPr="000031F8" w:rsidRDefault="000031F8" w:rsidP="000031F8">
            <w:pPr>
              <w:spacing w:line="240" w:lineRule="auto"/>
              <w:rPr>
                <w:sz w:val="20"/>
                <w:szCs w:val="20"/>
              </w:rPr>
            </w:pPr>
            <w:r w:rsidRPr="000031F8">
              <w:rPr>
                <w:sz w:val="20"/>
                <w:szCs w:val="20"/>
              </w:rPr>
              <w:t>Первый заместитель главы администрации муниципального района, начальник отдела по образованию</w:t>
            </w:r>
          </w:p>
        </w:tc>
      </w:tr>
      <w:tr w:rsidR="000031F8" w:rsidRPr="000031F8" w:rsidTr="002E52A6">
        <w:tc>
          <w:tcPr>
            <w:tcW w:w="0" w:type="auto"/>
            <w:shd w:val="clear" w:color="auto" w:fill="auto"/>
          </w:tcPr>
          <w:p w:rsidR="000031F8" w:rsidRPr="000031F8" w:rsidRDefault="000031F8" w:rsidP="000031F8">
            <w:pPr>
              <w:spacing w:line="256" w:lineRule="auto"/>
              <w:jc w:val="center"/>
              <w:rPr>
                <w:sz w:val="20"/>
                <w:szCs w:val="20"/>
              </w:rPr>
            </w:pPr>
            <w:r w:rsidRPr="000031F8">
              <w:rPr>
                <w:sz w:val="20"/>
                <w:szCs w:val="20"/>
              </w:rPr>
              <w:t>5.</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Рост удовлетворенности граждан оказанием государственных услуг в социальной сфере</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Создание механизмов обратной связи исполнителей муниципальных услуг в социальной сфере с потребителями муниципальных услуг в социальной сфере, которым указанные исполнители услуг оказали муниципальные услуги в социальной сфере</w:t>
            </w:r>
          </w:p>
        </w:tc>
        <w:tc>
          <w:tcPr>
            <w:tcW w:w="0" w:type="auto"/>
            <w:shd w:val="clear" w:color="auto" w:fill="auto"/>
          </w:tcPr>
          <w:p w:rsidR="000031F8" w:rsidRPr="000031F8" w:rsidRDefault="000031F8" w:rsidP="000031F8">
            <w:pPr>
              <w:spacing w:line="256" w:lineRule="auto"/>
              <w:rPr>
                <w:sz w:val="20"/>
                <w:szCs w:val="20"/>
              </w:rPr>
            </w:pPr>
            <w:r w:rsidRPr="000031F8">
              <w:rPr>
                <w:sz w:val="20"/>
                <w:szCs w:val="20"/>
              </w:rPr>
              <w:t>значение: 1</w:t>
            </w:r>
          </w:p>
          <w:p w:rsidR="000031F8" w:rsidRPr="000031F8" w:rsidRDefault="000031F8" w:rsidP="000031F8">
            <w:pPr>
              <w:spacing w:line="256" w:lineRule="auto"/>
              <w:rPr>
                <w:sz w:val="20"/>
                <w:szCs w:val="20"/>
              </w:rPr>
            </w:pPr>
            <w:r w:rsidRPr="000031F8">
              <w:rPr>
                <w:sz w:val="20"/>
                <w:szCs w:val="20"/>
              </w:rPr>
              <w:t>год: 2025-2027</w:t>
            </w:r>
          </w:p>
        </w:tc>
        <w:tc>
          <w:tcPr>
            <w:tcW w:w="0" w:type="auto"/>
            <w:shd w:val="clear" w:color="auto" w:fill="auto"/>
          </w:tcPr>
          <w:p w:rsidR="000031F8" w:rsidRPr="000031F8" w:rsidRDefault="000031F8" w:rsidP="000031F8">
            <w:pPr>
              <w:spacing w:line="240" w:lineRule="auto"/>
              <w:rPr>
                <w:sz w:val="20"/>
                <w:szCs w:val="20"/>
              </w:rPr>
            </w:pPr>
            <w:r w:rsidRPr="000031F8">
              <w:rPr>
                <w:sz w:val="20"/>
                <w:szCs w:val="20"/>
              </w:rPr>
              <w:t>Первый заместитель главы администрации муниципального района, начальник отдела по образованию</w:t>
            </w:r>
          </w:p>
        </w:tc>
      </w:tr>
    </w:tbl>
    <w:p w:rsidR="000031F8" w:rsidRPr="000031F8" w:rsidRDefault="000031F8" w:rsidP="000031F8">
      <w:pPr>
        <w:jc w:val="center"/>
        <w:rPr>
          <w:sz w:val="20"/>
          <w:szCs w:val="20"/>
        </w:rPr>
      </w:pPr>
    </w:p>
    <w:p w:rsidR="000031F8" w:rsidRPr="000031F8" w:rsidRDefault="000031F8" w:rsidP="002E52A6">
      <w:pPr>
        <w:pStyle w:val="215"/>
        <w:jc w:val="center"/>
        <w:rPr>
          <w:sz w:val="20"/>
        </w:rPr>
      </w:pPr>
      <w:r w:rsidRPr="000031F8">
        <w:rPr>
          <w:bCs/>
          <w:sz w:val="20"/>
        </w:rPr>
        <w:t>АДМИНИСТРАЦИЯ МУНИЦИПАЛЬНОГО РАЙОНА</w:t>
      </w:r>
    </w:p>
    <w:p w:rsidR="000031F8" w:rsidRPr="000031F8" w:rsidRDefault="000031F8" w:rsidP="000031F8">
      <w:pPr>
        <w:jc w:val="center"/>
        <w:rPr>
          <w:sz w:val="20"/>
          <w:szCs w:val="20"/>
        </w:rPr>
      </w:pPr>
      <w:r w:rsidRPr="000031F8">
        <w:rPr>
          <w:b/>
          <w:bCs/>
          <w:sz w:val="20"/>
          <w:szCs w:val="20"/>
        </w:rPr>
        <w:t>ГОРОД НЕРЕХТА И НЕРЕХТСКИЙ РАЙОН</w:t>
      </w:r>
    </w:p>
    <w:p w:rsidR="000031F8" w:rsidRPr="000031F8" w:rsidRDefault="000031F8" w:rsidP="000031F8">
      <w:pPr>
        <w:jc w:val="center"/>
        <w:rPr>
          <w:sz w:val="20"/>
          <w:szCs w:val="20"/>
        </w:rPr>
      </w:pPr>
      <w:r w:rsidRPr="000031F8">
        <w:rPr>
          <w:b/>
          <w:bCs/>
          <w:sz w:val="20"/>
          <w:szCs w:val="20"/>
        </w:rPr>
        <w:t>КОСТРОМСКОЙ ОБЛАСТИ</w:t>
      </w:r>
    </w:p>
    <w:p w:rsidR="000031F8" w:rsidRPr="000031F8" w:rsidRDefault="000031F8" w:rsidP="000031F8">
      <w:pPr>
        <w:jc w:val="center"/>
        <w:rPr>
          <w:b/>
          <w:bCs/>
          <w:sz w:val="20"/>
          <w:szCs w:val="20"/>
        </w:rPr>
      </w:pPr>
    </w:p>
    <w:p w:rsidR="000031F8" w:rsidRPr="000031F8" w:rsidRDefault="000031F8" w:rsidP="000031F8">
      <w:pPr>
        <w:tabs>
          <w:tab w:val="left" w:pos="2565"/>
          <w:tab w:val="center" w:pos="4729"/>
        </w:tabs>
        <w:jc w:val="center"/>
        <w:rPr>
          <w:sz w:val="20"/>
          <w:szCs w:val="20"/>
        </w:rPr>
      </w:pPr>
      <w:r w:rsidRPr="000031F8">
        <w:rPr>
          <w:b/>
          <w:sz w:val="20"/>
          <w:szCs w:val="20"/>
        </w:rPr>
        <w:t>ПОСТАНОВЛЕНИЕ</w:t>
      </w:r>
    </w:p>
    <w:p w:rsidR="000031F8" w:rsidRPr="000031F8" w:rsidRDefault="000031F8" w:rsidP="000031F8">
      <w:pPr>
        <w:jc w:val="both"/>
        <w:rPr>
          <w:sz w:val="20"/>
          <w:szCs w:val="20"/>
        </w:rPr>
      </w:pPr>
      <w:r w:rsidRPr="000031F8">
        <w:rPr>
          <w:rFonts w:ascii="Arial" w:eastAsia="Arial" w:hAnsi="Arial" w:cs="Arial"/>
          <w:sz w:val="20"/>
          <w:szCs w:val="20"/>
        </w:rPr>
        <w:t xml:space="preserve">                           </w:t>
      </w:r>
    </w:p>
    <w:p w:rsidR="000031F8" w:rsidRPr="000031F8" w:rsidRDefault="000031F8" w:rsidP="000031F8">
      <w:pPr>
        <w:jc w:val="center"/>
        <w:rPr>
          <w:sz w:val="20"/>
          <w:szCs w:val="20"/>
        </w:rPr>
      </w:pPr>
      <w:r w:rsidRPr="000031F8">
        <w:rPr>
          <w:sz w:val="20"/>
          <w:szCs w:val="20"/>
        </w:rPr>
        <w:t>от 30 июля 2025 года № 559</w:t>
      </w:r>
    </w:p>
    <w:p w:rsidR="000031F8" w:rsidRPr="000031F8" w:rsidRDefault="000031F8" w:rsidP="000031F8">
      <w:pPr>
        <w:rPr>
          <w:sz w:val="20"/>
          <w:szCs w:val="20"/>
        </w:rPr>
      </w:pPr>
      <w:r w:rsidRPr="000031F8">
        <w:rPr>
          <w:sz w:val="20"/>
          <w:szCs w:val="20"/>
        </w:rPr>
        <w:t xml:space="preserve">                                         </w:t>
      </w:r>
    </w:p>
    <w:p w:rsidR="000031F8" w:rsidRPr="000031F8" w:rsidRDefault="000031F8" w:rsidP="000031F8">
      <w:pPr>
        <w:jc w:val="center"/>
        <w:rPr>
          <w:sz w:val="20"/>
          <w:szCs w:val="20"/>
        </w:rPr>
      </w:pPr>
      <w:r w:rsidRPr="000031F8">
        <w:rPr>
          <w:spacing w:val="20"/>
          <w:sz w:val="20"/>
          <w:szCs w:val="20"/>
        </w:rPr>
        <w:t>г.Нерехта</w:t>
      </w:r>
    </w:p>
    <w:p w:rsidR="000031F8" w:rsidRPr="000031F8" w:rsidRDefault="000031F8" w:rsidP="000031F8">
      <w:pPr>
        <w:jc w:val="center"/>
        <w:rPr>
          <w:sz w:val="20"/>
          <w:szCs w:val="20"/>
        </w:rPr>
      </w:pPr>
    </w:p>
    <w:p w:rsidR="000031F8" w:rsidRPr="000031F8" w:rsidRDefault="000031F8" w:rsidP="000031F8">
      <w:pPr>
        <w:jc w:val="center"/>
        <w:rPr>
          <w:sz w:val="20"/>
          <w:szCs w:val="20"/>
        </w:rPr>
      </w:pPr>
      <w:r w:rsidRPr="000031F8">
        <w:rPr>
          <w:b/>
          <w:bCs/>
          <w:sz w:val="20"/>
          <w:szCs w:val="20"/>
        </w:rPr>
        <w:t>О внесении изменений в постановление администрации муниципального района город Нерехта и Нерехтский район Костромской области                                 от 13 ноября 2024 года № 977 «О создании комиссии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из числа детей-сирот и детей, оставшихся без попечения родителей, которые достигли возраста 23 лет»</w:t>
      </w:r>
    </w:p>
    <w:p w:rsidR="000031F8" w:rsidRPr="000031F8" w:rsidRDefault="000031F8" w:rsidP="000031F8">
      <w:pPr>
        <w:jc w:val="both"/>
        <w:rPr>
          <w:b/>
          <w:bCs/>
          <w:sz w:val="20"/>
          <w:szCs w:val="20"/>
        </w:rPr>
      </w:pPr>
    </w:p>
    <w:p w:rsidR="000031F8" w:rsidRPr="000031F8" w:rsidRDefault="000031F8" w:rsidP="000031F8">
      <w:pPr>
        <w:shd w:val="clear" w:color="auto" w:fill="FFFFFF"/>
        <w:autoSpaceDE w:val="0"/>
        <w:ind w:right="-15"/>
        <w:jc w:val="both"/>
        <w:rPr>
          <w:color w:val="000000"/>
          <w:sz w:val="20"/>
          <w:szCs w:val="20"/>
        </w:rPr>
      </w:pPr>
      <w:r w:rsidRPr="000031F8">
        <w:rPr>
          <w:color w:val="000000"/>
          <w:sz w:val="20"/>
          <w:szCs w:val="20"/>
        </w:rPr>
        <w:tab/>
        <w:t>В связи с кадровыми изменениями в администрации муниципального района город Нерехта и Нерехтский район, в соответствии со</w:t>
      </w:r>
      <w:r w:rsidRPr="000031F8">
        <w:rPr>
          <w:color w:val="000000"/>
          <w:sz w:val="20"/>
          <w:szCs w:val="20"/>
          <w:shd w:val="clear" w:color="auto" w:fill="FFFFFF"/>
        </w:rPr>
        <w:t xml:space="preserve"> ст. 37, 52 Устава муниципального образования муниципальный район город Нерехта и Нерехтский район Костромской области</w:t>
      </w:r>
      <w:r w:rsidRPr="000031F8">
        <w:rPr>
          <w:rStyle w:val="a5"/>
          <w:rFonts w:eastAsia="Times New Roman CYR"/>
          <w:iCs/>
          <w:color w:val="000000"/>
          <w:spacing w:val="-6"/>
          <w:kern w:val="2"/>
          <w:sz w:val="20"/>
          <w:szCs w:val="20"/>
          <w:shd w:val="clear" w:color="auto" w:fill="FFFFFF"/>
        </w:rPr>
        <w:t>,</w:t>
      </w:r>
      <w:r w:rsidRPr="000031F8">
        <w:rPr>
          <w:sz w:val="20"/>
          <w:szCs w:val="20"/>
        </w:rPr>
        <w:t xml:space="preserve"> Администрация</w:t>
      </w:r>
      <w:r w:rsidRPr="000031F8">
        <w:rPr>
          <w:color w:val="000000"/>
          <w:sz w:val="20"/>
          <w:szCs w:val="20"/>
        </w:rPr>
        <w:t xml:space="preserve"> муниципального района город Нерехта и Нерехтский район </w:t>
      </w:r>
    </w:p>
    <w:p w:rsidR="000031F8" w:rsidRPr="000031F8" w:rsidRDefault="000031F8" w:rsidP="000031F8">
      <w:pPr>
        <w:shd w:val="clear" w:color="auto" w:fill="FFFFFF"/>
        <w:autoSpaceDE w:val="0"/>
        <w:ind w:right="-15"/>
        <w:jc w:val="both"/>
        <w:rPr>
          <w:sz w:val="20"/>
          <w:szCs w:val="20"/>
        </w:rPr>
      </w:pPr>
    </w:p>
    <w:p w:rsidR="000031F8" w:rsidRPr="000031F8" w:rsidRDefault="000031F8" w:rsidP="000031F8">
      <w:pPr>
        <w:shd w:val="clear" w:color="auto" w:fill="FFFFFF"/>
        <w:autoSpaceDE w:val="0"/>
        <w:ind w:right="-15"/>
        <w:jc w:val="center"/>
        <w:rPr>
          <w:color w:val="000000"/>
          <w:sz w:val="20"/>
          <w:szCs w:val="20"/>
        </w:rPr>
      </w:pPr>
      <w:r w:rsidRPr="000031F8">
        <w:rPr>
          <w:color w:val="000000"/>
          <w:sz w:val="20"/>
          <w:szCs w:val="20"/>
        </w:rPr>
        <w:t xml:space="preserve">ПОСТАНОВЛЯЕТ: </w:t>
      </w:r>
    </w:p>
    <w:p w:rsidR="000031F8" w:rsidRPr="000031F8" w:rsidRDefault="000031F8" w:rsidP="000031F8">
      <w:pPr>
        <w:shd w:val="clear" w:color="auto" w:fill="FFFFFF"/>
        <w:autoSpaceDE w:val="0"/>
        <w:ind w:right="-15"/>
        <w:jc w:val="center"/>
        <w:rPr>
          <w:sz w:val="20"/>
          <w:szCs w:val="20"/>
        </w:rPr>
      </w:pPr>
    </w:p>
    <w:p w:rsidR="000031F8" w:rsidRPr="000031F8" w:rsidRDefault="000031F8" w:rsidP="000031F8">
      <w:pPr>
        <w:ind w:firstLine="709"/>
        <w:jc w:val="both"/>
        <w:rPr>
          <w:sz w:val="20"/>
          <w:szCs w:val="20"/>
        </w:rPr>
      </w:pPr>
      <w:r w:rsidRPr="000031F8">
        <w:rPr>
          <w:color w:val="000000"/>
          <w:sz w:val="20"/>
          <w:szCs w:val="20"/>
        </w:rPr>
        <w:t xml:space="preserve">1. </w:t>
      </w:r>
      <w:r w:rsidRPr="000031F8">
        <w:rPr>
          <w:sz w:val="20"/>
          <w:szCs w:val="20"/>
        </w:rPr>
        <w:t xml:space="preserve">Внести в постановление администрации муниципального района город Нерехта и Нерехтский район </w:t>
      </w:r>
      <w:r w:rsidRPr="000031F8">
        <w:rPr>
          <w:color w:val="000000"/>
          <w:sz w:val="20"/>
          <w:szCs w:val="20"/>
        </w:rPr>
        <w:t xml:space="preserve">Костромской области </w:t>
      </w:r>
      <w:r w:rsidRPr="000031F8">
        <w:rPr>
          <w:sz w:val="20"/>
          <w:szCs w:val="20"/>
        </w:rPr>
        <w:t>от 13 ноября 2024 года № 977 «О создании комиссии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из числа детей-сирот и детей, оставшихся без попечения родителей, которые достигли возраста 23 лет» (в редакции постановлений администрации муниципального района город Нерехта и Нерехтский район Костромской области от 05.05.2025         № 339)</w:t>
      </w:r>
      <w:r w:rsidRPr="000031F8">
        <w:rPr>
          <w:color w:val="000000"/>
          <w:sz w:val="20"/>
          <w:szCs w:val="20"/>
        </w:rPr>
        <w:t xml:space="preserve"> следующие изменения: </w:t>
      </w:r>
    </w:p>
    <w:p w:rsidR="000031F8" w:rsidRPr="000031F8" w:rsidRDefault="000031F8" w:rsidP="000031F8">
      <w:pPr>
        <w:tabs>
          <w:tab w:val="left" w:pos="0"/>
        </w:tabs>
        <w:spacing w:line="228" w:lineRule="auto"/>
        <w:jc w:val="both"/>
        <w:rPr>
          <w:sz w:val="20"/>
          <w:szCs w:val="20"/>
        </w:rPr>
      </w:pPr>
      <w:r w:rsidRPr="000031F8">
        <w:rPr>
          <w:color w:val="000000"/>
          <w:sz w:val="20"/>
          <w:szCs w:val="20"/>
        </w:rPr>
        <w:tab/>
        <w:t xml:space="preserve">1.1 Приложение №1 «Состав комиссии </w:t>
      </w:r>
      <w:r w:rsidRPr="000031F8">
        <w:rPr>
          <w:sz w:val="20"/>
          <w:szCs w:val="20"/>
        </w:rPr>
        <w:t>по принятию решений о предоставлении выплаты на приобретение  благоустроенного жилого помещения о предоставлении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r w:rsidRPr="000031F8">
        <w:rPr>
          <w:color w:val="000000"/>
          <w:sz w:val="20"/>
          <w:szCs w:val="20"/>
        </w:rPr>
        <w:t>», утвердить в новой редакции (приложение № 1).</w:t>
      </w:r>
    </w:p>
    <w:p w:rsidR="000031F8" w:rsidRPr="000031F8" w:rsidRDefault="000031F8" w:rsidP="000031F8">
      <w:pPr>
        <w:shd w:val="clear" w:color="auto" w:fill="FFFFFF"/>
        <w:autoSpaceDE w:val="0"/>
        <w:ind w:firstLine="709"/>
        <w:jc w:val="both"/>
        <w:rPr>
          <w:sz w:val="20"/>
          <w:szCs w:val="20"/>
        </w:rPr>
      </w:pPr>
      <w:r w:rsidRPr="000031F8">
        <w:rPr>
          <w:color w:val="000000"/>
          <w:sz w:val="20"/>
          <w:szCs w:val="20"/>
        </w:rPr>
        <w:t>2. Настоящее постановление вступает в силу со дня его опубликования.</w:t>
      </w:r>
    </w:p>
    <w:p w:rsidR="000031F8" w:rsidRPr="000031F8" w:rsidRDefault="000031F8" w:rsidP="000031F8">
      <w:pPr>
        <w:widowControl w:val="0"/>
        <w:shd w:val="clear" w:color="auto" w:fill="FFFFFF"/>
        <w:tabs>
          <w:tab w:val="left" w:pos="365"/>
        </w:tabs>
        <w:autoSpaceDE w:val="0"/>
        <w:ind w:right="-150"/>
        <w:jc w:val="both"/>
        <w:rPr>
          <w:color w:val="000000"/>
          <w:sz w:val="20"/>
          <w:szCs w:val="20"/>
        </w:rPr>
      </w:pPr>
    </w:p>
    <w:p w:rsidR="000031F8" w:rsidRPr="000031F8" w:rsidRDefault="000031F8" w:rsidP="000031F8">
      <w:pPr>
        <w:widowControl w:val="0"/>
        <w:shd w:val="clear" w:color="auto" w:fill="FFFFFF"/>
        <w:tabs>
          <w:tab w:val="left" w:pos="365"/>
        </w:tabs>
        <w:autoSpaceDE w:val="0"/>
        <w:ind w:right="-150"/>
        <w:jc w:val="both"/>
        <w:rPr>
          <w:color w:val="000000"/>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r w:rsidRPr="000031F8">
        <w:rPr>
          <w:sz w:val="20"/>
          <w:szCs w:val="20"/>
        </w:rPr>
        <w:t xml:space="preserve">Глава администрации </w:t>
      </w:r>
    </w:p>
    <w:p w:rsidR="000031F8" w:rsidRPr="000031F8" w:rsidRDefault="000031F8" w:rsidP="000031F8">
      <w:pPr>
        <w:widowControl w:val="0"/>
        <w:shd w:val="clear" w:color="auto" w:fill="FFFFFF"/>
        <w:tabs>
          <w:tab w:val="left" w:pos="365"/>
        </w:tabs>
        <w:autoSpaceDE w:val="0"/>
        <w:ind w:right="-150"/>
        <w:jc w:val="both"/>
        <w:rPr>
          <w:sz w:val="20"/>
          <w:szCs w:val="20"/>
        </w:rPr>
      </w:pPr>
      <w:r w:rsidRPr="000031F8">
        <w:rPr>
          <w:sz w:val="20"/>
          <w:szCs w:val="20"/>
        </w:rPr>
        <w:t>муниципального района                                                                            Р.Б.Гусев</w:t>
      </w: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widowControl w:val="0"/>
        <w:shd w:val="clear" w:color="auto" w:fill="FFFFFF"/>
        <w:tabs>
          <w:tab w:val="left" w:pos="365"/>
        </w:tabs>
        <w:autoSpaceDE w:val="0"/>
        <w:ind w:right="-150"/>
        <w:jc w:val="both"/>
        <w:rPr>
          <w:sz w:val="20"/>
          <w:szCs w:val="20"/>
        </w:rPr>
      </w:pPr>
    </w:p>
    <w:p w:rsidR="000031F8" w:rsidRPr="000031F8" w:rsidRDefault="000031F8" w:rsidP="000031F8">
      <w:pPr>
        <w:tabs>
          <w:tab w:val="left" w:pos="0"/>
        </w:tabs>
        <w:spacing w:line="228" w:lineRule="auto"/>
        <w:jc w:val="right"/>
        <w:rPr>
          <w:sz w:val="20"/>
          <w:szCs w:val="20"/>
        </w:rPr>
      </w:pPr>
      <w:r w:rsidRPr="000031F8">
        <w:rPr>
          <w:rFonts w:eastAsia="Arial"/>
          <w:color w:val="000000"/>
          <w:sz w:val="20"/>
          <w:szCs w:val="20"/>
        </w:rPr>
        <w:t>Приложение №1</w:t>
      </w:r>
    </w:p>
    <w:p w:rsidR="000031F8" w:rsidRPr="000031F8" w:rsidRDefault="000031F8" w:rsidP="000031F8">
      <w:pPr>
        <w:tabs>
          <w:tab w:val="left" w:pos="0"/>
        </w:tabs>
        <w:spacing w:line="228" w:lineRule="auto"/>
        <w:jc w:val="right"/>
        <w:rPr>
          <w:sz w:val="20"/>
          <w:szCs w:val="20"/>
        </w:rPr>
      </w:pPr>
      <w:r w:rsidRPr="000031F8">
        <w:rPr>
          <w:rFonts w:eastAsia="Arial"/>
          <w:color w:val="000000"/>
          <w:sz w:val="20"/>
          <w:szCs w:val="20"/>
        </w:rPr>
        <w:t>Утверждено постановлением</w:t>
      </w:r>
    </w:p>
    <w:p w:rsidR="000031F8" w:rsidRPr="000031F8" w:rsidRDefault="000031F8" w:rsidP="000031F8">
      <w:pPr>
        <w:tabs>
          <w:tab w:val="left" w:pos="0"/>
        </w:tabs>
        <w:spacing w:line="228" w:lineRule="auto"/>
        <w:jc w:val="right"/>
        <w:rPr>
          <w:sz w:val="20"/>
          <w:szCs w:val="20"/>
        </w:rPr>
      </w:pPr>
      <w:r w:rsidRPr="000031F8">
        <w:rPr>
          <w:rFonts w:eastAsia="Arial"/>
          <w:color w:val="000000"/>
          <w:sz w:val="20"/>
          <w:szCs w:val="20"/>
        </w:rPr>
        <w:t>администрации муниципального района</w:t>
      </w:r>
    </w:p>
    <w:p w:rsidR="000031F8" w:rsidRPr="000031F8" w:rsidRDefault="000031F8" w:rsidP="000031F8">
      <w:pPr>
        <w:tabs>
          <w:tab w:val="left" w:pos="0"/>
        </w:tabs>
        <w:spacing w:line="228" w:lineRule="auto"/>
        <w:jc w:val="right"/>
        <w:rPr>
          <w:sz w:val="20"/>
          <w:szCs w:val="20"/>
        </w:rPr>
      </w:pPr>
      <w:r w:rsidRPr="000031F8">
        <w:rPr>
          <w:rFonts w:eastAsia="Arial"/>
          <w:color w:val="000000"/>
          <w:sz w:val="20"/>
          <w:szCs w:val="20"/>
        </w:rPr>
        <w:t>город Нерехта и Нерехтский район</w:t>
      </w:r>
    </w:p>
    <w:p w:rsidR="000031F8" w:rsidRPr="000031F8" w:rsidRDefault="000031F8" w:rsidP="000031F8">
      <w:pPr>
        <w:tabs>
          <w:tab w:val="left" w:pos="0"/>
        </w:tabs>
        <w:spacing w:line="228" w:lineRule="auto"/>
        <w:jc w:val="right"/>
        <w:rPr>
          <w:sz w:val="20"/>
          <w:szCs w:val="20"/>
        </w:rPr>
      </w:pPr>
      <w:r w:rsidRPr="000031F8">
        <w:rPr>
          <w:color w:val="000000"/>
          <w:sz w:val="20"/>
          <w:szCs w:val="20"/>
        </w:rPr>
        <w:t xml:space="preserve">                                       </w:t>
      </w:r>
      <w:r w:rsidRPr="000031F8">
        <w:rPr>
          <w:rFonts w:eastAsia="Arial"/>
          <w:color w:val="000000"/>
          <w:sz w:val="20"/>
          <w:szCs w:val="20"/>
        </w:rPr>
        <w:t>от «___» __________2025 года №___</w:t>
      </w:r>
    </w:p>
    <w:p w:rsidR="000031F8" w:rsidRPr="000031F8" w:rsidRDefault="000031F8" w:rsidP="000031F8">
      <w:pPr>
        <w:tabs>
          <w:tab w:val="left" w:pos="0"/>
        </w:tabs>
        <w:spacing w:line="228" w:lineRule="auto"/>
        <w:jc w:val="center"/>
        <w:rPr>
          <w:sz w:val="20"/>
          <w:szCs w:val="20"/>
        </w:rPr>
      </w:pPr>
    </w:p>
    <w:p w:rsidR="000031F8" w:rsidRPr="000031F8" w:rsidRDefault="000031F8" w:rsidP="000031F8">
      <w:pPr>
        <w:tabs>
          <w:tab w:val="left" w:pos="0"/>
        </w:tabs>
        <w:spacing w:line="228" w:lineRule="auto"/>
        <w:jc w:val="center"/>
        <w:rPr>
          <w:sz w:val="20"/>
          <w:szCs w:val="20"/>
        </w:rPr>
      </w:pPr>
      <w:r w:rsidRPr="000031F8">
        <w:rPr>
          <w:sz w:val="20"/>
          <w:szCs w:val="20"/>
        </w:rPr>
        <w:t>СОСТАВ</w:t>
      </w:r>
    </w:p>
    <w:p w:rsidR="000031F8" w:rsidRPr="000031F8" w:rsidRDefault="000031F8" w:rsidP="000031F8">
      <w:pPr>
        <w:tabs>
          <w:tab w:val="left" w:pos="0"/>
        </w:tabs>
        <w:spacing w:line="228" w:lineRule="auto"/>
        <w:jc w:val="center"/>
        <w:rPr>
          <w:sz w:val="20"/>
          <w:szCs w:val="20"/>
        </w:rPr>
      </w:pPr>
    </w:p>
    <w:p w:rsidR="000031F8" w:rsidRPr="000031F8" w:rsidRDefault="000031F8" w:rsidP="000031F8">
      <w:pPr>
        <w:tabs>
          <w:tab w:val="left" w:pos="0"/>
        </w:tabs>
        <w:spacing w:line="228" w:lineRule="auto"/>
        <w:jc w:val="center"/>
        <w:rPr>
          <w:sz w:val="20"/>
          <w:szCs w:val="20"/>
        </w:rPr>
      </w:pPr>
      <w:r w:rsidRPr="000031F8">
        <w:rPr>
          <w:sz w:val="20"/>
          <w:szCs w:val="20"/>
        </w:rPr>
        <w:t>комиссии по принятию решений о предоставлении выплаты на приобретение  благоустроенного жилого помещения о предоставлении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p w:rsidR="000031F8" w:rsidRPr="000031F8" w:rsidRDefault="000031F8" w:rsidP="000031F8">
      <w:pPr>
        <w:ind w:firstLine="426"/>
        <w:jc w:val="both"/>
        <w:rPr>
          <w:sz w:val="20"/>
          <w:szCs w:val="20"/>
        </w:rPr>
      </w:pPr>
    </w:p>
    <w:tbl>
      <w:tblPr>
        <w:tblW w:w="0" w:type="auto"/>
        <w:tblLayout w:type="fixed"/>
        <w:tblLook w:val="0000" w:firstRow="0" w:lastRow="0" w:firstColumn="0" w:lastColumn="0" w:noHBand="0" w:noVBand="0"/>
      </w:tblPr>
      <w:tblGrid>
        <w:gridCol w:w="2093"/>
        <w:gridCol w:w="684"/>
        <w:gridCol w:w="6570"/>
      </w:tblGrid>
      <w:tr w:rsidR="000031F8" w:rsidRPr="000031F8" w:rsidTr="000031F8">
        <w:tc>
          <w:tcPr>
            <w:tcW w:w="2093" w:type="dxa"/>
            <w:shd w:val="clear" w:color="auto" w:fill="auto"/>
          </w:tcPr>
          <w:p w:rsidR="000031F8" w:rsidRPr="000031F8" w:rsidRDefault="000031F8" w:rsidP="000031F8">
            <w:pPr>
              <w:jc w:val="both"/>
              <w:rPr>
                <w:sz w:val="20"/>
                <w:szCs w:val="20"/>
              </w:rPr>
            </w:pPr>
            <w:r w:rsidRPr="000031F8">
              <w:rPr>
                <w:sz w:val="20"/>
                <w:szCs w:val="20"/>
              </w:rPr>
              <w:t>Одиноков Виктор Евгеньевич</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70" w:type="dxa"/>
            <w:shd w:val="clear" w:color="auto" w:fill="auto"/>
          </w:tcPr>
          <w:p w:rsidR="000031F8" w:rsidRPr="000031F8" w:rsidRDefault="000031F8" w:rsidP="000031F8">
            <w:pPr>
              <w:jc w:val="both"/>
              <w:rPr>
                <w:sz w:val="20"/>
                <w:szCs w:val="20"/>
              </w:rPr>
            </w:pPr>
            <w:r w:rsidRPr="000031F8">
              <w:rPr>
                <w:sz w:val="20"/>
                <w:szCs w:val="20"/>
              </w:rPr>
              <w:t>Первый заместитель главы администрации муниципального района город Нерехта и Нерехтский район Костромской области, председатель комиссии</w:t>
            </w:r>
          </w:p>
        </w:tc>
      </w:tr>
    </w:tbl>
    <w:p w:rsidR="000031F8" w:rsidRPr="000031F8" w:rsidRDefault="000031F8" w:rsidP="000031F8">
      <w:pPr>
        <w:jc w:val="both"/>
        <w:rPr>
          <w:sz w:val="20"/>
          <w:szCs w:val="20"/>
        </w:rPr>
      </w:pPr>
    </w:p>
    <w:tbl>
      <w:tblPr>
        <w:tblW w:w="0" w:type="auto"/>
        <w:tblLayout w:type="fixed"/>
        <w:tblLook w:val="0000" w:firstRow="0" w:lastRow="0" w:firstColumn="0" w:lastColumn="0" w:noHBand="0" w:noVBand="0"/>
      </w:tblPr>
      <w:tblGrid>
        <w:gridCol w:w="2093"/>
        <w:gridCol w:w="684"/>
        <w:gridCol w:w="6540"/>
      </w:tblGrid>
      <w:tr w:rsidR="000031F8" w:rsidRPr="000031F8" w:rsidTr="000031F8">
        <w:tc>
          <w:tcPr>
            <w:tcW w:w="2093" w:type="dxa"/>
            <w:shd w:val="clear" w:color="auto" w:fill="auto"/>
          </w:tcPr>
          <w:p w:rsidR="000031F8" w:rsidRPr="000031F8" w:rsidRDefault="000031F8" w:rsidP="000031F8">
            <w:pPr>
              <w:jc w:val="both"/>
              <w:rPr>
                <w:sz w:val="20"/>
                <w:szCs w:val="20"/>
              </w:rPr>
            </w:pPr>
            <w:r w:rsidRPr="000031F8">
              <w:rPr>
                <w:sz w:val="20"/>
                <w:szCs w:val="20"/>
              </w:rPr>
              <w:t>Наумов Александр Анатольевич</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40" w:type="dxa"/>
            <w:shd w:val="clear" w:color="auto" w:fill="auto"/>
          </w:tcPr>
          <w:p w:rsidR="000031F8" w:rsidRPr="000031F8" w:rsidRDefault="000031F8" w:rsidP="000031F8">
            <w:pPr>
              <w:jc w:val="both"/>
              <w:rPr>
                <w:sz w:val="20"/>
                <w:szCs w:val="20"/>
              </w:rPr>
            </w:pPr>
            <w:r w:rsidRPr="000031F8">
              <w:rPr>
                <w:sz w:val="20"/>
                <w:szCs w:val="20"/>
              </w:rPr>
              <w:t>Председатель комитета строительства и инфраструктуры администрации муниципального района город Нерехта и Нерехтский район Костромской области, заместитель председателя комиссии</w:t>
            </w:r>
          </w:p>
        </w:tc>
      </w:tr>
    </w:tbl>
    <w:p w:rsidR="000031F8" w:rsidRPr="000031F8" w:rsidRDefault="000031F8" w:rsidP="000031F8">
      <w:pPr>
        <w:jc w:val="both"/>
        <w:rPr>
          <w:sz w:val="20"/>
          <w:szCs w:val="20"/>
        </w:rPr>
      </w:pPr>
    </w:p>
    <w:p w:rsidR="000031F8" w:rsidRPr="000031F8" w:rsidRDefault="000031F8" w:rsidP="000031F8">
      <w:pPr>
        <w:jc w:val="both"/>
        <w:rPr>
          <w:sz w:val="20"/>
          <w:szCs w:val="20"/>
        </w:rPr>
      </w:pPr>
      <w:r w:rsidRPr="000031F8">
        <w:rPr>
          <w:sz w:val="20"/>
          <w:szCs w:val="20"/>
        </w:rPr>
        <w:t>Члены комиссии:</w:t>
      </w:r>
    </w:p>
    <w:p w:rsidR="000031F8" w:rsidRPr="000031F8" w:rsidRDefault="000031F8" w:rsidP="000031F8">
      <w:pPr>
        <w:ind w:firstLine="426"/>
        <w:jc w:val="both"/>
        <w:rPr>
          <w:sz w:val="20"/>
          <w:szCs w:val="20"/>
        </w:rPr>
      </w:pPr>
    </w:p>
    <w:tbl>
      <w:tblPr>
        <w:tblW w:w="0" w:type="auto"/>
        <w:tblLayout w:type="fixed"/>
        <w:tblLook w:val="0000" w:firstRow="0" w:lastRow="0" w:firstColumn="0" w:lastColumn="0" w:noHBand="0" w:noVBand="0"/>
      </w:tblPr>
      <w:tblGrid>
        <w:gridCol w:w="2093"/>
        <w:gridCol w:w="684"/>
        <w:gridCol w:w="6555"/>
      </w:tblGrid>
      <w:tr w:rsidR="000031F8" w:rsidRPr="000031F8" w:rsidTr="002E52A6">
        <w:trPr>
          <w:trHeight w:val="737"/>
        </w:trPr>
        <w:tc>
          <w:tcPr>
            <w:tcW w:w="2093" w:type="dxa"/>
            <w:shd w:val="clear" w:color="auto" w:fill="auto"/>
          </w:tcPr>
          <w:p w:rsidR="000031F8" w:rsidRPr="000031F8" w:rsidRDefault="000031F8" w:rsidP="000031F8">
            <w:pPr>
              <w:jc w:val="both"/>
              <w:rPr>
                <w:sz w:val="20"/>
                <w:szCs w:val="20"/>
              </w:rPr>
            </w:pPr>
            <w:r w:rsidRPr="000031F8">
              <w:rPr>
                <w:sz w:val="20"/>
                <w:szCs w:val="20"/>
              </w:rPr>
              <w:t>Малозёмова Алёна Евгеньевна</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shd w:val="clear" w:color="auto" w:fill="FFFFFF"/>
              <w:jc w:val="both"/>
              <w:rPr>
                <w:sz w:val="20"/>
                <w:szCs w:val="20"/>
              </w:rPr>
            </w:pPr>
            <w:r w:rsidRPr="000031F8">
              <w:rPr>
                <w:sz w:val="20"/>
                <w:szCs w:val="20"/>
              </w:rPr>
              <w:t>Заместитель председателя комитета экономики, земельных и имущественных отношений администрации муниципального района город Нерехта и Нерехтский район Костромской области</w:t>
            </w:r>
          </w:p>
          <w:p w:rsidR="000031F8" w:rsidRPr="000031F8" w:rsidRDefault="000031F8" w:rsidP="000031F8">
            <w:pPr>
              <w:shd w:val="clear" w:color="auto" w:fill="FFFFFF"/>
              <w:jc w:val="both"/>
              <w:rPr>
                <w:sz w:val="20"/>
                <w:szCs w:val="20"/>
              </w:rPr>
            </w:pPr>
          </w:p>
        </w:tc>
      </w:tr>
      <w:tr w:rsidR="000031F8" w:rsidRPr="000031F8" w:rsidTr="002E52A6">
        <w:trPr>
          <w:trHeight w:val="536"/>
        </w:trPr>
        <w:tc>
          <w:tcPr>
            <w:tcW w:w="2093" w:type="dxa"/>
            <w:shd w:val="clear" w:color="auto" w:fill="auto"/>
          </w:tcPr>
          <w:p w:rsidR="000031F8" w:rsidRPr="000031F8" w:rsidRDefault="000031F8" w:rsidP="000031F8">
            <w:pPr>
              <w:jc w:val="both"/>
              <w:rPr>
                <w:sz w:val="20"/>
                <w:szCs w:val="20"/>
              </w:rPr>
            </w:pPr>
            <w:r w:rsidRPr="000031F8">
              <w:rPr>
                <w:sz w:val="20"/>
                <w:szCs w:val="20"/>
              </w:rPr>
              <w:t>Жолобова Людмила Николаевна</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jc w:val="both"/>
              <w:rPr>
                <w:sz w:val="20"/>
                <w:szCs w:val="20"/>
              </w:rPr>
            </w:pPr>
            <w:r w:rsidRPr="000031F8">
              <w:rPr>
                <w:sz w:val="20"/>
                <w:szCs w:val="20"/>
              </w:rPr>
              <w:t>Начальник финансового управления администрации муниципального района город Нерехта и Нерехтский район Костромской области</w:t>
            </w:r>
          </w:p>
        </w:tc>
      </w:tr>
      <w:tr w:rsidR="000031F8" w:rsidRPr="000031F8" w:rsidTr="002E52A6">
        <w:trPr>
          <w:trHeight w:val="842"/>
        </w:trPr>
        <w:tc>
          <w:tcPr>
            <w:tcW w:w="2093" w:type="dxa"/>
            <w:shd w:val="clear" w:color="auto" w:fill="auto"/>
          </w:tcPr>
          <w:p w:rsidR="000031F8" w:rsidRPr="000031F8" w:rsidRDefault="000031F8" w:rsidP="000031F8">
            <w:pPr>
              <w:jc w:val="both"/>
              <w:rPr>
                <w:sz w:val="20"/>
                <w:szCs w:val="20"/>
              </w:rPr>
            </w:pPr>
            <w:r w:rsidRPr="000031F8">
              <w:rPr>
                <w:sz w:val="20"/>
                <w:szCs w:val="20"/>
              </w:rPr>
              <w:t>Васечкина</w:t>
            </w:r>
          </w:p>
          <w:p w:rsidR="000031F8" w:rsidRPr="000031F8" w:rsidRDefault="000031F8" w:rsidP="000031F8">
            <w:pPr>
              <w:jc w:val="both"/>
              <w:rPr>
                <w:sz w:val="20"/>
                <w:szCs w:val="20"/>
              </w:rPr>
            </w:pPr>
            <w:r w:rsidRPr="000031F8">
              <w:rPr>
                <w:sz w:val="20"/>
                <w:szCs w:val="20"/>
              </w:rPr>
              <w:t>Анжела Якимовна</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shd w:val="clear" w:color="auto" w:fill="FFFFFF"/>
              <w:tabs>
                <w:tab w:val="left" w:pos="0"/>
              </w:tabs>
              <w:spacing w:line="228" w:lineRule="auto"/>
              <w:jc w:val="both"/>
              <w:rPr>
                <w:sz w:val="20"/>
                <w:szCs w:val="20"/>
              </w:rPr>
            </w:pPr>
            <w:r w:rsidRPr="000031F8">
              <w:rPr>
                <w:bCs/>
                <w:color w:val="000000"/>
                <w:sz w:val="20"/>
                <w:szCs w:val="20"/>
                <w:lang w:eastAsia="ar-SA"/>
              </w:rPr>
              <w:t>Начальник отдела правовой и кадровой работы</w:t>
            </w:r>
            <w:r w:rsidRPr="000031F8">
              <w:rPr>
                <w:sz w:val="20"/>
                <w:szCs w:val="20"/>
              </w:rPr>
              <w:t xml:space="preserve"> администрации муниципального района город Нерехта и Нерехтский район Костромской области</w:t>
            </w:r>
          </w:p>
        </w:tc>
      </w:tr>
      <w:tr w:rsidR="000031F8" w:rsidRPr="000031F8" w:rsidTr="002E52A6">
        <w:trPr>
          <w:trHeight w:val="855"/>
        </w:trPr>
        <w:tc>
          <w:tcPr>
            <w:tcW w:w="2093" w:type="dxa"/>
            <w:shd w:val="clear" w:color="auto" w:fill="auto"/>
          </w:tcPr>
          <w:p w:rsidR="000031F8" w:rsidRPr="000031F8" w:rsidRDefault="000031F8" w:rsidP="000031F8">
            <w:pPr>
              <w:jc w:val="both"/>
              <w:rPr>
                <w:sz w:val="20"/>
                <w:szCs w:val="20"/>
              </w:rPr>
            </w:pPr>
            <w:r w:rsidRPr="000031F8">
              <w:rPr>
                <w:sz w:val="20"/>
                <w:szCs w:val="20"/>
              </w:rPr>
              <w:t>Ерёмченко</w:t>
            </w:r>
          </w:p>
          <w:p w:rsidR="000031F8" w:rsidRPr="000031F8" w:rsidRDefault="000031F8" w:rsidP="000031F8">
            <w:pPr>
              <w:jc w:val="both"/>
              <w:rPr>
                <w:sz w:val="20"/>
                <w:szCs w:val="20"/>
              </w:rPr>
            </w:pPr>
            <w:r w:rsidRPr="000031F8">
              <w:rPr>
                <w:sz w:val="20"/>
                <w:szCs w:val="20"/>
              </w:rPr>
              <w:t xml:space="preserve">Юлиана </w:t>
            </w:r>
          </w:p>
          <w:p w:rsidR="000031F8" w:rsidRPr="000031F8" w:rsidRDefault="000031F8" w:rsidP="000031F8">
            <w:pPr>
              <w:jc w:val="both"/>
              <w:rPr>
                <w:sz w:val="20"/>
                <w:szCs w:val="20"/>
              </w:rPr>
            </w:pPr>
            <w:r w:rsidRPr="000031F8">
              <w:rPr>
                <w:sz w:val="20"/>
                <w:szCs w:val="20"/>
              </w:rPr>
              <w:t>Владиславовна</w:t>
            </w:r>
          </w:p>
        </w:tc>
        <w:tc>
          <w:tcPr>
            <w:tcW w:w="684" w:type="dxa"/>
            <w:shd w:val="clear" w:color="auto" w:fill="auto"/>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tabs>
                <w:tab w:val="left" w:pos="0"/>
              </w:tabs>
              <w:spacing w:line="228" w:lineRule="auto"/>
              <w:jc w:val="both"/>
              <w:rPr>
                <w:bCs/>
                <w:color w:val="000000"/>
                <w:sz w:val="20"/>
                <w:szCs w:val="20"/>
                <w:lang w:eastAsia="ar-SA"/>
              </w:rPr>
            </w:pPr>
            <w:r w:rsidRPr="000031F8">
              <w:rPr>
                <w:bCs/>
                <w:color w:val="000000"/>
                <w:sz w:val="20"/>
                <w:szCs w:val="20"/>
                <w:lang w:eastAsia="ar-SA"/>
              </w:rPr>
              <w:t>Ведущий специалист отдела градостроительства МКУ «БОУ»</w:t>
            </w:r>
          </w:p>
        </w:tc>
      </w:tr>
      <w:tr w:rsidR="000031F8" w:rsidRPr="000031F8" w:rsidTr="002E52A6">
        <w:trPr>
          <w:trHeight w:val="852"/>
        </w:trPr>
        <w:tc>
          <w:tcPr>
            <w:tcW w:w="2093" w:type="dxa"/>
            <w:shd w:val="clear" w:color="auto" w:fill="auto"/>
          </w:tcPr>
          <w:p w:rsidR="000031F8" w:rsidRPr="000031F8" w:rsidRDefault="000031F8" w:rsidP="000031F8">
            <w:pPr>
              <w:jc w:val="both"/>
              <w:rPr>
                <w:sz w:val="20"/>
                <w:szCs w:val="20"/>
              </w:rPr>
            </w:pPr>
            <w:r w:rsidRPr="000031F8">
              <w:rPr>
                <w:sz w:val="20"/>
                <w:szCs w:val="20"/>
              </w:rPr>
              <w:t>Яковлева</w:t>
            </w:r>
          </w:p>
          <w:p w:rsidR="000031F8" w:rsidRPr="000031F8" w:rsidRDefault="000031F8" w:rsidP="000031F8">
            <w:pPr>
              <w:jc w:val="both"/>
              <w:rPr>
                <w:sz w:val="20"/>
                <w:szCs w:val="20"/>
              </w:rPr>
            </w:pPr>
            <w:r w:rsidRPr="000031F8">
              <w:rPr>
                <w:sz w:val="20"/>
                <w:szCs w:val="20"/>
              </w:rPr>
              <w:t xml:space="preserve">Светлана Вячеславовна </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tabs>
                <w:tab w:val="left" w:pos="0"/>
              </w:tabs>
              <w:spacing w:line="228" w:lineRule="auto"/>
              <w:jc w:val="both"/>
              <w:rPr>
                <w:sz w:val="20"/>
                <w:szCs w:val="20"/>
              </w:rPr>
            </w:pPr>
            <w:r w:rsidRPr="000031F8">
              <w:rPr>
                <w:sz w:val="20"/>
                <w:szCs w:val="20"/>
              </w:rPr>
              <w:t>Начальник отдела опеки и попечительства администрации муниципального района город Нерехта и Нерехтский район Костромской области</w:t>
            </w:r>
          </w:p>
        </w:tc>
      </w:tr>
      <w:tr w:rsidR="000031F8" w:rsidRPr="000031F8" w:rsidTr="002E52A6">
        <w:trPr>
          <w:trHeight w:val="709"/>
        </w:trPr>
        <w:tc>
          <w:tcPr>
            <w:tcW w:w="2093" w:type="dxa"/>
            <w:shd w:val="clear" w:color="auto" w:fill="auto"/>
          </w:tcPr>
          <w:p w:rsidR="000031F8" w:rsidRPr="000031F8" w:rsidRDefault="000031F8" w:rsidP="000031F8">
            <w:pPr>
              <w:jc w:val="both"/>
              <w:rPr>
                <w:sz w:val="20"/>
                <w:szCs w:val="20"/>
              </w:rPr>
            </w:pPr>
            <w:r w:rsidRPr="000031F8">
              <w:rPr>
                <w:sz w:val="20"/>
                <w:szCs w:val="20"/>
              </w:rPr>
              <w:t xml:space="preserve">Гограчадзе Анна Андреевне </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55" w:type="dxa"/>
            <w:shd w:val="clear" w:color="auto" w:fill="auto"/>
          </w:tcPr>
          <w:p w:rsidR="000031F8" w:rsidRPr="000031F8" w:rsidRDefault="000031F8" w:rsidP="000031F8">
            <w:pPr>
              <w:tabs>
                <w:tab w:val="left" w:pos="0"/>
              </w:tabs>
              <w:spacing w:line="228" w:lineRule="auto"/>
              <w:jc w:val="both"/>
              <w:rPr>
                <w:sz w:val="20"/>
                <w:szCs w:val="20"/>
              </w:rPr>
            </w:pPr>
            <w:r w:rsidRPr="000031F8">
              <w:rPr>
                <w:sz w:val="20"/>
                <w:szCs w:val="20"/>
              </w:rPr>
              <w:t>Главный специалист отдела опеки и попечительства администрации муниципального района город Нерехта и Нерехтский район Костромской области</w:t>
            </w:r>
          </w:p>
        </w:tc>
      </w:tr>
    </w:tbl>
    <w:p w:rsidR="000031F8" w:rsidRPr="000031F8" w:rsidRDefault="000031F8" w:rsidP="000031F8">
      <w:pPr>
        <w:jc w:val="both"/>
        <w:rPr>
          <w:sz w:val="20"/>
          <w:szCs w:val="20"/>
        </w:rPr>
      </w:pPr>
    </w:p>
    <w:p w:rsidR="000031F8" w:rsidRPr="000031F8" w:rsidRDefault="000031F8" w:rsidP="000031F8">
      <w:pPr>
        <w:jc w:val="both"/>
        <w:rPr>
          <w:sz w:val="20"/>
          <w:szCs w:val="20"/>
        </w:rPr>
      </w:pPr>
      <w:r w:rsidRPr="000031F8">
        <w:rPr>
          <w:sz w:val="20"/>
          <w:szCs w:val="20"/>
        </w:rPr>
        <w:t>Секретарь комиссии:</w:t>
      </w:r>
    </w:p>
    <w:p w:rsidR="000031F8" w:rsidRPr="000031F8" w:rsidRDefault="000031F8" w:rsidP="000031F8">
      <w:pPr>
        <w:jc w:val="both"/>
        <w:rPr>
          <w:sz w:val="20"/>
          <w:szCs w:val="20"/>
        </w:rPr>
      </w:pPr>
    </w:p>
    <w:tbl>
      <w:tblPr>
        <w:tblW w:w="0" w:type="auto"/>
        <w:tblLayout w:type="fixed"/>
        <w:tblLook w:val="0000" w:firstRow="0" w:lastRow="0" w:firstColumn="0" w:lastColumn="0" w:noHBand="0" w:noVBand="0"/>
      </w:tblPr>
      <w:tblGrid>
        <w:gridCol w:w="2093"/>
        <w:gridCol w:w="684"/>
        <w:gridCol w:w="6525"/>
      </w:tblGrid>
      <w:tr w:rsidR="000031F8" w:rsidRPr="000031F8" w:rsidTr="000031F8">
        <w:trPr>
          <w:trHeight w:val="1418"/>
        </w:trPr>
        <w:tc>
          <w:tcPr>
            <w:tcW w:w="2093" w:type="dxa"/>
            <w:shd w:val="clear" w:color="auto" w:fill="auto"/>
          </w:tcPr>
          <w:p w:rsidR="000031F8" w:rsidRPr="000031F8" w:rsidRDefault="000031F8" w:rsidP="000031F8">
            <w:pPr>
              <w:jc w:val="both"/>
              <w:rPr>
                <w:sz w:val="20"/>
                <w:szCs w:val="20"/>
              </w:rPr>
            </w:pPr>
            <w:r w:rsidRPr="000031F8">
              <w:rPr>
                <w:sz w:val="20"/>
                <w:szCs w:val="20"/>
              </w:rPr>
              <w:t>Шведова Татьяна Валерьевна</w:t>
            </w:r>
          </w:p>
        </w:tc>
        <w:tc>
          <w:tcPr>
            <w:tcW w:w="684" w:type="dxa"/>
            <w:shd w:val="clear" w:color="auto" w:fill="auto"/>
            <w:vAlign w:val="center"/>
          </w:tcPr>
          <w:p w:rsidR="000031F8" w:rsidRPr="000031F8" w:rsidRDefault="000031F8" w:rsidP="000031F8">
            <w:pPr>
              <w:jc w:val="center"/>
              <w:rPr>
                <w:sz w:val="20"/>
                <w:szCs w:val="20"/>
              </w:rPr>
            </w:pPr>
            <w:r w:rsidRPr="000031F8">
              <w:rPr>
                <w:sz w:val="20"/>
                <w:szCs w:val="20"/>
              </w:rPr>
              <w:t>-</w:t>
            </w:r>
          </w:p>
        </w:tc>
        <w:tc>
          <w:tcPr>
            <w:tcW w:w="6525" w:type="dxa"/>
            <w:shd w:val="clear" w:color="auto" w:fill="auto"/>
          </w:tcPr>
          <w:p w:rsidR="000031F8" w:rsidRPr="000031F8" w:rsidRDefault="000031F8" w:rsidP="000031F8">
            <w:pPr>
              <w:shd w:val="clear" w:color="auto" w:fill="FFFFFF"/>
              <w:tabs>
                <w:tab w:val="left" w:pos="0"/>
              </w:tabs>
              <w:spacing w:line="228" w:lineRule="auto"/>
              <w:jc w:val="both"/>
              <w:rPr>
                <w:sz w:val="20"/>
                <w:szCs w:val="20"/>
              </w:rPr>
            </w:pPr>
          </w:p>
          <w:p w:rsidR="000031F8" w:rsidRPr="000031F8" w:rsidRDefault="000031F8" w:rsidP="000031F8">
            <w:pPr>
              <w:shd w:val="clear" w:color="auto" w:fill="FFFFFF"/>
              <w:tabs>
                <w:tab w:val="left" w:pos="0"/>
              </w:tabs>
              <w:spacing w:line="228" w:lineRule="auto"/>
              <w:jc w:val="both"/>
              <w:rPr>
                <w:sz w:val="20"/>
                <w:szCs w:val="20"/>
              </w:rPr>
            </w:pPr>
            <w:r w:rsidRPr="000031F8">
              <w:rPr>
                <w:sz w:val="20"/>
                <w:szCs w:val="20"/>
              </w:rPr>
              <w:t>Главный специалист отдела градостроительства МКУ «БОУ»</w:t>
            </w:r>
          </w:p>
        </w:tc>
      </w:tr>
    </w:tbl>
    <w:p w:rsidR="000031F8" w:rsidRPr="000031F8" w:rsidRDefault="000031F8" w:rsidP="000031F8">
      <w:pPr>
        <w:autoSpaceDE w:val="0"/>
        <w:spacing w:line="228" w:lineRule="auto"/>
        <w:jc w:val="right"/>
        <w:rPr>
          <w:color w:val="000000"/>
          <w:sz w:val="20"/>
          <w:szCs w:val="20"/>
        </w:rPr>
      </w:pPr>
    </w:p>
    <w:p w:rsidR="000031F8" w:rsidRPr="000031F8" w:rsidRDefault="000031F8" w:rsidP="000031F8">
      <w:pPr>
        <w:autoSpaceDE w:val="0"/>
        <w:spacing w:line="228" w:lineRule="auto"/>
        <w:jc w:val="right"/>
        <w:rPr>
          <w:color w:val="000000"/>
          <w:sz w:val="20"/>
          <w:szCs w:val="20"/>
        </w:rPr>
      </w:pPr>
    </w:p>
    <w:p w:rsidR="002E52A6" w:rsidRDefault="002E52A6">
      <w:pPr>
        <w:suppressAutoHyphens w:val="0"/>
        <w:spacing w:line="240" w:lineRule="auto"/>
        <w:rPr>
          <w:sz w:val="20"/>
          <w:szCs w:val="20"/>
          <w:lang w:eastAsia="ar-SA" w:bidi="ar-SA"/>
        </w:rPr>
      </w:pPr>
      <w:r>
        <w:rPr>
          <w:sz w:val="20"/>
        </w:rPr>
        <w:br w:type="page"/>
      </w:r>
    </w:p>
    <w:p w:rsidR="000031F8" w:rsidRPr="000031F8" w:rsidRDefault="000031F8" w:rsidP="002E52A6">
      <w:pPr>
        <w:pStyle w:val="215"/>
        <w:tabs>
          <w:tab w:val="left" w:pos="750"/>
        </w:tabs>
        <w:jc w:val="center"/>
        <w:rPr>
          <w:sz w:val="20"/>
        </w:rPr>
      </w:pPr>
      <w:r w:rsidRPr="000031F8">
        <w:rPr>
          <w:sz w:val="20"/>
        </w:rPr>
        <w:t>АДМИНИСТРАЦИЯ МУНИЦИПАЛЬНОГО РАЙОНА</w:t>
      </w:r>
    </w:p>
    <w:p w:rsidR="000031F8" w:rsidRPr="000031F8" w:rsidRDefault="000031F8" w:rsidP="000031F8">
      <w:pPr>
        <w:pStyle w:val="7"/>
        <w:widowControl w:val="0"/>
        <w:tabs>
          <w:tab w:val="clear" w:pos="1296"/>
          <w:tab w:val="num" w:pos="0"/>
          <w:tab w:val="left" w:pos="750"/>
        </w:tabs>
        <w:spacing w:line="240" w:lineRule="auto"/>
        <w:ind w:left="0"/>
        <w:rPr>
          <w:sz w:val="20"/>
        </w:rPr>
      </w:pPr>
      <w:r w:rsidRPr="000031F8">
        <w:rPr>
          <w:sz w:val="20"/>
        </w:rPr>
        <w:t>ГОРОД НЕРЕХТА И НЕРЕХТСКИЙ РАЙОН</w:t>
      </w:r>
    </w:p>
    <w:p w:rsidR="000031F8" w:rsidRPr="000031F8" w:rsidRDefault="000031F8" w:rsidP="000031F8">
      <w:pPr>
        <w:pStyle w:val="3"/>
        <w:widowControl w:val="0"/>
        <w:tabs>
          <w:tab w:val="clear" w:pos="720"/>
          <w:tab w:val="num" w:pos="0"/>
          <w:tab w:val="left" w:pos="750"/>
        </w:tabs>
        <w:spacing w:before="0" w:after="0" w:line="240" w:lineRule="auto"/>
        <w:jc w:val="center"/>
        <w:rPr>
          <w:sz w:val="20"/>
          <w:szCs w:val="20"/>
        </w:rPr>
      </w:pPr>
      <w:r w:rsidRPr="002E52A6">
        <w:rPr>
          <w:i w:val="0"/>
          <w:sz w:val="20"/>
          <w:szCs w:val="20"/>
        </w:rPr>
        <w:t>КОСТРОМСКОЙ</w:t>
      </w:r>
      <w:r w:rsidRPr="000031F8">
        <w:rPr>
          <w:sz w:val="20"/>
          <w:szCs w:val="20"/>
        </w:rPr>
        <w:t xml:space="preserve"> </w:t>
      </w:r>
      <w:r w:rsidRPr="002E52A6">
        <w:rPr>
          <w:i w:val="0"/>
          <w:sz w:val="20"/>
          <w:szCs w:val="20"/>
        </w:rPr>
        <w:t>ОБЛАСТИ</w:t>
      </w:r>
    </w:p>
    <w:p w:rsidR="000031F8" w:rsidRPr="000031F8" w:rsidRDefault="000031F8" w:rsidP="000031F8">
      <w:pPr>
        <w:tabs>
          <w:tab w:val="left" w:pos="750"/>
        </w:tabs>
        <w:jc w:val="center"/>
        <w:rPr>
          <w:sz w:val="20"/>
          <w:szCs w:val="20"/>
        </w:rPr>
      </w:pPr>
    </w:p>
    <w:p w:rsidR="000031F8" w:rsidRPr="000031F8" w:rsidRDefault="000031F8" w:rsidP="000031F8">
      <w:pPr>
        <w:pStyle w:val="7"/>
        <w:numPr>
          <w:ilvl w:val="0"/>
          <w:numId w:val="0"/>
        </w:numPr>
        <w:rPr>
          <w:sz w:val="20"/>
        </w:rPr>
      </w:pPr>
      <w:r w:rsidRPr="000031F8">
        <w:rPr>
          <w:sz w:val="20"/>
        </w:rPr>
        <w:t>ПОСТАНОВЛЕНИЕ</w:t>
      </w:r>
    </w:p>
    <w:p w:rsidR="000031F8" w:rsidRPr="000031F8" w:rsidRDefault="000031F8" w:rsidP="000031F8">
      <w:pPr>
        <w:spacing w:line="240" w:lineRule="auto"/>
        <w:jc w:val="center"/>
        <w:rPr>
          <w:sz w:val="20"/>
          <w:szCs w:val="20"/>
        </w:rPr>
      </w:pPr>
    </w:p>
    <w:p w:rsidR="000031F8" w:rsidRPr="000031F8" w:rsidRDefault="000031F8" w:rsidP="000031F8">
      <w:pPr>
        <w:pStyle w:val="2"/>
        <w:numPr>
          <w:ilvl w:val="0"/>
          <w:numId w:val="0"/>
        </w:numPr>
        <w:tabs>
          <w:tab w:val="center" w:pos="4677"/>
        </w:tabs>
        <w:jc w:val="center"/>
        <w:rPr>
          <w:sz w:val="20"/>
          <w:szCs w:val="20"/>
        </w:rPr>
      </w:pPr>
      <w:r w:rsidRPr="000031F8">
        <w:rPr>
          <w:sz w:val="20"/>
          <w:szCs w:val="20"/>
        </w:rPr>
        <w:t xml:space="preserve">от  </w:t>
      </w:r>
      <w:r w:rsidRPr="000031F8">
        <w:rPr>
          <w:sz w:val="20"/>
          <w:szCs w:val="20"/>
          <w:lang w:val="en-US"/>
        </w:rPr>
        <w:t xml:space="preserve"> </w:t>
      </w:r>
      <w:r w:rsidRPr="000031F8">
        <w:rPr>
          <w:sz w:val="20"/>
          <w:szCs w:val="20"/>
        </w:rPr>
        <w:t xml:space="preserve"> 1 августа 2025 г.  № 561</w:t>
      </w:r>
    </w:p>
    <w:p w:rsidR="000031F8" w:rsidRPr="000031F8" w:rsidRDefault="000031F8" w:rsidP="000031F8">
      <w:pPr>
        <w:pStyle w:val="2"/>
        <w:keepNext/>
        <w:tabs>
          <w:tab w:val="clear" w:pos="576"/>
          <w:tab w:val="num" w:pos="0"/>
          <w:tab w:val="center" w:pos="4677"/>
        </w:tabs>
        <w:spacing w:after="0" w:line="240" w:lineRule="auto"/>
        <w:ind w:left="0" w:firstLine="0"/>
        <w:jc w:val="center"/>
        <w:rPr>
          <w:sz w:val="20"/>
          <w:szCs w:val="20"/>
        </w:rPr>
      </w:pPr>
    </w:p>
    <w:p w:rsidR="000031F8" w:rsidRPr="000031F8" w:rsidRDefault="000031F8" w:rsidP="000031F8">
      <w:pPr>
        <w:pStyle w:val="2"/>
        <w:keepNext/>
        <w:tabs>
          <w:tab w:val="clear" w:pos="576"/>
          <w:tab w:val="num" w:pos="0"/>
          <w:tab w:val="center" w:pos="4677"/>
        </w:tabs>
        <w:spacing w:after="0" w:line="240" w:lineRule="auto"/>
        <w:ind w:left="0" w:firstLine="0"/>
        <w:jc w:val="center"/>
        <w:rPr>
          <w:sz w:val="20"/>
          <w:szCs w:val="20"/>
        </w:rPr>
      </w:pPr>
      <w:r w:rsidRPr="000031F8">
        <w:rPr>
          <w:sz w:val="20"/>
          <w:szCs w:val="20"/>
        </w:rPr>
        <w:t>г. Нерехта</w:t>
      </w:r>
    </w:p>
    <w:p w:rsidR="000031F8" w:rsidRPr="000031F8" w:rsidRDefault="000031F8" w:rsidP="000031F8">
      <w:pPr>
        <w:widowControl w:val="0"/>
        <w:spacing w:line="240" w:lineRule="auto"/>
        <w:jc w:val="center"/>
        <w:rPr>
          <w:sz w:val="20"/>
          <w:szCs w:val="20"/>
        </w:rPr>
      </w:pPr>
    </w:p>
    <w:p w:rsidR="000031F8" w:rsidRPr="000031F8" w:rsidRDefault="000031F8" w:rsidP="000031F8">
      <w:pPr>
        <w:widowControl w:val="0"/>
        <w:spacing w:line="240" w:lineRule="auto"/>
        <w:jc w:val="center"/>
        <w:rPr>
          <w:b/>
          <w:bCs/>
          <w:sz w:val="20"/>
          <w:szCs w:val="20"/>
        </w:rPr>
      </w:pPr>
      <w:r w:rsidRPr="000031F8">
        <w:rPr>
          <w:b/>
          <w:bCs/>
          <w:sz w:val="20"/>
          <w:szCs w:val="20"/>
        </w:rPr>
        <w:t>О создании рабочей группы по обследованию мест массового пребывания людей на территории муниципального района город Нерехта и Нерехтский район</w:t>
      </w:r>
    </w:p>
    <w:p w:rsidR="000031F8" w:rsidRPr="000031F8" w:rsidRDefault="000031F8" w:rsidP="000031F8">
      <w:pPr>
        <w:widowControl w:val="0"/>
        <w:spacing w:line="240" w:lineRule="auto"/>
        <w:jc w:val="center"/>
        <w:rPr>
          <w:b/>
          <w:bCs/>
          <w:sz w:val="20"/>
          <w:szCs w:val="20"/>
        </w:rPr>
      </w:pPr>
    </w:p>
    <w:p w:rsidR="000031F8" w:rsidRPr="000031F8" w:rsidRDefault="000031F8" w:rsidP="000031F8">
      <w:pPr>
        <w:widowControl w:val="0"/>
        <w:spacing w:line="240" w:lineRule="auto"/>
        <w:ind w:firstLine="709"/>
        <w:jc w:val="both"/>
        <w:rPr>
          <w:sz w:val="20"/>
          <w:szCs w:val="20"/>
        </w:rPr>
      </w:pPr>
      <w:r w:rsidRPr="000031F8">
        <w:rPr>
          <w:color w:val="000000"/>
          <w:sz w:val="20"/>
          <w:szCs w:val="20"/>
        </w:rPr>
        <w:t xml:space="preserve">В соответствии с Федеральными законами от 06 марта 2006 года          № 35-ФЗ «О противодействии терроризму» и от 06 октября 2003 года           № 131-ФЗ «Об общих принципах организации местного самоуправления в Российской Федерации», </w:t>
      </w:r>
      <w:r w:rsidRPr="000031F8">
        <w:rPr>
          <w:sz w:val="20"/>
          <w:szCs w:val="20"/>
        </w:rPr>
        <w:t>руководствуясь статьями 37, 52 Устава муниципального образования муниципального района город Нерехта и Нерехтский район Костромской области</w:t>
      </w:r>
    </w:p>
    <w:p w:rsidR="000031F8" w:rsidRPr="000031F8" w:rsidRDefault="000031F8" w:rsidP="000031F8">
      <w:pPr>
        <w:shd w:val="clear" w:color="auto" w:fill="FFFFFF"/>
        <w:autoSpaceDE w:val="0"/>
        <w:spacing w:line="240" w:lineRule="auto"/>
        <w:jc w:val="center"/>
        <w:rPr>
          <w:sz w:val="20"/>
          <w:szCs w:val="20"/>
        </w:rPr>
      </w:pPr>
      <w:r w:rsidRPr="000031F8">
        <w:rPr>
          <w:sz w:val="20"/>
          <w:szCs w:val="20"/>
        </w:rPr>
        <w:t>Администрация муниципального района город Нерехта и Нерехтский район ПОСТАНОВЛЯЕТ:</w:t>
      </w:r>
    </w:p>
    <w:p w:rsidR="000031F8" w:rsidRPr="000031F8" w:rsidRDefault="000031F8" w:rsidP="000031F8">
      <w:pPr>
        <w:widowControl w:val="0"/>
        <w:spacing w:line="240" w:lineRule="auto"/>
        <w:ind w:firstLine="709"/>
        <w:jc w:val="both"/>
        <w:rPr>
          <w:sz w:val="20"/>
          <w:szCs w:val="20"/>
        </w:rPr>
      </w:pPr>
      <w:r w:rsidRPr="000031F8">
        <w:rPr>
          <w:sz w:val="20"/>
          <w:szCs w:val="20"/>
        </w:rPr>
        <w:t>1. Создать рабочую группу по обследованию мест массового пребывания людей при антитеррористической комиссии муниципального района город Нерехта и Нерехтский район.</w:t>
      </w:r>
    </w:p>
    <w:p w:rsidR="000031F8" w:rsidRPr="000031F8" w:rsidRDefault="000031F8" w:rsidP="000031F8">
      <w:pPr>
        <w:widowControl w:val="0"/>
        <w:spacing w:line="240" w:lineRule="auto"/>
        <w:ind w:firstLine="709"/>
        <w:jc w:val="both"/>
        <w:rPr>
          <w:sz w:val="20"/>
          <w:szCs w:val="20"/>
        </w:rPr>
      </w:pPr>
      <w:r w:rsidRPr="000031F8">
        <w:rPr>
          <w:sz w:val="20"/>
          <w:szCs w:val="20"/>
        </w:rPr>
        <w:t>2. Утвердить состав рабочей группы по обследованию мест массового пребывания людей на территории муниципального района город Нерехта и Нерехтский район (приложение №1).</w:t>
      </w:r>
    </w:p>
    <w:p w:rsidR="000031F8" w:rsidRPr="000031F8" w:rsidRDefault="000031F8" w:rsidP="000031F8">
      <w:pPr>
        <w:widowControl w:val="0"/>
        <w:spacing w:line="240" w:lineRule="auto"/>
        <w:ind w:firstLine="709"/>
        <w:jc w:val="both"/>
        <w:rPr>
          <w:sz w:val="20"/>
          <w:szCs w:val="20"/>
        </w:rPr>
      </w:pPr>
      <w:r w:rsidRPr="000031F8">
        <w:rPr>
          <w:sz w:val="20"/>
          <w:szCs w:val="20"/>
        </w:rPr>
        <w:t>3. Утвердить положение о рабочей группе по обследованию мест массового пребывания людей на территории муниципального района город Нерехта и Нерехтский район (приложение №2).</w:t>
      </w:r>
    </w:p>
    <w:p w:rsidR="000031F8" w:rsidRPr="000031F8" w:rsidRDefault="000031F8" w:rsidP="000031F8">
      <w:pPr>
        <w:widowControl w:val="0"/>
        <w:spacing w:line="240" w:lineRule="auto"/>
        <w:ind w:firstLine="709"/>
        <w:jc w:val="both"/>
        <w:rPr>
          <w:rStyle w:val="a5"/>
          <w:color w:val="000000"/>
          <w:sz w:val="20"/>
          <w:szCs w:val="20"/>
        </w:rPr>
      </w:pPr>
      <w:r w:rsidRPr="000031F8">
        <w:rPr>
          <w:sz w:val="20"/>
          <w:szCs w:val="20"/>
        </w:rPr>
        <w:t xml:space="preserve">4. </w:t>
      </w:r>
      <w:r w:rsidRPr="000031F8">
        <w:rPr>
          <w:rStyle w:val="a5"/>
          <w:color w:val="000000"/>
          <w:sz w:val="20"/>
          <w:szCs w:val="20"/>
        </w:rPr>
        <w:t>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В.Е. Одинокова.</w:t>
      </w:r>
    </w:p>
    <w:p w:rsidR="000031F8" w:rsidRPr="000031F8" w:rsidRDefault="000031F8" w:rsidP="000031F8">
      <w:pPr>
        <w:widowControl w:val="0"/>
        <w:spacing w:line="240" w:lineRule="auto"/>
        <w:ind w:firstLine="709"/>
        <w:jc w:val="both"/>
        <w:rPr>
          <w:rStyle w:val="a5"/>
          <w:color w:val="000000"/>
          <w:sz w:val="20"/>
          <w:szCs w:val="20"/>
        </w:rPr>
      </w:pPr>
      <w:r w:rsidRPr="000031F8">
        <w:rPr>
          <w:rStyle w:val="a5"/>
          <w:color w:val="000000"/>
          <w:sz w:val="20"/>
          <w:szCs w:val="20"/>
        </w:rPr>
        <w:t>5. Постановление администрации муниципального района город Нерехта и Нерехтский район от 18 октября 2019 года № 551 «О создании рабочей группы по обследованию мест массового пребывания людей на территории муниципального района город Нерехта и Нерехтский район» признать утратившим силу.</w:t>
      </w:r>
    </w:p>
    <w:p w:rsidR="000031F8" w:rsidRPr="000031F8" w:rsidRDefault="000031F8" w:rsidP="000031F8">
      <w:pPr>
        <w:spacing w:line="240" w:lineRule="auto"/>
        <w:ind w:firstLine="709"/>
        <w:jc w:val="both"/>
        <w:rPr>
          <w:sz w:val="20"/>
          <w:szCs w:val="20"/>
        </w:rPr>
      </w:pPr>
      <w:r w:rsidRPr="000031F8">
        <w:rPr>
          <w:rStyle w:val="a5"/>
          <w:color w:val="000000"/>
          <w:sz w:val="20"/>
          <w:szCs w:val="20"/>
        </w:rPr>
        <w:t>6. Настоящее постановление вступает в силу со дня его подписания и подлежит официальному опубликованию.</w:t>
      </w:r>
    </w:p>
    <w:p w:rsidR="000031F8" w:rsidRPr="000031F8" w:rsidRDefault="000031F8" w:rsidP="000031F8">
      <w:pPr>
        <w:spacing w:line="240" w:lineRule="auto"/>
        <w:jc w:val="both"/>
        <w:rPr>
          <w:sz w:val="20"/>
          <w:szCs w:val="20"/>
        </w:rPr>
      </w:pPr>
    </w:p>
    <w:p w:rsidR="000031F8" w:rsidRPr="000031F8" w:rsidRDefault="000031F8" w:rsidP="000031F8">
      <w:pPr>
        <w:spacing w:line="240" w:lineRule="auto"/>
        <w:jc w:val="both"/>
        <w:rPr>
          <w:sz w:val="20"/>
          <w:szCs w:val="20"/>
        </w:rPr>
      </w:pPr>
    </w:p>
    <w:p w:rsidR="000031F8" w:rsidRPr="000031F8" w:rsidRDefault="000031F8" w:rsidP="000031F8">
      <w:pPr>
        <w:spacing w:line="240" w:lineRule="auto"/>
        <w:jc w:val="both"/>
        <w:rPr>
          <w:sz w:val="20"/>
          <w:szCs w:val="20"/>
        </w:rPr>
      </w:pPr>
      <w:r w:rsidRPr="000031F8">
        <w:rPr>
          <w:sz w:val="20"/>
          <w:szCs w:val="20"/>
        </w:rPr>
        <w:t xml:space="preserve">Глава администрации </w:t>
      </w:r>
    </w:p>
    <w:p w:rsidR="000031F8" w:rsidRPr="000031F8" w:rsidRDefault="000031F8" w:rsidP="000031F8">
      <w:pPr>
        <w:spacing w:line="240" w:lineRule="auto"/>
        <w:jc w:val="both"/>
        <w:rPr>
          <w:sz w:val="20"/>
          <w:szCs w:val="20"/>
        </w:rPr>
      </w:pPr>
      <w:r w:rsidRPr="000031F8">
        <w:rPr>
          <w:sz w:val="20"/>
          <w:szCs w:val="20"/>
        </w:rPr>
        <w:t>муниципального района                                                                           Р.Б. Гусев</w:t>
      </w:r>
    </w:p>
    <w:p w:rsidR="000031F8" w:rsidRPr="000031F8" w:rsidRDefault="000031F8" w:rsidP="000031F8">
      <w:pPr>
        <w:pStyle w:val="4"/>
        <w:spacing w:after="0" w:line="240" w:lineRule="auto"/>
        <w:jc w:val="center"/>
        <w:rPr>
          <w:rFonts w:cs="Times New Roman"/>
          <w:b w:val="0"/>
          <w:bCs w:val="0"/>
          <w:sz w:val="20"/>
          <w:szCs w:val="20"/>
        </w:rPr>
      </w:pPr>
    </w:p>
    <w:p w:rsidR="000031F8" w:rsidRPr="000031F8" w:rsidRDefault="000031F8" w:rsidP="000031F8">
      <w:pPr>
        <w:jc w:val="right"/>
        <w:rPr>
          <w:sz w:val="20"/>
          <w:szCs w:val="20"/>
        </w:rPr>
      </w:pPr>
    </w:p>
    <w:p w:rsidR="000031F8" w:rsidRPr="000031F8" w:rsidRDefault="000031F8" w:rsidP="000031F8">
      <w:pPr>
        <w:jc w:val="right"/>
        <w:rPr>
          <w:sz w:val="20"/>
          <w:szCs w:val="20"/>
        </w:rPr>
      </w:pPr>
      <w:r w:rsidRPr="000031F8">
        <w:rPr>
          <w:noProof/>
          <w:sz w:val="20"/>
          <w:szCs w:val="20"/>
          <w:lang w:eastAsia="ru-RU" w:bidi="ar-SA"/>
        </w:rPr>
        <mc:AlternateContent>
          <mc:Choice Requires="wps">
            <w:drawing>
              <wp:anchor distT="0" distB="0" distL="114300" distR="114300" simplePos="0" relativeHeight="251659776" behindDoc="0" locked="0" layoutInCell="0" allowOverlap="1">
                <wp:simplePos x="0" y="0"/>
                <wp:positionH relativeFrom="column">
                  <wp:posOffset>4216400</wp:posOffset>
                </wp:positionH>
                <wp:positionV relativeFrom="paragraph">
                  <wp:posOffset>-433070</wp:posOffset>
                </wp:positionV>
                <wp:extent cx="1873250" cy="254000"/>
                <wp:effectExtent l="1905" t="0" r="1270" b="444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rsidR="002E52A6" w:rsidRDefault="002E52A6" w:rsidP="000031F8">
                            <w:pPr>
                              <w:overflowPunct w:val="0"/>
                              <w:jc w:val="center"/>
                              <w:rPr>
                                <w:rFonts w:eastAsia="NSimSun"/>
                                <w:kern w:val="2"/>
                                <w:sz w:val="28"/>
                                <w:szCs w:val="28"/>
                                <w:lang w:eastAsia="zh-CN"/>
                              </w:rPr>
                            </w:pPr>
                            <w:r>
                              <w:rPr>
                                <w:rFonts w:eastAsia="NSimSun"/>
                                <w:kern w:val="2"/>
                                <w:sz w:val="28"/>
                                <w:szCs w:val="28"/>
                                <w:lang w:eastAsia="zh-CN"/>
                              </w:rPr>
                              <w:t xml:space="preserve">      Приложение № 1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32pt;margin-top:-34.1pt;width:147.5pt;height: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" o:allowincell="f" filled="f" stroked="f" strokecolor="#3465a4">
                <v:stroke joinstyle="round"/>
                <v:textbox inset="0,0,0,0">
                  <w:txbxContent>
                    <w:p w:rsidR="002E52A6" w:rsidRDefault="002E52A6" w:rsidP="000031F8">
                      <w:pPr>
                        <w:overflowPunct w:val="0"/>
                        <w:jc w:val="center"/>
                        <w:rPr>
                          <w:rFonts w:eastAsia="NSimSun"/>
                          <w:kern w:val="2"/>
                          <w:sz w:val="28"/>
                          <w:szCs w:val="28"/>
                          <w:lang w:eastAsia="zh-CN"/>
                        </w:rPr>
                      </w:pPr>
                      <w:r>
                        <w:rPr>
                          <w:rFonts w:eastAsia="NSimSun"/>
                          <w:kern w:val="2"/>
                          <w:sz w:val="28"/>
                          <w:szCs w:val="28"/>
                          <w:lang w:eastAsia="zh-CN"/>
                        </w:rPr>
                        <w:t xml:space="preserve">      Приложение № 1 </w:t>
                      </w:r>
                    </w:p>
                  </w:txbxContent>
                </v:textbox>
              </v:shape>
            </w:pict>
          </mc:Fallback>
        </mc:AlternateContent>
      </w:r>
      <w:r w:rsidRPr="000031F8">
        <w:rPr>
          <w:sz w:val="20"/>
          <w:szCs w:val="20"/>
        </w:rPr>
        <w:t>УТВЕРЖДЁН</w:t>
      </w:r>
    </w:p>
    <w:p w:rsidR="000031F8" w:rsidRPr="000031F8" w:rsidRDefault="000031F8" w:rsidP="000031F8">
      <w:pPr>
        <w:jc w:val="right"/>
        <w:rPr>
          <w:sz w:val="20"/>
          <w:szCs w:val="20"/>
        </w:rPr>
      </w:pPr>
      <w:r w:rsidRPr="000031F8">
        <w:rPr>
          <w:sz w:val="20"/>
          <w:szCs w:val="20"/>
        </w:rPr>
        <w:t>постановлением администрации</w:t>
      </w:r>
    </w:p>
    <w:p w:rsidR="000031F8" w:rsidRPr="000031F8" w:rsidRDefault="000031F8" w:rsidP="000031F8">
      <w:pPr>
        <w:jc w:val="right"/>
        <w:rPr>
          <w:sz w:val="20"/>
          <w:szCs w:val="20"/>
        </w:rPr>
      </w:pPr>
      <w:r w:rsidRPr="000031F8">
        <w:rPr>
          <w:sz w:val="20"/>
          <w:szCs w:val="20"/>
        </w:rPr>
        <w:t xml:space="preserve">муниципального района город Нерехта и </w:t>
      </w:r>
    </w:p>
    <w:p w:rsidR="000031F8" w:rsidRPr="000031F8" w:rsidRDefault="000031F8" w:rsidP="000031F8">
      <w:pPr>
        <w:jc w:val="right"/>
        <w:rPr>
          <w:sz w:val="20"/>
          <w:szCs w:val="20"/>
        </w:rPr>
      </w:pPr>
      <w:r w:rsidRPr="000031F8">
        <w:rPr>
          <w:sz w:val="20"/>
          <w:szCs w:val="20"/>
        </w:rPr>
        <w:t>Нерехтский район Костромской области</w:t>
      </w:r>
    </w:p>
    <w:p w:rsidR="000031F8" w:rsidRPr="000031F8" w:rsidRDefault="000031F8" w:rsidP="000031F8">
      <w:pPr>
        <w:jc w:val="right"/>
        <w:rPr>
          <w:sz w:val="20"/>
          <w:szCs w:val="20"/>
        </w:rPr>
      </w:pPr>
      <w:r w:rsidRPr="000031F8">
        <w:rPr>
          <w:sz w:val="20"/>
          <w:szCs w:val="20"/>
        </w:rPr>
        <w:t>от ___________2025 года № ______</w:t>
      </w:r>
    </w:p>
    <w:p w:rsidR="000031F8" w:rsidRPr="000031F8" w:rsidRDefault="000031F8" w:rsidP="000031F8">
      <w:pPr>
        <w:jc w:val="center"/>
        <w:rPr>
          <w:sz w:val="20"/>
          <w:szCs w:val="20"/>
        </w:rPr>
      </w:pPr>
    </w:p>
    <w:p w:rsidR="000031F8" w:rsidRPr="000031F8" w:rsidRDefault="000031F8" w:rsidP="000031F8">
      <w:pPr>
        <w:jc w:val="center"/>
        <w:rPr>
          <w:sz w:val="20"/>
          <w:szCs w:val="20"/>
        </w:rPr>
      </w:pPr>
    </w:p>
    <w:p w:rsidR="000031F8" w:rsidRPr="000031F8" w:rsidRDefault="000031F8" w:rsidP="000031F8">
      <w:pPr>
        <w:jc w:val="center"/>
        <w:rPr>
          <w:sz w:val="20"/>
          <w:szCs w:val="20"/>
        </w:rPr>
      </w:pPr>
      <w:r w:rsidRPr="000031F8">
        <w:rPr>
          <w:b/>
          <w:bCs/>
          <w:sz w:val="20"/>
          <w:szCs w:val="20"/>
        </w:rPr>
        <w:t>СОСТАВ</w:t>
      </w:r>
    </w:p>
    <w:p w:rsidR="000031F8" w:rsidRPr="000031F8" w:rsidRDefault="000031F8" w:rsidP="000031F8">
      <w:pPr>
        <w:jc w:val="center"/>
        <w:rPr>
          <w:sz w:val="20"/>
          <w:szCs w:val="20"/>
        </w:rPr>
      </w:pPr>
      <w:r w:rsidRPr="000031F8">
        <w:rPr>
          <w:sz w:val="20"/>
          <w:szCs w:val="20"/>
        </w:rPr>
        <w:t xml:space="preserve">рабочей группы по обследованию мест массового пребывания людей </w:t>
      </w:r>
    </w:p>
    <w:p w:rsidR="000031F8" w:rsidRPr="000031F8" w:rsidRDefault="000031F8" w:rsidP="000031F8">
      <w:pPr>
        <w:jc w:val="center"/>
        <w:rPr>
          <w:sz w:val="20"/>
          <w:szCs w:val="20"/>
        </w:rPr>
      </w:pPr>
      <w:r w:rsidRPr="000031F8">
        <w:rPr>
          <w:sz w:val="20"/>
          <w:szCs w:val="20"/>
        </w:rPr>
        <w:t xml:space="preserve">на территории муниципального района </w:t>
      </w:r>
    </w:p>
    <w:p w:rsidR="000031F8" w:rsidRPr="000031F8" w:rsidRDefault="000031F8" w:rsidP="000031F8">
      <w:pPr>
        <w:jc w:val="center"/>
        <w:rPr>
          <w:sz w:val="20"/>
          <w:szCs w:val="20"/>
        </w:rPr>
      </w:pPr>
      <w:r w:rsidRPr="000031F8">
        <w:rPr>
          <w:sz w:val="20"/>
          <w:szCs w:val="20"/>
        </w:rPr>
        <w:t>город Нерехта и Нерехтский район</w:t>
      </w:r>
    </w:p>
    <w:p w:rsidR="000031F8" w:rsidRPr="000031F8" w:rsidRDefault="000031F8" w:rsidP="000031F8">
      <w:pPr>
        <w:jc w:val="center"/>
        <w:rPr>
          <w:sz w:val="20"/>
          <w:szCs w:val="20"/>
        </w:rPr>
      </w:pPr>
    </w:p>
    <w:tbl>
      <w:tblPr>
        <w:tblW w:w="0" w:type="auto"/>
        <w:tblInd w:w="154" w:type="dxa"/>
        <w:tblLayout w:type="fixed"/>
        <w:tblCellMar>
          <w:top w:w="55" w:type="dxa"/>
          <w:left w:w="55" w:type="dxa"/>
          <w:bottom w:w="55" w:type="dxa"/>
          <w:right w:w="55" w:type="dxa"/>
        </w:tblCellMar>
        <w:tblLook w:val="0000" w:firstRow="0" w:lastRow="0" w:firstColumn="0" w:lastColumn="0" w:noHBand="0" w:noVBand="0"/>
      </w:tblPr>
      <w:tblGrid>
        <w:gridCol w:w="9502"/>
      </w:tblGrid>
      <w:tr w:rsidR="000031F8" w:rsidRPr="000031F8" w:rsidTr="000031F8">
        <w:tc>
          <w:tcPr>
            <w:tcW w:w="9502" w:type="dxa"/>
            <w:tcBorders>
              <w:top w:val="single" w:sz="4" w:space="0" w:color="000000"/>
              <w:left w:val="single" w:sz="4" w:space="0" w:color="000000"/>
              <w:bottom w:val="single" w:sz="4" w:space="0" w:color="000000"/>
              <w:right w:val="single" w:sz="4" w:space="0" w:color="000000"/>
            </w:tcBorders>
            <w:shd w:val="clear" w:color="auto" w:fill="auto"/>
          </w:tcPr>
          <w:p w:rsidR="000031F8" w:rsidRPr="000031F8" w:rsidRDefault="000031F8" w:rsidP="000031F8">
            <w:pPr>
              <w:spacing w:after="29"/>
              <w:rPr>
                <w:sz w:val="20"/>
                <w:szCs w:val="20"/>
              </w:rPr>
            </w:pPr>
            <w:r w:rsidRPr="000031F8">
              <w:rPr>
                <w:sz w:val="20"/>
                <w:szCs w:val="20"/>
              </w:rPr>
              <w:t xml:space="preserve">     Председатель рабочей группы:</w:t>
            </w:r>
          </w:p>
        </w:tc>
      </w:tr>
      <w:tr w:rsidR="000031F8" w:rsidRPr="000031F8" w:rsidTr="000031F8">
        <w:trPr>
          <w:trHeight w:val="609"/>
        </w:trPr>
        <w:tc>
          <w:tcPr>
            <w:tcW w:w="9502" w:type="dxa"/>
            <w:tcBorders>
              <w:left w:val="single" w:sz="4" w:space="0" w:color="000000"/>
              <w:bottom w:val="single" w:sz="4" w:space="0" w:color="000000"/>
              <w:right w:val="single" w:sz="4" w:space="0" w:color="000000"/>
            </w:tcBorders>
            <w:shd w:val="clear" w:color="auto" w:fill="auto"/>
            <w:vAlign w:val="center"/>
          </w:tcPr>
          <w:p w:rsidR="000031F8" w:rsidRPr="000031F8" w:rsidRDefault="000031F8" w:rsidP="000031F8">
            <w:pPr>
              <w:jc w:val="both"/>
              <w:rPr>
                <w:sz w:val="20"/>
                <w:szCs w:val="20"/>
              </w:rPr>
            </w:pPr>
            <w:r w:rsidRPr="000031F8">
              <w:rPr>
                <w:sz w:val="20"/>
                <w:szCs w:val="20"/>
              </w:rPr>
              <w:t>- первый заместитель главы администрации муниципального района</w:t>
            </w:r>
          </w:p>
        </w:tc>
      </w:tr>
      <w:tr w:rsidR="000031F8" w:rsidRPr="000031F8" w:rsidTr="000031F8">
        <w:trPr>
          <w:trHeight w:val="449"/>
        </w:trPr>
        <w:tc>
          <w:tcPr>
            <w:tcW w:w="9502" w:type="dxa"/>
            <w:tcBorders>
              <w:left w:val="single" w:sz="4" w:space="0" w:color="000000"/>
              <w:bottom w:val="single" w:sz="4" w:space="0" w:color="000000"/>
              <w:right w:val="single" w:sz="4" w:space="0" w:color="000000"/>
            </w:tcBorders>
            <w:shd w:val="clear" w:color="auto" w:fill="auto"/>
            <w:vAlign w:val="center"/>
          </w:tcPr>
          <w:p w:rsidR="000031F8" w:rsidRPr="000031F8" w:rsidRDefault="000031F8" w:rsidP="000031F8">
            <w:pPr>
              <w:ind w:firstLine="452"/>
              <w:rPr>
                <w:sz w:val="20"/>
                <w:szCs w:val="20"/>
              </w:rPr>
            </w:pPr>
            <w:r w:rsidRPr="000031F8">
              <w:rPr>
                <w:sz w:val="20"/>
                <w:szCs w:val="20"/>
              </w:rPr>
              <w:t>Члены комиссии:</w:t>
            </w:r>
          </w:p>
        </w:tc>
      </w:tr>
      <w:tr w:rsidR="000031F8" w:rsidRPr="000031F8" w:rsidTr="000031F8">
        <w:tc>
          <w:tcPr>
            <w:tcW w:w="9502" w:type="dxa"/>
            <w:tcBorders>
              <w:top w:val="single" w:sz="4" w:space="0" w:color="000000"/>
              <w:left w:val="single" w:sz="4" w:space="0" w:color="000000"/>
              <w:bottom w:val="single" w:sz="4" w:space="0" w:color="000000"/>
              <w:right w:val="single" w:sz="4" w:space="0" w:color="000000"/>
            </w:tcBorders>
            <w:shd w:val="clear" w:color="auto" w:fill="auto"/>
          </w:tcPr>
          <w:p w:rsidR="000031F8" w:rsidRPr="000031F8" w:rsidRDefault="000031F8" w:rsidP="000031F8">
            <w:pPr>
              <w:pStyle w:val="214"/>
              <w:suppressAutoHyphens/>
              <w:snapToGrid w:val="0"/>
              <w:spacing w:after="0" w:line="100" w:lineRule="atLeast"/>
              <w:ind w:left="0"/>
              <w:jc w:val="both"/>
            </w:pPr>
            <w:r w:rsidRPr="000031F8">
              <w:t>- начальник ТОНД и ПР г. Волгореченск и Нерехтского района                       (по согласованию)</w:t>
            </w:r>
          </w:p>
        </w:tc>
      </w:tr>
      <w:tr w:rsidR="000031F8" w:rsidRPr="000031F8" w:rsidTr="000031F8">
        <w:tc>
          <w:tcPr>
            <w:tcW w:w="9502" w:type="dxa"/>
            <w:tcBorders>
              <w:left w:val="single" w:sz="4" w:space="0" w:color="000000"/>
              <w:bottom w:val="single" w:sz="4" w:space="0" w:color="000000"/>
              <w:right w:val="single" w:sz="4" w:space="0" w:color="000000"/>
            </w:tcBorders>
            <w:shd w:val="clear" w:color="auto" w:fill="auto"/>
          </w:tcPr>
          <w:p w:rsidR="000031F8" w:rsidRPr="000031F8" w:rsidRDefault="000031F8" w:rsidP="000031F8">
            <w:pPr>
              <w:jc w:val="both"/>
              <w:rPr>
                <w:sz w:val="20"/>
                <w:szCs w:val="20"/>
              </w:rPr>
            </w:pPr>
            <w:r w:rsidRPr="000031F8">
              <w:rPr>
                <w:sz w:val="20"/>
                <w:szCs w:val="20"/>
              </w:rPr>
              <w:t xml:space="preserve">-  начальник ПСЧ 40 (по охране г. Нерехта) 1 ПСО ФПС ГПС (по Костромской области) ГУ МЧС России по Костромской области                    (по согласованию) </w:t>
            </w:r>
          </w:p>
        </w:tc>
      </w:tr>
      <w:tr w:rsidR="000031F8" w:rsidRPr="000031F8" w:rsidTr="000031F8">
        <w:tc>
          <w:tcPr>
            <w:tcW w:w="9502" w:type="dxa"/>
            <w:tcBorders>
              <w:left w:val="single" w:sz="4" w:space="0" w:color="000000"/>
              <w:bottom w:val="single" w:sz="4" w:space="0" w:color="000000"/>
              <w:right w:val="single" w:sz="4" w:space="0" w:color="000000"/>
            </w:tcBorders>
            <w:shd w:val="clear" w:color="auto" w:fill="auto"/>
          </w:tcPr>
          <w:p w:rsidR="000031F8" w:rsidRPr="000031F8" w:rsidRDefault="000031F8" w:rsidP="000031F8">
            <w:pPr>
              <w:spacing w:before="57" w:after="57"/>
              <w:jc w:val="both"/>
              <w:rPr>
                <w:sz w:val="20"/>
                <w:szCs w:val="20"/>
              </w:rPr>
            </w:pPr>
            <w:r w:rsidRPr="000031F8">
              <w:rPr>
                <w:color w:val="000000"/>
                <w:sz w:val="20"/>
                <w:szCs w:val="20"/>
              </w:rPr>
              <w:t>- начальник ОМВД России по району город Нерехта и Нерехтский район        (по согласованию)</w:t>
            </w:r>
          </w:p>
        </w:tc>
      </w:tr>
      <w:tr w:rsidR="000031F8" w:rsidRPr="000031F8" w:rsidTr="000031F8">
        <w:tc>
          <w:tcPr>
            <w:tcW w:w="9502" w:type="dxa"/>
            <w:tcBorders>
              <w:left w:val="single" w:sz="4" w:space="0" w:color="000000"/>
              <w:bottom w:val="single" w:sz="4" w:space="0" w:color="000000"/>
              <w:right w:val="single" w:sz="4" w:space="0" w:color="000000"/>
            </w:tcBorders>
            <w:shd w:val="clear" w:color="auto" w:fill="auto"/>
          </w:tcPr>
          <w:p w:rsidR="000031F8" w:rsidRPr="000031F8" w:rsidRDefault="000031F8" w:rsidP="000031F8">
            <w:pPr>
              <w:spacing w:before="57" w:after="57"/>
              <w:jc w:val="both"/>
              <w:rPr>
                <w:sz w:val="20"/>
                <w:szCs w:val="20"/>
              </w:rPr>
            </w:pPr>
            <w:r w:rsidRPr="000031F8">
              <w:rPr>
                <w:color w:val="000000"/>
                <w:sz w:val="20"/>
                <w:szCs w:val="20"/>
              </w:rPr>
              <w:t>- представитель ФГКУ «ОВО ВНГ России по Костромской области»             (по согласованию)</w:t>
            </w:r>
          </w:p>
        </w:tc>
      </w:tr>
      <w:tr w:rsidR="000031F8" w:rsidRPr="000031F8" w:rsidTr="000031F8">
        <w:tc>
          <w:tcPr>
            <w:tcW w:w="9502" w:type="dxa"/>
            <w:tcBorders>
              <w:left w:val="single" w:sz="4" w:space="0" w:color="000000"/>
              <w:bottom w:val="single" w:sz="4" w:space="0" w:color="000000"/>
              <w:right w:val="single" w:sz="4" w:space="0" w:color="000000"/>
            </w:tcBorders>
            <w:shd w:val="clear" w:color="auto" w:fill="auto"/>
          </w:tcPr>
          <w:p w:rsidR="000031F8" w:rsidRPr="000031F8" w:rsidRDefault="000031F8" w:rsidP="000031F8">
            <w:pPr>
              <w:spacing w:before="114" w:after="114"/>
              <w:jc w:val="both"/>
              <w:rPr>
                <w:sz w:val="20"/>
                <w:szCs w:val="20"/>
              </w:rPr>
            </w:pPr>
            <w:r w:rsidRPr="000031F8">
              <w:rPr>
                <w:sz w:val="20"/>
                <w:szCs w:val="20"/>
              </w:rPr>
              <w:t>- начальник отдела ГО и ЧС и ПО администрации муниципального района</w:t>
            </w:r>
          </w:p>
        </w:tc>
      </w:tr>
      <w:tr w:rsidR="000031F8" w:rsidRPr="000031F8" w:rsidTr="000031F8">
        <w:trPr>
          <w:trHeight w:val="784"/>
        </w:trPr>
        <w:tc>
          <w:tcPr>
            <w:tcW w:w="9502" w:type="dxa"/>
            <w:tcBorders>
              <w:left w:val="single" w:sz="4" w:space="0" w:color="000000"/>
              <w:bottom w:val="single" w:sz="4" w:space="0" w:color="000000"/>
              <w:right w:val="single" w:sz="4" w:space="0" w:color="000000"/>
            </w:tcBorders>
            <w:shd w:val="clear" w:color="auto" w:fill="auto"/>
          </w:tcPr>
          <w:p w:rsidR="000031F8" w:rsidRPr="000031F8" w:rsidRDefault="000031F8" w:rsidP="000031F8">
            <w:pPr>
              <w:jc w:val="both"/>
              <w:rPr>
                <w:sz w:val="20"/>
                <w:szCs w:val="20"/>
              </w:rPr>
            </w:pPr>
            <w:r w:rsidRPr="000031F8">
              <w:rPr>
                <w:sz w:val="20"/>
                <w:szCs w:val="20"/>
              </w:rPr>
              <w:t>-  специалист отдела ЖКХ по ГО и ЧС администрации городского поселения город Нерехта</w:t>
            </w:r>
          </w:p>
        </w:tc>
      </w:tr>
      <w:tr w:rsidR="000031F8" w:rsidRPr="000031F8" w:rsidTr="000031F8">
        <w:trPr>
          <w:trHeight w:val="506"/>
        </w:trPr>
        <w:tc>
          <w:tcPr>
            <w:tcW w:w="9502" w:type="dxa"/>
            <w:tcBorders>
              <w:left w:val="single" w:sz="4" w:space="0" w:color="000000"/>
              <w:bottom w:val="single" w:sz="4" w:space="0" w:color="000000"/>
              <w:right w:val="single" w:sz="4" w:space="0" w:color="000000"/>
            </w:tcBorders>
            <w:shd w:val="clear" w:color="auto" w:fill="auto"/>
          </w:tcPr>
          <w:p w:rsidR="000031F8" w:rsidRPr="000031F8" w:rsidRDefault="000031F8" w:rsidP="000031F8">
            <w:pPr>
              <w:jc w:val="both"/>
              <w:rPr>
                <w:sz w:val="20"/>
                <w:szCs w:val="20"/>
              </w:rPr>
            </w:pPr>
            <w:r w:rsidRPr="000031F8">
              <w:rPr>
                <w:sz w:val="20"/>
                <w:szCs w:val="20"/>
              </w:rPr>
              <w:t xml:space="preserve">   Секретарь рабочей группы: </w:t>
            </w:r>
          </w:p>
        </w:tc>
      </w:tr>
      <w:tr w:rsidR="000031F8" w:rsidRPr="000031F8" w:rsidTr="000031F8">
        <w:tc>
          <w:tcPr>
            <w:tcW w:w="9502" w:type="dxa"/>
            <w:tcBorders>
              <w:top w:val="single" w:sz="4" w:space="0" w:color="000000"/>
              <w:left w:val="single" w:sz="4" w:space="0" w:color="000000"/>
              <w:bottom w:val="single" w:sz="4" w:space="0" w:color="000000"/>
              <w:right w:val="single" w:sz="4" w:space="0" w:color="000000"/>
            </w:tcBorders>
            <w:shd w:val="clear" w:color="auto" w:fill="auto"/>
          </w:tcPr>
          <w:p w:rsidR="000031F8" w:rsidRPr="000031F8" w:rsidRDefault="000031F8" w:rsidP="000031F8">
            <w:pPr>
              <w:spacing w:after="29"/>
              <w:jc w:val="both"/>
              <w:rPr>
                <w:sz w:val="20"/>
                <w:szCs w:val="20"/>
              </w:rPr>
            </w:pPr>
            <w:r w:rsidRPr="000031F8">
              <w:rPr>
                <w:sz w:val="20"/>
                <w:szCs w:val="20"/>
              </w:rPr>
              <w:t>- главный специалист отдела ГО и ЧС и ПО администрации муниципального района</w:t>
            </w:r>
          </w:p>
        </w:tc>
      </w:tr>
      <w:tr w:rsidR="000031F8" w:rsidRPr="000031F8" w:rsidTr="000031F8">
        <w:trPr>
          <w:trHeight w:val="508"/>
        </w:trPr>
        <w:tc>
          <w:tcPr>
            <w:tcW w:w="9502" w:type="dxa"/>
            <w:tcBorders>
              <w:left w:val="single" w:sz="4" w:space="0" w:color="000000"/>
              <w:bottom w:val="single" w:sz="4" w:space="0" w:color="000000"/>
              <w:right w:val="single" w:sz="4" w:space="0" w:color="000000"/>
            </w:tcBorders>
            <w:shd w:val="clear" w:color="auto" w:fill="auto"/>
            <w:vAlign w:val="center"/>
          </w:tcPr>
          <w:p w:rsidR="000031F8" w:rsidRPr="000031F8" w:rsidRDefault="000031F8" w:rsidP="000031F8">
            <w:pPr>
              <w:pStyle w:val="afff6"/>
              <w:snapToGrid w:val="0"/>
              <w:spacing w:before="57" w:after="57"/>
              <w:rPr>
                <w:sz w:val="20"/>
                <w:szCs w:val="20"/>
              </w:rPr>
            </w:pPr>
            <w:r w:rsidRPr="000031F8">
              <w:rPr>
                <w:rFonts w:cs="Times New Roman"/>
                <w:sz w:val="20"/>
                <w:szCs w:val="20"/>
                <w:lang w:val="ru-RU"/>
              </w:rPr>
              <w:t>- представители объектов мест массового пребывания людей</w:t>
            </w:r>
          </w:p>
        </w:tc>
      </w:tr>
    </w:tbl>
    <w:p w:rsidR="000031F8" w:rsidRPr="000031F8" w:rsidRDefault="000031F8" w:rsidP="000031F8">
      <w:pPr>
        <w:rPr>
          <w:sz w:val="20"/>
          <w:szCs w:val="20"/>
        </w:rPr>
        <w:sectPr w:rsidR="000031F8" w:rsidRPr="000031F8">
          <w:headerReference w:type="default" r:id="rId62"/>
          <w:headerReference w:type="first" r:id="rId63"/>
          <w:pgSz w:w="11906" w:h="16838"/>
          <w:pgMar w:top="1739" w:right="1134" w:bottom="943" w:left="1418" w:header="1134" w:footer="720" w:gutter="0"/>
          <w:cols w:space="720"/>
          <w:docGrid w:linePitch="600" w:charSpace="24576"/>
        </w:sectPr>
      </w:pPr>
    </w:p>
    <w:p w:rsidR="000031F8" w:rsidRPr="000031F8" w:rsidRDefault="000031F8" w:rsidP="000031F8">
      <w:pPr>
        <w:jc w:val="right"/>
        <w:rPr>
          <w:sz w:val="20"/>
          <w:szCs w:val="20"/>
        </w:rPr>
      </w:pPr>
      <w:r w:rsidRPr="000031F8">
        <w:rPr>
          <w:sz w:val="20"/>
          <w:szCs w:val="20"/>
        </w:rPr>
        <w:t>Приложение № 2</w:t>
      </w:r>
    </w:p>
    <w:p w:rsidR="000031F8" w:rsidRPr="000031F8" w:rsidRDefault="000031F8" w:rsidP="000031F8">
      <w:pPr>
        <w:jc w:val="right"/>
        <w:rPr>
          <w:sz w:val="20"/>
          <w:szCs w:val="20"/>
        </w:rPr>
      </w:pPr>
    </w:p>
    <w:p w:rsidR="000031F8" w:rsidRPr="000031F8" w:rsidRDefault="000031F8" w:rsidP="000031F8">
      <w:pPr>
        <w:jc w:val="right"/>
        <w:rPr>
          <w:sz w:val="20"/>
          <w:szCs w:val="20"/>
        </w:rPr>
      </w:pPr>
      <w:r w:rsidRPr="000031F8">
        <w:rPr>
          <w:sz w:val="20"/>
          <w:szCs w:val="20"/>
        </w:rPr>
        <w:t>УТВЕРЖДЕНО</w:t>
      </w:r>
    </w:p>
    <w:p w:rsidR="000031F8" w:rsidRPr="000031F8" w:rsidRDefault="000031F8" w:rsidP="000031F8">
      <w:pPr>
        <w:jc w:val="right"/>
        <w:rPr>
          <w:sz w:val="20"/>
          <w:szCs w:val="20"/>
        </w:rPr>
      </w:pPr>
      <w:r w:rsidRPr="000031F8">
        <w:rPr>
          <w:sz w:val="20"/>
          <w:szCs w:val="20"/>
        </w:rPr>
        <w:t>постановлением администрации</w:t>
      </w:r>
    </w:p>
    <w:p w:rsidR="000031F8" w:rsidRPr="000031F8" w:rsidRDefault="000031F8" w:rsidP="000031F8">
      <w:pPr>
        <w:jc w:val="right"/>
        <w:rPr>
          <w:sz w:val="20"/>
          <w:szCs w:val="20"/>
        </w:rPr>
      </w:pPr>
      <w:r w:rsidRPr="000031F8">
        <w:rPr>
          <w:sz w:val="20"/>
          <w:szCs w:val="20"/>
        </w:rPr>
        <w:t xml:space="preserve">муниципального района город Нерехта и </w:t>
      </w:r>
    </w:p>
    <w:p w:rsidR="000031F8" w:rsidRPr="000031F8" w:rsidRDefault="000031F8" w:rsidP="000031F8">
      <w:pPr>
        <w:jc w:val="right"/>
        <w:rPr>
          <w:sz w:val="20"/>
          <w:szCs w:val="20"/>
        </w:rPr>
      </w:pPr>
      <w:r w:rsidRPr="000031F8">
        <w:rPr>
          <w:sz w:val="20"/>
          <w:szCs w:val="20"/>
        </w:rPr>
        <w:t>Нерехтский район Костромской области</w:t>
      </w:r>
    </w:p>
    <w:p w:rsidR="000031F8" w:rsidRPr="000031F8" w:rsidRDefault="000031F8" w:rsidP="000031F8">
      <w:pPr>
        <w:jc w:val="right"/>
        <w:rPr>
          <w:sz w:val="20"/>
          <w:szCs w:val="20"/>
        </w:rPr>
      </w:pPr>
      <w:r w:rsidRPr="000031F8">
        <w:rPr>
          <w:sz w:val="20"/>
          <w:szCs w:val="20"/>
        </w:rPr>
        <w:t>от __________ 2025 года № ______</w:t>
      </w:r>
    </w:p>
    <w:p w:rsidR="000031F8" w:rsidRPr="000031F8" w:rsidRDefault="000031F8" w:rsidP="000031F8">
      <w:pPr>
        <w:jc w:val="center"/>
        <w:rPr>
          <w:sz w:val="20"/>
          <w:szCs w:val="20"/>
        </w:rPr>
      </w:pPr>
    </w:p>
    <w:p w:rsidR="000031F8" w:rsidRPr="000031F8" w:rsidRDefault="000031F8" w:rsidP="000031F8">
      <w:pPr>
        <w:jc w:val="center"/>
        <w:rPr>
          <w:sz w:val="20"/>
          <w:szCs w:val="20"/>
        </w:rPr>
      </w:pPr>
    </w:p>
    <w:p w:rsidR="000031F8" w:rsidRPr="000031F8" w:rsidRDefault="000031F8" w:rsidP="000031F8">
      <w:pPr>
        <w:jc w:val="center"/>
        <w:rPr>
          <w:sz w:val="20"/>
          <w:szCs w:val="20"/>
        </w:rPr>
      </w:pPr>
    </w:p>
    <w:p w:rsidR="000031F8" w:rsidRPr="000031F8" w:rsidRDefault="000031F8" w:rsidP="000031F8">
      <w:pPr>
        <w:jc w:val="center"/>
        <w:rPr>
          <w:sz w:val="20"/>
          <w:szCs w:val="20"/>
        </w:rPr>
      </w:pPr>
      <w:r w:rsidRPr="000031F8">
        <w:rPr>
          <w:b/>
          <w:bCs/>
          <w:sz w:val="20"/>
          <w:szCs w:val="20"/>
        </w:rPr>
        <w:t>ПОЛОЖЕНИЕ</w:t>
      </w:r>
    </w:p>
    <w:p w:rsidR="000031F8" w:rsidRPr="000031F8" w:rsidRDefault="000031F8" w:rsidP="000031F8">
      <w:pPr>
        <w:jc w:val="center"/>
        <w:rPr>
          <w:sz w:val="20"/>
          <w:szCs w:val="20"/>
        </w:rPr>
      </w:pPr>
      <w:r w:rsidRPr="000031F8">
        <w:rPr>
          <w:sz w:val="20"/>
          <w:szCs w:val="20"/>
        </w:rPr>
        <w:t>о рабочей группе по обследованию мест массового пребывания людей</w:t>
      </w:r>
    </w:p>
    <w:p w:rsidR="000031F8" w:rsidRPr="000031F8" w:rsidRDefault="000031F8" w:rsidP="000031F8">
      <w:pPr>
        <w:jc w:val="center"/>
        <w:rPr>
          <w:sz w:val="20"/>
          <w:szCs w:val="20"/>
        </w:rPr>
      </w:pPr>
      <w:r w:rsidRPr="000031F8">
        <w:rPr>
          <w:sz w:val="20"/>
          <w:szCs w:val="20"/>
        </w:rPr>
        <w:t xml:space="preserve"> на территории муниципального района </w:t>
      </w:r>
    </w:p>
    <w:p w:rsidR="000031F8" w:rsidRPr="000031F8" w:rsidRDefault="000031F8" w:rsidP="000031F8">
      <w:pPr>
        <w:jc w:val="center"/>
        <w:rPr>
          <w:sz w:val="20"/>
          <w:szCs w:val="20"/>
        </w:rPr>
      </w:pPr>
      <w:r w:rsidRPr="000031F8">
        <w:rPr>
          <w:sz w:val="20"/>
          <w:szCs w:val="20"/>
        </w:rPr>
        <w:t>город Нерехта и Нерехтский район</w:t>
      </w:r>
    </w:p>
    <w:p w:rsidR="000031F8" w:rsidRPr="000031F8" w:rsidRDefault="000031F8" w:rsidP="000031F8">
      <w:pPr>
        <w:jc w:val="center"/>
        <w:rPr>
          <w:sz w:val="20"/>
          <w:szCs w:val="20"/>
        </w:rPr>
      </w:pPr>
    </w:p>
    <w:p w:rsidR="000031F8" w:rsidRPr="000031F8" w:rsidRDefault="000031F8" w:rsidP="000031F8">
      <w:pPr>
        <w:pStyle w:val="affffff5"/>
        <w:spacing w:before="0" w:after="0"/>
        <w:ind w:right="-104" w:firstLine="720"/>
        <w:jc w:val="center"/>
        <w:rPr>
          <w:sz w:val="20"/>
          <w:szCs w:val="20"/>
        </w:rPr>
      </w:pPr>
      <w:r w:rsidRPr="000031F8">
        <w:rPr>
          <w:b/>
          <w:bCs/>
          <w:sz w:val="20"/>
          <w:szCs w:val="20"/>
        </w:rPr>
        <w:t>I. Общие положения</w:t>
      </w:r>
    </w:p>
    <w:p w:rsidR="000031F8" w:rsidRPr="000031F8" w:rsidRDefault="000031F8" w:rsidP="000031F8">
      <w:pPr>
        <w:pStyle w:val="affffff5"/>
        <w:spacing w:before="0" w:after="0"/>
        <w:ind w:right="-104" w:firstLine="720"/>
        <w:jc w:val="center"/>
        <w:rPr>
          <w:sz w:val="20"/>
          <w:szCs w:val="20"/>
        </w:rPr>
      </w:pPr>
    </w:p>
    <w:p w:rsidR="000031F8" w:rsidRPr="000031F8" w:rsidRDefault="000031F8" w:rsidP="000031F8">
      <w:pPr>
        <w:pStyle w:val="affffff5"/>
        <w:spacing w:before="0" w:after="0"/>
        <w:ind w:right="-104" w:firstLine="720"/>
        <w:jc w:val="both"/>
        <w:rPr>
          <w:sz w:val="20"/>
          <w:szCs w:val="20"/>
        </w:rPr>
      </w:pPr>
      <w:r w:rsidRPr="000031F8">
        <w:rPr>
          <w:sz w:val="20"/>
          <w:szCs w:val="20"/>
        </w:rPr>
        <w:t>1.1. Рабочая группа по обследованию мест массового пребывания людей на территории муниципального района город Нерехта и Нерехтский район (далее – Рабочая группа) является постоянно действующим координационным органом при антитеррористической комиссии муниципального района, деятельность которого направлена на проведение обследования мест массового пребывания людей и объектов.</w:t>
      </w:r>
    </w:p>
    <w:p w:rsidR="000031F8" w:rsidRPr="000031F8" w:rsidRDefault="000031F8" w:rsidP="000031F8">
      <w:pPr>
        <w:pStyle w:val="affffff5"/>
        <w:spacing w:before="0" w:after="0"/>
        <w:ind w:right="-104" w:firstLine="720"/>
        <w:jc w:val="both"/>
        <w:rPr>
          <w:sz w:val="20"/>
          <w:szCs w:val="20"/>
        </w:rPr>
      </w:pPr>
      <w:r w:rsidRPr="000031F8">
        <w:rPr>
          <w:sz w:val="20"/>
          <w:szCs w:val="20"/>
        </w:rPr>
        <w:t>1.2. Рабочая группа образована в рамках реализации полномочий органов местного самоуправления по участию в профилактике терроризма в границах муниципального района.</w:t>
      </w:r>
    </w:p>
    <w:p w:rsidR="000031F8" w:rsidRPr="000031F8" w:rsidRDefault="000031F8" w:rsidP="000031F8">
      <w:pPr>
        <w:ind w:right="-104" w:firstLine="720"/>
        <w:jc w:val="both"/>
        <w:rPr>
          <w:sz w:val="20"/>
          <w:szCs w:val="20"/>
        </w:rPr>
      </w:pPr>
      <w:bookmarkStart w:id="91" w:name="redstr"/>
      <w:bookmarkEnd w:id="91"/>
      <w:r w:rsidRPr="000031F8">
        <w:rPr>
          <w:sz w:val="20"/>
          <w:szCs w:val="20"/>
        </w:rPr>
        <w:t>1.3. Рабочая группа в своей деятельности руководствуется Конституцией Российской Федерации, федеральными законами, постановлениями Правительства Российской Федерации, иными нормативными правовыми актами Российской Федерации, законами и нормативными правовыми актами Костромской области, решениями Национального антитеррористического комитета, решениями антитеррористических комиссий Костромской области и муниципального района город Нерехта и Нерехтский район и настоящим Положением.</w:t>
      </w:r>
    </w:p>
    <w:p w:rsidR="000031F8" w:rsidRPr="000031F8" w:rsidRDefault="000031F8" w:rsidP="000031F8">
      <w:pPr>
        <w:pStyle w:val="affffff5"/>
        <w:spacing w:before="0" w:after="0"/>
        <w:ind w:right="-104" w:firstLine="720"/>
        <w:jc w:val="both"/>
        <w:rPr>
          <w:sz w:val="20"/>
          <w:szCs w:val="20"/>
        </w:rPr>
      </w:pPr>
    </w:p>
    <w:p w:rsidR="000031F8" w:rsidRPr="000031F8" w:rsidRDefault="000031F8" w:rsidP="000031F8">
      <w:pPr>
        <w:pStyle w:val="affffff5"/>
        <w:spacing w:before="0" w:after="0"/>
        <w:ind w:right="-104"/>
        <w:jc w:val="center"/>
        <w:rPr>
          <w:sz w:val="20"/>
          <w:szCs w:val="20"/>
        </w:rPr>
      </w:pPr>
      <w:r w:rsidRPr="000031F8">
        <w:rPr>
          <w:b/>
          <w:bCs/>
          <w:sz w:val="20"/>
          <w:szCs w:val="20"/>
        </w:rPr>
        <w:t>II. Цель создания Рабочей группы</w:t>
      </w:r>
    </w:p>
    <w:p w:rsidR="000031F8" w:rsidRPr="000031F8" w:rsidRDefault="000031F8" w:rsidP="000031F8">
      <w:pPr>
        <w:pStyle w:val="affffff5"/>
        <w:spacing w:before="0" w:after="0"/>
        <w:ind w:right="-104" w:firstLine="720"/>
        <w:jc w:val="center"/>
        <w:rPr>
          <w:sz w:val="20"/>
          <w:szCs w:val="20"/>
        </w:rPr>
      </w:pPr>
    </w:p>
    <w:p w:rsidR="000031F8" w:rsidRPr="000031F8" w:rsidRDefault="000031F8" w:rsidP="000031F8">
      <w:pPr>
        <w:pStyle w:val="affffff5"/>
        <w:spacing w:before="0" w:after="0"/>
        <w:ind w:right="-104" w:firstLine="720"/>
        <w:jc w:val="both"/>
        <w:rPr>
          <w:b/>
          <w:bCs/>
          <w:sz w:val="20"/>
          <w:szCs w:val="20"/>
        </w:rPr>
      </w:pPr>
      <w:r w:rsidRPr="000031F8">
        <w:rPr>
          <w:sz w:val="20"/>
          <w:szCs w:val="20"/>
        </w:rPr>
        <w:t>Цель создания Рабочей группы – организация проведения плановых проверок мест массового пребывания людей для определения достаточности выполненных мероприятий по обеспечению антитеррористической защищенности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0031F8" w:rsidRPr="000031F8" w:rsidRDefault="000031F8" w:rsidP="000031F8">
      <w:pPr>
        <w:pStyle w:val="affffff5"/>
        <w:spacing w:before="0" w:after="0"/>
        <w:ind w:right="-104"/>
        <w:jc w:val="center"/>
        <w:rPr>
          <w:sz w:val="20"/>
          <w:szCs w:val="20"/>
        </w:rPr>
      </w:pPr>
      <w:r w:rsidRPr="000031F8">
        <w:rPr>
          <w:b/>
          <w:bCs/>
          <w:sz w:val="20"/>
          <w:szCs w:val="20"/>
        </w:rPr>
        <w:t>III. Полномочия Рабочей группы</w:t>
      </w:r>
    </w:p>
    <w:p w:rsidR="000031F8" w:rsidRPr="000031F8" w:rsidRDefault="000031F8" w:rsidP="000031F8">
      <w:pPr>
        <w:pStyle w:val="affffff5"/>
        <w:spacing w:before="0" w:after="0"/>
        <w:ind w:right="-104" w:firstLine="720"/>
        <w:jc w:val="both"/>
        <w:rPr>
          <w:sz w:val="20"/>
          <w:szCs w:val="20"/>
        </w:rPr>
      </w:pPr>
    </w:p>
    <w:p w:rsidR="000031F8" w:rsidRPr="000031F8" w:rsidRDefault="000031F8" w:rsidP="000031F8">
      <w:pPr>
        <w:pStyle w:val="affffff5"/>
        <w:spacing w:before="0" w:after="0"/>
        <w:ind w:right="-104" w:firstLine="720"/>
        <w:jc w:val="both"/>
        <w:rPr>
          <w:sz w:val="20"/>
          <w:szCs w:val="20"/>
        </w:rPr>
      </w:pPr>
      <w:r w:rsidRPr="000031F8">
        <w:rPr>
          <w:sz w:val="20"/>
          <w:szCs w:val="20"/>
        </w:rPr>
        <w:t>3.1. В рамках выполнения возложенных задач Рабочая группа вправе:</w:t>
      </w:r>
    </w:p>
    <w:p w:rsidR="000031F8" w:rsidRPr="000031F8" w:rsidRDefault="000031F8" w:rsidP="000031F8">
      <w:pPr>
        <w:pStyle w:val="affffff5"/>
        <w:spacing w:before="0" w:after="0"/>
        <w:ind w:right="-104" w:firstLine="720"/>
        <w:jc w:val="both"/>
        <w:rPr>
          <w:sz w:val="20"/>
          <w:szCs w:val="20"/>
        </w:rPr>
      </w:pPr>
      <w:r w:rsidRPr="000031F8">
        <w:rPr>
          <w:sz w:val="20"/>
          <w:szCs w:val="20"/>
        </w:rPr>
        <w:t>а) проводить плановое обследование мест массового пребывания людей;</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б) составлять акты обследования мест массового пребывания людей; </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в) определять мероприятия по обеспечению антитеррористической защищенности мест массового пребывания людей; </w:t>
      </w:r>
    </w:p>
    <w:p w:rsidR="000031F8" w:rsidRPr="000031F8" w:rsidRDefault="000031F8" w:rsidP="000031F8">
      <w:pPr>
        <w:pStyle w:val="affffff5"/>
        <w:spacing w:before="0" w:after="0"/>
        <w:ind w:right="-104" w:firstLine="720"/>
        <w:jc w:val="both"/>
        <w:rPr>
          <w:sz w:val="20"/>
          <w:szCs w:val="20"/>
        </w:rPr>
      </w:pPr>
      <w:r w:rsidRPr="000031F8">
        <w:rPr>
          <w:sz w:val="20"/>
          <w:szCs w:val="20"/>
        </w:rPr>
        <w:t>г) осуществлять проверки выполнения требований к антитеррористической защищенности мест массового пребывания людей и соответствия паспорту безопасности;</w:t>
      </w:r>
    </w:p>
    <w:p w:rsidR="000031F8" w:rsidRPr="000031F8" w:rsidRDefault="000031F8" w:rsidP="000031F8">
      <w:pPr>
        <w:pStyle w:val="affffff5"/>
        <w:spacing w:before="0" w:after="0"/>
        <w:ind w:right="-104" w:firstLine="720"/>
        <w:jc w:val="both"/>
        <w:rPr>
          <w:sz w:val="20"/>
          <w:szCs w:val="20"/>
        </w:rPr>
      </w:pPr>
      <w:r w:rsidRPr="000031F8">
        <w:rPr>
          <w:sz w:val="20"/>
          <w:szCs w:val="20"/>
        </w:rPr>
        <w:t>е) привлекать представителей объектов, а также иных специалистов для проведения всестороннего обследования.</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3.2. Рабочая группа вправе проводить плановые и внеплановые проверки объектов, включенных в «Сводный перечень объектов с массовым пребыванием людей, критически важных и потенциально опасных объектов, расположенных на </w:t>
      </w:r>
      <w:r w:rsidR="002E52A6" w:rsidRPr="000031F8">
        <w:rPr>
          <w:sz w:val="20"/>
          <w:szCs w:val="20"/>
        </w:rPr>
        <w:t>территории муниципального</w:t>
      </w:r>
      <w:r w:rsidRPr="000031F8">
        <w:rPr>
          <w:sz w:val="20"/>
          <w:szCs w:val="20"/>
        </w:rPr>
        <w:t xml:space="preserve"> района город Нерехта и Нерехтский район Костромской области».</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3.3. По письменному распоряжению (указанию) Национального антитеррористического комитета Российской Федерации и антитеррористической комиссии Костромской области Рабочая группа может осуществлять проверки в отношении объектов, расположенных на территории муниципального района вне зависимости от ведомственной принадлежности и формы собственности. </w:t>
      </w:r>
    </w:p>
    <w:p w:rsidR="000031F8" w:rsidRPr="000031F8" w:rsidRDefault="000031F8" w:rsidP="000031F8">
      <w:pPr>
        <w:pStyle w:val="affffff5"/>
        <w:spacing w:before="0" w:after="0"/>
        <w:ind w:right="-104" w:firstLine="720"/>
        <w:jc w:val="both"/>
        <w:rPr>
          <w:sz w:val="20"/>
          <w:szCs w:val="20"/>
        </w:rPr>
      </w:pPr>
      <w:r w:rsidRPr="000031F8">
        <w:rPr>
          <w:sz w:val="20"/>
          <w:szCs w:val="20"/>
        </w:rPr>
        <w:t>3.4. Рабочая группа вправе запрашивать и получать в установленном порядке от руководителей проверяемых учреждений и организаций, структурных подразделений администрации муниципального района город Нерехта и Нерехтский район, должностных лиц информацию и документы, необходимые для выполнения возложенных на Рабочую группу полномочий.</w:t>
      </w:r>
    </w:p>
    <w:p w:rsidR="000031F8" w:rsidRPr="000031F8" w:rsidRDefault="000031F8" w:rsidP="000031F8">
      <w:pPr>
        <w:pStyle w:val="affffff5"/>
        <w:spacing w:before="0" w:after="0"/>
        <w:ind w:right="-104"/>
        <w:jc w:val="center"/>
        <w:rPr>
          <w:sz w:val="20"/>
          <w:szCs w:val="20"/>
        </w:rPr>
      </w:pPr>
    </w:p>
    <w:p w:rsidR="000031F8" w:rsidRPr="000031F8" w:rsidRDefault="000031F8" w:rsidP="000031F8">
      <w:pPr>
        <w:pStyle w:val="affffff5"/>
        <w:spacing w:before="0" w:after="0"/>
        <w:ind w:right="-104"/>
        <w:jc w:val="center"/>
        <w:rPr>
          <w:sz w:val="20"/>
          <w:szCs w:val="20"/>
        </w:rPr>
      </w:pPr>
      <w:r w:rsidRPr="000031F8">
        <w:rPr>
          <w:b/>
          <w:bCs/>
          <w:sz w:val="20"/>
          <w:szCs w:val="20"/>
        </w:rPr>
        <w:t>IV. Порядок работы Рабочей группы</w:t>
      </w:r>
    </w:p>
    <w:p w:rsidR="000031F8" w:rsidRPr="000031F8" w:rsidRDefault="000031F8" w:rsidP="000031F8">
      <w:pPr>
        <w:pStyle w:val="affffff5"/>
        <w:spacing w:before="0" w:after="0"/>
        <w:ind w:right="-104" w:firstLine="720"/>
        <w:jc w:val="center"/>
        <w:rPr>
          <w:sz w:val="20"/>
          <w:szCs w:val="20"/>
        </w:rPr>
      </w:pP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4.1. Рабочая группа состоит из председателя, членов Рабочей группы, секретаря Рабочей группы. </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4.2. Рабочую группу Комиссию возглавляет председатель Рабочей группы. </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4.3. Председатель Рабочей группы: </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а) осуществляет руководство деятельностью Рабочей группы, определяет сроки и порядок проведения мероприятий по деятельности комиссии; </w:t>
      </w:r>
    </w:p>
    <w:p w:rsidR="000031F8" w:rsidRPr="000031F8" w:rsidRDefault="000031F8" w:rsidP="000031F8">
      <w:pPr>
        <w:pStyle w:val="affffff5"/>
        <w:spacing w:before="0" w:after="0"/>
        <w:ind w:right="-104" w:firstLine="720"/>
        <w:jc w:val="both"/>
        <w:rPr>
          <w:sz w:val="20"/>
          <w:szCs w:val="20"/>
        </w:rPr>
      </w:pPr>
      <w:r w:rsidRPr="000031F8">
        <w:rPr>
          <w:sz w:val="20"/>
          <w:szCs w:val="20"/>
        </w:rPr>
        <w:t>б) утверждает акты проверок мест массового пребывания людей и другие документы, касающиеся исполнения полномочий Рабочей группы;</w:t>
      </w:r>
    </w:p>
    <w:p w:rsidR="000031F8" w:rsidRPr="000031F8" w:rsidRDefault="000031F8" w:rsidP="000031F8">
      <w:pPr>
        <w:pStyle w:val="affffff5"/>
        <w:spacing w:before="0" w:after="0"/>
        <w:ind w:right="-104" w:firstLine="720"/>
        <w:jc w:val="both"/>
        <w:rPr>
          <w:sz w:val="20"/>
          <w:szCs w:val="20"/>
        </w:rPr>
      </w:pPr>
      <w:r w:rsidRPr="000031F8">
        <w:rPr>
          <w:sz w:val="20"/>
          <w:szCs w:val="20"/>
        </w:rPr>
        <w:t>в) принимает решение о привлечении при необходимости специалистов, экспертов, представителей хозяйствующих субъектов для обеспечения качественной подготовки к осуществлению проверок;</w:t>
      </w:r>
    </w:p>
    <w:p w:rsidR="000031F8" w:rsidRPr="000031F8" w:rsidRDefault="000031F8" w:rsidP="000031F8">
      <w:pPr>
        <w:pStyle w:val="affffff5"/>
        <w:spacing w:before="0" w:after="0"/>
        <w:ind w:right="-104" w:firstLine="720"/>
        <w:jc w:val="both"/>
        <w:rPr>
          <w:sz w:val="20"/>
          <w:szCs w:val="20"/>
        </w:rPr>
      </w:pPr>
      <w:bookmarkStart w:id="92" w:name="redstr15"/>
      <w:bookmarkEnd w:id="92"/>
      <w:r w:rsidRPr="000031F8">
        <w:rPr>
          <w:sz w:val="20"/>
          <w:szCs w:val="20"/>
        </w:rPr>
        <w:t>г) информирует, при необходимости, председателя антитеррористической комиссии муниципального района город Нерехта и Нерехтский район о результатах проверки объектов;</w:t>
      </w:r>
    </w:p>
    <w:p w:rsidR="000031F8" w:rsidRPr="000031F8" w:rsidRDefault="000031F8" w:rsidP="000031F8">
      <w:pPr>
        <w:pStyle w:val="affffff5"/>
        <w:spacing w:before="0" w:after="0"/>
        <w:ind w:right="-104" w:firstLine="720"/>
        <w:jc w:val="both"/>
        <w:rPr>
          <w:sz w:val="20"/>
          <w:szCs w:val="20"/>
        </w:rPr>
      </w:pPr>
      <w:bookmarkStart w:id="93" w:name="redstr14"/>
      <w:bookmarkEnd w:id="93"/>
      <w:r w:rsidRPr="000031F8">
        <w:rPr>
          <w:sz w:val="20"/>
          <w:szCs w:val="20"/>
        </w:rPr>
        <w:t>д) осуществляет организационно-техническое обеспечение деятельности Рабочей группы;</w:t>
      </w:r>
    </w:p>
    <w:p w:rsidR="000031F8" w:rsidRPr="000031F8" w:rsidRDefault="000031F8" w:rsidP="000031F8">
      <w:pPr>
        <w:pStyle w:val="affffff5"/>
        <w:spacing w:before="0" w:after="0"/>
        <w:ind w:right="-104" w:firstLine="720"/>
        <w:jc w:val="both"/>
        <w:rPr>
          <w:sz w:val="20"/>
          <w:szCs w:val="20"/>
        </w:rPr>
      </w:pPr>
      <w:bookmarkStart w:id="94" w:name="redstr13"/>
      <w:bookmarkEnd w:id="94"/>
      <w:r w:rsidRPr="000031F8">
        <w:rPr>
          <w:sz w:val="20"/>
          <w:szCs w:val="20"/>
        </w:rPr>
        <w:t>4.4. В случае отсутствия председателя Рабочей группы его обязанности выполняет по его поручению член Рабочей группы.</w:t>
      </w:r>
    </w:p>
    <w:p w:rsidR="000031F8" w:rsidRPr="000031F8" w:rsidRDefault="000031F8" w:rsidP="000031F8">
      <w:pPr>
        <w:pStyle w:val="affffff5"/>
        <w:spacing w:before="0" w:after="0"/>
        <w:ind w:right="-104" w:firstLine="720"/>
        <w:jc w:val="both"/>
        <w:rPr>
          <w:sz w:val="20"/>
          <w:szCs w:val="20"/>
        </w:rPr>
      </w:pPr>
      <w:r w:rsidRPr="000031F8">
        <w:rPr>
          <w:sz w:val="20"/>
          <w:szCs w:val="20"/>
        </w:rPr>
        <w:t>4.5. Секретарь Рабочей группы:</w:t>
      </w:r>
    </w:p>
    <w:p w:rsidR="000031F8" w:rsidRPr="000031F8" w:rsidRDefault="000031F8" w:rsidP="000031F8">
      <w:pPr>
        <w:pStyle w:val="affffff5"/>
        <w:spacing w:before="0" w:after="0"/>
        <w:ind w:right="-104" w:firstLine="720"/>
        <w:jc w:val="both"/>
        <w:rPr>
          <w:sz w:val="20"/>
          <w:szCs w:val="20"/>
        </w:rPr>
      </w:pPr>
      <w:r w:rsidRPr="000031F8">
        <w:rPr>
          <w:sz w:val="20"/>
          <w:szCs w:val="20"/>
        </w:rPr>
        <w:t>а) ведет делопроизводство Рабочей группы;</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б) осуществляет взаимодействие Рабочей группы с антитеррористической комиссией муниципального района; </w:t>
      </w:r>
    </w:p>
    <w:p w:rsidR="000031F8" w:rsidRPr="000031F8" w:rsidRDefault="002E52A6" w:rsidP="000031F8">
      <w:pPr>
        <w:pStyle w:val="affffff5"/>
        <w:spacing w:before="0" w:after="0"/>
        <w:ind w:right="-104" w:firstLine="720"/>
        <w:jc w:val="both"/>
        <w:rPr>
          <w:sz w:val="20"/>
          <w:szCs w:val="20"/>
        </w:rPr>
      </w:pPr>
      <w:r w:rsidRPr="000031F8">
        <w:rPr>
          <w:sz w:val="20"/>
          <w:szCs w:val="20"/>
        </w:rPr>
        <w:t>в) составляет</w:t>
      </w:r>
      <w:r w:rsidR="000031F8" w:rsidRPr="000031F8">
        <w:rPr>
          <w:sz w:val="20"/>
          <w:szCs w:val="20"/>
        </w:rPr>
        <w:t xml:space="preserve"> планы проведения проверки конкретных объектов;</w:t>
      </w:r>
    </w:p>
    <w:p w:rsidR="000031F8" w:rsidRPr="000031F8" w:rsidRDefault="000031F8" w:rsidP="000031F8">
      <w:pPr>
        <w:ind w:right="-104" w:firstLine="720"/>
        <w:jc w:val="both"/>
        <w:rPr>
          <w:sz w:val="20"/>
          <w:szCs w:val="20"/>
        </w:rPr>
      </w:pPr>
      <w:r w:rsidRPr="000031F8">
        <w:rPr>
          <w:sz w:val="20"/>
          <w:szCs w:val="20"/>
        </w:rPr>
        <w:t>г) доводит до сведения членов Рабочей группы графики и планы проведения проверок объектов в течение 3 дней после утверждения их руководителем Рабочей группы;</w:t>
      </w:r>
    </w:p>
    <w:p w:rsidR="000031F8" w:rsidRPr="000031F8" w:rsidRDefault="000031F8" w:rsidP="000031F8">
      <w:pPr>
        <w:pStyle w:val="affffff5"/>
        <w:spacing w:before="0" w:after="0"/>
        <w:ind w:right="-104" w:firstLine="720"/>
        <w:jc w:val="both"/>
        <w:rPr>
          <w:sz w:val="20"/>
          <w:szCs w:val="20"/>
        </w:rPr>
      </w:pPr>
      <w:r w:rsidRPr="000031F8">
        <w:rPr>
          <w:sz w:val="20"/>
          <w:szCs w:val="20"/>
        </w:rPr>
        <w:t>д) обобщает представленные членами Рабочей группы заключения и в пятидневный срок со дня проведения проверки оформлять акт проверки объекта;</w:t>
      </w:r>
    </w:p>
    <w:p w:rsidR="000031F8" w:rsidRPr="000031F8" w:rsidRDefault="000031F8" w:rsidP="000031F8">
      <w:pPr>
        <w:pStyle w:val="affffff5"/>
        <w:spacing w:before="0" w:after="0"/>
        <w:ind w:right="-104" w:firstLine="720"/>
        <w:jc w:val="both"/>
        <w:rPr>
          <w:sz w:val="20"/>
          <w:szCs w:val="20"/>
        </w:rPr>
      </w:pPr>
      <w:r w:rsidRPr="000031F8">
        <w:rPr>
          <w:sz w:val="20"/>
          <w:szCs w:val="20"/>
        </w:rPr>
        <w:t>е) предоставляет акт проверки для утверждения председателю Рабочей группы;</w:t>
      </w:r>
    </w:p>
    <w:p w:rsidR="000031F8" w:rsidRPr="000031F8" w:rsidRDefault="000031F8" w:rsidP="000031F8">
      <w:pPr>
        <w:pStyle w:val="affffff5"/>
        <w:spacing w:before="0" w:after="0"/>
        <w:ind w:right="-104" w:firstLine="720"/>
        <w:jc w:val="both"/>
        <w:rPr>
          <w:sz w:val="20"/>
          <w:szCs w:val="20"/>
        </w:rPr>
      </w:pPr>
      <w:r w:rsidRPr="000031F8">
        <w:rPr>
          <w:sz w:val="20"/>
          <w:szCs w:val="20"/>
        </w:rPr>
        <w:t>ж) доводит до сведения руководителя проверяемого объекта результаты проверки.</w:t>
      </w:r>
    </w:p>
    <w:p w:rsidR="000031F8" w:rsidRPr="000031F8" w:rsidRDefault="000031F8" w:rsidP="000031F8">
      <w:pPr>
        <w:pStyle w:val="affffff5"/>
        <w:spacing w:before="0" w:after="0"/>
        <w:ind w:right="-104" w:firstLine="720"/>
        <w:jc w:val="both"/>
        <w:rPr>
          <w:sz w:val="20"/>
          <w:szCs w:val="20"/>
        </w:rPr>
      </w:pPr>
      <w:r w:rsidRPr="000031F8">
        <w:rPr>
          <w:sz w:val="20"/>
          <w:szCs w:val="20"/>
        </w:rPr>
        <w:t>4.6. Для проведения обследования из состава Рабочей группы формируется проверяющая комиссия.</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4.7. В состав проверяющей комиссии включаются: </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а) представитель территориального органа Министерства внутренних дел Российской Федерации (по согласованию); </w:t>
      </w:r>
    </w:p>
    <w:p w:rsidR="000031F8" w:rsidRPr="000031F8" w:rsidRDefault="000031F8" w:rsidP="000031F8">
      <w:pPr>
        <w:pStyle w:val="affffff5"/>
        <w:spacing w:before="0" w:after="0"/>
        <w:ind w:right="-104" w:firstLine="720"/>
        <w:jc w:val="both"/>
        <w:rPr>
          <w:sz w:val="20"/>
          <w:szCs w:val="20"/>
        </w:rPr>
      </w:pPr>
      <w:r w:rsidRPr="000031F8">
        <w:rPr>
          <w:sz w:val="20"/>
          <w:szCs w:val="20"/>
        </w:rPr>
        <w:t>б) представитель (представители) территориального органа ПСЧ 40 (по охране г. Нерехта) 1 ПСО ФПС ГПС (по Костромской области) ГУ МЧС России по Костромской области (по согласованию);</w:t>
      </w:r>
    </w:p>
    <w:p w:rsidR="000031F8" w:rsidRPr="000031F8" w:rsidRDefault="000031F8" w:rsidP="000031F8">
      <w:pPr>
        <w:pStyle w:val="affffff5"/>
        <w:spacing w:before="0" w:after="0"/>
        <w:ind w:right="-104" w:firstLine="720"/>
        <w:jc w:val="both"/>
        <w:rPr>
          <w:sz w:val="20"/>
          <w:szCs w:val="20"/>
        </w:rPr>
      </w:pPr>
      <w:r w:rsidRPr="000031F8">
        <w:rPr>
          <w:sz w:val="20"/>
          <w:szCs w:val="20"/>
        </w:rPr>
        <w:t>в) представитель территориального органа ТОНД и ПР г. Волгореченск и Нерехтского района (по согласованию);</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г) </w:t>
      </w:r>
      <w:r w:rsidRPr="000031F8">
        <w:rPr>
          <w:color w:val="000000"/>
          <w:sz w:val="20"/>
          <w:szCs w:val="20"/>
        </w:rPr>
        <w:t>представитель ФГКУ «ОВО ВНГ России по Костромской области» (по согласованию);</w:t>
      </w:r>
    </w:p>
    <w:p w:rsidR="000031F8" w:rsidRPr="000031F8" w:rsidRDefault="000031F8" w:rsidP="000031F8">
      <w:pPr>
        <w:pStyle w:val="affffff5"/>
        <w:spacing w:before="0" w:after="0"/>
        <w:ind w:right="-104" w:firstLine="720"/>
        <w:jc w:val="both"/>
        <w:rPr>
          <w:sz w:val="20"/>
          <w:szCs w:val="20"/>
        </w:rPr>
      </w:pPr>
      <w:r w:rsidRPr="000031F8">
        <w:rPr>
          <w:sz w:val="20"/>
          <w:szCs w:val="20"/>
        </w:rPr>
        <w:t>д) начальник отдела ГО и ЧС и ПО администрации муниципального района</w:t>
      </w:r>
    </w:p>
    <w:p w:rsidR="000031F8" w:rsidRPr="000031F8" w:rsidRDefault="000031F8" w:rsidP="000031F8">
      <w:pPr>
        <w:pStyle w:val="affffff5"/>
        <w:spacing w:before="0" w:after="0"/>
        <w:ind w:right="-104" w:firstLine="720"/>
        <w:jc w:val="both"/>
        <w:rPr>
          <w:sz w:val="20"/>
          <w:szCs w:val="20"/>
        </w:rPr>
      </w:pPr>
      <w:r w:rsidRPr="000031F8">
        <w:rPr>
          <w:sz w:val="20"/>
          <w:szCs w:val="20"/>
        </w:rPr>
        <w:t>е) собственник или уполномоченный представитель проверяемого объекта;</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ж) иные специалисты </w:t>
      </w:r>
      <w:r w:rsidR="002E52A6" w:rsidRPr="000031F8">
        <w:rPr>
          <w:sz w:val="20"/>
          <w:szCs w:val="20"/>
        </w:rPr>
        <w:t>(при</w:t>
      </w:r>
      <w:r w:rsidRPr="000031F8">
        <w:rPr>
          <w:sz w:val="20"/>
          <w:szCs w:val="20"/>
        </w:rPr>
        <w:t xml:space="preserve"> необходимости). </w:t>
      </w:r>
    </w:p>
    <w:p w:rsidR="000031F8" w:rsidRPr="000031F8" w:rsidRDefault="000031F8" w:rsidP="000031F8">
      <w:pPr>
        <w:pStyle w:val="affffff5"/>
        <w:spacing w:before="0" w:after="0"/>
        <w:ind w:right="-104"/>
        <w:jc w:val="both"/>
        <w:rPr>
          <w:sz w:val="20"/>
          <w:szCs w:val="20"/>
        </w:rPr>
      </w:pPr>
      <w:r w:rsidRPr="000031F8">
        <w:rPr>
          <w:sz w:val="20"/>
          <w:szCs w:val="20"/>
        </w:rPr>
        <w:tab/>
        <w:t xml:space="preserve">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  </w:t>
      </w:r>
    </w:p>
    <w:p w:rsidR="000031F8" w:rsidRPr="000031F8" w:rsidRDefault="000031F8" w:rsidP="000031F8">
      <w:pPr>
        <w:pStyle w:val="affffff5"/>
        <w:spacing w:before="0" w:after="0"/>
        <w:ind w:right="-104" w:firstLine="720"/>
        <w:jc w:val="both"/>
        <w:rPr>
          <w:sz w:val="20"/>
          <w:szCs w:val="20"/>
        </w:rPr>
      </w:pPr>
      <w:r w:rsidRPr="000031F8">
        <w:rPr>
          <w:sz w:val="20"/>
          <w:szCs w:val="20"/>
        </w:rPr>
        <w:t>4.8. Результаты проверки оформляются актами.</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4.9. Акт проверки считается действительным при участии не менее 3 членов в составе проверяющей комиссии, при обязательном участии председателя Рабочей группы; </w:t>
      </w:r>
    </w:p>
    <w:p w:rsidR="000031F8" w:rsidRPr="000031F8" w:rsidRDefault="000031F8" w:rsidP="000031F8">
      <w:pPr>
        <w:pStyle w:val="affffff5"/>
        <w:spacing w:before="0" w:after="0"/>
        <w:ind w:right="-104" w:firstLine="720"/>
        <w:jc w:val="both"/>
        <w:rPr>
          <w:sz w:val="20"/>
          <w:szCs w:val="20"/>
        </w:rPr>
      </w:pPr>
      <w:r w:rsidRPr="000031F8">
        <w:rPr>
          <w:sz w:val="20"/>
          <w:szCs w:val="20"/>
        </w:rPr>
        <w:t xml:space="preserve">4.10. Копия акта проверки не позднее чем через 5 дней со дня проверки направляется руководителю проверяемого объекта. </w:t>
      </w:r>
    </w:p>
    <w:p w:rsidR="000031F8" w:rsidRPr="00FF6664" w:rsidRDefault="000031F8" w:rsidP="000031F8">
      <w:pPr>
        <w:pStyle w:val="affffff5"/>
        <w:spacing w:before="0" w:after="0"/>
        <w:ind w:right="-104"/>
        <w:jc w:val="both"/>
        <w:rPr>
          <w:sz w:val="28"/>
          <w:szCs w:val="28"/>
        </w:rPr>
      </w:pPr>
    </w:p>
    <w:p w:rsidR="000031F8" w:rsidRPr="00FF6664" w:rsidRDefault="000031F8" w:rsidP="000031F8">
      <w:pPr>
        <w:pStyle w:val="affffff5"/>
        <w:spacing w:before="0" w:after="0"/>
        <w:ind w:right="-104"/>
        <w:jc w:val="both"/>
        <w:rPr>
          <w:sz w:val="28"/>
          <w:szCs w:val="28"/>
        </w:rPr>
      </w:pPr>
    </w:p>
    <w:p w:rsidR="002E52A6" w:rsidRPr="0004231D" w:rsidRDefault="002E52A6" w:rsidP="002E52A6">
      <w:pPr>
        <w:jc w:val="center"/>
        <w:rPr>
          <w:b/>
          <w:caps/>
        </w:rPr>
      </w:pPr>
      <w:r w:rsidRPr="0004231D">
        <w:rPr>
          <w:b/>
          <w:caps/>
        </w:rPr>
        <w:t>Извещение О ПРОВЕДЕНИИ СОБРАНИЯ</w:t>
      </w:r>
    </w:p>
    <w:p w:rsidR="002E52A6" w:rsidRDefault="002E52A6" w:rsidP="002E52A6">
      <w:pPr>
        <w:jc w:val="center"/>
        <w:rPr>
          <w:b/>
          <w:caps/>
        </w:rPr>
      </w:pPr>
      <w:r w:rsidRPr="0004231D">
        <w:rPr>
          <w:b/>
          <w:caps/>
        </w:rPr>
        <w:t xml:space="preserve">О СОГЛАСОВАНИИ МЕСТОПОЛОЖЕНИЯ ГРАНИЦ ЗЕМЕЛЬНОГО </w:t>
      </w:r>
    </w:p>
    <w:p w:rsidR="002E52A6" w:rsidRDefault="002E52A6" w:rsidP="002E52A6">
      <w:pPr>
        <w:jc w:val="center"/>
        <w:rPr>
          <w:b/>
          <w:caps/>
        </w:rPr>
      </w:pPr>
      <w:r w:rsidRPr="0004231D">
        <w:rPr>
          <w:b/>
          <w:caps/>
        </w:rPr>
        <w:t>УЧАСТКА</w:t>
      </w:r>
    </w:p>
    <w:p w:rsidR="002E52A6" w:rsidRPr="0004231D" w:rsidRDefault="002E52A6" w:rsidP="002E52A6">
      <w:pPr>
        <w:jc w:val="center"/>
        <w:rPr>
          <w:b/>
          <w:caps/>
        </w:rPr>
      </w:pPr>
    </w:p>
    <w:p w:rsidR="002E52A6" w:rsidRDefault="002E52A6" w:rsidP="002E52A6">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64" w:history="1">
        <w:r w:rsidRPr="005F521F">
          <w:rPr>
            <w:rStyle w:val="a5"/>
            <w:sz w:val="22"/>
            <w:szCs w:val="22"/>
            <w:lang w:val="en-US"/>
          </w:rPr>
          <w:t>zemslujba</w:t>
        </w:r>
        <w:r w:rsidRPr="005F521F">
          <w:rPr>
            <w:rStyle w:val="a5"/>
            <w:sz w:val="22"/>
            <w:szCs w:val="22"/>
          </w:rPr>
          <w:t>@</w:t>
        </w:r>
        <w:r w:rsidRPr="005F521F">
          <w:rPr>
            <w:rStyle w:val="a5"/>
            <w:sz w:val="22"/>
            <w:szCs w:val="22"/>
            <w:lang w:val="en-US"/>
          </w:rPr>
          <w:t>mail</w:t>
        </w:r>
        <w:r w:rsidRPr="005F521F">
          <w:rPr>
            <w:rStyle w:val="a5"/>
            <w:sz w:val="22"/>
            <w:szCs w:val="22"/>
          </w:rPr>
          <w:t>.</w:t>
        </w:r>
        <w:r w:rsidRPr="005F521F">
          <w:rPr>
            <w:rStyle w:val="a5"/>
            <w:sz w:val="22"/>
            <w:szCs w:val="22"/>
            <w:lang w:val="en-US"/>
          </w:rPr>
          <w:t>ru</w:t>
        </w:r>
      </w:hyperlink>
      <w:r w:rsidRPr="005F521F">
        <w:rPr>
          <w:sz w:val="22"/>
          <w:szCs w:val="22"/>
        </w:rPr>
        <w:t xml:space="preserve">,  </w:t>
      </w:r>
      <w:r>
        <w:rPr>
          <w:sz w:val="22"/>
          <w:szCs w:val="22"/>
        </w:rPr>
        <w:t>в отношении земельного участка с кадастровым номером 44:13:140320:159, расположенного</w:t>
      </w:r>
      <w:r w:rsidRPr="00070D86">
        <w:rPr>
          <w:sz w:val="22"/>
          <w:szCs w:val="22"/>
        </w:rPr>
        <w:t xml:space="preserve">: Костромская обл., Нерехтский район,  </w:t>
      </w:r>
      <w:r>
        <w:rPr>
          <w:sz w:val="22"/>
          <w:szCs w:val="22"/>
        </w:rPr>
        <w:t>г. Нерехта, снт Юбилейный (уч.127)</w:t>
      </w:r>
      <w:r w:rsidRPr="00070D86">
        <w:rPr>
          <w:sz w:val="22"/>
          <w:szCs w:val="22"/>
        </w:rPr>
        <w:t>, выполняются када</w:t>
      </w:r>
      <w:r w:rsidRPr="00876817">
        <w:rPr>
          <w:sz w:val="22"/>
          <w:szCs w:val="22"/>
        </w:rPr>
        <w:t xml:space="preserve">стровые работы </w:t>
      </w:r>
      <w:r>
        <w:rPr>
          <w:sz w:val="22"/>
          <w:szCs w:val="22"/>
        </w:rPr>
        <w:t>по уточнению местоположения его границ.</w:t>
      </w:r>
    </w:p>
    <w:p w:rsidR="002E52A6" w:rsidRPr="005F521F" w:rsidRDefault="002E52A6" w:rsidP="002E52A6">
      <w:pPr>
        <w:rPr>
          <w:sz w:val="22"/>
          <w:szCs w:val="22"/>
        </w:rPr>
      </w:pPr>
      <w:r w:rsidRPr="005F521F">
        <w:rPr>
          <w:sz w:val="22"/>
          <w:szCs w:val="22"/>
        </w:rPr>
        <w:t xml:space="preserve">   Заказчик</w:t>
      </w:r>
      <w:r>
        <w:rPr>
          <w:sz w:val="22"/>
          <w:szCs w:val="22"/>
        </w:rPr>
        <w:t>ом</w:t>
      </w:r>
      <w:r w:rsidRPr="005F521F">
        <w:rPr>
          <w:sz w:val="22"/>
          <w:szCs w:val="22"/>
        </w:rPr>
        <w:t xml:space="preserve"> кадастровых работ явля</w:t>
      </w:r>
      <w:r>
        <w:rPr>
          <w:sz w:val="22"/>
          <w:szCs w:val="22"/>
        </w:rPr>
        <w:t>е</w:t>
      </w:r>
      <w:r w:rsidRPr="005F521F">
        <w:rPr>
          <w:sz w:val="22"/>
          <w:szCs w:val="22"/>
        </w:rPr>
        <w:t xml:space="preserve">тся </w:t>
      </w:r>
      <w:r>
        <w:rPr>
          <w:sz w:val="22"/>
          <w:szCs w:val="22"/>
        </w:rPr>
        <w:t>Герасимова Надежда Павловна</w:t>
      </w:r>
      <w:r w:rsidRPr="005F521F">
        <w:rPr>
          <w:sz w:val="22"/>
          <w:szCs w:val="22"/>
        </w:rPr>
        <w:t>, адрес</w:t>
      </w:r>
      <w:r>
        <w:rPr>
          <w:sz w:val="22"/>
          <w:szCs w:val="22"/>
        </w:rPr>
        <w:t>:</w:t>
      </w:r>
      <w:r w:rsidRPr="003A289D">
        <w:rPr>
          <w:sz w:val="22"/>
          <w:szCs w:val="22"/>
        </w:rPr>
        <w:t xml:space="preserve"> </w:t>
      </w:r>
      <w:r w:rsidRPr="00070D86">
        <w:rPr>
          <w:sz w:val="22"/>
          <w:szCs w:val="22"/>
        </w:rPr>
        <w:t xml:space="preserve">Костромская обл., </w:t>
      </w:r>
      <w:r>
        <w:rPr>
          <w:sz w:val="22"/>
          <w:szCs w:val="22"/>
        </w:rPr>
        <w:t>Нерехтский район, г.Нерехта, ул.Октябрьская, д.12, кв.41</w:t>
      </w:r>
      <w:r w:rsidRPr="005F521F">
        <w:rPr>
          <w:sz w:val="22"/>
          <w:szCs w:val="22"/>
        </w:rPr>
        <w:t xml:space="preserve"> </w:t>
      </w:r>
      <w:r>
        <w:rPr>
          <w:sz w:val="22"/>
          <w:szCs w:val="22"/>
        </w:rPr>
        <w:t>(</w:t>
      </w:r>
      <w:r w:rsidRPr="005F521F">
        <w:rPr>
          <w:sz w:val="22"/>
          <w:szCs w:val="22"/>
        </w:rPr>
        <w:t>тел. 8</w:t>
      </w:r>
      <w:r>
        <w:rPr>
          <w:sz w:val="22"/>
          <w:szCs w:val="22"/>
        </w:rPr>
        <w:t>(960)739-9520).</w:t>
      </w:r>
    </w:p>
    <w:p w:rsidR="002E52A6" w:rsidRDefault="002E52A6" w:rsidP="002E52A6">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 Костромская обл., г. Нерехта, ул. Победы, д. 3а, пом.51   8 сентября 2025 года в 9 часов 00 минут.</w:t>
      </w:r>
    </w:p>
    <w:p w:rsidR="002E52A6" w:rsidRPr="005F521F" w:rsidRDefault="002E52A6" w:rsidP="002E52A6">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 xml:space="preserve">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8 сентября</w:t>
      </w:r>
      <w:r w:rsidRPr="005F521F">
        <w:rPr>
          <w:sz w:val="22"/>
          <w:szCs w:val="22"/>
        </w:rPr>
        <w:t xml:space="preserve"> 20</w:t>
      </w:r>
      <w:r>
        <w:rPr>
          <w:sz w:val="22"/>
          <w:szCs w:val="22"/>
        </w:rPr>
        <w:t>25</w:t>
      </w:r>
      <w:r w:rsidRPr="005F521F">
        <w:rPr>
          <w:sz w:val="22"/>
          <w:szCs w:val="22"/>
        </w:rPr>
        <w:t xml:space="preserve"> года по адресу кадастрового инженера.</w:t>
      </w:r>
    </w:p>
    <w:p w:rsidR="002E52A6" w:rsidRDefault="002E52A6" w:rsidP="002E52A6">
      <w:pPr>
        <w:rPr>
          <w:sz w:val="22"/>
          <w:szCs w:val="22"/>
        </w:rPr>
      </w:pPr>
      <w:r>
        <w:rPr>
          <w:sz w:val="22"/>
          <w:szCs w:val="22"/>
        </w:rPr>
        <w:t xml:space="preserve">        Смежный земельный участок</w:t>
      </w:r>
      <w:r w:rsidRPr="005F521F">
        <w:rPr>
          <w:sz w:val="22"/>
          <w:szCs w:val="22"/>
        </w:rPr>
        <w:t xml:space="preserve">, с правообладателями </w:t>
      </w:r>
      <w:r>
        <w:rPr>
          <w:sz w:val="22"/>
          <w:szCs w:val="22"/>
        </w:rPr>
        <w:t>которого</w:t>
      </w:r>
      <w:r w:rsidRPr="005F521F">
        <w:rPr>
          <w:sz w:val="22"/>
          <w:szCs w:val="22"/>
        </w:rPr>
        <w:t xml:space="preserve"> требуется согласовать местоположение границ</w:t>
      </w:r>
      <w:r w:rsidRPr="00070D86">
        <w:rPr>
          <w:sz w:val="22"/>
          <w:szCs w:val="22"/>
        </w:rPr>
        <w:t xml:space="preserve"> </w:t>
      </w:r>
      <w:r>
        <w:rPr>
          <w:sz w:val="22"/>
          <w:szCs w:val="22"/>
        </w:rPr>
        <w:t xml:space="preserve">-  </w:t>
      </w:r>
      <w:r w:rsidRPr="00070D86">
        <w:rPr>
          <w:sz w:val="22"/>
          <w:szCs w:val="22"/>
        </w:rPr>
        <w:t xml:space="preserve">кадастровый номер </w:t>
      </w:r>
      <w:r>
        <w:rPr>
          <w:sz w:val="22"/>
          <w:szCs w:val="22"/>
        </w:rPr>
        <w:t>44:13:140320:272 (</w:t>
      </w:r>
      <w:r w:rsidRPr="00070D86">
        <w:rPr>
          <w:sz w:val="22"/>
          <w:szCs w:val="22"/>
        </w:rPr>
        <w:t>Костромская обл., Нерехтский район, г.</w:t>
      </w:r>
      <w:r>
        <w:rPr>
          <w:sz w:val="22"/>
          <w:szCs w:val="22"/>
        </w:rPr>
        <w:t xml:space="preserve"> Нерехта, снт Юбилейный </w:t>
      </w:r>
      <w:r w:rsidRPr="00F3787B">
        <w:rPr>
          <w:sz w:val="22"/>
          <w:szCs w:val="22"/>
        </w:rPr>
        <w:t>(уч.</w:t>
      </w:r>
      <w:r>
        <w:rPr>
          <w:sz w:val="22"/>
          <w:szCs w:val="22"/>
        </w:rPr>
        <w:t>128).</w:t>
      </w:r>
    </w:p>
    <w:p w:rsidR="002E52A6" w:rsidRPr="005F521F" w:rsidRDefault="002E52A6" w:rsidP="002E52A6">
      <w:pPr>
        <w:rPr>
          <w:sz w:val="22"/>
          <w:szCs w:val="22"/>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w:t>
      </w:r>
      <w:r>
        <w:rPr>
          <w:sz w:val="22"/>
          <w:szCs w:val="22"/>
        </w:rPr>
        <w:t xml:space="preserve"> </w:t>
      </w:r>
      <w:r w:rsidRPr="005F521F">
        <w:rPr>
          <w:sz w:val="22"/>
          <w:szCs w:val="22"/>
        </w:rPr>
        <w:t xml:space="preserve">г. №221-ФЗ «О кадастровой деятельности»). </w:t>
      </w:r>
    </w:p>
    <w:p w:rsidR="000031F8" w:rsidRDefault="000031F8" w:rsidP="000031F8">
      <w:pPr>
        <w:ind w:firstLine="708"/>
        <w:jc w:val="both"/>
        <w:rPr>
          <w:b/>
          <w:sz w:val="20"/>
          <w:szCs w:val="20"/>
        </w:rPr>
      </w:pPr>
    </w:p>
    <w:p w:rsidR="002E52A6" w:rsidRDefault="002E52A6" w:rsidP="000031F8">
      <w:pPr>
        <w:ind w:firstLine="708"/>
        <w:jc w:val="both"/>
        <w:rPr>
          <w:b/>
          <w:sz w:val="20"/>
          <w:szCs w:val="20"/>
        </w:rPr>
      </w:pPr>
    </w:p>
    <w:p w:rsidR="002E52A6" w:rsidRPr="0004231D" w:rsidRDefault="002E52A6" w:rsidP="002E52A6">
      <w:pPr>
        <w:jc w:val="center"/>
        <w:rPr>
          <w:b/>
          <w:caps/>
        </w:rPr>
      </w:pPr>
      <w:r w:rsidRPr="0004231D">
        <w:rPr>
          <w:b/>
          <w:caps/>
        </w:rPr>
        <w:t>Извещение О ПРОВЕДЕНИИ СОБРАНИЯ</w:t>
      </w:r>
    </w:p>
    <w:p w:rsidR="002E52A6" w:rsidRDefault="002E52A6" w:rsidP="002E52A6">
      <w:pPr>
        <w:jc w:val="center"/>
        <w:rPr>
          <w:b/>
          <w:caps/>
        </w:rPr>
      </w:pPr>
      <w:r w:rsidRPr="0004231D">
        <w:rPr>
          <w:b/>
          <w:caps/>
        </w:rPr>
        <w:t xml:space="preserve">О СОГЛАСОВАНИИ МЕСТОПОЛОЖЕНИЯ ГРАНИЦ ЗЕМЕЛЬНОГО </w:t>
      </w:r>
    </w:p>
    <w:p w:rsidR="002E52A6" w:rsidRDefault="002E52A6" w:rsidP="002E52A6">
      <w:pPr>
        <w:jc w:val="center"/>
        <w:rPr>
          <w:b/>
          <w:caps/>
        </w:rPr>
      </w:pPr>
      <w:r w:rsidRPr="0004231D">
        <w:rPr>
          <w:b/>
          <w:caps/>
        </w:rPr>
        <w:t>УЧАСТКА</w:t>
      </w:r>
    </w:p>
    <w:p w:rsidR="002E52A6" w:rsidRPr="0004231D" w:rsidRDefault="002E52A6" w:rsidP="002E52A6">
      <w:pPr>
        <w:jc w:val="center"/>
        <w:rPr>
          <w:b/>
          <w:caps/>
        </w:rPr>
      </w:pPr>
    </w:p>
    <w:p w:rsidR="002E52A6" w:rsidRDefault="002E52A6" w:rsidP="002E52A6">
      <w:pPr>
        <w:rPr>
          <w:sz w:val="22"/>
          <w:szCs w:val="22"/>
        </w:rPr>
      </w:pPr>
      <w:r w:rsidRPr="005F521F">
        <w:rPr>
          <w:sz w:val="22"/>
          <w:szCs w:val="22"/>
        </w:rPr>
        <w:t xml:space="preserve">    </w:t>
      </w:r>
      <w:r w:rsidRPr="00946CE6">
        <w:rPr>
          <w:sz w:val="22"/>
          <w:szCs w:val="22"/>
        </w:rPr>
        <w:t>Кадастровым инженером Разуваевым Артёмом Сергеевиче</w:t>
      </w:r>
      <w:r>
        <w:rPr>
          <w:sz w:val="22"/>
          <w:szCs w:val="22"/>
        </w:rPr>
        <w:t xml:space="preserve">м, регистрационный номер №29695 </w:t>
      </w:r>
      <w:r w:rsidRPr="005F521F">
        <w:rPr>
          <w:sz w:val="22"/>
          <w:szCs w:val="22"/>
        </w:rPr>
        <w:t xml:space="preserve">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5F521F">
        <w:rPr>
          <w:sz w:val="22"/>
          <w:szCs w:val="22"/>
          <w:lang w:val="en-US"/>
        </w:rPr>
        <w:t>e</w:t>
      </w:r>
      <w:r w:rsidRPr="005F521F">
        <w:rPr>
          <w:sz w:val="22"/>
          <w:szCs w:val="22"/>
        </w:rPr>
        <w:t>-</w:t>
      </w:r>
      <w:r w:rsidRPr="005F521F">
        <w:rPr>
          <w:sz w:val="22"/>
          <w:szCs w:val="22"/>
          <w:lang w:val="en-US"/>
        </w:rPr>
        <w:t>mail</w:t>
      </w:r>
      <w:r w:rsidRPr="005F521F">
        <w:rPr>
          <w:sz w:val="22"/>
          <w:szCs w:val="22"/>
        </w:rPr>
        <w:t xml:space="preserve">: </w:t>
      </w:r>
      <w:hyperlink r:id="rId65" w:history="1">
        <w:r w:rsidRPr="005F521F">
          <w:rPr>
            <w:rStyle w:val="a5"/>
            <w:sz w:val="22"/>
            <w:szCs w:val="22"/>
            <w:lang w:val="en-US"/>
          </w:rPr>
          <w:t>zemslujba</w:t>
        </w:r>
        <w:r w:rsidRPr="005F521F">
          <w:rPr>
            <w:rStyle w:val="a5"/>
            <w:sz w:val="22"/>
            <w:szCs w:val="22"/>
          </w:rPr>
          <w:t>@</w:t>
        </w:r>
        <w:r w:rsidRPr="005F521F">
          <w:rPr>
            <w:rStyle w:val="a5"/>
            <w:sz w:val="22"/>
            <w:szCs w:val="22"/>
            <w:lang w:val="en-US"/>
          </w:rPr>
          <w:t>mail</w:t>
        </w:r>
        <w:r w:rsidRPr="005F521F">
          <w:rPr>
            <w:rStyle w:val="a5"/>
            <w:sz w:val="22"/>
            <w:szCs w:val="22"/>
          </w:rPr>
          <w:t>.</w:t>
        </w:r>
        <w:r w:rsidRPr="005F521F">
          <w:rPr>
            <w:rStyle w:val="a5"/>
            <w:sz w:val="22"/>
            <w:szCs w:val="22"/>
            <w:lang w:val="en-US"/>
          </w:rPr>
          <w:t>ru</w:t>
        </w:r>
      </w:hyperlink>
      <w:r w:rsidRPr="005F521F">
        <w:rPr>
          <w:sz w:val="22"/>
          <w:szCs w:val="22"/>
        </w:rPr>
        <w:t xml:space="preserve">,  </w:t>
      </w:r>
      <w:r>
        <w:rPr>
          <w:sz w:val="22"/>
          <w:szCs w:val="22"/>
        </w:rPr>
        <w:t>в отношении земельного участка с кадастровым номером 44:13:140206:110, расположенного</w:t>
      </w:r>
      <w:r w:rsidRPr="00070D86">
        <w:rPr>
          <w:sz w:val="22"/>
          <w:szCs w:val="22"/>
        </w:rPr>
        <w:t xml:space="preserve">: Костромская обл., Нерехтский район,  </w:t>
      </w:r>
      <w:r>
        <w:rPr>
          <w:sz w:val="22"/>
          <w:szCs w:val="22"/>
        </w:rPr>
        <w:t>г. Нерехта, снт «Строитель» (уч.52)</w:t>
      </w:r>
      <w:r w:rsidRPr="00070D86">
        <w:rPr>
          <w:sz w:val="22"/>
          <w:szCs w:val="22"/>
        </w:rPr>
        <w:t>, выполняются када</w:t>
      </w:r>
      <w:r w:rsidRPr="00876817">
        <w:rPr>
          <w:sz w:val="22"/>
          <w:szCs w:val="22"/>
        </w:rPr>
        <w:t xml:space="preserve">стровые работы </w:t>
      </w:r>
      <w:r>
        <w:rPr>
          <w:sz w:val="22"/>
          <w:szCs w:val="22"/>
        </w:rPr>
        <w:t>по уточнению местоположения его границ.</w:t>
      </w:r>
    </w:p>
    <w:p w:rsidR="002E52A6" w:rsidRPr="005F521F" w:rsidRDefault="002E52A6" w:rsidP="002E52A6">
      <w:pPr>
        <w:rPr>
          <w:sz w:val="22"/>
          <w:szCs w:val="22"/>
        </w:rPr>
      </w:pPr>
      <w:r w:rsidRPr="005F521F">
        <w:rPr>
          <w:sz w:val="22"/>
          <w:szCs w:val="22"/>
        </w:rPr>
        <w:t xml:space="preserve">   Заказчик</w:t>
      </w:r>
      <w:r>
        <w:rPr>
          <w:sz w:val="22"/>
          <w:szCs w:val="22"/>
        </w:rPr>
        <w:t>ом</w:t>
      </w:r>
      <w:r w:rsidRPr="005F521F">
        <w:rPr>
          <w:sz w:val="22"/>
          <w:szCs w:val="22"/>
        </w:rPr>
        <w:t xml:space="preserve"> кадастровых работ явля</w:t>
      </w:r>
      <w:r>
        <w:rPr>
          <w:sz w:val="22"/>
          <w:szCs w:val="22"/>
        </w:rPr>
        <w:t>ю</w:t>
      </w:r>
      <w:r w:rsidRPr="005F521F">
        <w:rPr>
          <w:sz w:val="22"/>
          <w:szCs w:val="22"/>
        </w:rPr>
        <w:t xml:space="preserve">тся </w:t>
      </w:r>
      <w:r>
        <w:rPr>
          <w:sz w:val="22"/>
          <w:szCs w:val="22"/>
        </w:rPr>
        <w:t>Голубев Вадим Иванович</w:t>
      </w:r>
      <w:r w:rsidRPr="005F521F">
        <w:rPr>
          <w:sz w:val="22"/>
          <w:szCs w:val="22"/>
        </w:rPr>
        <w:t>, адрес</w:t>
      </w:r>
      <w:r>
        <w:rPr>
          <w:sz w:val="22"/>
          <w:szCs w:val="22"/>
        </w:rPr>
        <w:t>:</w:t>
      </w:r>
      <w:r w:rsidRPr="003A289D">
        <w:rPr>
          <w:sz w:val="22"/>
          <w:szCs w:val="22"/>
        </w:rPr>
        <w:t xml:space="preserve"> </w:t>
      </w:r>
      <w:r w:rsidRPr="00070D86">
        <w:rPr>
          <w:sz w:val="22"/>
          <w:szCs w:val="22"/>
        </w:rPr>
        <w:t xml:space="preserve">Костромская обл., </w:t>
      </w:r>
      <w:r>
        <w:rPr>
          <w:sz w:val="22"/>
          <w:szCs w:val="22"/>
        </w:rPr>
        <w:t>Нерехтский район, г.Нерехта, ул.Октябрьская, д.10, кв.72</w:t>
      </w:r>
      <w:r w:rsidRPr="005F521F">
        <w:rPr>
          <w:sz w:val="22"/>
          <w:szCs w:val="22"/>
        </w:rPr>
        <w:t xml:space="preserve"> </w:t>
      </w:r>
      <w:r>
        <w:rPr>
          <w:sz w:val="22"/>
          <w:szCs w:val="22"/>
        </w:rPr>
        <w:t>(</w:t>
      </w:r>
      <w:r w:rsidRPr="005F521F">
        <w:rPr>
          <w:sz w:val="22"/>
          <w:szCs w:val="22"/>
        </w:rPr>
        <w:t>тел. 8</w:t>
      </w:r>
      <w:r>
        <w:rPr>
          <w:sz w:val="22"/>
          <w:szCs w:val="22"/>
        </w:rPr>
        <w:t>(915)913-7584).</w:t>
      </w:r>
    </w:p>
    <w:p w:rsidR="002E52A6" w:rsidRDefault="002E52A6" w:rsidP="002E52A6">
      <w:pPr>
        <w:rPr>
          <w:sz w:val="22"/>
          <w:szCs w:val="22"/>
        </w:rPr>
      </w:pPr>
      <w:r w:rsidRPr="005F521F">
        <w:rPr>
          <w:sz w:val="22"/>
          <w:szCs w:val="22"/>
        </w:rPr>
        <w:t xml:space="preserve">    </w:t>
      </w:r>
      <w:r>
        <w:rPr>
          <w:sz w:val="22"/>
          <w:szCs w:val="22"/>
        </w:rPr>
        <w:t>Собрание заинтересованных лиц по поводу согласования местоположения границ состоится по адресу: Костромская обл., г. Нерехта, ул. Победы, д. 3а, пом.51 «08» сентября 2025 года в 10 часов 30 минут.</w:t>
      </w:r>
    </w:p>
    <w:p w:rsidR="002E52A6" w:rsidRPr="005F521F" w:rsidRDefault="002E52A6" w:rsidP="002E52A6">
      <w:pPr>
        <w:rPr>
          <w:sz w:val="22"/>
          <w:szCs w:val="22"/>
        </w:rPr>
      </w:pPr>
      <w:r w:rsidRPr="005F521F">
        <w:rPr>
          <w:sz w:val="22"/>
          <w:szCs w:val="22"/>
        </w:rPr>
        <w:t xml:space="preserve">     С проектом межевого плана земельного участка можно ознакомиться по адресу кадастрового инженера.</w:t>
      </w:r>
      <w:r>
        <w:rPr>
          <w:sz w:val="22"/>
          <w:szCs w:val="22"/>
        </w:rPr>
        <w:t xml:space="preserve">  </w:t>
      </w:r>
      <w:r w:rsidRPr="005F521F">
        <w:rPr>
          <w:sz w:val="22"/>
          <w:szCs w:val="22"/>
        </w:rPr>
        <w:t>Возражения по проекту межевого плана и требования о проведении согласования местоположения границ на местности принимаются до «</w:t>
      </w:r>
      <w:r>
        <w:rPr>
          <w:sz w:val="22"/>
          <w:szCs w:val="22"/>
        </w:rPr>
        <w:t>08</w:t>
      </w:r>
      <w:r w:rsidRPr="005F521F">
        <w:rPr>
          <w:sz w:val="22"/>
          <w:szCs w:val="22"/>
        </w:rPr>
        <w:t>»</w:t>
      </w:r>
      <w:r>
        <w:rPr>
          <w:sz w:val="22"/>
          <w:szCs w:val="22"/>
        </w:rPr>
        <w:t xml:space="preserve"> </w:t>
      </w:r>
      <w:r w:rsidRPr="005F521F">
        <w:rPr>
          <w:sz w:val="22"/>
          <w:szCs w:val="22"/>
        </w:rPr>
        <w:t>сентября 20</w:t>
      </w:r>
      <w:r>
        <w:rPr>
          <w:sz w:val="22"/>
          <w:szCs w:val="22"/>
        </w:rPr>
        <w:t>25</w:t>
      </w:r>
      <w:r w:rsidRPr="005F521F">
        <w:rPr>
          <w:sz w:val="22"/>
          <w:szCs w:val="22"/>
        </w:rPr>
        <w:t xml:space="preserve"> года по адресу кадастрового инженера.</w:t>
      </w:r>
    </w:p>
    <w:p w:rsidR="002E52A6" w:rsidRDefault="002E52A6" w:rsidP="002E52A6">
      <w:pPr>
        <w:rPr>
          <w:sz w:val="22"/>
          <w:szCs w:val="22"/>
        </w:rPr>
      </w:pPr>
      <w:r>
        <w:rPr>
          <w:sz w:val="22"/>
          <w:szCs w:val="22"/>
        </w:rPr>
        <w:t xml:space="preserve">        Смежные земельные участки</w:t>
      </w:r>
      <w:r w:rsidRPr="005F521F">
        <w:rPr>
          <w:sz w:val="22"/>
          <w:szCs w:val="22"/>
        </w:rPr>
        <w:t xml:space="preserve">, с правообладателями </w:t>
      </w:r>
      <w:r>
        <w:rPr>
          <w:sz w:val="22"/>
          <w:szCs w:val="22"/>
        </w:rPr>
        <w:t>которых</w:t>
      </w:r>
      <w:r w:rsidRPr="005F521F">
        <w:rPr>
          <w:sz w:val="22"/>
          <w:szCs w:val="22"/>
        </w:rPr>
        <w:t xml:space="preserve"> требуется согласовать местоположение границ</w:t>
      </w:r>
      <w:r>
        <w:rPr>
          <w:sz w:val="22"/>
          <w:szCs w:val="22"/>
        </w:rPr>
        <w:t>:</w:t>
      </w:r>
    </w:p>
    <w:p w:rsidR="002E52A6" w:rsidRPr="00461926" w:rsidRDefault="002E52A6" w:rsidP="002E52A6">
      <w:pPr>
        <w:rPr>
          <w:sz w:val="22"/>
          <w:szCs w:val="22"/>
        </w:rPr>
      </w:pPr>
      <w:r w:rsidRPr="00461926">
        <w:rPr>
          <w:sz w:val="22"/>
          <w:szCs w:val="22"/>
        </w:rPr>
        <w:t xml:space="preserve">  -  кадастровый номер 44:13:</w:t>
      </w:r>
      <w:r>
        <w:rPr>
          <w:sz w:val="22"/>
          <w:szCs w:val="22"/>
        </w:rPr>
        <w:t>140206:105</w:t>
      </w:r>
      <w:r w:rsidRPr="00461926">
        <w:rPr>
          <w:sz w:val="22"/>
          <w:szCs w:val="22"/>
        </w:rPr>
        <w:t xml:space="preserve"> (Костромская обл., Нерехтский район, г. Нерехта, </w:t>
      </w:r>
      <w:r>
        <w:rPr>
          <w:sz w:val="22"/>
          <w:szCs w:val="22"/>
        </w:rPr>
        <w:t>снт «Строитель» (уч.51</w:t>
      </w:r>
      <w:r w:rsidRPr="00461926">
        <w:rPr>
          <w:sz w:val="22"/>
          <w:szCs w:val="22"/>
        </w:rPr>
        <w:t>);</w:t>
      </w:r>
    </w:p>
    <w:p w:rsidR="002E52A6" w:rsidRDefault="002E52A6" w:rsidP="002E52A6">
      <w:pPr>
        <w:rPr>
          <w:sz w:val="22"/>
          <w:szCs w:val="22"/>
        </w:rPr>
      </w:pPr>
      <w:r w:rsidRPr="00461926">
        <w:rPr>
          <w:sz w:val="22"/>
          <w:szCs w:val="22"/>
        </w:rPr>
        <w:t xml:space="preserve">  -  кадастровый номер 44:13:</w:t>
      </w:r>
      <w:r>
        <w:rPr>
          <w:sz w:val="22"/>
          <w:szCs w:val="22"/>
        </w:rPr>
        <w:t>140206:109</w:t>
      </w:r>
      <w:r w:rsidRPr="00461926">
        <w:rPr>
          <w:sz w:val="22"/>
          <w:szCs w:val="22"/>
        </w:rPr>
        <w:t xml:space="preserve"> (Костромская обл., Нерехтский район, г. Нерехта, </w:t>
      </w:r>
      <w:r>
        <w:rPr>
          <w:sz w:val="22"/>
          <w:szCs w:val="22"/>
        </w:rPr>
        <w:t>снт «Строитель» (уч.53).</w:t>
      </w:r>
    </w:p>
    <w:p w:rsidR="002E52A6" w:rsidRDefault="002E52A6" w:rsidP="002E52A6">
      <w:pPr>
        <w:rPr>
          <w:sz w:val="22"/>
          <w:szCs w:val="22"/>
        </w:rPr>
      </w:pPr>
      <w:r w:rsidRPr="00461926">
        <w:rPr>
          <w:sz w:val="22"/>
          <w:szCs w:val="22"/>
        </w:rPr>
        <w:t xml:space="preserve">  -  кадастровый номер 44:13:</w:t>
      </w:r>
      <w:r>
        <w:rPr>
          <w:sz w:val="22"/>
          <w:szCs w:val="22"/>
        </w:rPr>
        <w:t xml:space="preserve">140206:112 </w:t>
      </w:r>
      <w:r w:rsidRPr="00461926">
        <w:rPr>
          <w:sz w:val="22"/>
          <w:szCs w:val="22"/>
        </w:rPr>
        <w:t xml:space="preserve">(Костромская обл., Нерехтский район, г. Нерехта, </w:t>
      </w:r>
      <w:r>
        <w:rPr>
          <w:sz w:val="22"/>
          <w:szCs w:val="22"/>
        </w:rPr>
        <w:t>снт «Строитель» (уч.59);</w:t>
      </w:r>
    </w:p>
    <w:p w:rsidR="002E52A6" w:rsidRPr="00461926" w:rsidRDefault="002E52A6" w:rsidP="002E52A6">
      <w:pPr>
        <w:rPr>
          <w:sz w:val="22"/>
          <w:szCs w:val="22"/>
        </w:rPr>
      </w:pPr>
      <w:r w:rsidRPr="00461926">
        <w:rPr>
          <w:sz w:val="22"/>
          <w:szCs w:val="22"/>
        </w:rPr>
        <w:t xml:space="preserve">  -  кадастровый номер 44:13:</w:t>
      </w:r>
      <w:r>
        <w:rPr>
          <w:sz w:val="22"/>
          <w:szCs w:val="22"/>
        </w:rPr>
        <w:t>140206:111</w:t>
      </w:r>
      <w:r w:rsidRPr="00461926">
        <w:rPr>
          <w:sz w:val="22"/>
          <w:szCs w:val="22"/>
        </w:rPr>
        <w:t xml:space="preserve"> (Костромская обл., Нерехтский район, г. Нерехта, </w:t>
      </w:r>
      <w:r>
        <w:rPr>
          <w:sz w:val="22"/>
          <w:szCs w:val="22"/>
        </w:rPr>
        <w:t>снт «Строитель» (уч.58).</w:t>
      </w:r>
    </w:p>
    <w:p w:rsidR="002E52A6" w:rsidRPr="005F521F" w:rsidRDefault="002E52A6" w:rsidP="002E52A6">
      <w:pPr>
        <w:rPr>
          <w:sz w:val="22"/>
          <w:szCs w:val="22"/>
        </w:rPr>
      </w:pPr>
      <w:r>
        <w:rPr>
          <w:sz w:val="22"/>
          <w:szCs w:val="22"/>
        </w:rPr>
        <w:t xml:space="preserve">    </w:t>
      </w:r>
      <w:r w:rsidRPr="005F521F">
        <w:rPr>
          <w:sz w:val="22"/>
          <w:szCs w:val="22"/>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w:t>
      </w:r>
      <w:r>
        <w:rPr>
          <w:sz w:val="22"/>
          <w:szCs w:val="22"/>
        </w:rPr>
        <w:t xml:space="preserve"> </w:t>
      </w:r>
      <w:r w:rsidRPr="005F521F">
        <w:rPr>
          <w:sz w:val="22"/>
          <w:szCs w:val="22"/>
        </w:rPr>
        <w:t xml:space="preserve">г. №221-ФЗ «О кадастровой деятельности»). </w:t>
      </w:r>
    </w:p>
    <w:p w:rsidR="002E52A6" w:rsidRPr="005F521F" w:rsidRDefault="002E52A6" w:rsidP="002E52A6">
      <w:pPr>
        <w:rPr>
          <w:sz w:val="22"/>
          <w:szCs w:val="22"/>
        </w:rPr>
      </w:pPr>
    </w:p>
    <w:p w:rsidR="002E52A6" w:rsidRDefault="002E52A6" w:rsidP="000031F8">
      <w:pPr>
        <w:ind w:firstLine="708"/>
        <w:jc w:val="both"/>
        <w:rPr>
          <w:b/>
          <w:sz w:val="20"/>
          <w:szCs w:val="20"/>
        </w:rPr>
      </w:pPr>
    </w:p>
    <w:p w:rsidR="004D0E8E" w:rsidRDefault="004D0E8E" w:rsidP="004D0E8E">
      <w:pPr>
        <w:pStyle w:val="Standard"/>
        <w:jc w:val="center"/>
        <w:rPr>
          <w:sz w:val="28"/>
          <w:szCs w:val="28"/>
        </w:rPr>
      </w:pPr>
    </w:p>
    <w:p w:rsidR="004D0E8E" w:rsidRPr="004D0E8E" w:rsidRDefault="004D0E8E" w:rsidP="004D0E8E">
      <w:pPr>
        <w:pStyle w:val="Standard"/>
        <w:jc w:val="center"/>
        <w:rPr>
          <w:sz w:val="20"/>
          <w:szCs w:val="20"/>
        </w:rPr>
      </w:pPr>
      <w:r w:rsidRPr="004D0E8E">
        <w:rPr>
          <w:sz w:val="20"/>
          <w:szCs w:val="20"/>
        </w:rPr>
        <w:t>ПРОТОКОЛ</w:t>
      </w:r>
    </w:p>
    <w:p w:rsidR="004D0E8E" w:rsidRPr="004D0E8E" w:rsidRDefault="004D0E8E" w:rsidP="004D0E8E">
      <w:pPr>
        <w:pStyle w:val="Standard"/>
        <w:jc w:val="center"/>
        <w:rPr>
          <w:sz w:val="20"/>
          <w:szCs w:val="20"/>
        </w:rPr>
      </w:pPr>
      <w:r w:rsidRPr="004D0E8E">
        <w:rPr>
          <w:sz w:val="20"/>
          <w:szCs w:val="20"/>
        </w:rPr>
        <w:t>общественных обсуждений по проекту схемы расположения</w:t>
      </w:r>
    </w:p>
    <w:p w:rsidR="004D0E8E" w:rsidRPr="004D0E8E" w:rsidRDefault="004D0E8E" w:rsidP="004D0E8E">
      <w:pPr>
        <w:pStyle w:val="Standard"/>
        <w:jc w:val="center"/>
        <w:rPr>
          <w:sz w:val="20"/>
          <w:szCs w:val="20"/>
        </w:rPr>
      </w:pPr>
      <w:r w:rsidRPr="004D0E8E">
        <w:rPr>
          <w:sz w:val="20"/>
          <w:szCs w:val="20"/>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Космынинская, д. 29</w:t>
      </w:r>
    </w:p>
    <w:p w:rsidR="004D0E8E" w:rsidRPr="004D0E8E" w:rsidRDefault="004D0E8E" w:rsidP="004D0E8E">
      <w:pPr>
        <w:pStyle w:val="Standard"/>
        <w:jc w:val="center"/>
        <w:rPr>
          <w:sz w:val="20"/>
          <w:szCs w:val="20"/>
        </w:rPr>
      </w:pPr>
    </w:p>
    <w:p w:rsidR="004D0E8E" w:rsidRPr="004D0E8E" w:rsidRDefault="004D0E8E" w:rsidP="004D0E8E">
      <w:pPr>
        <w:pStyle w:val="Standard"/>
        <w:ind w:firstLine="709"/>
        <w:jc w:val="both"/>
        <w:rPr>
          <w:sz w:val="20"/>
          <w:szCs w:val="20"/>
        </w:rPr>
      </w:pPr>
      <w:r w:rsidRPr="004D0E8E">
        <w:rPr>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4D0E8E" w:rsidRPr="004D0E8E" w:rsidRDefault="004D0E8E" w:rsidP="004D0E8E">
      <w:pPr>
        <w:pStyle w:val="Standard"/>
        <w:ind w:firstLine="709"/>
        <w:jc w:val="both"/>
        <w:rPr>
          <w:sz w:val="20"/>
          <w:szCs w:val="20"/>
        </w:rPr>
      </w:pPr>
      <w:r w:rsidRPr="004D0E8E">
        <w:rPr>
          <w:sz w:val="20"/>
          <w:szCs w:val="20"/>
        </w:rPr>
        <w:t>Общественные обсуждения назначены постановлением администрации муниципального района город Нерехта и Нерехтский район от 08 июля 2025 года № 503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Космынинская, д. 29».</w:t>
      </w:r>
    </w:p>
    <w:p w:rsidR="004D0E8E" w:rsidRPr="004D0E8E" w:rsidRDefault="004D0E8E" w:rsidP="004D0E8E">
      <w:pPr>
        <w:pStyle w:val="Standard"/>
        <w:ind w:firstLine="709"/>
        <w:jc w:val="both"/>
        <w:rPr>
          <w:sz w:val="20"/>
          <w:szCs w:val="20"/>
        </w:rPr>
      </w:pPr>
      <w:r w:rsidRPr="004D0E8E">
        <w:rPr>
          <w:sz w:val="20"/>
          <w:szCs w:val="20"/>
        </w:rPr>
        <w:t xml:space="preserve">2. Рассматривается </w:t>
      </w:r>
      <w:r w:rsidRPr="004D0E8E">
        <w:rPr>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Космынинская, д. 29.</w:t>
      </w:r>
    </w:p>
    <w:p w:rsidR="004D0E8E" w:rsidRPr="004D0E8E" w:rsidRDefault="004D0E8E" w:rsidP="004D0E8E">
      <w:pPr>
        <w:pStyle w:val="Standard"/>
        <w:ind w:firstLine="709"/>
        <w:jc w:val="both"/>
        <w:rPr>
          <w:color w:val="000000"/>
          <w:sz w:val="20"/>
          <w:szCs w:val="20"/>
          <w:lang w:eastAsia="ru-RU"/>
        </w:rPr>
      </w:pPr>
      <w:r w:rsidRPr="004D0E8E">
        <w:rPr>
          <w:color w:val="000000"/>
          <w:sz w:val="20"/>
          <w:szCs w:val="20"/>
          <w:lang w:eastAsia="ru-RU"/>
        </w:rPr>
        <w:t>Данной схемой предусмотрено формирование земельного участка под многоквартирным жилым домом.</w:t>
      </w:r>
    </w:p>
    <w:p w:rsidR="004D0E8E" w:rsidRPr="004D0E8E" w:rsidRDefault="004D0E8E" w:rsidP="004D0E8E">
      <w:pPr>
        <w:pStyle w:val="Standard"/>
        <w:ind w:firstLine="709"/>
        <w:jc w:val="both"/>
        <w:rPr>
          <w:color w:val="000000"/>
          <w:sz w:val="20"/>
          <w:szCs w:val="20"/>
        </w:rPr>
      </w:pPr>
      <w:r w:rsidRPr="004D0E8E">
        <w:rPr>
          <w:color w:val="000000"/>
          <w:sz w:val="20"/>
          <w:szCs w:val="20"/>
        </w:rPr>
        <w:t>3. Информация об общественных обсуждениях размещена на официальном сайте администрации муниципального района город Нерехта и Нерехский район, опубликована в информационном вестнике муниципального района город Нерехта и Нерехтский район от 11 июля 2025 № 27 (673).</w:t>
      </w:r>
    </w:p>
    <w:p w:rsidR="004D0E8E" w:rsidRPr="004D0E8E" w:rsidRDefault="004D0E8E" w:rsidP="004D0E8E">
      <w:pPr>
        <w:pStyle w:val="Standard"/>
        <w:ind w:firstLine="709"/>
        <w:jc w:val="both"/>
        <w:rPr>
          <w:color w:val="000000"/>
          <w:sz w:val="20"/>
          <w:szCs w:val="20"/>
        </w:rPr>
      </w:pPr>
      <w:r w:rsidRPr="004D0E8E">
        <w:rPr>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Космынинская,</w:t>
      </w:r>
      <w:r w:rsidRPr="004D0E8E">
        <w:rPr>
          <w:color w:val="000000"/>
          <w:sz w:val="20"/>
          <w:szCs w:val="20"/>
        </w:rPr>
        <w:t xml:space="preserve"> </w:t>
      </w:r>
      <w:r w:rsidRPr="004D0E8E">
        <w:rPr>
          <w:color w:val="000000"/>
          <w:sz w:val="20"/>
          <w:szCs w:val="20"/>
        </w:rPr>
        <w:t>д. 29 размещен на официальном сайте администрации муниципального района город Нерехта и Нерехский район и опубликован в информационном вестнике муниципального района город Нерехта и Нерехтский район 18 июля 2025 года №28 (674).</w:t>
      </w:r>
    </w:p>
    <w:p w:rsidR="004D0E8E" w:rsidRPr="004D0E8E" w:rsidRDefault="004D0E8E" w:rsidP="004D0E8E">
      <w:pPr>
        <w:pStyle w:val="Standard"/>
        <w:ind w:firstLine="709"/>
        <w:jc w:val="both"/>
        <w:rPr>
          <w:color w:val="000000"/>
          <w:sz w:val="20"/>
          <w:szCs w:val="20"/>
        </w:rPr>
      </w:pPr>
      <w:r w:rsidRPr="004D0E8E">
        <w:rPr>
          <w:color w:val="000000"/>
          <w:sz w:val="20"/>
          <w:szCs w:val="20"/>
        </w:rPr>
        <w:t>4. 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Космынинская,</w:t>
      </w:r>
      <w:r w:rsidRPr="004D0E8E">
        <w:rPr>
          <w:color w:val="000000"/>
          <w:sz w:val="20"/>
          <w:szCs w:val="20"/>
        </w:rPr>
        <w:t xml:space="preserve"> </w:t>
      </w:r>
      <w:r w:rsidRPr="004D0E8E">
        <w:rPr>
          <w:color w:val="000000"/>
          <w:sz w:val="20"/>
          <w:szCs w:val="20"/>
        </w:rPr>
        <w:t>д. 29 предоставлен для рассмотрения с 18 июля 2025 года по 06 августа 2025 года.</w:t>
      </w:r>
    </w:p>
    <w:p w:rsidR="004D0E8E" w:rsidRPr="004D0E8E" w:rsidRDefault="004D0E8E" w:rsidP="004D0E8E">
      <w:pPr>
        <w:pStyle w:val="Standard"/>
        <w:ind w:firstLine="709"/>
        <w:jc w:val="both"/>
        <w:rPr>
          <w:color w:val="000000"/>
          <w:sz w:val="20"/>
          <w:szCs w:val="20"/>
        </w:rPr>
      </w:pPr>
      <w:r w:rsidRPr="004D0E8E">
        <w:rPr>
          <w:color w:val="000000"/>
          <w:sz w:val="20"/>
          <w:szCs w:val="20"/>
        </w:rPr>
        <w:t>5. Предложения и замечания принимались с 18 июля 2025 года по 06 августа 2025 года, за данный период вопросов и замечаний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Космынинская, д. 29 в администрацию муниципального района город Нерехта и Нерехтский район на поступало.</w:t>
      </w:r>
    </w:p>
    <w:p w:rsidR="004D0E8E" w:rsidRPr="004D0E8E" w:rsidRDefault="004D0E8E" w:rsidP="004D0E8E">
      <w:pPr>
        <w:pStyle w:val="Standard"/>
        <w:ind w:firstLine="709"/>
        <w:jc w:val="both"/>
        <w:rPr>
          <w:color w:val="000000"/>
          <w:sz w:val="20"/>
          <w:szCs w:val="20"/>
        </w:rPr>
      </w:pPr>
      <w:r w:rsidRPr="004D0E8E">
        <w:rPr>
          <w:color w:val="000000"/>
          <w:sz w:val="20"/>
          <w:szCs w:val="20"/>
        </w:rPr>
        <w:t>6. Экспозиция по проекту постановления проводилась с 18 июля 2025 года по 06 августа 2025 года, за время проведения экспозиции вопросов и замечаний в адрес администрации муниципального района город Нерехта и Нерехтский район не поступало.</w:t>
      </w:r>
    </w:p>
    <w:p w:rsidR="004D0E8E" w:rsidRPr="004D0E8E" w:rsidRDefault="004D0E8E" w:rsidP="004D0E8E">
      <w:pPr>
        <w:pStyle w:val="Standard"/>
        <w:ind w:firstLine="709"/>
        <w:jc w:val="both"/>
        <w:rPr>
          <w:color w:val="000000"/>
          <w:sz w:val="20"/>
          <w:szCs w:val="20"/>
        </w:rPr>
      </w:pPr>
      <w:r w:rsidRPr="004D0E8E">
        <w:rPr>
          <w:color w:val="000000"/>
          <w:sz w:val="20"/>
          <w:szCs w:val="20"/>
        </w:rPr>
        <w:t>7. Содержание внесенных предложений и замечаний участников общественных обсуждений:</w:t>
      </w:r>
    </w:p>
    <w:p w:rsidR="004D0E8E" w:rsidRPr="004D0E8E" w:rsidRDefault="004D0E8E" w:rsidP="004D0E8E">
      <w:pPr>
        <w:pStyle w:val="Standard"/>
        <w:numPr>
          <w:ilvl w:val="1"/>
          <w:numId w:val="18"/>
        </w:numPr>
        <w:autoSpaceDN w:val="0"/>
        <w:spacing w:after="0" w:line="240" w:lineRule="auto"/>
        <w:ind w:left="0" w:firstLine="709"/>
        <w:jc w:val="both"/>
        <w:textAlignment w:val="baseline"/>
        <w:rPr>
          <w:sz w:val="20"/>
          <w:szCs w:val="20"/>
        </w:rPr>
      </w:pPr>
      <w:r w:rsidRPr="004D0E8E">
        <w:rPr>
          <w:color w:val="000000"/>
          <w:sz w:val="20"/>
          <w:szCs w:val="20"/>
        </w:rPr>
        <w:t>постоянно проживающих на территории, в пределах которой проводятся общественные обсуждения: отсутствуют;</w:t>
      </w:r>
    </w:p>
    <w:p w:rsidR="004D0E8E" w:rsidRPr="004D0E8E" w:rsidRDefault="004D0E8E" w:rsidP="004D0E8E">
      <w:pPr>
        <w:pStyle w:val="Standard"/>
        <w:numPr>
          <w:ilvl w:val="1"/>
          <w:numId w:val="18"/>
        </w:numPr>
        <w:autoSpaceDN w:val="0"/>
        <w:spacing w:after="0" w:line="240" w:lineRule="auto"/>
        <w:ind w:left="0" w:firstLine="709"/>
        <w:jc w:val="both"/>
        <w:textAlignment w:val="baseline"/>
        <w:rPr>
          <w:color w:val="000000"/>
          <w:sz w:val="20"/>
          <w:szCs w:val="20"/>
        </w:rPr>
      </w:pPr>
      <w:r w:rsidRPr="004D0E8E">
        <w:rPr>
          <w:color w:val="000000"/>
          <w:sz w:val="20"/>
          <w:szCs w:val="20"/>
        </w:rPr>
        <w:t>иных участников общественных обсуждений: отсутствуют.</w:t>
      </w:r>
    </w:p>
    <w:p w:rsidR="004D0E8E" w:rsidRPr="004D0E8E" w:rsidRDefault="004D0E8E" w:rsidP="004D0E8E">
      <w:pPr>
        <w:pStyle w:val="Standard"/>
        <w:ind w:firstLine="709"/>
        <w:jc w:val="both"/>
        <w:rPr>
          <w:color w:val="000000"/>
          <w:sz w:val="20"/>
          <w:szCs w:val="20"/>
        </w:rPr>
      </w:pPr>
    </w:p>
    <w:p w:rsidR="004D0E8E" w:rsidRPr="004D0E8E" w:rsidRDefault="004D0E8E" w:rsidP="004D0E8E">
      <w:pPr>
        <w:ind w:firstLine="708"/>
        <w:jc w:val="both"/>
        <w:rPr>
          <w:color w:val="000000"/>
          <w:sz w:val="20"/>
          <w:szCs w:val="20"/>
        </w:rPr>
      </w:pPr>
      <w:r w:rsidRPr="004D0E8E">
        <w:rPr>
          <w:color w:val="000000"/>
          <w:sz w:val="20"/>
          <w:szCs w:val="20"/>
        </w:rPr>
        <w:t>Секретарь общественных обсуждений                                              А.Н.Горбунова</w:t>
      </w:r>
    </w:p>
    <w:p w:rsidR="004D0E8E" w:rsidRPr="004D0E8E" w:rsidRDefault="004D0E8E" w:rsidP="004D0E8E">
      <w:pPr>
        <w:ind w:firstLine="708"/>
        <w:jc w:val="both"/>
        <w:rPr>
          <w:b/>
          <w:sz w:val="20"/>
          <w:szCs w:val="20"/>
        </w:rPr>
      </w:pPr>
    </w:p>
    <w:p w:rsidR="004D0E8E" w:rsidRPr="004D0E8E" w:rsidRDefault="004D0E8E" w:rsidP="004D0E8E">
      <w:pPr>
        <w:pStyle w:val="Standard"/>
        <w:jc w:val="center"/>
        <w:rPr>
          <w:sz w:val="20"/>
          <w:szCs w:val="20"/>
        </w:rPr>
      </w:pPr>
    </w:p>
    <w:p w:rsidR="004D0E8E" w:rsidRPr="004D0E8E" w:rsidRDefault="004D0E8E" w:rsidP="004D0E8E">
      <w:pPr>
        <w:pStyle w:val="Standard"/>
        <w:jc w:val="center"/>
        <w:rPr>
          <w:sz w:val="20"/>
          <w:szCs w:val="20"/>
        </w:rPr>
      </w:pPr>
      <w:r w:rsidRPr="004D0E8E">
        <w:rPr>
          <w:sz w:val="20"/>
          <w:szCs w:val="20"/>
        </w:rPr>
        <w:t>ЗАКЛЮЧЕНИЕ</w:t>
      </w:r>
    </w:p>
    <w:p w:rsidR="004D0E8E" w:rsidRPr="004D0E8E" w:rsidRDefault="004D0E8E" w:rsidP="004D0E8E">
      <w:pPr>
        <w:pStyle w:val="Standard"/>
        <w:jc w:val="center"/>
        <w:rPr>
          <w:sz w:val="20"/>
          <w:szCs w:val="20"/>
        </w:rPr>
      </w:pPr>
      <w:r w:rsidRPr="004D0E8E">
        <w:rPr>
          <w:sz w:val="20"/>
          <w:szCs w:val="20"/>
        </w:rPr>
        <w:t>общественных обсуждений по проекту схемы расположения</w:t>
      </w:r>
    </w:p>
    <w:p w:rsidR="004D0E8E" w:rsidRPr="004D0E8E" w:rsidRDefault="004D0E8E" w:rsidP="004D0E8E">
      <w:pPr>
        <w:pStyle w:val="Standard"/>
        <w:jc w:val="center"/>
        <w:rPr>
          <w:sz w:val="20"/>
          <w:szCs w:val="20"/>
        </w:rPr>
      </w:pPr>
      <w:r w:rsidRPr="004D0E8E">
        <w:rPr>
          <w:sz w:val="20"/>
          <w:szCs w:val="20"/>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Космынинская, д. 29</w:t>
      </w:r>
    </w:p>
    <w:p w:rsidR="004D0E8E" w:rsidRPr="004D0E8E" w:rsidRDefault="004D0E8E" w:rsidP="004D0E8E">
      <w:pPr>
        <w:pStyle w:val="Standard"/>
        <w:jc w:val="center"/>
        <w:rPr>
          <w:sz w:val="20"/>
          <w:szCs w:val="20"/>
        </w:rPr>
      </w:pPr>
    </w:p>
    <w:p w:rsidR="004D0E8E" w:rsidRPr="004D0E8E" w:rsidRDefault="004D0E8E" w:rsidP="004D0E8E">
      <w:pPr>
        <w:pStyle w:val="Standard"/>
        <w:ind w:firstLine="709"/>
        <w:jc w:val="both"/>
        <w:rPr>
          <w:sz w:val="20"/>
          <w:szCs w:val="20"/>
        </w:rPr>
      </w:pPr>
      <w:r w:rsidRPr="004D0E8E">
        <w:rPr>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4D0E8E" w:rsidRPr="004D0E8E" w:rsidRDefault="004D0E8E" w:rsidP="004D0E8E">
      <w:pPr>
        <w:pStyle w:val="Standard"/>
        <w:ind w:firstLine="709"/>
        <w:jc w:val="both"/>
        <w:rPr>
          <w:sz w:val="20"/>
          <w:szCs w:val="20"/>
        </w:rPr>
      </w:pPr>
      <w:r w:rsidRPr="004D0E8E">
        <w:rPr>
          <w:sz w:val="20"/>
          <w:szCs w:val="20"/>
        </w:rPr>
        <w:t>Общественные обсуждения назначены постановлением администрации муниципального района город Нерехта и Нерехтский район от 08 июля 2025 года № 503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Космынинская, д. 29».</w:t>
      </w:r>
    </w:p>
    <w:p w:rsidR="004D0E8E" w:rsidRPr="004D0E8E" w:rsidRDefault="004D0E8E" w:rsidP="004D0E8E">
      <w:pPr>
        <w:pStyle w:val="Standard"/>
        <w:ind w:firstLine="709"/>
        <w:jc w:val="both"/>
        <w:rPr>
          <w:sz w:val="20"/>
          <w:szCs w:val="20"/>
        </w:rPr>
      </w:pPr>
      <w:r w:rsidRPr="004D0E8E">
        <w:rPr>
          <w:sz w:val="20"/>
          <w:szCs w:val="20"/>
        </w:rPr>
        <w:t xml:space="preserve">2. Рассматривался </w:t>
      </w:r>
      <w:r w:rsidRPr="004D0E8E">
        <w:rPr>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w:t>
      </w:r>
      <w:r w:rsidRPr="004D0E8E">
        <w:rPr>
          <w:color w:val="000000"/>
          <w:sz w:val="20"/>
          <w:szCs w:val="20"/>
        </w:rPr>
        <w:t xml:space="preserve"> </w:t>
      </w:r>
      <w:r w:rsidRPr="004D0E8E">
        <w:rPr>
          <w:color w:val="000000"/>
          <w:sz w:val="20"/>
          <w:szCs w:val="20"/>
        </w:rPr>
        <w:t>п. Космынино, ул. Космынинская, д. 29.</w:t>
      </w:r>
    </w:p>
    <w:p w:rsidR="004D0E8E" w:rsidRPr="004D0E8E" w:rsidRDefault="004D0E8E" w:rsidP="004D0E8E">
      <w:pPr>
        <w:pStyle w:val="Standard"/>
        <w:ind w:firstLine="709"/>
        <w:jc w:val="both"/>
        <w:rPr>
          <w:color w:val="000000"/>
          <w:sz w:val="20"/>
          <w:szCs w:val="20"/>
        </w:rPr>
      </w:pPr>
      <w:r w:rsidRPr="004D0E8E">
        <w:rPr>
          <w:color w:val="000000"/>
          <w:sz w:val="20"/>
          <w:szCs w:val="20"/>
        </w:rPr>
        <w:t>3. Общественные обсуждения проводились с 18 июля 2025 года по 06 августа 2025 года.</w:t>
      </w:r>
    </w:p>
    <w:p w:rsidR="004D0E8E" w:rsidRPr="004D0E8E" w:rsidRDefault="004D0E8E" w:rsidP="004D0E8E">
      <w:pPr>
        <w:pStyle w:val="Standard"/>
        <w:numPr>
          <w:ilvl w:val="2"/>
          <w:numId w:val="19"/>
        </w:numPr>
        <w:autoSpaceDN w:val="0"/>
        <w:spacing w:after="0" w:line="240" w:lineRule="auto"/>
        <w:ind w:left="0" w:firstLine="709"/>
        <w:jc w:val="both"/>
        <w:textAlignment w:val="baseline"/>
        <w:rPr>
          <w:color w:val="000000"/>
          <w:sz w:val="20"/>
          <w:szCs w:val="20"/>
        </w:rPr>
      </w:pPr>
      <w:r w:rsidRPr="004D0E8E">
        <w:rPr>
          <w:color w:val="000000"/>
          <w:sz w:val="20"/>
          <w:szCs w:val="20"/>
        </w:rPr>
        <w:t>Предложения и замечания участников общественных обсуждений:</w:t>
      </w:r>
    </w:p>
    <w:p w:rsidR="004D0E8E" w:rsidRPr="004D0E8E" w:rsidRDefault="004D0E8E" w:rsidP="004D0E8E">
      <w:pPr>
        <w:pStyle w:val="Standard"/>
        <w:numPr>
          <w:ilvl w:val="1"/>
          <w:numId w:val="20"/>
        </w:numPr>
        <w:autoSpaceDN w:val="0"/>
        <w:spacing w:after="0" w:line="240" w:lineRule="auto"/>
        <w:ind w:left="0" w:firstLine="709"/>
        <w:jc w:val="both"/>
        <w:textAlignment w:val="baseline"/>
        <w:rPr>
          <w:color w:val="000000"/>
          <w:sz w:val="20"/>
          <w:szCs w:val="20"/>
        </w:rPr>
      </w:pPr>
      <w:r w:rsidRPr="004D0E8E">
        <w:rPr>
          <w:color w:val="000000"/>
          <w:sz w:val="20"/>
          <w:szCs w:val="20"/>
        </w:rPr>
        <w:t>постоянно проживающих на территории, в пределах которой проводятся общественные обсуждения: отсутствуют.</w:t>
      </w:r>
    </w:p>
    <w:p w:rsidR="004D0E8E" w:rsidRPr="004D0E8E" w:rsidRDefault="004D0E8E" w:rsidP="004D0E8E">
      <w:pPr>
        <w:pStyle w:val="Standard"/>
        <w:numPr>
          <w:ilvl w:val="1"/>
          <w:numId w:val="20"/>
        </w:numPr>
        <w:autoSpaceDN w:val="0"/>
        <w:spacing w:after="0" w:line="240" w:lineRule="auto"/>
        <w:ind w:left="0" w:firstLine="709"/>
        <w:jc w:val="both"/>
        <w:textAlignment w:val="baseline"/>
        <w:rPr>
          <w:color w:val="000000"/>
          <w:sz w:val="20"/>
          <w:szCs w:val="20"/>
        </w:rPr>
      </w:pPr>
      <w:r w:rsidRPr="004D0E8E">
        <w:rPr>
          <w:color w:val="000000"/>
          <w:sz w:val="20"/>
          <w:szCs w:val="20"/>
        </w:rPr>
        <w:t>иных участников общественных обсуждений: отсутствуют.</w:t>
      </w:r>
    </w:p>
    <w:p w:rsidR="004D0E8E" w:rsidRPr="004D0E8E" w:rsidRDefault="004D0E8E" w:rsidP="004D0E8E">
      <w:pPr>
        <w:pStyle w:val="Standard"/>
        <w:ind w:firstLine="706"/>
        <w:jc w:val="both"/>
        <w:rPr>
          <w:color w:val="000000"/>
          <w:sz w:val="20"/>
          <w:szCs w:val="20"/>
        </w:rPr>
      </w:pPr>
      <w:r w:rsidRPr="004D0E8E">
        <w:rPr>
          <w:color w:val="000000"/>
          <w:sz w:val="20"/>
          <w:szCs w:val="20"/>
        </w:rPr>
        <w:t xml:space="preserve">5. Организатор общественных обсуждений предлагает утвердить </w:t>
      </w:r>
      <w:r w:rsidRPr="004D0E8E">
        <w:rPr>
          <w:bCs/>
          <w:color w:val="000000"/>
          <w:sz w:val="20"/>
          <w:szCs w:val="20"/>
        </w:rPr>
        <w:t xml:space="preserve">схему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w:t>
      </w:r>
      <w:r w:rsidRPr="004D0E8E">
        <w:rPr>
          <w:color w:val="000000"/>
          <w:sz w:val="20"/>
          <w:szCs w:val="20"/>
        </w:rPr>
        <w:t>ул. Космынинская, д. 29</w:t>
      </w:r>
      <w:r w:rsidRPr="004D0E8E">
        <w:rPr>
          <w:bCs/>
          <w:color w:val="000000"/>
          <w:sz w:val="20"/>
          <w:szCs w:val="20"/>
        </w:rPr>
        <w:t>.</w:t>
      </w:r>
    </w:p>
    <w:p w:rsidR="004D0E8E" w:rsidRPr="004D0E8E" w:rsidRDefault="004D0E8E" w:rsidP="004D0E8E">
      <w:pPr>
        <w:pStyle w:val="Standard"/>
        <w:ind w:firstLine="706"/>
        <w:jc w:val="both"/>
        <w:rPr>
          <w:color w:val="000000"/>
          <w:sz w:val="20"/>
          <w:szCs w:val="20"/>
        </w:rPr>
      </w:pPr>
      <w:r w:rsidRPr="004D0E8E">
        <w:rPr>
          <w:color w:val="000000"/>
          <w:sz w:val="20"/>
          <w:szCs w:val="20"/>
        </w:rPr>
        <w:t xml:space="preserve">6. Считать общественные обсуждения по проекту </w:t>
      </w:r>
      <w:r w:rsidRPr="004D0E8E">
        <w:rPr>
          <w:bCs/>
          <w:color w:val="000000"/>
          <w:sz w:val="20"/>
          <w:szCs w:val="20"/>
        </w:rPr>
        <w:t xml:space="preserve">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w:t>
      </w:r>
      <w:r w:rsidRPr="004D0E8E">
        <w:rPr>
          <w:color w:val="000000"/>
          <w:sz w:val="20"/>
          <w:szCs w:val="20"/>
        </w:rPr>
        <w:t>ул. Космынинская, д. 29 состоявшимися.</w:t>
      </w:r>
    </w:p>
    <w:p w:rsidR="004D0E8E" w:rsidRPr="004D0E8E" w:rsidRDefault="004D0E8E" w:rsidP="004D0E8E">
      <w:pPr>
        <w:pStyle w:val="Standard"/>
        <w:ind w:firstLine="709"/>
        <w:jc w:val="both"/>
        <w:rPr>
          <w:color w:val="000000"/>
          <w:sz w:val="20"/>
          <w:szCs w:val="20"/>
        </w:rPr>
      </w:pPr>
      <w:r w:rsidRPr="004D0E8E">
        <w:rPr>
          <w:color w:val="000000"/>
          <w:sz w:val="20"/>
          <w:szCs w:val="20"/>
        </w:rPr>
        <w:tab/>
      </w:r>
    </w:p>
    <w:p w:rsidR="004D0E8E" w:rsidRPr="004D0E8E" w:rsidRDefault="004D0E8E" w:rsidP="004D0E8E">
      <w:pPr>
        <w:ind w:firstLine="708"/>
        <w:jc w:val="both"/>
        <w:rPr>
          <w:color w:val="000000"/>
          <w:sz w:val="20"/>
          <w:szCs w:val="20"/>
        </w:rPr>
      </w:pPr>
      <w:r w:rsidRPr="004D0E8E">
        <w:rPr>
          <w:color w:val="000000"/>
          <w:sz w:val="20"/>
          <w:szCs w:val="20"/>
        </w:rPr>
        <w:t>Секретарь общественных обсуждений                                                  А.Н.Горбунова</w:t>
      </w:r>
    </w:p>
    <w:p w:rsidR="004D0E8E" w:rsidRPr="004D0E8E" w:rsidRDefault="004D0E8E" w:rsidP="004D0E8E">
      <w:pPr>
        <w:ind w:firstLine="708"/>
        <w:jc w:val="both"/>
        <w:rPr>
          <w:color w:val="000000"/>
          <w:sz w:val="20"/>
          <w:szCs w:val="20"/>
        </w:rPr>
      </w:pPr>
    </w:p>
    <w:p w:rsidR="004D0E8E" w:rsidRPr="004D0E8E" w:rsidRDefault="004D0E8E" w:rsidP="004D0E8E">
      <w:pPr>
        <w:pStyle w:val="Standard"/>
        <w:jc w:val="center"/>
        <w:rPr>
          <w:sz w:val="20"/>
          <w:szCs w:val="20"/>
        </w:rPr>
      </w:pPr>
    </w:p>
    <w:p w:rsidR="004D0E8E" w:rsidRPr="004D0E8E" w:rsidRDefault="004D0E8E" w:rsidP="004D0E8E">
      <w:pPr>
        <w:pStyle w:val="Standard"/>
        <w:jc w:val="center"/>
        <w:rPr>
          <w:sz w:val="20"/>
          <w:szCs w:val="20"/>
        </w:rPr>
      </w:pPr>
      <w:r w:rsidRPr="004D0E8E">
        <w:rPr>
          <w:sz w:val="20"/>
          <w:szCs w:val="20"/>
        </w:rPr>
        <w:t>ПРОТОКОЛ</w:t>
      </w:r>
    </w:p>
    <w:p w:rsidR="004D0E8E" w:rsidRPr="004D0E8E" w:rsidRDefault="004D0E8E" w:rsidP="004D0E8E">
      <w:pPr>
        <w:pStyle w:val="Standard"/>
        <w:jc w:val="center"/>
        <w:rPr>
          <w:sz w:val="20"/>
          <w:szCs w:val="20"/>
        </w:rPr>
      </w:pPr>
      <w:r w:rsidRPr="004D0E8E">
        <w:rPr>
          <w:sz w:val="20"/>
          <w:szCs w:val="20"/>
        </w:rPr>
        <w:t>общественных обсуждений по проекту схемы расположения</w:t>
      </w:r>
    </w:p>
    <w:p w:rsidR="004D0E8E" w:rsidRPr="004D0E8E" w:rsidRDefault="004D0E8E" w:rsidP="004D0E8E">
      <w:pPr>
        <w:pStyle w:val="Standard"/>
        <w:jc w:val="center"/>
        <w:rPr>
          <w:sz w:val="20"/>
          <w:szCs w:val="20"/>
        </w:rPr>
      </w:pPr>
      <w:r w:rsidRPr="004D0E8E">
        <w:rPr>
          <w:sz w:val="20"/>
          <w:szCs w:val="20"/>
        </w:rPr>
        <w:t>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w:t>
      </w:r>
    </w:p>
    <w:p w:rsidR="004D0E8E" w:rsidRPr="004D0E8E" w:rsidRDefault="004D0E8E" w:rsidP="004D0E8E">
      <w:pPr>
        <w:pStyle w:val="Standard"/>
        <w:jc w:val="center"/>
        <w:rPr>
          <w:sz w:val="20"/>
          <w:szCs w:val="20"/>
        </w:rPr>
      </w:pPr>
    </w:p>
    <w:p w:rsidR="004D0E8E" w:rsidRPr="004D0E8E" w:rsidRDefault="004D0E8E" w:rsidP="004D0E8E">
      <w:pPr>
        <w:pStyle w:val="Standard"/>
        <w:ind w:firstLine="709"/>
        <w:jc w:val="both"/>
        <w:rPr>
          <w:sz w:val="20"/>
          <w:szCs w:val="20"/>
        </w:rPr>
      </w:pPr>
      <w:r w:rsidRPr="004D0E8E">
        <w:rPr>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4D0E8E" w:rsidRPr="004D0E8E" w:rsidRDefault="004D0E8E" w:rsidP="004D0E8E">
      <w:pPr>
        <w:pStyle w:val="Standard"/>
        <w:ind w:firstLine="709"/>
        <w:jc w:val="both"/>
        <w:rPr>
          <w:sz w:val="20"/>
          <w:szCs w:val="20"/>
        </w:rPr>
      </w:pPr>
      <w:r w:rsidRPr="004D0E8E">
        <w:rPr>
          <w:sz w:val="20"/>
          <w:szCs w:val="20"/>
        </w:rPr>
        <w:t>Общественные обсуждения назначены постановлением администрации муниципального района город Нерехта и Нерехтский район от 08 июля 2025 года № 504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w:t>
      </w:r>
    </w:p>
    <w:p w:rsidR="004D0E8E" w:rsidRPr="004D0E8E" w:rsidRDefault="004D0E8E" w:rsidP="004D0E8E">
      <w:pPr>
        <w:pStyle w:val="Standard"/>
        <w:ind w:firstLine="709"/>
        <w:jc w:val="both"/>
        <w:rPr>
          <w:sz w:val="20"/>
          <w:szCs w:val="20"/>
        </w:rPr>
      </w:pPr>
      <w:r w:rsidRPr="004D0E8E">
        <w:rPr>
          <w:sz w:val="20"/>
          <w:szCs w:val="20"/>
        </w:rPr>
        <w:t xml:space="preserve">2. Рассматривается </w:t>
      </w:r>
      <w:r w:rsidRPr="004D0E8E">
        <w:rPr>
          <w:color w:val="000000"/>
          <w:sz w:val="20"/>
          <w:szCs w:val="20"/>
        </w:rPr>
        <w:t xml:space="preserve">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w:t>
      </w:r>
      <w:r w:rsidRPr="004D0E8E">
        <w:rPr>
          <w:color w:val="000000"/>
          <w:sz w:val="20"/>
          <w:szCs w:val="20"/>
        </w:rPr>
        <w:t xml:space="preserve">район, </w:t>
      </w:r>
      <w:r w:rsidRPr="004D0E8E">
        <w:rPr>
          <w:color w:val="000000"/>
          <w:sz w:val="20"/>
          <w:szCs w:val="20"/>
        </w:rPr>
        <w:t>с. Фёдоровское, ул. Центральная, д. 14.</w:t>
      </w:r>
    </w:p>
    <w:p w:rsidR="004D0E8E" w:rsidRPr="004D0E8E" w:rsidRDefault="004D0E8E" w:rsidP="004D0E8E">
      <w:pPr>
        <w:pStyle w:val="Standard"/>
        <w:ind w:firstLine="709"/>
        <w:jc w:val="both"/>
        <w:rPr>
          <w:color w:val="000000"/>
          <w:sz w:val="20"/>
          <w:szCs w:val="20"/>
          <w:lang w:eastAsia="ru-RU"/>
        </w:rPr>
      </w:pPr>
      <w:r w:rsidRPr="004D0E8E">
        <w:rPr>
          <w:color w:val="000000"/>
          <w:sz w:val="20"/>
          <w:szCs w:val="20"/>
          <w:lang w:eastAsia="ru-RU"/>
        </w:rPr>
        <w:t>Данной схемой предусмотрено формирование земельного участка под многоквартирным жилым домом.</w:t>
      </w:r>
    </w:p>
    <w:p w:rsidR="004D0E8E" w:rsidRPr="004D0E8E" w:rsidRDefault="004D0E8E" w:rsidP="004D0E8E">
      <w:pPr>
        <w:pStyle w:val="Standard"/>
        <w:ind w:firstLine="709"/>
        <w:jc w:val="both"/>
        <w:rPr>
          <w:color w:val="000000"/>
          <w:sz w:val="20"/>
          <w:szCs w:val="20"/>
        </w:rPr>
      </w:pPr>
      <w:r w:rsidRPr="004D0E8E">
        <w:rPr>
          <w:color w:val="000000"/>
          <w:sz w:val="20"/>
          <w:szCs w:val="20"/>
        </w:rPr>
        <w:t>3. Информация об общественных обсуждениях размещена на официальном сайте администрации муниципального района город Нерехта и Нерехский район, опубликована в информационном вестнике муниципального района город Нерехта и Нерехтский район от 11 июля 2025 № 27 (673).</w:t>
      </w:r>
    </w:p>
    <w:p w:rsidR="004D0E8E" w:rsidRPr="004D0E8E" w:rsidRDefault="004D0E8E" w:rsidP="004D0E8E">
      <w:pPr>
        <w:pStyle w:val="Standard"/>
        <w:ind w:firstLine="709"/>
        <w:jc w:val="both"/>
        <w:rPr>
          <w:color w:val="000000"/>
          <w:sz w:val="20"/>
          <w:szCs w:val="20"/>
        </w:rPr>
      </w:pPr>
      <w:r w:rsidRPr="004D0E8E">
        <w:rPr>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 размещен на официальном сайте администрации муниципального района город Нерехта и Нерехский район и опубликован в информационном вестнике муниципального района город Нерехта и Нерехтский район 18 июля 2025 года №28 (674).</w:t>
      </w:r>
    </w:p>
    <w:p w:rsidR="004D0E8E" w:rsidRPr="004D0E8E" w:rsidRDefault="004D0E8E" w:rsidP="004D0E8E">
      <w:pPr>
        <w:pStyle w:val="Standard"/>
        <w:ind w:firstLine="709"/>
        <w:jc w:val="both"/>
        <w:rPr>
          <w:color w:val="000000"/>
          <w:sz w:val="20"/>
          <w:szCs w:val="20"/>
        </w:rPr>
      </w:pPr>
      <w:r w:rsidRPr="004D0E8E">
        <w:rPr>
          <w:color w:val="000000"/>
          <w:sz w:val="20"/>
          <w:szCs w:val="20"/>
        </w:rPr>
        <w:t>4. 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 предоставлен для рассмотрения с 18 июля 2025 года по 06 августа 2025 года.</w:t>
      </w:r>
    </w:p>
    <w:p w:rsidR="004D0E8E" w:rsidRPr="004D0E8E" w:rsidRDefault="004D0E8E" w:rsidP="004D0E8E">
      <w:pPr>
        <w:pStyle w:val="Standard"/>
        <w:ind w:firstLine="709"/>
        <w:jc w:val="both"/>
        <w:rPr>
          <w:color w:val="000000"/>
          <w:sz w:val="20"/>
          <w:szCs w:val="20"/>
        </w:rPr>
      </w:pPr>
      <w:r w:rsidRPr="004D0E8E">
        <w:rPr>
          <w:color w:val="000000"/>
          <w:sz w:val="20"/>
          <w:szCs w:val="20"/>
        </w:rPr>
        <w:t>5. Предложения и замечания принимались с 18 июля 2025 года по 06 августа 2025 года, за данный период вопросов и замечаний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 в администрацию муниципального района город Нерехта и Нерехтский район на поступало.</w:t>
      </w:r>
    </w:p>
    <w:p w:rsidR="004D0E8E" w:rsidRPr="004D0E8E" w:rsidRDefault="004D0E8E" w:rsidP="004D0E8E">
      <w:pPr>
        <w:pStyle w:val="Standard"/>
        <w:ind w:firstLine="709"/>
        <w:jc w:val="both"/>
        <w:rPr>
          <w:color w:val="000000"/>
          <w:sz w:val="20"/>
          <w:szCs w:val="20"/>
        </w:rPr>
      </w:pPr>
      <w:r w:rsidRPr="004D0E8E">
        <w:rPr>
          <w:color w:val="000000"/>
          <w:sz w:val="20"/>
          <w:szCs w:val="20"/>
        </w:rPr>
        <w:t>6. Экспозиция по проекту постановления проводилась с 18 июля 2025 года по 06 августа 2025 года, за время проведения экспозиции вопросов и замечаний в адрес администрации муниципального района город Нерехта и Нерехтский район не поступало.</w:t>
      </w:r>
    </w:p>
    <w:p w:rsidR="004D0E8E" w:rsidRPr="004D0E8E" w:rsidRDefault="004D0E8E" w:rsidP="004D0E8E">
      <w:pPr>
        <w:pStyle w:val="Standard"/>
        <w:ind w:firstLine="709"/>
        <w:jc w:val="both"/>
        <w:rPr>
          <w:color w:val="000000"/>
          <w:sz w:val="20"/>
          <w:szCs w:val="20"/>
        </w:rPr>
      </w:pPr>
      <w:r w:rsidRPr="004D0E8E">
        <w:rPr>
          <w:color w:val="000000"/>
          <w:sz w:val="20"/>
          <w:szCs w:val="20"/>
        </w:rPr>
        <w:t>7. Содержание внесенных предложений и замечаний участников общественных обсуждений:</w:t>
      </w:r>
    </w:p>
    <w:p w:rsidR="004D0E8E" w:rsidRPr="004D0E8E" w:rsidRDefault="004D0E8E" w:rsidP="004D0E8E">
      <w:pPr>
        <w:pStyle w:val="Standard"/>
        <w:numPr>
          <w:ilvl w:val="1"/>
          <w:numId w:val="21"/>
        </w:numPr>
        <w:autoSpaceDN w:val="0"/>
        <w:spacing w:after="0" w:line="240" w:lineRule="auto"/>
        <w:ind w:left="0" w:firstLine="709"/>
        <w:jc w:val="both"/>
        <w:textAlignment w:val="baseline"/>
        <w:rPr>
          <w:sz w:val="20"/>
          <w:szCs w:val="20"/>
        </w:rPr>
      </w:pPr>
      <w:r w:rsidRPr="004D0E8E">
        <w:rPr>
          <w:color w:val="000000"/>
          <w:sz w:val="20"/>
          <w:szCs w:val="20"/>
        </w:rPr>
        <w:t>постоянно проживающих на территории, в пределах которой проводятся общественные обсуждения: отсутствуют;</w:t>
      </w:r>
    </w:p>
    <w:p w:rsidR="004D0E8E" w:rsidRPr="004D0E8E" w:rsidRDefault="004D0E8E" w:rsidP="004D0E8E">
      <w:pPr>
        <w:pStyle w:val="Standard"/>
        <w:numPr>
          <w:ilvl w:val="1"/>
          <w:numId w:val="21"/>
        </w:numPr>
        <w:autoSpaceDN w:val="0"/>
        <w:spacing w:after="0" w:line="240" w:lineRule="auto"/>
        <w:ind w:left="0" w:firstLine="709"/>
        <w:jc w:val="both"/>
        <w:textAlignment w:val="baseline"/>
        <w:rPr>
          <w:color w:val="000000"/>
          <w:sz w:val="20"/>
          <w:szCs w:val="20"/>
        </w:rPr>
      </w:pPr>
      <w:r w:rsidRPr="004D0E8E">
        <w:rPr>
          <w:color w:val="000000"/>
          <w:sz w:val="20"/>
          <w:szCs w:val="20"/>
        </w:rPr>
        <w:t>иных участников общественных обсуждений: отсутствуют.</w:t>
      </w:r>
    </w:p>
    <w:p w:rsidR="004D0E8E" w:rsidRPr="004D0E8E" w:rsidRDefault="004D0E8E" w:rsidP="004D0E8E">
      <w:pPr>
        <w:pStyle w:val="Standard"/>
        <w:ind w:firstLine="709"/>
        <w:jc w:val="both"/>
        <w:rPr>
          <w:color w:val="000000"/>
          <w:sz w:val="20"/>
          <w:szCs w:val="20"/>
        </w:rPr>
      </w:pPr>
    </w:p>
    <w:p w:rsidR="004D0E8E" w:rsidRPr="004D0E8E" w:rsidRDefault="004D0E8E" w:rsidP="004D0E8E">
      <w:pPr>
        <w:ind w:firstLine="708"/>
        <w:jc w:val="both"/>
        <w:rPr>
          <w:color w:val="000000"/>
          <w:sz w:val="20"/>
          <w:szCs w:val="20"/>
        </w:rPr>
      </w:pPr>
      <w:r w:rsidRPr="004D0E8E">
        <w:rPr>
          <w:color w:val="000000"/>
          <w:sz w:val="20"/>
          <w:szCs w:val="20"/>
        </w:rPr>
        <w:t>Секретарь общественных обсуждений                                              А.Н.Горбунова</w:t>
      </w:r>
    </w:p>
    <w:p w:rsidR="004D0E8E" w:rsidRPr="004D0E8E" w:rsidRDefault="004D0E8E" w:rsidP="004D0E8E">
      <w:pPr>
        <w:ind w:firstLine="708"/>
        <w:jc w:val="both"/>
        <w:rPr>
          <w:color w:val="000000"/>
          <w:sz w:val="20"/>
          <w:szCs w:val="20"/>
        </w:rPr>
      </w:pPr>
    </w:p>
    <w:p w:rsidR="004D0E8E" w:rsidRPr="004D0E8E" w:rsidRDefault="004D0E8E" w:rsidP="004D0E8E">
      <w:pPr>
        <w:pStyle w:val="Standard"/>
        <w:jc w:val="center"/>
        <w:rPr>
          <w:sz w:val="20"/>
          <w:szCs w:val="20"/>
        </w:rPr>
      </w:pPr>
    </w:p>
    <w:p w:rsidR="004D0E8E" w:rsidRPr="004D0E8E" w:rsidRDefault="004D0E8E" w:rsidP="004D0E8E">
      <w:pPr>
        <w:pStyle w:val="Standard"/>
        <w:jc w:val="center"/>
        <w:rPr>
          <w:sz w:val="20"/>
          <w:szCs w:val="20"/>
        </w:rPr>
      </w:pPr>
      <w:r w:rsidRPr="004D0E8E">
        <w:rPr>
          <w:sz w:val="20"/>
          <w:szCs w:val="20"/>
        </w:rPr>
        <w:t>ЗАКЛЮЧЕНИЕ</w:t>
      </w:r>
    </w:p>
    <w:p w:rsidR="004D0E8E" w:rsidRPr="004D0E8E" w:rsidRDefault="004D0E8E" w:rsidP="004D0E8E">
      <w:pPr>
        <w:pStyle w:val="Standard"/>
        <w:jc w:val="center"/>
        <w:rPr>
          <w:sz w:val="20"/>
          <w:szCs w:val="20"/>
        </w:rPr>
      </w:pPr>
      <w:r w:rsidRPr="004D0E8E">
        <w:rPr>
          <w:sz w:val="20"/>
          <w:szCs w:val="20"/>
        </w:rPr>
        <w:t>общественных обсуждений по проекту схемы расположения</w:t>
      </w:r>
    </w:p>
    <w:p w:rsidR="004D0E8E" w:rsidRPr="004D0E8E" w:rsidRDefault="004D0E8E" w:rsidP="004D0E8E">
      <w:pPr>
        <w:pStyle w:val="Standard"/>
        <w:jc w:val="center"/>
        <w:rPr>
          <w:sz w:val="20"/>
          <w:szCs w:val="20"/>
        </w:rPr>
      </w:pPr>
      <w:r w:rsidRPr="004D0E8E">
        <w:rPr>
          <w:sz w:val="20"/>
          <w:szCs w:val="20"/>
        </w:rPr>
        <w:t>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w:t>
      </w:r>
    </w:p>
    <w:p w:rsidR="004D0E8E" w:rsidRPr="004D0E8E" w:rsidRDefault="004D0E8E" w:rsidP="004D0E8E">
      <w:pPr>
        <w:pStyle w:val="Standard"/>
        <w:jc w:val="center"/>
        <w:rPr>
          <w:sz w:val="20"/>
          <w:szCs w:val="20"/>
        </w:rPr>
      </w:pPr>
    </w:p>
    <w:p w:rsidR="004D0E8E" w:rsidRPr="004D0E8E" w:rsidRDefault="004D0E8E" w:rsidP="004D0E8E">
      <w:pPr>
        <w:pStyle w:val="Standard"/>
        <w:ind w:firstLine="709"/>
        <w:jc w:val="both"/>
        <w:rPr>
          <w:sz w:val="20"/>
          <w:szCs w:val="20"/>
        </w:rPr>
      </w:pPr>
      <w:r w:rsidRPr="004D0E8E">
        <w:rPr>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4D0E8E" w:rsidRPr="004D0E8E" w:rsidRDefault="004D0E8E" w:rsidP="004D0E8E">
      <w:pPr>
        <w:pStyle w:val="Standard"/>
        <w:ind w:firstLine="709"/>
        <w:jc w:val="both"/>
        <w:rPr>
          <w:sz w:val="20"/>
          <w:szCs w:val="20"/>
        </w:rPr>
      </w:pPr>
      <w:r w:rsidRPr="004D0E8E">
        <w:rPr>
          <w:sz w:val="20"/>
          <w:szCs w:val="20"/>
        </w:rPr>
        <w:t>Общественные обсуждения назначены постановлением администрации муниципального района город Нерехта и Нерехтский район от 08 июля 2025 года № 504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w:t>
      </w:r>
    </w:p>
    <w:p w:rsidR="004D0E8E" w:rsidRPr="004D0E8E" w:rsidRDefault="004D0E8E" w:rsidP="004D0E8E">
      <w:pPr>
        <w:pStyle w:val="Standard"/>
        <w:ind w:firstLine="709"/>
        <w:jc w:val="both"/>
        <w:rPr>
          <w:sz w:val="20"/>
          <w:szCs w:val="20"/>
        </w:rPr>
      </w:pPr>
      <w:r w:rsidRPr="004D0E8E">
        <w:rPr>
          <w:sz w:val="20"/>
          <w:szCs w:val="20"/>
        </w:rPr>
        <w:t xml:space="preserve">2. Рассматривался </w:t>
      </w:r>
      <w:r w:rsidRPr="004D0E8E">
        <w:rPr>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w:t>
      </w:r>
      <w:r>
        <w:rPr>
          <w:color w:val="000000"/>
          <w:sz w:val="20"/>
          <w:szCs w:val="20"/>
        </w:rPr>
        <w:t xml:space="preserve"> </w:t>
      </w:r>
      <w:r w:rsidRPr="004D0E8E">
        <w:rPr>
          <w:color w:val="000000"/>
          <w:sz w:val="20"/>
          <w:szCs w:val="20"/>
        </w:rPr>
        <w:t>с. Фёдоровское, ул. Центральная, д. 14.</w:t>
      </w:r>
    </w:p>
    <w:p w:rsidR="004D0E8E" w:rsidRPr="004D0E8E" w:rsidRDefault="004D0E8E" w:rsidP="004D0E8E">
      <w:pPr>
        <w:pStyle w:val="Standard"/>
        <w:ind w:firstLine="709"/>
        <w:jc w:val="both"/>
        <w:rPr>
          <w:color w:val="000000"/>
          <w:sz w:val="20"/>
          <w:szCs w:val="20"/>
        </w:rPr>
      </w:pPr>
      <w:r w:rsidRPr="004D0E8E">
        <w:rPr>
          <w:color w:val="000000"/>
          <w:sz w:val="20"/>
          <w:szCs w:val="20"/>
        </w:rPr>
        <w:t>3. Общественные обсуждения проводились с 18 июля 2025 года по 06 августа 2025 года.</w:t>
      </w:r>
    </w:p>
    <w:p w:rsidR="004D0E8E" w:rsidRPr="004D0E8E" w:rsidRDefault="004D0E8E" w:rsidP="004D0E8E">
      <w:pPr>
        <w:pStyle w:val="Standard"/>
        <w:numPr>
          <w:ilvl w:val="2"/>
          <w:numId w:val="22"/>
        </w:numPr>
        <w:autoSpaceDN w:val="0"/>
        <w:spacing w:after="0" w:line="240" w:lineRule="auto"/>
        <w:ind w:left="0" w:firstLine="709"/>
        <w:jc w:val="both"/>
        <w:textAlignment w:val="baseline"/>
        <w:rPr>
          <w:color w:val="000000"/>
          <w:sz w:val="20"/>
          <w:szCs w:val="20"/>
        </w:rPr>
      </w:pPr>
      <w:r w:rsidRPr="004D0E8E">
        <w:rPr>
          <w:color w:val="000000"/>
          <w:sz w:val="20"/>
          <w:szCs w:val="20"/>
        </w:rPr>
        <w:t>Предложения и замечания участников общественных обсуждений:</w:t>
      </w:r>
    </w:p>
    <w:p w:rsidR="004D0E8E" w:rsidRPr="004D0E8E" w:rsidRDefault="004D0E8E" w:rsidP="004D0E8E">
      <w:pPr>
        <w:pStyle w:val="Standard"/>
        <w:numPr>
          <w:ilvl w:val="1"/>
          <w:numId w:val="23"/>
        </w:numPr>
        <w:autoSpaceDN w:val="0"/>
        <w:spacing w:after="0" w:line="240" w:lineRule="auto"/>
        <w:ind w:left="0" w:firstLine="709"/>
        <w:jc w:val="both"/>
        <w:textAlignment w:val="baseline"/>
        <w:rPr>
          <w:color w:val="000000"/>
          <w:sz w:val="20"/>
          <w:szCs w:val="20"/>
        </w:rPr>
      </w:pPr>
      <w:r w:rsidRPr="004D0E8E">
        <w:rPr>
          <w:color w:val="000000"/>
          <w:sz w:val="20"/>
          <w:szCs w:val="20"/>
        </w:rPr>
        <w:t>постоянно проживающих на территории, в пределах которой проводятся общественные обсуждения: отсутствуют.</w:t>
      </w:r>
    </w:p>
    <w:p w:rsidR="004D0E8E" w:rsidRPr="004D0E8E" w:rsidRDefault="004D0E8E" w:rsidP="004D0E8E">
      <w:pPr>
        <w:pStyle w:val="Standard"/>
        <w:numPr>
          <w:ilvl w:val="1"/>
          <w:numId w:val="23"/>
        </w:numPr>
        <w:autoSpaceDN w:val="0"/>
        <w:spacing w:after="0" w:line="240" w:lineRule="auto"/>
        <w:ind w:left="0" w:firstLine="709"/>
        <w:jc w:val="both"/>
        <w:textAlignment w:val="baseline"/>
        <w:rPr>
          <w:color w:val="000000"/>
          <w:sz w:val="20"/>
          <w:szCs w:val="20"/>
        </w:rPr>
      </w:pPr>
      <w:r w:rsidRPr="004D0E8E">
        <w:rPr>
          <w:color w:val="000000"/>
          <w:sz w:val="20"/>
          <w:szCs w:val="20"/>
        </w:rPr>
        <w:t>иных участников общественных обсуждений: отсутствуют.</w:t>
      </w:r>
    </w:p>
    <w:p w:rsidR="004D0E8E" w:rsidRPr="004D0E8E" w:rsidRDefault="004D0E8E" w:rsidP="004D0E8E">
      <w:pPr>
        <w:pStyle w:val="Standard"/>
        <w:ind w:firstLine="706"/>
        <w:jc w:val="both"/>
        <w:rPr>
          <w:color w:val="000000"/>
          <w:sz w:val="20"/>
          <w:szCs w:val="20"/>
        </w:rPr>
      </w:pPr>
      <w:r w:rsidRPr="004D0E8E">
        <w:rPr>
          <w:color w:val="000000"/>
          <w:sz w:val="20"/>
          <w:szCs w:val="20"/>
        </w:rPr>
        <w:t xml:space="preserve">5. Организатор общественных обсуждений предлагает утвердить </w:t>
      </w:r>
      <w:r w:rsidRPr="004D0E8E">
        <w:rPr>
          <w:bCs/>
          <w:color w:val="000000"/>
          <w:sz w:val="20"/>
          <w:szCs w:val="20"/>
        </w:rPr>
        <w:t>схему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w:t>
      </w:r>
    </w:p>
    <w:p w:rsidR="004D0E8E" w:rsidRPr="004D0E8E" w:rsidRDefault="004D0E8E" w:rsidP="004D0E8E">
      <w:pPr>
        <w:pStyle w:val="Standard"/>
        <w:ind w:firstLine="706"/>
        <w:jc w:val="both"/>
        <w:rPr>
          <w:color w:val="000000"/>
          <w:sz w:val="20"/>
          <w:szCs w:val="20"/>
        </w:rPr>
      </w:pPr>
      <w:r w:rsidRPr="004D0E8E">
        <w:rPr>
          <w:color w:val="000000"/>
          <w:sz w:val="20"/>
          <w:szCs w:val="20"/>
        </w:rPr>
        <w:t xml:space="preserve">6. Считать общественные обсуждения по проекту </w:t>
      </w:r>
      <w:r w:rsidRPr="004D0E8E">
        <w:rPr>
          <w:bCs/>
          <w:color w:val="000000"/>
          <w:sz w:val="20"/>
          <w:szCs w:val="20"/>
        </w:rPr>
        <w:t>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с. Фёдоровское, ул. Центральная, д. 14</w:t>
      </w:r>
      <w:r w:rsidRPr="004D0E8E">
        <w:rPr>
          <w:color w:val="000000"/>
          <w:sz w:val="20"/>
          <w:szCs w:val="20"/>
        </w:rPr>
        <w:t xml:space="preserve"> состоявшимися.</w:t>
      </w:r>
    </w:p>
    <w:p w:rsidR="004D0E8E" w:rsidRPr="004D0E8E" w:rsidRDefault="004D0E8E" w:rsidP="004D0E8E">
      <w:pPr>
        <w:pStyle w:val="Standard"/>
        <w:ind w:firstLine="709"/>
        <w:jc w:val="both"/>
        <w:rPr>
          <w:color w:val="000000"/>
          <w:sz w:val="20"/>
          <w:szCs w:val="20"/>
        </w:rPr>
      </w:pPr>
      <w:r w:rsidRPr="004D0E8E">
        <w:rPr>
          <w:color w:val="000000"/>
          <w:sz w:val="20"/>
          <w:szCs w:val="20"/>
        </w:rPr>
        <w:tab/>
      </w:r>
    </w:p>
    <w:p w:rsidR="004D0E8E" w:rsidRPr="004D0E8E" w:rsidRDefault="004D0E8E" w:rsidP="004D0E8E">
      <w:pPr>
        <w:pStyle w:val="Standard"/>
        <w:jc w:val="both"/>
        <w:rPr>
          <w:color w:val="000000"/>
          <w:sz w:val="20"/>
          <w:szCs w:val="20"/>
        </w:rPr>
      </w:pPr>
      <w:r w:rsidRPr="004D0E8E">
        <w:rPr>
          <w:color w:val="000000"/>
          <w:sz w:val="20"/>
          <w:szCs w:val="20"/>
        </w:rPr>
        <w:t>Секретарь общественных обсуждений                                                  А.Н.Горбунова</w:t>
      </w:r>
    </w:p>
    <w:p w:rsidR="004D0E8E" w:rsidRPr="004D0E8E" w:rsidRDefault="004D0E8E" w:rsidP="004D0E8E">
      <w:pPr>
        <w:ind w:firstLine="708"/>
        <w:jc w:val="both"/>
        <w:rPr>
          <w:b/>
          <w:sz w:val="20"/>
          <w:szCs w:val="20"/>
        </w:rPr>
      </w:pPr>
    </w:p>
    <w:sectPr w:rsidR="004D0E8E" w:rsidRPr="004D0E8E" w:rsidSect="009E6561">
      <w:headerReference w:type="default" r:id="rId66"/>
      <w:footerReference w:type="even" r:id="rId67"/>
      <w:footerReference w:type="default" r:id="rId68"/>
      <w:headerReference w:type="first" r:id="rId69"/>
      <w:footerReference w:type="first" r:id="rId70"/>
      <w:pgSz w:w="11906" w:h="16838"/>
      <w:pgMar w:top="1021" w:right="73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A6" w:rsidRDefault="002E52A6">
      <w:pPr>
        <w:spacing w:line="240" w:lineRule="auto"/>
      </w:pPr>
      <w:r>
        <w:separator/>
      </w:r>
    </w:p>
  </w:endnote>
  <w:endnote w:type="continuationSeparator" w:id="0">
    <w:p w:rsidR="002E52A6" w:rsidRDefault="002E5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font349">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CYR">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PetersburgCTT">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PT Astra Serif">
    <w:altName w:val="Times New Roman"/>
    <w:charset w:val="CC"/>
    <w:family w:val="roman"/>
    <w:pitch w:val="variable"/>
  </w:font>
  <w:font w:name="Liberation Mono">
    <w:panose1 w:val="02070409020205020404"/>
    <w:charset w:val="CC"/>
    <w:family w:val="modern"/>
    <w:pitch w:val="fixed"/>
    <w:sig w:usb0="E0000AFF" w:usb1="400078FF" w:usb2="00000001" w:usb3="00000000" w:csb0="000001BF" w:csb1="00000000"/>
  </w:font>
  <w:font w:name="LiberationSerif">
    <w:altName w:val="Times New Roman"/>
    <w:charset w:val="CC"/>
    <w:family w:val="roman"/>
    <w:pitch w:val="variable"/>
  </w:font>
  <w:font w:name="LiberationSerif-Ita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ohit Devanagari">
    <w:charset w:val="80"/>
    <w:family w:val="swiss"/>
    <w:pitch w:val="default"/>
  </w:font>
  <w:font w:name="Source Han Sans CN Regular">
    <w:charset w:val="CC"/>
    <w:family w:val="modern"/>
    <w:pitch w:val="fixed"/>
  </w:font>
  <w:font w:name="Baltic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Pr="00104A38" w:rsidRDefault="002E52A6" w:rsidP="000031F8">
    <w:pPr>
      <w:pStyle w:val="afff8"/>
      <w:jc w:val="both"/>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Default="002E52A6" w:rsidP="000031F8">
    <w:pPr>
      <w:pStyle w:val="afff8"/>
      <w:tabs>
        <w:tab w:val="left" w:pos="6554"/>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Pr="00104A38" w:rsidRDefault="002E52A6" w:rsidP="000031F8">
    <w:pPr>
      <w:pStyle w:val="afff8"/>
      <w:jc w:val="both"/>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Default="002E52A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Default="002E52A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Default="002E52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A6" w:rsidRDefault="002E52A6">
      <w:pPr>
        <w:spacing w:line="240" w:lineRule="auto"/>
      </w:pPr>
      <w:r>
        <w:separator/>
      </w:r>
    </w:p>
  </w:footnote>
  <w:footnote w:type="continuationSeparator" w:id="0">
    <w:p w:rsidR="002E52A6" w:rsidRDefault="002E52A6">
      <w:pPr>
        <w:spacing w:line="240" w:lineRule="auto"/>
      </w:pPr>
      <w:r>
        <w:continuationSeparator/>
      </w:r>
    </w:p>
  </w:footnote>
  <w:footnote w:id="1">
    <w:p w:rsidR="002E52A6" w:rsidRPr="00777C22" w:rsidRDefault="002E52A6" w:rsidP="000031F8">
      <w:pPr>
        <w:pStyle w:val="afffffe"/>
      </w:pPr>
      <w:r w:rsidRPr="00777C22">
        <w:rPr>
          <w:rStyle w:val="aff5"/>
        </w:rPr>
        <w:footnoteRef/>
      </w:r>
      <w:r>
        <w:t xml:space="preserve"> </w:t>
      </w:r>
      <w:r w:rsidRPr="00777C22">
        <w:t xml:space="preserve">Значение базовой величины </w:t>
      </w:r>
      <w:r>
        <w:t xml:space="preserve">рекомендуется определять </w:t>
      </w:r>
      <w:r w:rsidRPr="00777C22">
        <w:t>по первому году формирования государственного социального заказа</w:t>
      </w:r>
      <w:r>
        <w:t>.</w:t>
      </w:r>
    </w:p>
  </w:footnote>
  <w:footnote w:id="2">
    <w:p w:rsidR="002E52A6" w:rsidRPr="00777C22" w:rsidRDefault="002E52A6" w:rsidP="000031F8">
      <w:pPr>
        <w:pStyle w:val="afffffe"/>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государственных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Pr="00A4750D" w:rsidRDefault="002E52A6">
    <w:pPr>
      <w:pStyle w:val="afff9"/>
      <w:jc w:val="center"/>
      <w:rPr>
        <w:rFonts w:ascii="Times New Roman" w:hAnsi="Times New Roman"/>
      </w:rPr>
    </w:pPr>
    <w:r w:rsidRPr="00A4750D">
      <w:rPr>
        <w:rFonts w:ascii="Times New Roman" w:hAnsi="Times New Roman"/>
      </w:rPr>
      <w:fldChar w:fldCharType="begin"/>
    </w:r>
    <w:r w:rsidRPr="00A4750D">
      <w:rPr>
        <w:rFonts w:ascii="Times New Roman" w:hAnsi="Times New Roman"/>
      </w:rPr>
      <w:instrText>PAGE   \* MERGEFORMAT</w:instrText>
    </w:r>
    <w:r w:rsidRPr="00A4750D">
      <w:rPr>
        <w:rFonts w:ascii="Times New Roman" w:hAnsi="Times New Roman"/>
      </w:rPr>
      <w:fldChar w:fldCharType="separate"/>
    </w:r>
    <w:r w:rsidR="007B5F1C">
      <w:rPr>
        <w:rFonts w:ascii="Times New Roman" w:hAnsi="Times New Roman"/>
        <w:noProof/>
      </w:rPr>
      <w:t>22</w:t>
    </w:r>
    <w:r w:rsidRPr="00A4750D">
      <w:rPr>
        <w:rFonts w:ascii="Times New Roman" w:hAnsi="Times New Roman"/>
      </w:rPr>
      <w:fldChar w:fldCharType="end"/>
    </w:r>
  </w:p>
  <w:p w:rsidR="002E52A6" w:rsidRPr="00A4750D" w:rsidRDefault="002E52A6">
    <w:pPr>
      <w:pStyle w:val="afff9"/>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Pr="00104A38" w:rsidRDefault="002E52A6" w:rsidP="000031F8">
    <w:pPr>
      <w:pStyle w:val="afff9"/>
      <w:jc w:val="both"/>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Default="002E52A6" w:rsidP="000031F8">
    <w:pPr>
      <w:pStyle w:val="afff9"/>
      <w:jc w:val="center"/>
    </w:pPr>
    <w:r>
      <w:rPr>
        <w:noProof/>
      </w:rPr>
      <w:fldChar w:fldCharType="begin"/>
    </w:r>
    <w:r>
      <w:rPr>
        <w:noProof/>
      </w:rPr>
      <w:instrText>PAGE   \* MERGEFORMAT</w:instrText>
    </w:r>
    <w:r>
      <w:rPr>
        <w:noProof/>
      </w:rPr>
      <w:fldChar w:fldCharType="separate"/>
    </w:r>
    <w:r w:rsidR="007B5F1C">
      <w:rPr>
        <w:noProof/>
      </w:rPr>
      <w:t>19</w:t>
    </w:r>
    <w:r>
      <w:rPr>
        <w:noProof/>
      </w:rPr>
      <w:fldChar w:fldCharType="end"/>
    </w:r>
  </w:p>
  <w:p w:rsidR="002E52A6" w:rsidRDefault="002E52A6" w:rsidP="000031F8">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Default="002E52A6">
    <w:pPr>
      <w:pStyle w:val="afff9"/>
      <w:jc w:val="center"/>
    </w:pPr>
  </w:p>
  <w:p w:rsidR="002E52A6" w:rsidRDefault="002E52A6">
    <w:pPr>
      <w:pStyle w:val="afff9"/>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Default="002E52A6">
    <w:pPr>
      <w:pStyle w:val="afff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Default="002E52A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Default="002E52A6">
    <w:pPr>
      <w:pStyle w:val="afff9"/>
      <w:ind w:right="3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A6" w:rsidRDefault="002E52A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F6A0F2"/>
    <w:lvl w:ilvl="0">
      <w:start w:val="1"/>
      <w:numFmt w:val="decimal"/>
      <w:pStyle w:val="5"/>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decimal"/>
      <w:pStyle w:val="1"/>
      <w:lvlText w:val="%1."/>
      <w:lvlJc w:val="left"/>
      <w:pPr>
        <w:tabs>
          <w:tab w:val="num" w:pos="0"/>
        </w:tabs>
        <w:ind w:left="0" w:firstLine="709"/>
      </w:pPr>
      <w:rPr>
        <w:rFonts w:cs="Times New Roman"/>
      </w:r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0"/>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634D10"/>
    <w:multiLevelType w:val="multilevel"/>
    <w:tmpl w:val="48BA8638"/>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1F472348"/>
    <w:multiLevelType w:val="multilevel"/>
    <w:tmpl w:val="7AF0DCFC"/>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3B1572F"/>
    <w:multiLevelType w:val="multilevel"/>
    <w:tmpl w:val="D8DC0298"/>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3"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DF63777"/>
    <w:multiLevelType w:val="multilevel"/>
    <w:tmpl w:val="2C5ACEA8"/>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593DBA"/>
    <w:multiLevelType w:val="multilevel"/>
    <w:tmpl w:val="8A44F7A0"/>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AA373A"/>
    <w:multiLevelType w:val="multilevel"/>
    <w:tmpl w:val="D1289F94"/>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A57F3B"/>
    <w:multiLevelType w:val="hybridMultilevel"/>
    <w:tmpl w:val="8D18699E"/>
    <w:lvl w:ilvl="0" w:tplc="6B3423BC">
      <w:start w:val="1"/>
      <w:numFmt w:val="decimal"/>
      <w:lvlText w:val="%1."/>
      <w:lvlJc w:val="left"/>
      <w:pPr>
        <w:ind w:left="228" w:hanging="708"/>
      </w:pPr>
      <w:rPr>
        <w:rFonts w:hint="default"/>
        <w:spacing w:val="0"/>
        <w:w w:val="94"/>
        <w:lang w:val="ru-RU" w:eastAsia="en-US" w:bidi="ar-SA"/>
      </w:rPr>
    </w:lvl>
    <w:lvl w:ilvl="1" w:tplc="6546B520">
      <w:numFmt w:val="bullet"/>
      <w:lvlText w:val="•"/>
      <w:lvlJc w:val="left"/>
      <w:pPr>
        <w:ind w:left="1175" w:hanging="708"/>
      </w:pPr>
      <w:rPr>
        <w:rFonts w:hint="default"/>
        <w:lang w:val="ru-RU" w:eastAsia="en-US" w:bidi="ar-SA"/>
      </w:rPr>
    </w:lvl>
    <w:lvl w:ilvl="2" w:tplc="00BCA39E">
      <w:numFmt w:val="bullet"/>
      <w:lvlText w:val="•"/>
      <w:lvlJc w:val="left"/>
      <w:pPr>
        <w:ind w:left="2131" w:hanging="708"/>
      </w:pPr>
      <w:rPr>
        <w:rFonts w:hint="default"/>
        <w:lang w:val="ru-RU" w:eastAsia="en-US" w:bidi="ar-SA"/>
      </w:rPr>
    </w:lvl>
    <w:lvl w:ilvl="3" w:tplc="9116826C">
      <w:numFmt w:val="bullet"/>
      <w:lvlText w:val="•"/>
      <w:lvlJc w:val="left"/>
      <w:pPr>
        <w:ind w:left="3087" w:hanging="708"/>
      </w:pPr>
      <w:rPr>
        <w:rFonts w:hint="default"/>
        <w:lang w:val="ru-RU" w:eastAsia="en-US" w:bidi="ar-SA"/>
      </w:rPr>
    </w:lvl>
    <w:lvl w:ilvl="4" w:tplc="020A9072">
      <w:numFmt w:val="bullet"/>
      <w:lvlText w:val="•"/>
      <w:lvlJc w:val="left"/>
      <w:pPr>
        <w:ind w:left="4043" w:hanging="708"/>
      </w:pPr>
      <w:rPr>
        <w:rFonts w:hint="default"/>
        <w:lang w:val="ru-RU" w:eastAsia="en-US" w:bidi="ar-SA"/>
      </w:rPr>
    </w:lvl>
    <w:lvl w:ilvl="5" w:tplc="D720A53C">
      <w:numFmt w:val="bullet"/>
      <w:lvlText w:val="•"/>
      <w:lvlJc w:val="left"/>
      <w:pPr>
        <w:ind w:left="4999" w:hanging="708"/>
      </w:pPr>
      <w:rPr>
        <w:rFonts w:hint="default"/>
        <w:lang w:val="ru-RU" w:eastAsia="en-US" w:bidi="ar-SA"/>
      </w:rPr>
    </w:lvl>
    <w:lvl w:ilvl="6" w:tplc="7AA0E198">
      <w:numFmt w:val="bullet"/>
      <w:lvlText w:val="•"/>
      <w:lvlJc w:val="left"/>
      <w:pPr>
        <w:ind w:left="5955" w:hanging="708"/>
      </w:pPr>
      <w:rPr>
        <w:rFonts w:hint="default"/>
        <w:lang w:val="ru-RU" w:eastAsia="en-US" w:bidi="ar-SA"/>
      </w:rPr>
    </w:lvl>
    <w:lvl w:ilvl="7" w:tplc="10500932">
      <w:numFmt w:val="bullet"/>
      <w:lvlText w:val="•"/>
      <w:lvlJc w:val="left"/>
      <w:pPr>
        <w:ind w:left="6911" w:hanging="708"/>
      </w:pPr>
      <w:rPr>
        <w:rFonts w:hint="default"/>
        <w:lang w:val="ru-RU" w:eastAsia="en-US" w:bidi="ar-SA"/>
      </w:rPr>
    </w:lvl>
    <w:lvl w:ilvl="8" w:tplc="0862D1DE">
      <w:numFmt w:val="bullet"/>
      <w:lvlText w:val="•"/>
      <w:lvlJc w:val="left"/>
      <w:pPr>
        <w:ind w:left="7867" w:hanging="708"/>
      </w:pPr>
      <w:rPr>
        <w:rFonts w:hint="default"/>
        <w:lang w:val="ru-RU" w:eastAsia="en-US" w:bidi="ar-SA"/>
      </w:rPr>
    </w:lvl>
  </w:abstractNum>
  <w:abstractNum w:abstractNumId="23"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 w:numId="4">
    <w:abstractNumId w:val="7"/>
  </w:num>
  <w:num w:numId="5">
    <w:abstractNumId w:val="4"/>
  </w:num>
  <w:num w:numId="6">
    <w:abstractNumId w:val="18"/>
  </w:num>
  <w:num w:numId="7">
    <w:abstractNumId w:val="16"/>
  </w:num>
  <w:num w:numId="8">
    <w:abstractNumId w:val="21"/>
  </w:num>
  <w:num w:numId="9">
    <w:abstractNumId w:val="23"/>
  </w:num>
  <w:num w:numId="10">
    <w:abstractNumId w:val="5"/>
  </w:num>
  <w:num w:numId="11">
    <w:abstractNumId w:val="13"/>
  </w:num>
  <w:num w:numId="12">
    <w:abstractNumId w:val="10"/>
  </w:num>
  <w:num w:numId="13">
    <w:abstractNumId w:val="9"/>
  </w:num>
  <w:num w:numId="14">
    <w:abstractNumId w:val="12"/>
  </w:num>
  <w:num w:numId="15">
    <w:abstractNumId w:val="19"/>
  </w:num>
  <w:num w:numId="16">
    <w:abstractNumId w:val="14"/>
  </w:num>
  <w:num w:numId="17">
    <w:abstractNumId w:val="22"/>
  </w:num>
  <w:num w:numId="18">
    <w:abstractNumId w:val="8"/>
  </w:num>
  <w:num w:numId="19">
    <w:abstractNumId w:val="15"/>
  </w:num>
  <w:num w:numId="20">
    <w:abstractNumId w:val="20"/>
  </w:num>
  <w:num w:numId="21">
    <w:abstractNumId w:val="17"/>
  </w:num>
  <w:num w:numId="22">
    <w:abstractNumId w:val="6"/>
  </w:num>
  <w:num w:numId="2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62"/>
    <w:rsid w:val="000031F8"/>
    <w:rsid w:val="000A0688"/>
    <w:rsid w:val="000B0AF0"/>
    <w:rsid w:val="000B7F50"/>
    <w:rsid w:val="001266CD"/>
    <w:rsid w:val="00127923"/>
    <w:rsid w:val="00130C9B"/>
    <w:rsid w:val="00167DA1"/>
    <w:rsid w:val="00185C9A"/>
    <w:rsid w:val="001D33E0"/>
    <w:rsid w:val="001D61D0"/>
    <w:rsid w:val="001E4268"/>
    <w:rsid w:val="001F36B7"/>
    <w:rsid w:val="001F64BC"/>
    <w:rsid w:val="0020198F"/>
    <w:rsid w:val="00204954"/>
    <w:rsid w:val="0021060F"/>
    <w:rsid w:val="00236066"/>
    <w:rsid w:val="0024664F"/>
    <w:rsid w:val="00262304"/>
    <w:rsid w:val="00273B06"/>
    <w:rsid w:val="002A785B"/>
    <w:rsid w:val="002B379B"/>
    <w:rsid w:val="002C4442"/>
    <w:rsid w:val="002D2F5A"/>
    <w:rsid w:val="002E52A6"/>
    <w:rsid w:val="002E63AE"/>
    <w:rsid w:val="002F28CD"/>
    <w:rsid w:val="0030329F"/>
    <w:rsid w:val="003258BD"/>
    <w:rsid w:val="00325E59"/>
    <w:rsid w:val="00336203"/>
    <w:rsid w:val="00364FE6"/>
    <w:rsid w:val="00385F45"/>
    <w:rsid w:val="00386D12"/>
    <w:rsid w:val="00397823"/>
    <w:rsid w:val="003A2919"/>
    <w:rsid w:val="003B1E1A"/>
    <w:rsid w:val="003B24CF"/>
    <w:rsid w:val="003C3557"/>
    <w:rsid w:val="004011E1"/>
    <w:rsid w:val="00417522"/>
    <w:rsid w:val="004B0267"/>
    <w:rsid w:val="004C688D"/>
    <w:rsid w:val="004D0E8E"/>
    <w:rsid w:val="004D1264"/>
    <w:rsid w:val="004E5E6B"/>
    <w:rsid w:val="004F17EB"/>
    <w:rsid w:val="005009DD"/>
    <w:rsid w:val="00506729"/>
    <w:rsid w:val="00540DCA"/>
    <w:rsid w:val="00582EC1"/>
    <w:rsid w:val="00594132"/>
    <w:rsid w:val="005A3E24"/>
    <w:rsid w:val="005D6681"/>
    <w:rsid w:val="005D7094"/>
    <w:rsid w:val="00633C0C"/>
    <w:rsid w:val="006A42B5"/>
    <w:rsid w:val="006E3A95"/>
    <w:rsid w:val="00711BDE"/>
    <w:rsid w:val="0071786C"/>
    <w:rsid w:val="00724B75"/>
    <w:rsid w:val="00756513"/>
    <w:rsid w:val="007B5F1C"/>
    <w:rsid w:val="007C1CBE"/>
    <w:rsid w:val="007C1D8C"/>
    <w:rsid w:val="007D6154"/>
    <w:rsid w:val="0081684B"/>
    <w:rsid w:val="00873EC8"/>
    <w:rsid w:val="00874579"/>
    <w:rsid w:val="008A2FB5"/>
    <w:rsid w:val="008E470A"/>
    <w:rsid w:val="0092699E"/>
    <w:rsid w:val="00932C21"/>
    <w:rsid w:val="009373D3"/>
    <w:rsid w:val="009A5F18"/>
    <w:rsid w:val="009A64C8"/>
    <w:rsid w:val="009B30DC"/>
    <w:rsid w:val="009D2752"/>
    <w:rsid w:val="009E6561"/>
    <w:rsid w:val="009F041C"/>
    <w:rsid w:val="00A22068"/>
    <w:rsid w:val="00A329AC"/>
    <w:rsid w:val="00A45ED0"/>
    <w:rsid w:val="00A53400"/>
    <w:rsid w:val="00A952FE"/>
    <w:rsid w:val="00AD2EB0"/>
    <w:rsid w:val="00AF304B"/>
    <w:rsid w:val="00B914EB"/>
    <w:rsid w:val="00B91604"/>
    <w:rsid w:val="00B95A65"/>
    <w:rsid w:val="00BA1A58"/>
    <w:rsid w:val="00BC7F22"/>
    <w:rsid w:val="00BE6263"/>
    <w:rsid w:val="00BE6CF1"/>
    <w:rsid w:val="00C62954"/>
    <w:rsid w:val="00C964BF"/>
    <w:rsid w:val="00CA7F4D"/>
    <w:rsid w:val="00CD46CC"/>
    <w:rsid w:val="00CE64BF"/>
    <w:rsid w:val="00CF10D1"/>
    <w:rsid w:val="00D77762"/>
    <w:rsid w:val="00D922BF"/>
    <w:rsid w:val="00DB7F04"/>
    <w:rsid w:val="00DC33A6"/>
    <w:rsid w:val="00DE72BA"/>
    <w:rsid w:val="00DF232E"/>
    <w:rsid w:val="00E63AD3"/>
    <w:rsid w:val="00E70C1C"/>
    <w:rsid w:val="00E915EB"/>
    <w:rsid w:val="00E973D1"/>
    <w:rsid w:val="00EF73AA"/>
    <w:rsid w:val="00F03C34"/>
    <w:rsid w:val="00F067DB"/>
    <w:rsid w:val="00F70EA5"/>
    <w:rsid w:val="00F77F22"/>
    <w:rsid w:val="00F968E0"/>
    <w:rsid w:val="00FB2DA7"/>
    <w:rsid w:val="00FC26FF"/>
    <w:rsid w:val="00FD06F1"/>
    <w:rsid w:val="00FF2EDA"/>
    <w:rsid w:val="00FF6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75705E"/>
  <w15:chartTrackingRefBased/>
  <w15:docId w15:val="{29679CAF-FEC7-4B61-8C35-CECCB40D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kern w:val="1"/>
      <w:sz w:val="24"/>
      <w:szCs w:val="24"/>
      <w:lang w:eastAsia="hi-IN" w:bidi="hi-IN"/>
    </w:rPr>
  </w:style>
  <w:style w:type="paragraph" w:styleId="1">
    <w:name w:val="heading 1"/>
    <w:aliases w:val=" Знак Знак, Знак Знак Знак"/>
    <w:basedOn w:val="a"/>
    <w:next w:val="a0"/>
    <w:uiPriority w:val="99"/>
    <w:qFormat/>
    <w:pPr>
      <w:keepNext/>
      <w:keepLines/>
      <w:numPr>
        <w:numId w:val="1"/>
      </w:numPr>
      <w:spacing w:before="240"/>
      <w:outlineLvl w:val="0"/>
    </w:pPr>
    <w:rPr>
      <w:rFonts w:ascii="Cambria" w:hAnsi="Cambria" w:cs="font349"/>
      <w:color w:val="365F91"/>
      <w:sz w:val="32"/>
      <w:szCs w:val="29"/>
    </w:rPr>
  </w:style>
  <w:style w:type="paragraph" w:styleId="2">
    <w:name w:val="heading 2"/>
    <w:next w:val="a0"/>
    <w:qFormat/>
    <w:pPr>
      <w:widowControl w:val="0"/>
      <w:numPr>
        <w:ilvl w:val="1"/>
        <w:numId w:val="1"/>
      </w:numPr>
      <w:suppressAutoHyphens/>
      <w:spacing w:after="200" w:line="276" w:lineRule="auto"/>
      <w:outlineLvl w:val="1"/>
    </w:pPr>
    <w:rPr>
      <w:rFonts w:eastAsia="SimSun" w:cs="Mangal"/>
      <w:b/>
      <w:bCs/>
      <w:sz w:val="36"/>
      <w:szCs w:val="36"/>
      <w:lang w:eastAsia="ar-SA"/>
    </w:rPr>
  </w:style>
  <w:style w:type="paragraph" w:styleId="3">
    <w:name w:val="heading 3"/>
    <w:basedOn w:val="a"/>
    <w:next w:val="a0"/>
    <w:qFormat/>
    <w:pPr>
      <w:keepNext/>
      <w:numPr>
        <w:ilvl w:val="2"/>
        <w:numId w:val="1"/>
      </w:numPr>
      <w:spacing w:before="240" w:after="240"/>
      <w:ind w:left="0" w:firstLine="0"/>
      <w:outlineLvl w:val="2"/>
    </w:pPr>
    <w:rPr>
      <w:rFonts w:ascii="Times New Roman CYR" w:eastAsia="Times New Roman CYR" w:hAnsi="Times New Roman CYR" w:cs="Times New Roman CYR"/>
      <w:b/>
      <w:bCs/>
      <w:i/>
      <w:iCs/>
      <w:lang w:eastAsia="ru-RU" w:bidi="ru-RU"/>
    </w:rPr>
  </w:style>
  <w:style w:type="paragraph" w:styleId="4">
    <w:name w:val="heading 4"/>
    <w:next w:val="a0"/>
    <w:qFormat/>
    <w:pPr>
      <w:widowControl w:val="0"/>
      <w:numPr>
        <w:ilvl w:val="3"/>
        <w:numId w:val="1"/>
      </w:numPr>
      <w:suppressAutoHyphens/>
      <w:spacing w:after="200" w:line="276" w:lineRule="auto"/>
      <w:outlineLvl w:val="3"/>
    </w:pPr>
    <w:rPr>
      <w:rFonts w:eastAsia="SimSun" w:cs="Mangal"/>
      <w:b/>
      <w:bCs/>
      <w:sz w:val="24"/>
      <w:szCs w:val="24"/>
      <w:lang w:eastAsia="ar-SA"/>
    </w:rPr>
  </w:style>
  <w:style w:type="paragraph" w:styleId="50">
    <w:name w:val="heading 5"/>
    <w:basedOn w:val="a"/>
    <w:next w:val="a0"/>
    <w:qFormat/>
    <w:pPr>
      <w:keepNext/>
      <w:numPr>
        <w:ilvl w:val="4"/>
        <w:numId w:val="1"/>
      </w:numPr>
      <w:spacing w:before="240" w:after="120" w:line="288" w:lineRule="auto"/>
      <w:jc w:val="both"/>
      <w:outlineLvl w:val="4"/>
    </w:pPr>
    <w:rPr>
      <w:rFonts w:ascii="Georgia" w:hAnsi="Georgia"/>
      <w:bCs/>
      <w:i/>
      <w:iCs/>
      <w:sz w:val="20"/>
      <w:szCs w:val="26"/>
      <w:lang w:eastAsia="ar-SA" w:bidi="ar-SA"/>
    </w:rPr>
  </w:style>
  <w:style w:type="paragraph" w:styleId="6">
    <w:name w:val="heading 6"/>
    <w:basedOn w:val="a"/>
    <w:next w:val="a0"/>
    <w:qFormat/>
    <w:pPr>
      <w:keepNext/>
      <w:numPr>
        <w:ilvl w:val="5"/>
        <w:numId w:val="1"/>
      </w:numPr>
      <w:suppressAutoHyphens w:val="0"/>
      <w:ind w:left="5040" w:firstLine="0"/>
      <w:outlineLvl w:val="5"/>
    </w:pPr>
    <w:rPr>
      <w:sz w:val="28"/>
      <w:szCs w:val="20"/>
      <w:lang w:eastAsia="ar-SA" w:bidi="ar-SA"/>
    </w:rPr>
  </w:style>
  <w:style w:type="paragraph" w:styleId="7">
    <w:name w:val="heading 7"/>
    <w:basedOn w:val="a"/>
    <w:next w:val="a0"/>
    <w:uiPriority w:val="9"/>
    <w:qFormat/>
    <w:pPr>
      <w:keepNext/>
      <w:numPr>
        <w:ilvl w:val="6"/>
        <w:numId w:val="1"/>
      </w:numPr>
      <w:ind w:left="720" w:firstLine="0"/>
      <w:jc w:val="center"/>
      <w:outlineLvl w:val="6"/>
    </w:pPr>
    <w:rPr>
      <w:rFonts w:ascii="Times New Roman CYR" w:eastAsia="Times New Roman CYR" w:hAnsi="Times New Roman CYR" w:cs="Times New Roman CYR"/>
      <w:b/>
      <w:szCs w:val="20"/>
      <w:lang w:eastAsia="ru-RU" w:bidi="ru-RU"/>
    </w:rPr>
  </w:style>
  <w:style w:type="paragraph" w:styleId="8">
    <w:name w:val="heading 8"/>
    <w:basedOn w:val="a"/>
    <w:next w:val="a0"/>
    <w:qFormat/>
    <w:pPr>
      <w:keepNext/>
      <w:numPr>
        <w:ilvl w:val="7"/>
        <w:numId w:val="1"/>
      </w:numPr>
      <w:suppressAutoHyphens w:val="0"/>
      <w:outlineLvl w:val="7"/>
    </w:pPr>
    <w:rPr>
      <w:rFonts w:ascii="Arial" w:hAnsi="Arial"/>
      <w:b/>
      <w:szCs w:val="20"/>
      <w:lang w:eastAsia="ar-SA" w:bidi="ar-SA"/>
    </w:rPr>
  </w:style>
  <w:style w:type="paragraph" w:styleId="9">
    <w:name w:val="heading 9"/>
    <w:basedOn w:val="a"/>
    <w:next w:val="a0"/>
    <w:qFormat/>
    <w:pPr>
      <w:keepNext/>
      <w:numPr>
        <w:ilvl w:val="8"/>
        <w:numId w:val="1"/>
      </w:numPr>
      <w:suppressAutoHyphens w:val="0"/>
      <w:jc w:val="center"/>
      <w:outlineLvl w:val="8"/>
    </w:pPr>
    <w:rPr>
      <w:b/>
      <w:color w:val="000000"/>
      <w:sz w:val="36"/>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uppressAutoHyphens w:val="0"/>
      <w:spacing w:after="120"/>
      <w:jc w:val="both"/>
    </w:pPr>
    <w:rPr>
      <w:rFonts w:eastAsia="Andale Sans UI" w:cs="Tahoma"/>
      <w:sz w:val="28"/>
      <w:szCs w:val="28"/>
      <w:lang w:val="de-DE" w:eastAsia="fa-IR" w:bidi="fa-IR"/>
    </w:rPr>
  </w:style>
  <w:style w:type="character" w:customStyle="1" w:styleId="10">
    <w:name w:val="Основной шрифт абзаца1"/>
  </w:style>
  <w:style w:type="character" w:customStyle="1" w:styleId="70">
    <w:name w:val="Заголовок 7 Знак"/>
    <w:basedOn w:val="10"/>
    <w:uiPriority w:val="9"/>
    <w:rPr>
      <w:rFonts w:ascii="Times New Roman CYR" w:eastAsia="Times New Roman CYR" w:hAnsi="Times New Roman CYR" w:cs="Times New Roman CYR"/>
      <w:b/>
      <w:sz w:val="24"/>
      <w:szCs w:val="20"/>
      <w:lang w:eastAsia="ru-RU" w:bidi="ru-RU"/>
    </w:rPr>
  </w:style>
  <w:style w:type="character" w:customStyle="1" w:styleId="a4">
    <w:name w:val="Основной текст Знак"/>
    <w:basedOn w:val="10"/>
    <w:rPr>
      <w:rFonts w:ascii="Times New Roman" w:eastAsia="Times New Roman" w:hAnsi="Times New Roman" w:cs="Times New Roman"/>
      <w:sz w:val="28"/>
      <w:szCs w:val="28"/>
    </w:rPr>
  </w:style>
  <w:style w:type="character" w:styleId="a5">
    <w:name w:val="Hyperlink"/>
    <w:uiPriority w:val="99"/>
    <w:rPr>
      <w:color w:val="0000FF"/>
      <w:u w:val="single" w:color="000000"/>
    </w:rPr>
  </w:style>
  <w:style w:type="character" w:customStyle="1" w:styleId="11">
    <w:name w:val="Заголовок 1 Знак"/>
    <w:aliases w:val=" Знак Знак Знак1, Знак Знак Знак Знак"/>
    <w:basedOn w:val="10"/>
    <w:uiPriority w:val="9"/>
    <w:rPr>
      <w:rFonts w:ascii="Cambria" w:hAnsi="Cambria" w:cs="Mangal"/>
      <w:color w:val="365F91"/>
      <w:kern w:val="1"/>
      <w:sz w:val="32"/>
      <w:szCs w:val="29"/>
      <w:lang w:eastAsia="hi-IN" w:bidi="hi-IN"/>
    </w:rPr>
  </w:style>
  <w:style w:type="character" w:customStyle="1" w:styleId="20">
    <w:name w:val="Заголовок 2 Знак"/>
    <w:basedOn w:val="10"/>
    <w:rPr>
      <w:rFonts w:ascii="Times New Roman" w:eastAsia="SimSun" w:hAnsi="Times New Roman" w:cs="Mangal"/>
      <w:b/>
      <w:bCs/>
      <w:sz w:val="36"/>
      <w:szCs w:val="36"/>
      <w:lang w:eastAsia="ru-RU" w:bidi="ru-RU"/>
    </w:rPr>
  </w:style>
  <w:style w:type="character" w:customStyle="1" w:styleId="30">
    <w:name w:val="Заголовок 3 Знак"/>
    <w:basedOn w:val="10"/>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10"/>
    <w:rPr>
      <w:rFonts w:ascii="Times New Roman" w:eastAsia="Lucida Sans Unicode" w:hAnsi="Times New Roman" w:cs="Mangal"/>
      <w:b/>
      <w:bCs/>
      <w:sz w:val="24"/>
      <w:szCs w:val="24"/>
      <w:lang w:eastAsia="ru-RU" w:bidi="ru-RU"/>
    </w:rPr>
  </w:style>
  <w:style w:type="character" w:customStyle="1" w:styleId="51">
    <w:name w:val="Заголовок 5 Знак"/>
    <w:basedOn w:val="10"/>
    <w:rPr>
      <w:rFonts w:ascii="Georgia" w:eastAsia="Times New Roman" w:hAnsi="Georgia" w:cs="Times New Roman"/>
      <w:bCs/>
      <w:i/>
      <w:iCs/>
      <w:sz w:val="20"/>
      <w:szCs w:val="2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ourier New" w:hAnsi="Symbol" w:cs="OpenSymbol"/>
      <w:b/>
      <w:bCs/>
      <w:color w:val="000000"/>
      <w:kern w:val="1"/>
      <w:sz w:val="28"/>
      <w:szCs w:val="28"/>
      <w:lang w:eastAsia="hi-IN" w:bidi="hi-IN"/>
    </w:rPr>
  </w:style>
  <w:style w:type="character" w:customStyle="1" w:styleId="WW8Num2z1">
    <w:name w:val="WW8Num2z1"/>
  </w:style>
  <w:style w:type="character" w:customStyle="1" w:styleId="WW8Num2z2">
    <w:name w:val="WW8Num2z2"/>
    <w:rPr>
      <w:rFonts w:eastAsia="Arial CYR"/>
      <w:sz w:val="28"/>
      <w:szCs w:val="28"/>
    </w:rPr>
  </w:style>
  <w:style w:type="character" w:customStyle="1" w:styleId="WW8Num2z3">
    <w:name w:val="WW8Num2z3"/>
    <w:rPr>
      <w:sz w:val="28"/>
      <w:szCs w:val="28"/>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0">
    <w:name w:val="Основной шрифт абзаца11"/>
  </w:style>
  <w:style w:type="character" w:customStyle="1" w:styleId="100">
    <w:name w:val="Основной шрифт абзаца10"/>
  </w:style>
  <w:style w:type="character" w:customStyle="1" w:styleId="90">
    <w:name w:val="Основной шрифт абзаца9"/>
  </w:style>
  <w:style w:type="character" w:customStyle="1" w:styleId="WW8Num3z0">
    <w:name w:val="WW8Num3z0"/>
    <w:rPr>
      <w:rFonts w:ascii="Symbol" w:eastAsia="Times New Roman" w:hAnsi="Symbol" w:cs="OpenSymbol"/>
      <w:lang w:eastAsia="ar-SA" w:bidi="ar-SA"/>
    </w:rPr>
  </w:style>
  <w:style w:type="character" w:customStyle="1" w:styleId="WW8Num4z0">
    <w:name w:val="WW8Num4z0"/>
    <w:rPr>
      <w:rFonts w:ascii="Symbol" w:hAnsi="Symbol" w:cs="OpenSymbol"/>
    </w:rPr>
  </w:style>
  <w:style w:type="character" w:customStyle="1" w:styleId="WW8Num4z1">
    <w:name w:val="WW8Num4z1"/>
  </w:style>
  <w:style w:type="character" w:customStyle="1" w:styleId="WW8Num4z2">
    <w:name w:val="WW8Num4z2"/>
    <w:rPr>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5z1">
    <w:name w:val="WW8Num5z1"/>
  </w:style>
  <w:style w:type="character" w:customStyle="1" w:styleId="WW8Num5z2">
    <w:name w:val="WW8Num5z2"/>
    <w:rPr>
      <w:szCs w:val="28"/>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80">
    <w:name w:val="Основной шрифт абзаца8"/>
  </w:style>
  <w:style w:type="character" w:customStyle="1" w:styleId="71">
    <w:name w:val="Основной шрифт абзаца7"/>
  </w:style>
  <w:style w:type="character" w:customStyle="1" w:styleId="WW8Num6z0">
    <w:name w:val="WW8Num6z0"/>
    <w:rPr>
      <w:rFonts w:ascii="Symbol" w:hAnsi="Symbol" w:cs="OpenSymbol"/>
    </w:rPr>
  </w:style>
  <w:style w:type="character" w:customStyle="1" w:styleId="60">
    <w:name w:val="Основной шрифт абзаца6"/>
  </w:style>
  <w:style w:type="character" w:customStyle="1" w:styleId="52">
    <w:name w:val="Основной шрифт абзаца5"/>
  </w:style>
  <w:style w:type="character" w:customStyle="1" w:styleId="41">
    <w:name w:val="Основной шрифт абзаца4"/>
  </w:style>
  <w:style w:type="character" w:customStyle="1" w:styleId="31">
    <w:name w:val="Основной шрифт абзаца3"/>
  </w:style>
  <w:style w:type="character" w:customStyle="1" w:styleId="21">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100">
    <w:name w:val="Основной шрифт абзаца110"/>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7z0">
    <w:name w:val="WW8Num7z0"/>
    <w:rPr>
      <w:rFonts w:ascii="Symbol" w:hAnsi="Symbol" w:cs="OpenSymbol"/>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a6">
    <w:name w:val="Маркеры списка"/>
    <w:rPr>
      <w:rFonts w:ascii="OpenSymbol" w:eastAsia="OpenSymbol" w:hAnsi="OpenSymbol" w:cs="OpenSymbol"/>
    </w:rPr>
  </w:style>
  <w:style w:type="character" w:customStyle="1" w:styleId="15">
    <w:name w:val="Знак сноски1"/>
    <w:rPr>
      <w:vertAlign w:val="superscript"/>
    </w:rPr>
  </w:style>
  <w:style w:type="character" w:customStyle="1" w:styleId="a7">
    <w:name w:val="Текст выноски Знак"/>
    <w:uiPriority w:val="99"/>
    <w:rPr>
      <w:rFonts w:ascii="Tahoma" w:eastAsia="Times New Roman CYR" w:hAnsi="Tahoma" w:cs="Tahoma"/>
      <w:sz w:val="16"/>
      <w:szCs w:val="16"/>
      <w:lang w:eastAsia="ru-RU" w:bidi="ru-RU"/>
    </w:rPr>
  </w:style>
  <w:style w:type="character" w:customStyle="1" w:styleId="WW8Num3z1">
    <w:name w:val="WW8Num3z1"/>
  </w:style>
  <w:style w:type="character" w:customStyle="1" w:styleId="WW8Num3z2">
    <w:name w:val="WW8Num3z2"/>
    <w:rPr>
      <w:sz w:val="28"/>
      <w:szCs w:val="28"/>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Цветовое выделение"/>
    <w:uiPriority w:val="99"/>
    <w:rPr>
      <w:b/>
      <w:bCs/>
      <w:color w:val="26282F"/>
    </w:rPr>
  </w:style>
  <w:style w:type="character" w:customStyle="1" w:styleId="a9">
    <w:name w:val="Гипертекстовая ссылка"/>
    <w:basedOn w:val="a8"/>
    <w:uiPriority w:val="99"/>
    <w:rPr>
      <w:b/>
      <w:bCs/>
      <w:color w:val="106BBE"/>
    </w:rPr>
  </w:style>
  <w:style w:type="character" w:customStyle="1" w:styleId="47">
    <w:name w:val="Основной шрифт абзаца47"/>
  </w:style>
  <w:style w:type="character" w:customStyle="1" w:styleId="aa">
    <w:name w:val="Текст сноски Знак"/>
    <w:basedOn w:val="10"/>
    <w:uiPriority w:val="99"/>
    <w:rPr>
      <w:rFonts w:ascii="Times New Roman CYR" w:eastAsia="Times New Roman CYR" w:hAnsi="Times New Roman CYR" w:cs="Times New Roman CYR"/>
      <w:sz w:val="20"/>
      <w:szCs w:val="20"/>
      <w:lang w:eastAsia="ru-RU" w:bidi="ru-RU"/>
    </w:rPr>
  </w:style>
  <w:style w:type="character" w:customStyle="1" w:styleId="ab">
    <w:name w:val="Нижний колонтитул Знак"/>
    <w:basedOn w:val="10"/>
    <w:uiPriority w:val="99"/>
    <w:rPr>
      <w:rFonts w:ascii="Times New Roman CYR" w:eastAsia="Times New Roman CYR" w:hAnsi="Times New Roman CYR" w:cs="Times New Roman CYR"/>
      <w:sz w:val="24"/>
      <w:szCs w:val="24"/>
      <w:lang w:eastAsia="ru-RU" w:bidi="ru-RU"/>
    </w:rPr>
  </w:style>
  <w:style w:type="character" w:customStyle="1" w:styleId="ac">
    <w:name w:val="Верхний колонтитул Знак"/>
    <w:basedOn w:val="10"/>
    <w:uiPriority w:val="99"/>
    <w:rPr>
      <w:rFonts w:ascii="Times New Roman CYR" w:eastAsia="Times New Roman CYR" w:hAnsi="Times New Roman CYR" w:cs="Times New Roman CYR"/>
      <w:sz w:val="24"/>
      <w:szCs w:val="24"/>
      <w:lang w:eastAsia="ru-RU" w:bidi="ru-RU"/>
    </w:rPr>
  </w:style>
  <w:style w:type="character" w:customStyle="1" w:styleId="16">
    <w:name w:val="Текст выноски Знак1"/>
    <w:basedOn w:val="10"/>
    <w:rPr>
      <w:rFonts w:ascii="Tahoma" w:eastAsia="Times New Roman CYR" w:hAnsi="Tahoma" w:cs="Tahoma"/>
      <w:sz w:val="16"/>
      <w:szCs w:val="16"/>
      <w:lang w:eastAsia="ru-RU" w:bidi="ru-RU"/>
    </w:rPr>
  </w:style>
  <w:style w:type="character" w:customStyle="1" w:styleId="61">
    <w:name w:val="Заголовок 6 Знак"/>
    <w:basedOn w:val="10"/>
    <w:rPr>
      <w:rFonts w:ascii="Times New Roman" w:eastAsia="Times New Roman" w:hAnsi="Times New Roman" w:cs="Times New Roman"/>
      <w:sz w:val="28"/>
      <w:szCs w:val="20"/>
    </w:rPr>
  </w:style>
  <w:style w:type="character" w:customStyle="1" w:styleId="81">
    <w:name w:val="Заголовок 8 Знак"/>
    <w:basedOn w:val="10"/>
    <w:rPr>
      <w:rFonts w:ascii="Arial" w:eastAsia="Times New Roman" w:hAnsi="Arial" w:cs="Times New Roman"/>
      <w:b/>
      <w:sz w:val="24"/>
      <w:szCs w:val="20"/>
    </w:rPr>
  </w:style>
  <w:style w:type="character" w:customStyle="1" w:styleId="91">
    <w:name w:val="Заголовок 9 Знак"/>
    <w:basedOn w:val="10"/>
    <w:rPr>
      <w:rFonts w:ascii="Times New Roman" w:eastAsia="Times New Roman" w:hAnsi="Times New Roman" w:cs="Times New Roman"/>
      <w:b/>
      <w:color w:val="000000"/>
      <w:sz w:val="36"/>
      <w:szCs w:val="20"/>
    </w:rPr>
  </w:style>
  <w:style w:type="character" w:customStyle="1" w:styleId="22">
    <w:name w:val="Основной текст (2)_"/>
    <w:rPr>
      <w:rFonts w:ascii="Sylfaen" w:eastAsia="Sylfaen" w:hAnsi="Sylfaen" w:cs="Sylfaen"/>
      <w:sz w:val="20"/>
      <w:szCs w:val="20"/>
    </w:rPr>
  </w:style>
  <w:style w:type="character" w:customStyle="1" w:styleId="ad">
    <w:name w:val="Основной текст_"/>
    <w:rPr>
      <w:rFonts w:ascii="Sylfaen" w:eastAsia="Sylfaen" w:hAnsi="Sylfaen" w:cs="Sylfaen"/>
      <w:spacing w:val="-10"/>
      <w:sz w:val="18"/>
      <w:szCs w:val="18"/>
    </w:rPr>
  </w:style>
  <w:style w:type="character" w:customStyle="1" w:styleId="42">
    <w:name w:val="Основной текст (4)_"/>
    <w:rPr>
      <w:rFonts w:ascii="Sylfaen" w:eastAsia="Sylfaen" w:hAnsi="Sylfaen" w:cs="Sylfaen"/>
      <w:spacing w:val="-10"/>
      <w:sz w:val="18"/>
      <w:szCs w:val="18"/>
    </w:rPr>
  </w:style>
  <w:style w:type="character" w:customStyle="1" w:styleId="ArialUnicodeMS8pt0pt">
    <w:name w:val="Основной текст + Arial Unicode MS;8 pt;Малые прописные;Интервал 0 pt"/>
    <w:rPr>
      <w:rFonts w:ascii="Arial Unicode MS" w:eastAsia="Arial Unicode MS" w:hAnsi="Arial Unicode MS" w:cs="Arial Unicode MS"/>
      <w:smallCaps/>
      <w:spacing w:val="0"/>
      <w:sz w:val="16"/>
      <w:szCs w:val="16"/>
      <w:lang w:val="en-US"/>
    </w:rPr>
  </w:style>
  <w:style w:type="character" w:customStyle="1" w:styleId="53">
    <w:name w:val="Основной текст (5)_"/>
    <w:rPr>
      <w:rFonts w:ascii="Sylfaen" w:eastAsia="Sylfaen" w:hAnsi="Sylfaen" w:cs="Sylfaen"/>
      <w:spacing w:val="-10"/>
      <w:sz w:val="23"/>
      <w:szCs w:val="23"/>
    </w:rPr>
  </w:style>
  <w:style w:type="character" w:customStyle="1" w:styleId="32">
    <w:name w:val="Основной текст (3)_"/>
    <w:rPr>
      <w:rFonts w:ascii="Sylfaen" w:eastAsia="Sylfaen" w:hAnsi="Sylfaen" w:cs="Sylfaen"/>
      <w:spacing w:val="-10"/>
      <w:sz w:val="17"/>
      <w:szCs w:val="17"/>
    </w:rPr>
  </w:style>
  <w:style w:type="character" w:customStyle="1" w:styleId="95pt">
    <w:name w:val="Основной текст + 9;5 pt;Полужирный;Курсив"/>
    <w:rPr>
      <w:rFonts w:ascii="Sylfaen" w:eastAsia="Sylfaen" w:hAnsi="Sylfaen" w:cs="Sylfaen"/>
      <w:b/>
      <w:bCs/>
      <w:i/>
      <w:iCs/>
      <w:caps w:val="0"/>
      <w:smallCaps w:val="0"/>
      <w:strike w:val="0"/>
      <w:dstrike w:val="0"/>
      <w:spacing w:val="-10"/>
      <w:sz w:val="19"/>
      <w:szCs w:val="19"/>
      <w:lang w:val="en-US"/>
    </w:rPr>
  </w:style>
  <w:style w:type="character" w:customStyle="1" w:styleId="8pt">
    <w:name w:val="Основной текст + 8 pt;Полужирный"/>
    <w:rPr>
      <w:rFonts w:ascii="Sylfaen" w:eastAsia="Sylfaen" w:hAnsi="Sylfaen" w:cs="Sylfaen"/>
      <w:b/>
      <w:bCs/>
      <w:i w:val="0"/>
      <w:iCs w:val="0"/>
      <w:caps w:val="0"/>
      <w:smallCaps w:val="0"/>
      <w:strike w:val="0"/>
      <w:dstrike w:val="0"/>
      <w:spacing w:val="-10"/>
      <w:sz w:val="16"/>
      <w:szCs w:val="16"/>
    </w:rPr>
  </w:style>
  <w:style w:type="character" w:customStyle="1" w:styleId="17">
    <w:name w:val="Заголовок №1_"/>
    <w:rPr>
      <w:rFonts w:ascii="Times New Roman" w:eastAsia="Times New Roman" w:hAnsi="Times New Roman" w:cs="Times New Roman"/>
      <w:sz w:val="20"/>
      <w:szCs w:val="20"/>
    </w:rPr>
  </w:style>
  <w:style w:type="character" w:customStyle="1" w:styleId="18">
    <w:name w:val="Заголовок №1 + Не полужирный"/>
    <w:rPr>
      <w:rFonts w:ascii="Times New Roman" w:eastAsia="Times New Roman" w:hAnsi="Times New Roman" w:cs="Times New Roman"/>
      <w:b/>
      <w:bCs/>
      <w:sz w:val="20"/>
      <w:szCs w:val="20"/>
    </w:rPr>
  </w:style>
  <w:style w:type="character" w:customStyle="1" w:styleId="38pt0pt">
    <w:name w:val="Основной текст (3) + 8 pt;Не курсив;Интервал 0 pt"/>
    <w:rPr>
      <w:rFonts w:ascii="Times New Roman" w:eastAsia="Times New Roman" w:hAnsi="Times New Roman" w:cs="Times New Roman"/>
      <w:b w:val="0"/>
      <w:bCs w:val="0"/>
      <w:i/>
      <w:iCs/>
      <w:caps w:val="0"/>
      <w:smallCaps w:val="0"/>
      <w:strike w:val="0"/>
      <w:dstrike w:val="0"/>
      <w:spacing w:val="0"/>
      <w:sz w:val="16"/>
      <w:szCs w:val="16"/>
    </w:rPr>
  </w:style>
  <w:style w:type="character" w:customStyle="1" w:styleId="0pt">
    <w:name w:val="Основной текст + Курсив;Интервал 0 pt"/>
    <w:rPr>
      <w:rFonts w:ascii="Times New Roman" w:eastAsia="Times New Roman" w:hAnsi="Times New Roman" w:cs="Times New Roman"/>
      <w:b w:val="0"/>
      <w:bCs w:val="0"/>
      <w:i/>
      <w:iCs/>
      <w:caps w:val="0"/>
      <w:smallCaps w:val="0"/>
      <w:strike w:val="0"/>
      <w:dstrike w:val="0"/>
      <w:spacing w:val="-10"/>
      <w:sz w:val="20"/>
      <w:szCs w:val="20"/>
    </w:rPr>
  </w:style>
  <w:style w:type="character" w:customStyle="1" w:styleId="62">
    <w:name w:val="Основной текст (6)_"/>
    <w:rPr>
      <w:rFonts w:ascii="Impact" w:eastAsia="Impact" w:hAnsi="Impact" w:cs="Impact"/>
    </w:rPr>
  </w:style>
  <w:style w:type="character" w:customStyle="1" w:styleId="32pt">
    <w:name w:val="Основной текст (3) + Интервал 2 pt"/>
    <w:rPr>
      <w:rFonts w:ascii="Times New Roman" w:eastAsia="Times New Roman" w:hAnsi="Times New Roman" w:cs="Times New Roman"/>
      <w:b w:val="0"/>
      <w:bCs w:val="0"/>
      <w:i w:val="0"/>
      <w:iCs w:val="0"/>
      <w:caps w:val="0"/>
      <w:smallCaps w:val="0"/>
      <w:strike w:val="0"/>
      <w:dstrike w:val="0"/>
      <w:spacing w:val="40"/>
      <w:sz w:val="19"/>
      <w:szCs w:val="19"/>
    </w:rPr>
  </w:style>
  <w:style w:type="character" w:customStyle="1" w:styleId="ae">
    <w:name w:val="Основной текст + Курсив"/>
    <w:rPr>
      <w:rFonts w:ascii="Times New Roman" w:eastAsia="Times New Roman" w:hAnsi="Times New Roman" w:cs="Times New Roman"/>
      <w:b w:val="0"/>
      <w:bCs w:val="0"/>
      <w:i/>
      <w:iCs/>
      <w:caps w:val="0"/>
      <w:smallCaps w:val="0"/>
      <w:strike w:val="0"/>
      <w:dstrike w:val="0"/>
      <w:spacing w:val="-10"/>
      <w:sz w:val="18"/>
      <w:szCs w:val="18"/>
    </w:rPr>
  </w:style>
  <w:style w:type="character" w:customStyle="1" w:styleId="395pt0pt">
    <w:name w:val="Основной текст (3) + 9;5 pt;Не полужирный;Интервал 0 pt"/>
    <w:rPr>
      <w:rFonts w:ascii="Times New Roman" w:eastAsia="Times New Roman" w:hAnsi="Times New Roman" w:cs="Times New Roman"/>
      <w:b/>
      <w:bCs/>
      <w:i w:val="0"/>
      <w:iCs w:val="0"/>
      <w:caps w:val="0"/>
      <w:smallCaps w:val="0"/>
      <w:strike w:val="0"/>
      <w:dstrike w:val="0"/>
      <w:spacing w:val="-10"/>
      <w:sz w:val="19"/>
      <w:szCs w:val="19"/>
    </w:rPr>
  </w:style>
  <w:style w:type="character" w:customStyle="1" w:styleId="-1pt">
    <w:name w:val="Основной текст + Курсив;Интервал -1 pt"/>
    <w:rPr>
      <w:rFonts w:ascii="Times New Roman" w:eastAsia="Times New Roman" w:hAnsi="Times New Roman" w:cs="Times New Roman"/>
      <w:b w:val="0"/>
      <w:bCs w:val="0"/>
      <w:i/>
      <w:iCs/>
      <w:caps w:val="0"/>
      <w:smallCaps w:val="0"/>
      <w:strike w:val="0"/>
      <w:dstrike w:val="0"/>
      <w:spacing w:val="-20"/>
      <w:sz w:val="19"/>
      <w:szCs w:val="19"/>
    </w:rPr>
  </w:style>
  <w:style w:type="character" w:customStyle="1" w:styleId="4pt">
    <w:name w:val="Основной текст + 4 pt;Курсив"/>
    <w:rPr>
      <w:rFonts w:ascii="Times New Roman" w:eastAsia="Times New Roman" w:hAnsi="Times New Roman" w:cs="Times New Roman"/>
      <w:b w:val="0"/>
      <w:bCs w:val="0"/>
      <w:i/>
      <w:iCs/>
      <w:caps w:val="0"/>
      <w:smallCaps w:val="0"/>
      <w:strike w:val="0"/>
      <w:dstrike w:val="0"/>
      <w:spacing w:val="-10"/>
      <w:sz w:val="8"/>
      <w:szCs w:val="8"/>
    </w:rPr>
  </w:style>
  <w:style w:type="character" w:customStyle="1" w:styleId="120">
    <w:name w:val="Заголовок №1 (2)_"/>
    <w:rPr>
      <w:rFonts w:ascii="Times New Roman" w:eastAsia="Times New Roman" w:hAnsi="Times New Roman" w:cs="Times New Roman"/>
      <w:sz w:val="20"/>
      <w:szCs w:val="20"/>
    </w:rPr>
  </w:style>
  <w:style w:type="character" w:customStyle="1" w:styleId="23">
    <w:name w:val="Основной текст с отступом 2 Знак"/>
    <w:basedOn w:val="10"/>
    <w:link w:val="24"/>
    <w:rPr>
      <w:rFonts w:ascii="Times New Roman" w:eastAsia="Times New Roman" w:hAnsi="Times New Roman" w:cs="Times New Roman"/>
      <w:sz w:val="20"/>
      <w:szCs w:val="20"/>
    </w:rPr>
  </w:style>
  <w:style w:type="paragraph" w:styleId="24">
    <w:name w:val="Body Text Indent 2"/>
    <w:basedOn w:val="a"/>
    <w:link w:val="23"/>
    <w:unhideWhenUsed/>
    <w:rsid w:val="00D922BF"/>
    <w:pPr>
      <w:widowControl w:val="0"/>
      <w:suppressAutoHyphens w:val="0"/>
      <w:autoSpaceDE w:val="0"/>
      <w:autoSpaceDN w:val="0"/>
      <w:adjustRightInd w:val="0"/>
      <w:spacing w:after="120" w:line="480" w:lineRule="auto"/>
      <w:ind w:left="283"/>
    </w:pPr>
    <w:rPr>
      <w:kern w:val="0"/>
      <w:sz w:val="20"/>
      <w:szCs w:val="20"/>
      <w:lang w:eastAsia="ru-RU" w:bidi="ar-SA"/>
    </w:rPr>
  </w:style>
  <w:style w:type="character" w:customStyle="1" w:styleId="af">
    <w:name w:val="Текст Знак"/>
    <w:aliases w:val=" Знак Знак1 Знак"/>
    <w:basedOn w:val="10"/>
    <w:link w:val="af0"/>
    <w:rPr>
      <w:rFonts w:ascii="Courier New" w:eastAsia="Times New Roman" w:hAnsi="Courier New" w:cs="Times New Roman"/>
      <w:sz w:val="20"/>
      <w:szCs w:val="20"/>
      <w:lang w:val="en-US"/>
    </w:rPr>
  </w:style>
  <w:style w:type="paragraph" w:styleId="af0">
    <w:name w:val="Plain Text"/>
    <w:aliases w:val=" Знак Знак1"/>
    <w:basedOn w:val="a"/>
    <w:link w:val="af"/>
    <w:rsid w:val="000B0AF0"/>
    <w:pPr>
      <w:suppressAutoHyphens w:val="0"/>
      <w:spacing w:line="240" w:lineRule="auto"/>
    </w:pPr>
    <w:rPr>
      <w:rFonts w:ascii="Courier New" w:hAnsi="Courier New"/>
      <w:kern w:val="0"/>
      <w:sz w:val="20"/>
      <w:szCs w:val="20"/>
      <w:lang w:val="en-US" w:eastAsia="ru-RU" w:bidi="ar-SA"/>
    </w:rPr>
  </w:style>
  <w:style w:type="character" w:customStyle="1" w:styleId="25">
    <w:name w:val="Основной текст 2 Знак"/>
    <w:basedOn w:val="10"/>
    <w:link w:val="26"/>
    <w:uiPriority w:val="99"/>
    <w:rPr>
      <w:rFonts w:ascii="Times New Roman" w:eastAsia="Times New Roman" w:hAnsi="Times New Roman" w:cs="Times New Roman"/>
      <w:sz w:val="28"/>
      <w:szCs w:val="20"/>
    </w:rPr>
  </w:style>
  <w:style w:type="paragraph" w:styleId="26">
    <w:name w:val="Body Text 2"/>
    <w:basedOn w:val="a"/>
    <w:link w:val="25"/>
    <w:uiPriority w:val="99"/>
    <w:rsid w:val="00D922BF"/>
    <w:pPr>
      <w:widowControl w:val="0"/>
      <w:suppressAutoHyphens w:val="0"/>
      <w:autoSpaceDE w:val="0"/>
      <w:autoSpaceDN w:val="0"/>
      <w:adjustRightInd w:val="0"/>
      <w:spacing w:after="120" w:line="480" w:lineRule="auto"/>
    </w:pPr>
    <w:rPr>
      <w:kern w:val="0"/>
      <w:sz w:val="28"/>
      <w:szCs w:val="20"/>
      <w:lang w:eastAsia="ru-RU" w:bidi="ar-SA"/>
    </w:rPr>
  </w:style>
  <w:style w:type="character" w:customStyle="1" w:styleId="af1">
    <w:name w:val="Основной текст с отступом Знак"/>
    <w:basedOn w:val="10"/>
    <w:rPr>
      <w:rFonts w:ascii="Times New Roman" w:eastAsia="Times New Roman" w:hAnsi="Times New Roman" w:cs="Times New Roman"/>
      <w:sz w:val="28"/>
      <w:szCs w:val="20"/>
    </w:rPr>
  </w:style>
  <w:style w:type="character" w:customStyle="1" w:styleId="af2">
    <w:name w:val="Заголовок Знак"/>
    <w:basedOn w:val="10"/>
    <w:rPr>
      <w:rFonts w:ascii="Peterburg" w:eastAsia="Times New Roman" w:hAnsi="Peterburg" w:cs="Times New Roman"/>
      <w:b/>
      <w:sz w:val="28"/>
      <w:szCs w:val="20"/>
    </w:rPr>
  </w:style>
  <w:style w:type="character" w:customStyle="1" w:styleId="19">
    <w:name w:val="Номер страницы1"/>
  </w:style>
  <w:style w:type="character" w:customStyle="1" w:styleId="33">
    <w:name w:val="Основной текст 3 Знак"/>
    <w:basedOn w:val="10"/>
    <w:link w:val="34"/>
    <w:rPr>
      <w:rFonts w:ascii="Peterburg" w:eastAsia="Times New Roman" w:hAnsi="Peterburg" w:cs="Times New Roman"/>
      <w:b/>
      <w:sz w:val="28"/>
      <w:szCs w:val="20"/>
    </w:rPr>
  </w:style>
  <w:style w:type="paragraph" w:styleId="34">
    <w:name w:val="Body Text 3"/>
    <w:basedOn w:val="a"/>
    <w:link w:val="33"/>
    <w:rsid w:val="000B0AF0"/>
    <w:pPr>
      <w:shd w:val="pct10" w:color="auto" w:fill="FFFFFF"/>
      <w:suppressAutoHyphens w:val="0"/>
      <w:spacing w:line="240" w:lineRule="auto"/>
      <w:jc w:val="center"/>
    </w:pPr>
    <w:rPr>
      <w:rFonts w:ascii="Peterburg" w:hAnsi="Peterburg"/>
      <w:b/>
      <w:kern w:val="0"/>
      <w:sz w:val="28"/>
      <w:szCs w:val="20"/>
      <w:lang w:eastAsia="ru-RU" w:bidi="ar-SA"/>
    </w:rPr>
  </w:style>
  <w:style w:type="character" w:customStyle="1" w:styleId="35">
    <w:name w:val="Основной текст с отступом 3 Знак"/>
    <w:basedOn w:val="10"/>
    <w:link w:val="36"/>
    <w:rPr>
      <w:rFonts w:ascii="Times New Roman" w:eastAsia="Times New Roman" w:hAnsi="Times New Roman" w:cs="Times New Roman"/>
      <w:color w:val="000000"/>
      <w:sz w:val="24"/>
      <w:szCs w:val="20"/>
    </w:rPr>
  </w:style>
  <w:style w:type="paragraph" w:styleId="36">
    <w:name w:val="Body Text Indent 3"/>
    <w:basedOn w:val="a"/>
    <w:link w:val="35"/>
    <w:rsid w:val="00D922BF"/>
    <w:pPr>
      <w:suppressAutoHyphens w:val="0"/>
      <w:spacing w:line="240" w:lineRule="auto"/>
      <w:ind w:firstLine="720"/>
      <w:jc w:val="both"/>
    </w:pPr>
    <w:rPr>
      <w:color w:val="000000"/>
      <w:kern w:val="0"/>
      <w:szCs w:val="20"/>
      <w:lang w:eastAsia="ru-RU" w:bidi="ar-SA"/>
    </w:rPr>
  </w:style>
  <w:style w:type="character" w:customStyle="1" w:styleId="af3">
    <w:name w:val="Схема документа Знак"/>
    <w:basedOn w:val="10"/>
    <w:link w:val="af4"/>
    <w:rPr>
      <w:rFonts w:ascii="Tahoma" w:eastAsia="Times New Roman" w:hAnsi="Tahoma" w:cs="Times New Roman"/>
      <w:sz w:val="20"/>
      <w:szCs w:val="20"/>
    </w:rPr>
  </w:style>
  <w:style w:type="paragraph" w:styleId="af4">
    <w:name w:val="Document Map"/>
    <w:basedOn w:val="a"/>
    <w:link w:val="af3"/>
    <w:semiHidden/>
    <w:rsid w:val="000B0AF0"/>
    <w:pPr>
      <w:shd w:val="clear" w:color="auto" w:fill="000080"/>
      <w:suppressAutoHyphens w:val="0"/>
      <w:spacing w:line="240" w:lineRule="auto"/>
    </w:pPr>
    <w:rPr>
      <w:rFonts w:ascii="Tahoma" w:hAnsi="Tahoma"/>
      <w:kern w:val="0"/>
      <w:sz w:val="20"/>
      <w:szCs w:val="20"/>
      <w:lang w:eastAsia="ru-RU" w:bidi="ar-SA"/>
    </w:rPr>
  </w:style>
  <w:style w:type="character" w:customStyle="1" w:styleId="1a">
    <w:name w:val="Сильное выделение1"/>
    <w:rPr>
      <w:b/>
      <w:bCs/>
    </w:rPr>
  </w:style>
  <w:style w:type="character" w:customStyle="1" w:styleId="af5">
    <w:name w:val="Знак Знак Знак Знак Знак"/>
    <w:rPr>
      <w:sz w:val="28"/>
      <w:lang w:val="ru-RU" w:eastAsia="ar-SA" w:bidi="ar-SA"/>
    </w:rPr>
  </w:style>
  <w:style w:type="character" w:customStyle="1" w:styleId="1b">
    <w:name w:val="Знак концевой сноски1"/>
    <w:rPr>
      <w:vertAlign w:val="superscript"/>
    </w:rPr>
  </w:style>
  <w:style w:type="character" w:customStyle="1" w:styleId="af6">
    <w:name w:val="Текст концевой сноски Знак"/>
    <w:basedOn w:val="10"/>
    <w:rPr>
      <w:rFonts w:ascii="Times New Roman" w:eastAsia="Times New Roman" w:hAnsi="Times New Roman" w:cs="Times New Roman"/>
      <w:sz w:val="20"/>
      <w:szCs w:val="20"/>
    </w:rPr>
  </w:style>
  <w:style w:type="character" w:customStyle="1" w:styleId="HTML">
    <w:name w:val="Стандартный HTML Знак"/>
    <w:basedOn w:val="10"/>
    <w:link w:val="HTML0"/>
    <w:uiPriority w:val="99"/>
    <w:rPr>
      <w:rFonts w:ascii="Courier New" w:eastAsia="Times New Roman" w:hAnsi="Courier New" w:cs="Times New Roman"/>
      <w:sz w:val="20"/>
      <w:szCs w:val="20"/>
      <w:lang w:val="en-US"/>
    </w:rPr>
  </w:style>
  <w:style w:type="paragraph" w:styleId="HTML0">
    <w:name w:val="HTML Preformatted"/>
    <w:basedOn w:val="a"/>
    <w:link w:val="HTML"/>
    <w:uiPriority w:val="99"/>
    <w:unhideWhenUsed/>
    <w:rsid w:val="000B0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kern w:val="0"/>
      <w:sz w:val="20"/>
      <w:szCs w:val="20"/>
      <w:lang w:val="en-US" w:eastAsia="ru-RU" w:bidi="ar-SA"/>
    </w:rPr>
  </w:style>
  <w:style w:type="character" w:customStyle="1" w:styleId="72">
    <w:name w:val="Основной текст (7)_"/>
    <w:rPr>
      <w:rFonts w:ascii="Times New Roman" w:eastAsia="Times New Roman" w:hAnsi="Times New Roman" w:cs="Times New Roman"/>
    </w:rPr>
  </w:style>
  <w:style w:type="character" w:styleId="af7">
    <w:name w:val="Strong"/>
    <w:basedOn w:val="21"/>
    <w:qFormat/>
    <w:rPr>
      <w:b/>
      <w:bCs/>
    </w:rPr>
  </w:style>
  <w:style w:type="character" w:customStyle="1" w:styleId="fontstyle01">
    <w:name w:val="fontstyle01"/>
    <w:basedOn w:val="10"/>
    <w:rPr>
      <w:rFonts w:ascii="Times New Roman" w:hAnsi="Times New Roman" w:cs="Times New Roman"/>
      <w:b w:val="0"/>
      <w:bCs w:val="0"/>
      <w:i w:val="0"/>
      <w:iCs w:val="0"/>
      <w:color w:val="000000"/>
      <w:sz w:val="30"/>
      <w:szCs w:val="30"/>
    </w:rPr>
  </w:style>
  <w:style w:type="character" w:customStyle="1" w:styleId="WW8Num3z3">
    <w:name w:val="WW8Num3z3"/>
  </w:style>
  <w:style w:type="character" w:customStyle="1" w:styleId="af8">
    <w:name w:val="Öâåòîâîå âûäåëåíèå"/>
    <w:rPr>
      <w:b/>
      <w:bCs/>
      <w:color w:val="26282F"/>
    </w:rPr>
  </w:style>
  <w:style w:type="character" w:customStyle="1" w:styleId="-">
    <w:name w:val="????????-??????"/>
    <w:rPr>
      <w:color w:val="000080"/>
      <w:u w:val="singl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0">
    <w:name w:val="WW8Num13z0"/>
    <w:rPr>
      <w:rFonts w:ascii="Times New Roman" w:hAnsi="Times New Roman" w:cs="Times New Roman"/>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2z0">
    <w:name w:val="WW8Num12z0"/>
    <w:rPr>
      <w:rFonts w:ascii="Times New Roman" w:hAnsi="Times New Roman" w:cs="Times New Roman"/>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c">
    <w:name w:val="Просмотренная гиперссылка1"/>
    <w:rPr>
      <w:color w:val="800080"/>
      <w:u w:val="single"/>
    </w:rPr>
  </w:style>
  <w:style w:type="character" w:customStyle="1" w:styleId="af9">
    <w:name w:val="Текст примечания Знак"/>
    <w:link w:val="afa"/>
    <w:uiPriority w:val="99"/>
    <w:rPr>
      <w:rFonts w:ascii="Calibri" w:eastAsia="Batang" w:hAnsi="Calibri"/>
    </w:rPr>
  </w:style>
  <w:style w:type="paragraph" w:styleId="afa">
    <w:name w:val="annotation text"/>
    <w:basedOn w:val="a"/>
    <w:link w:val="af9"/>
    <w:uiPriority w:val="99"/>
    <w:unhideWhenUsed/>
    <w:rsid w:val="000B0AF0"/>
    <w:pPr>
      <w:suppressAutoHyphens w:val="0"/>
      <w:spacing w:after="200" w:line="240" w:lineRule="auto"/>
    </w:pPr>
    <w:rPr>
      <w:rFonts w:ascii="Calibri" w:eastAsia="Batang" w:hAnsi="Calibri"/>
      <w:kern w:val="0"/>
      <w:sz w:val="20"/>
      <w:szCs w:val="20"/>
      <w:lang w:eastAsia="ru-RU" w:bidi="ar-SA"/>
    </w:rPr>
  </w:style>
  <w:style w:type="character" w:customStyle="1" w:styleId="1d">
    <w:name w:val="Текст примечания Знак1"/>
    <w:basedOn w:val="10"/>
    <w:rPr>
      <w:rFonts w:ascii="Times New Roman" w:eastAsia="Lucida Sans Unicode" w:hAnsi="Times New Roman" w:cs="Mangal"/>
      <w:kern w:val="1"/>
      <w:sz w:val="20"/>
      <w:szCs w:val="18"/>
      <w:lang w:eastAsia="hi-IN" w:bidi="hi-IN"/>
    </w:rPr>
  </w:style>
  <w:style w:type="character" w:customStyle="1" w:styleId="1e">
    <w:name w:val="Основной текст Знак1"/>
    <w:uiPriority w:val="99"/>
    <w:rPr>
      <w:rFonts w:eastAsia="Lucida Sans Unicode" w:cs="Mangal"/>
      <w:kern w:val="1"/>
      <w:sz w:val="24"/>
      <w:szCs w:val="24"/>
      <w:lang w:eastAsia="hi-IN" w:bidi="hi-IN"/>
    </w:rPr>
  </w:style>
  <w:style w:type="character" w:customStyle="1" w:styleId="afb">
    <w:name w:val="Тема примечания Знак"/>
    <w:link w:val="afc"/>
    <w:uiPriority w:val="99"/>
    <w:rPr>
      <w:rFonts w:ascii="Calibri" w:eastAsia="Batang" w:hAnsi="Calibri"/>
      <w:b/>
      <w:bCs/>
    </w:rPr>
  </w:style>
  <w:style w:type="paragraph" w:styleId="afc">
    <w:name w:val="annotation subject"/>
    <w:basedOn w:val="afa"/>
    <w:next w:val="afa"/>
    <w:link w:val="afb"/>
    <w:uiPriority w:val="99"/>
    <w:semiHidden/>
    <w:unhideWhenUsed/>
    <w:rsid w:val="000B0AF0"/>
    <w:rPr>
      <w:b/>
      <w:bCs/>
    </w:rPr>
  </w:style>
  <w:style w:type="character" w:customStyle="1" w:styleId="1f">
    <w:name w:val="Тема примечания Знак1"/>
    <w:basedOn w:val="1d"/>
    <w:rPr>
      <w:rFonts w:ascii="Times New Roman" w:eastAsia="Lucida Sans Unicode" w:hAnsi="Times New Roman" w:cs="Mangal"/>
      <w:b/>
      <w:bCs/>
      <w:kern w:val="1"/>
      <w:sz w:val="20"/>
      <w:szCs w:val="18"/>
      <w:lang w:eastAsia="hi-IN" w:bidi="hi-IN"/>
    </w:rPr>
  </w:style>
  <w:style w:type="character" w:customStyle="1" w:styleId="afd">
    <w:name w:val="Ст. без интервала Знак"/>
    <w:rPr>
      <w:rFonts w:ascii="Times New Roman" w:eastAsia="Calibri" w:hAnsi="Times New Roman" w:cs="Times New Roman"/>
      <w:sz w:val="28"/>
      <w:szCs w:val="28"/>
      <w:lang w:val="en-US"/>
    </w:rPr>
  </w:style>
  <w:style w:type="character" w:customStyle="1" w:styleId="1f0">
    <w:name w:val="1 Заголовок Знак"/>
    <w:rPr>
      <w:rFonts w:ascii="Times New Roman" w:eastAsia="Batang" w:hAnsi="Times New Roman" w:cs="Times New Roman"/>
      <w:b/>
      <w:bCs/>
      <w:caps/>
      <w:kern w:val="1"/>
      <w:sz w:val="28"/>
      <w:szCs w:val="32"/>
      <w:lang w:val="en-US"/>
    </w:rPr>
  </w:style>
  <w:style w:type="character" w:customStyle="1" w:styleId="310">
    <w:name w:val="Основной текст с отступом 3 Знак1"/>
    <w:rPr>
      <w:rFonts w:eastAsia="Lucida Sans Unicode" w:cs="Mangal"/>
      <w:kern w:val="1"/>
      <w:sz w:val="16"/>
      <w:szCs w:val="14"/>
      <w:lang w:eastAsia="hi-IN" w:bidi="hi-IN"/>
    </w:rPr>
  </w:style>
  <w:style w:type="character" w:customStyle="1" w:styleId="1f1">
    <w:name w:val="Знак примечания1"/>
    <w:rPr>
      <w:sz w:val="16"/>
      <w:szCs w:val="16"/>
    </w:rPr>
  </w:style>
  <w:style w:type="character" w:customStyle="1" w:styleId="articleseperator">
    <w:name w:val="article_seperator"/>
    <w:basedOn w:val="10"/>
  </w:style>
  <w:style w:type="character" w:customStyle="1" w:styleId="mw-headline">
    <w:name w:val="mw-headline"/>
    <w:basedOn w:val="10"/>
  </w:style>
  <w:style w:type="character" w:customStyle="1" w:styleId="mw-editsection1">
    <w:name w:val="mw-editsection1"/>
    <w:basedOn w:val="10"/>
  </w:style>
  <w:style w:type="character" w:customStyle="1" w:styleId="mw-editsection-bracket">
    <w:name w:val="mw-editsection-bracket"/>
    <w:basedOn w:val="10"/>
  </w:style>
  <w:style w:type="character" w:customStyle="1" w:styleId="mw-editsection-divider1">
    <w:name w:val="mw-editsection-divider1"/>
    <w:rPr>
      <w:color w:val="555555"/>
    </w:rPr>
  </w:style>
  <w:style w:type="character" w:customStyle="1" w:styleId="27">
    <w:name w:val="Знак сноски2"/>
    <w:rPr>
      <w:vertAlign w:val="superscript"/>
    </w:rPr>
  </w:style>
  <w:style w:type="character" w:customStyle="1" w:styleId="afe">
    <w:name w:val="Подзаголовок Знак"/>
    <w:basedOn w:val="10"/>
    <w:rPr>
      <w:rFonts w:ascii="Arial" w:eastAsia="Times New Roman" w:hAnsi="Arial" w:cs="Arial"/>
      <w:i/>
      <w:iCs/>
      <w:sz w:val="28"/>
      <w:szCs w:val="28"/>
    </w:rPr>
  </w:style>
  <w:style w:type="character" w:customStyle="1" w:styleId="121">
    <w:name w:val="Знак Знак12"/>
    <w:rPr>
      <w:rFonts w:ascii="PetersburgCTT" w:eastAsia="Calibri" w:hAnsi="PetersburgCTT"/>
      <w:sz w:val="22"/>
      <w:szCs w:val="24"/>
      <w:lang w:val="en-US" w:eastAsia="ar-SA" w:bidi="ar-S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0">
    <w:name w:val="WW8Num11z0"/>
  </w:style>
  <w:style w:type="character" w:customStyle="1" w:styleId="WW8Num14z0">
    <w:name w:val="WW8Num14z0"/>
    <w:rPr>
      <w:color w:val="FF0000"/>
      <w:sz w:val="28"/>
      <w:szCs w:val="28"/>
    </w:rPr>
  </w:style>
  <w:style w:type="character" w:customStyle="1" w:styleId="WW8Num15z0">
    <w:name w:val="WW8Num15z0"/>
  </w:style>
  <w:style w:type="character" w:customStyle="1" w:styleId="WW8Num16z0">
    <w:name w:val="WW8Num16z0"/>
    <w:rPr>
      <w:rFonts w:ascii="Symbol" w:hAnsi="Symbol" w:cs="Symbol"/>
      <w:sz w:val="20"/>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18z1">
    <w:name w:val="WW8Num18z1"/>
    <w:rPr>
      <w:rFonts w:cs="Times New Roman"/>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 w:val="26"/>
      <w:szCs w:val="26"/>
    </w:rPr>
  </w:style>
  <w:style w:type="character" w:customStyle="1" w:styleId="WW8Num25z1">
    <w:name w:val="WW8Num25z1"/>
    <w:rPr>
      <w:rFonts w:ascii="Times New Roman" w:hAnsi="Times New Roman" w:cs="Times New Roman"/>
      <w:b w:val="0"/>
      <w:color w:val="000000"/>
      <w:sz w:val="26"/>
      <w:szCs w:val="26"/>
    </w:rPr>
  </w:style>
  <w:style w:type="character" w:customStyle="1" w:styleId="WW8Num25z2">
    <w:name w:val="WW8Num25z2"/>
  </w:style>
  <w:style w:type="character" w:customStyle="1" w:styleId="WW8Num26z0">
    <w:name w:val="WW8Num26z0"/>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hAnsi="Times New Roman" w:cs="Times New Roman"/>
      <w:sz w:val="26"/>
      <w:szCs w:val="26"/>
    </w:rPr>
  </w:style>
  <w:style w:type="character" w:customStyle="1" w:styleId="WW8Num29z1">
    <w:name w:val="WW8Num29z1"/>
    <w:rPr>
      <w:rFonts w:ascii="Times New Roman" w:eastAsia="Times New Roman" w:hAnsi="Times New Roman" w:cs="Times New Roman"/>
      <w:b w:val="0"/>
      <w:color w:val="000000"/>
      <w:sz w:val="26"/>
      <w:szCs w:val="26"/>
    </w:rPr>
  </w:style>
  <w:style w:type="character" w:customStyle="1" w:styleId="WW8Num29z2">
    <w:name w:val="WW8Num29z2"/>
  </w:style>
  <w:style w:type="character" w:customStyle="1" w:styleId="WW8Num30z0">
    <w:name w:val="WW8Num30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Pr>
      <w:rFonts w:cs="Times New Roman"/>
    </w:rPr>
  </w:style>
  <w:style w:type="character" w:customStyle="1" w:styleId="WW8Num31z0">
    <w:name w:val="WW8Num31z0"/>
    <w:rPr>
      <w:rFonts w:ascii="Times New Roman" w:hAnsi="Times New Roman" w:cs="Times New Roman"/>
      <w:sz w:val="28"/>
      <w:szCs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Times New Roman" w:hAnsi="Symbol"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Times New Roman" w:hAnsi="Times New Roman" w:cs="Times New Roman"/>
      <w:sz w:val="28"/>
      <w:szCs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Pr>
      <w:rFonts w:cs="Times New Roman"/>
    </w:rPr>
  </w:style>
  <w:style w:type="character" w:customStyle="1" w:styleId="WW8Num36z0">
    <w:name w:val="WW8Num36z0"/>
    <w:rPr>
      <w:rFonts w:ascii="Times New Roman" w:hAnsi="Times New Roman" w:cs="Times New Roman"/>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eastAsia="Times New Roman" w:hAnsi="Symbol"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aff">
    <w:name w:val="Знак Знак"/>
    <w:aliases w:val="Обычный (Интернет) Знак,Обычный (Web) Знак,Обычный (Web)1 Знак1,Обычный (веб) Знак Знак,Обычный (Web)1 Знак Знак"/>
    <w:rPr>
      <w:rFonts w:ascii="Tahoma" w:hAnsi="Tahoma" w:cs="Tahoma"/>
      <w:sz w:val="16"/>
      <w:szCs w:val="16"/>
      <w:lang w:val="ru-RU" w:eastAsia="ar-SA" w:bidi="ar-SA"/>
    </w:rPr>
  </w:style>
  <w:style w:type="character" w:customStyle="1" w:styleId="apple-converted-space">
    <w:name w:val="apple-converted-space"/>
    <w:basedOn w:val="1100"/>
  </w:style>
  <w:style w:type="character" w:customStyle="1" w:styleId="ConsPlusNormal">
    <w:name w:val="ConsPlusNormal Знак"/>
    <w:rPr>
      <w:rFonts w:ascii="Calibri" w:hAnsi="Calibri" w:cs="Calibri"/>
      <w:sz w:val="22"/>
      <w:lang w:val="ru-RU" w:eastAsia="ar-SA" w:bidi="ar-SA"/>
    </w:rPr>
  </w:style>
  <w:style w:type="character" w:customStyle="1" w:styleId="1pt">
    <w:name w:val="Основной текст + Интервал 1 pt"/>
    <w:rPr>
      <w:rFonts w:ascii="Times New Roman" w:hAnsi="Times New Roman"/>
      <w:color w:val="000000"/>
      <w:spacing w:val="35"/>
      <w:w w:val="100"/>
      <w:position w:val="0"/>
      <w:sz w:val="26"/>
      <w:u w:val="none"/>
      <w:vertAlign w:val="baseline"/>
      <w:lang w:val="ru-RU"/>
    </w:rPr>
  </w:style>
  <w:style w:type="character" w:customStyle="1" w:styleId="172pt">
    <w:name w:val="Основной текст (17) + Интервал 2 pt"/>
    <w:rPr>
      <w:rFonts w:ascii="Times New Roman" w:hAnsi="Times New Roman"/>
      <w:b/>
      <w:color w:val="000000"/>
      <w:spacing w:val="50"/>
      <w:w w:val="100"/>
      <w:position w:val="0"/>
      <w:sz w:val="21"/>
      <w:u w:val="none"/>
      <w:vertAlign w:val="baseline"/>
      <w:lang w:val="ru-RU"/>
    </w:rPr>
  </w:style>
  <w:style w:type="character" w:customStyle="1" w:styleId="links8">
    <w:name w:val="link s_8"/>
    <w:rPr>
      <w:u w:val="none"/>
      <w:effect w:val="none"/>
    </w:rPr>
  </w:style>
  <w:style w:type="character" w:customStyle="1" w:styleId="aff0">
    <w:name w:val="Название Знак"/>
    <w:uiPriority w:val="10"/>
    <w:rPr>
      <w:rFonts w:ascii="Times New Roman CYR" w:eastAsia="Times New Roman CYR" w:hAnsi="Times New Roman CYR" w:cs="Lucida Sans"/>
      <w:i/>
      <w:iCs/>
      <w:sz w:val="24"/>
      <w:szCs w:val="24"/>
      <w:lang w:eastAsia="ru-RU" w:bidi="ru-RU"/>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1f2">
    <w:name w:val="Знак Знак Знак Знак Знак1"/>
    <w:rPr>
      <w:sz w:val="28"/>
      <w:lang w:val="ru-RU" w:eastAsia="ar-SA" w:bidi="ar-SA"/>
    </w:rPr>
  </w:style>
  <w:style w:type="character" w:customStyle="1" w:styleId="180">
    <w:name w:val="Основной шрифт абзаца18"/>
  </w:style>
  <w:style w:type="character" w:customStyle="1" w:styleId="170">
    <w:name w:val="Основной шрифт абзаца17"/>
  </w:style>
  <w:style w:type="character" w:customStyle="1" w:styleId="1f3">
    <w:name w:val="Обычный (веб) Знак1"/>
    <w:rPr>
      <w:rFonts w:ascii="Times New Roman" w:eastAsia="Times New Roman" w:hAnsi="Times New Roman" w:cs="Times New Roman"/>
      <w:sz w:val="24"/>
      <w:szCs w:val="24"/>
    </w:rPr>
  </w:style>
  <w:style w:type="character" w:customStyle="1" w:styleId="aff1">
    <w:name w:val="Символы концевой сноски"/>
    <w:rPr>
      <w:vertAlign w:val="superscript"/>
    </w:rPr>
  </w:style>
  <w:style w:type="character" w:customStyle="1" w:styleId="WW-">
    <w:name w:val="WW-Символы концевой сноски"/>
  </w:style>
  <w:style w:type="character" w:customStyle="1" w:styleId="210">
    <w:name w:val="Знак сноски21"/>
    <w:rPr>
      <w:vertAlign w:val="superscript"/>
    </w:rPr>
  </w:style>
  <w:style w:type="character" w:customStyle="1" w:styleId="111">
    <w:name w:val="Знак концевой сноски11"/>
    <w:rPr>
      <w:vertAlign w:val="superscript"/>
    </w:rPr>
  </w:style>
  <w:style w:type="character" w:customStyle="1" w:styleId="37">
    <w:name w:val="Знак сноски3"/>
    <w:rPr>
      <w:vertAlign w:val="superscript"/>
    </w:rPr>
  </w:style>
  <w:style w:type="character" w:customStyle="1" w:styleId="28">
    <w:name w:val="Знак концевой сноски2"/>
    <w:rPr>
      <w:vertAlign w:val="superscript"/>
    </w:rPr>
  </w:style>
  <w:style w:type="character" w:customStyle="1" w:styleId="92">
    <w:name w:val="Знак сноски9"/>
    <w:rPr>
      <w:vertAlign w:val="superscript"/>
    </w:rPr>
  </w:style>
  <w:style w:type="character" w:customStyle="1" w:styleId="aff2">
    <w:name w:val="Символ концевой сноски"/>
    <w:rPr>
      <w:vertAlign w:val="superscript"/>
    </w:rPr>
  </w:style>
  <w:style w:type="character" w:customStyle="1" w:styleId="160">
    <w:name w:val="Основной шрифт абзаца16"/>
  </w:style>
  <w:style w:type="character" w:customStyle="1" w:styleId="150">
    <w:name w:val="Основной шрифт абзаца15"/>
  </w:style>
  <w:style w:type="character" w:customStyle="1" w:styleId="RTFNum21">
    <w:name w:val="RTF_Num 2 1"/>
    <w:rPr>
      <w:rFonts w:ascii="Symbol" w:eastAsia="Symbol" w:hAnsi="Symbol" w:cs="Symbol"/>
    </w:rPr>
  </w:style>
  <w:style w:type="character" w:customStyle="1" w:styleId="RTFNum31">
    <w:name w:val="RTF_Num 3 1"/>
    <w:rPr>
      <w:rFonts w:ascii="Symbol" w:eastAsia="Symbol" w:hAnsi="Symbol" w:cs="Symbol"/>
    </w:rPr>
  </w:style>
  <w:style w:type="character" w:customStyle="1" w:styleId="RTFNum41">
    <w:name w:val="RTF_Num 4 1"/>
    <w:rPr>
      <w:rFonts w:ascii="Symbol" w:eastAsia="Symbol" w:hAnsi="Symbol" w:cs="Symbol"/>
    </w:rPr>
  </w:style>
  <w:style w:type="character" w:customStyle="1" w:styleId="RTFNum51">
    <w:name w:val="RTF_Num 5 1"/>
    <w:rPr>
      <w:rFonts w:ascii="Symbol" w:eastAsia="Symbol" w:hAnsi="Symbol" w:cs="Symbol"/>
    </w:rPr>
  </w:style>
  <w:style w:type="character" w:customStyle="1" w:styleId="RTFNum61">
    <w:name w:val="RTF_Num 6 1"/>
    <w:rPr>
      <w:rFonts w:ascii="Symbol" w:eastAsia="Symbol" w:hAnsi="Symbol" w:cs="Symbol"/>
    </w:rPr>
  </w:style>
  <w:style w:type="character" w:customStyle="1" w:styleId="RTFNum71">
    <w:name w:val="RTF_Num 7 1"/>
    <w:rPr>
      <w:rFonts w:ascii="Symbol" w:eastAsia="Symbol" w:hAnsi="Symbol" w:cs="Symbol"/>
    </w:rPr>
  </w:style>
  <w:style w:type="character" w:customStyle="1" w:styleId="RTFNum81">
    <w:name w:val="RTF_Num 8 1"/>
    <w:rPr>
      <w:rFonts w:ascii="Symbol" w:eastAsia="Symbol" w:hAnsi="Symbol" w:cs="Symbol"/>
    </w:rPr>
  </w:style>
  <w:style w:type="character" w:customStyle="1" w:styleId="RTFNum91">
    <w:name w:val="RTF_Num 9 1"/>
    <w:rPr>
      <w:rFonts w:ascii="Symbol" w:eastAsia="Symbol" w:hAnsi="Symbol" w:cs="Symbol"/>
    </w:rPr>
  </w:style>
  <w:style w:type="character" w:customStyle="1" w:styleId="RTFNum101">
    <w:name w:val="RTF_Num 10 1"/>
    <w:rPr>
      <w:rFonts w:ascii="Symbol" w:eastAsia="Symbol" w:hAnsi="Symbol" w:cs="Symbol"/>
    </w:rPr>
  </w:style>
  <w:style w:type="character" w:customStyle="1" w:styleId="RTFNum111">
    <w:name w:val="RTF_Num 11 1"/>
    <w:rPr>
      <w:rFonts w:ascii="Symbol" w:eastAsia="Symbol" w:hAnsi="Symbol" w:cs="Symbol"/>
    </w:rPr>
  </w:style>
  <w:style w:type="character" w:customStyle="1" w:styleId="RTFNum121">
    <w:name w:val="RTF_Num 12 1"/>
    <w:rPr>
      <w:rFonts w:ascii="Symbol" w:eastAsia="Symbol" w:hAnsi="Symbol" w:cs="Symbol"/>
    </w:rPr>
  </w:style>
  <w:style w:type="character" w:customStyle="1" w:styleId="RTFNum131">
    <w:name w:val="RTF_Num 13 1"/>
    <w:rPr>
      <w:rFonts w:ascii="Symbol" w:eastAsia="Symbol" w:hAnsi="Symbol" w:cs="Symbol"/>
    </w:rPr>
  </w:style>
  <w:style w:type="character" w:customStyle="1" w:styleId="RTFNum141">
    <w:name w:val="RTF_Num 14 1"/>
    <w:rPr>
      <w:rFonts w:ascii="Symbol" w:eastAsia="Symbol" w:hAnsi="Symbol" w:cs="Symbol"/>
    </w:rPr>
  </w:style>
  <w:style w:type="character" w:customStyle="1" w:styleId="RTFNum151">
    <w:name w:val="RTF_Num 15 1"/>
    <w:rPr>
      <w:rFonts w:ascii="Symbol" w:eastAsia="Symbol" w:hAnsi="Symbol" w:cs="Symbol"/>
    </w:rPr>
  </w:style>
  <w:style w:type="character" w:customStyle="1" w:styleId="WW-RTFNum21">
    <w:name w:val="WW-RTF_Num 2 1"/>
    <w:rPr>
      <w:rFonts w:ascii="Symbol" w:eastAsia="Symbol" w:hAnsi="Symbol" w:cs="Symbol"/>
    </w:rPr>
  </w:style>
  <w:style w:type="character" w:customStyle="1" w:styleId="WW-RTFNum31">
    <w:name w:val="WW-RTF_Num 3 1"/>
    <w:rPr>
      <w:rFonts w:ascii="Symbol" w:eastAsia="Symbol" w:hAnsi="Symbol" w:cs="Symbol"/>
    </w:rPr>
  </w:style>
  <w:style w:type="character" w:customStyle="1" w:styleId="WW-RTFNum41">
    <w:name w:val="WW-RTF_Num 4 1"/>
    <w:rPr>
      <w:rFonts w:ascii="Symbol" w:eastAsia="Symbol" w:hAnsi="Symbol" w:cs="Symbol"/>
    </w:rPr>
  </w:style>
  <w:style w:type="character" w:customStyle="1" w:styleId="WW-RTFNum51">
    <w:name w:val="WW-RTF_Num 5 1"/>
    <w:rPr>
      <w:rFonts w:ascii="Symbol" w:eastAsia="Symbol" w:hAnsi="Symbol" w:cs="Symbol"/>
    </w:rPr>
  </w:style>
  <w:style w:type="character" w:customStyle="1" w:styleId="WW-RTFNum61">
    <w:name w:val="WW-RTF_Num 6 1"/>
    <w:rPr>
      <w:rFonts w:ascii="Symbol" w:eastAsia="Symbol" w:hAnsi="Symbol" w:cs="Symbol"/>
    </w:rPr>
  </w:style>
  <w:style w:type="character" w:customStyle="1" w:styleId="WW-RTFNum71">
    <w:name w:val="WW-RTF_Num 7 1"/>
    <w:rPr>
      <w:rFonts w:ascii="Symbol" w:eastAsia="Symbol" w:hAnsi="Symbol" w:cs="Symbol"/>
    </w:rPr>
  </w:style>
  <w:style w:type="character" w:customStyle="1" w:styleId="WW-RTFNum81">
    <w:name w:val="WW-RTF_Num 8 1"/>
    <w:rPr>
      <w:rFonts w:ascii="Symbol" w:eastAsia="Symbol" w:hAnsi="Symbol" w:cs="Symbol"/>
    </w:rPr>
  </w:style>
  <w:style w:type="character" w:customStyle="1" w:styleId="WW-RTFNum91">
    <w:name w:val="WW-RTF_Num 9 1"/>
    <w:rPr>
      <w:rFonts w:ascii="Symbol" w:eastAsia="Symbol" w:hAnsi="Symbol" w:cs="Symbol"/>
    </w:rPr>
  </w:style>
  <w:style w:type="character" w:customStyle="1" w:styleId="WW-RTFNum101">
    <w:name w:val="WW-RTF_Num 10 1"/>
    <w:rPr>
      <w:rFonts w:ascii="Symbol" w:eastAsia="Symbol" w:hAnsi="Symbol" w:cs="Symbol"/>
    </w:rPr>
  </w:style>
  <w:style w:type="character" w:customStyle="1" w:styleId="WW-RTFNum111">
    <w:name w:val="WW-RTF_Num 11 1"/>
    <w:rPr>
      <w:rFonts w:ascii="Symbol" w:eastAsia="Symbol" w:hAnsi="Symbol" w:cs="Symbol"/>
    </w:rPr>
  </w:style>
  <w:style w:type="character" w:customStyle="1" w:styleId="WW-RTFNum121">
    <w:name w:val="WW-RTF_Num 12 1"/>
    <w:rPr>
      <w:rFonts w:ascii="Symbol" w:eastAsia="Symbol" w:hAnsi="Symbol" w:cs="Symbol"/>
    </w:rPr>
  </w:style>
  <w:style w:type="character" w:customStyle="1" w:styleId="WW-RTFNum131">
    <w:name w:val="WW-RTF_Num 13 1"/>
    <w:rPr>
      <w:rFonts w:ascii="Symbol" w:eastAsia="Symbol" w:hAnsi="Symbol" w:cs="Symbol"/>
    </w:rPr>
  </w:style>
  <w:style w:type="character" w:customStyle="1" w:styleId="WW-RTFNum141">
    <w:name w:val="WW-RTF_Num 14 1"/>
    <w:rPr>
      <w:rFonts w:ascii="Symbol" w:eastAsia="Symbol" w:hAnsi="Symbol" w:cs="Symbol"/>
    </w:rPr>
  </w:style>
  <w:style w:type="character" w:customStyle="1" w:styleId="WW-RTFNum151">
    <w:name w:val="WW-RTF_Num 15 1"/>
    <w:rPr>
      <w:rFonts w:ascii="Symbol" w:eastAsia="Symbol" w:hAnsi="Symbol" w:cs="Symbol"/>
    </w:rPr>
  </w:style>
  <w:style w:type="character" w:customStyle="1" w:styleId="43">
    <w:name w:val="Знак сноски4"/>
    <w:rPr>
      <w:vertAlign w:val="superscript"/>
    </w:rPr>
  </w:style>
  <w:style w:type="character" w:customStyle="1" w:styleId="54">
    <w:name w:val="Знак сноски5"/>
    <w:rPr>
      <w:vertAlign w:val="superscript"/>
    </w:rPr>
  </w:style>
  <w:style w:type="character" w:customStyle="1" w:styleId="38">
    <w:name w:val="Знак концевой сноски3"/>
    <w:rPr>
      <w:vertAlign w:val="superscript"/>
    </w:rPr>
  </w:style>
  <w:style w:type="character" w:customStyle="1" w:styleId="63">
    <w:name w:val="Знак сноски6"/>
    <w:rPr>
      <w:vertAlign w:val="superscript"/>
    </w:rPr>
  </w:style>
  <w:style w:type="character" w:customStyle="1" w:styleId="44">
    <w:name w:val="Знак концевой сноски4"/>
    <w:rPr>
      <w:vertAlign w:val="superscript"/>
    </w:rPr>
  </w:style>
  <w:style w:type="character" w:customStyle="1" w:styleId="73">
    <w:name w:val="Знак сноски7"/>
    <w:rPr>
      <w:vertAlign w:val="superscript"/>
    </w:rPr>
  </w:style>
  <w:style w:type="character" w:customStyle="1" w:styleId="55">
    <w:name w:val="Знак концевой сноски5"/>
    <w:rPr>
      <w:vertAlign w:val="superscript"/>
    </w:rPr>
  </w:style>
  <w:style w:type="character" w:customStyle="1" w:styleId="82">
    <w:name w:val="Знак сноски8"/>
    <w:rPr>
      <w:vertAlign w:val="superscript"/>
    </w:rPr>
  </w:style>
  <w:style w:type="character" w:customStyle="1" w:styleId="64">
    <w:name w:val="Знак концевой сноски6"/>
    <w:rPr>
      <w:vertAlign w:val="superscript"/>
    </w:rPr>
  </w:style>
  <w:style w:type="character" w:customStyle="1" w:styleId="101">
    <w:name w:val="Знак сноски10"/>
    <w:rPr>
      <w:vertAlign w:val="superscript"/>
    </w:rPr>
  </w:style>
  <w:style w:type="character" w:customStyle="1" w:styleId="aff3">
    <w:name w:val="Приветствие Знак"/>
    <w:basedOn w:val="10"/>
    <w:rPr>
      <w:rFonts w:ascii="PT Astra Serif" w:eastAsia="PT Astra Serif" w:hAnsi="PT Astra Serif" w:cs="PT Astra Serif"/>
      <w:kern w:val="1"/>
      <w:sz w:val="28"/>
      <w:szCs w:val="24"/>
    </w:rPr>
  </w:style>
  <w:style w:type="character" w:customStyle="1" w:styleId="aff4">
    <w:name w:val="Подпись Знак"/>
    <w:basedOn w:val="10"/>
    <w:rPr>
      <w:rFonts w:ascii="PT Astra Serif" w:eastAsia="PT Astra Serif" w:hAnsi="PT Astra Serif" w:cs="PT Astra Serif"/>
      <w:kern w:val="1"/>
      <w:sz w:val="28"/>
      <w:szCs w:val="24"/>
    </w:rPr>
  </w:style>
  <w:style w:type="character" w:styleId="aff5">
    <w:name w:val="footnote reference"/>
    <w:uiPriority w:val="99"/>
    <w:rPr>
      <w:vertAlign w:val="superscript"/>
    </w:rPr>
  </w:style>
  <w:style w:type="character" w:styleId="aff6">
    <w:name w:val="FollowedHyperlink"/>
    <w:uiPriority w:val="99"/>
    <w:rPr>
      <w:color w:val="800000"/>
      <w:u w:val="single"/>
    </w:rPr>
  </w:style>
  <w:style w:type="character" w:customStyle="1" w:styleId="aff7">
    <w:name w:val="Поле подстановки"/>
    <w:rPr>
      <w:smallCaps/>
      <w:color w:val="008080"/>
      <w:u w:val="dotted"/>
    </w:rPr>
  </w:style>
  <w:style w:type="character" w:customStyle="1" w:styleId="aff8">
    <w:name w:val="Основной элемент указателя"/>
    <w:rPr>
      <w:b/>
      <w:bCs/>
    </w:rPr>
  </w:style>
  <w:style w:type="character" w:styleId="aff9">
    <w:name w:val="endnote reference"/>
    <w:rPr>
      <w:vertAlign w:val="superscript"/>
    </w:rPr>
  </w:style>
  <w:style w:type="character" w:customStyle="1" w:styleId="affa">
    <w:name w:val="Фуригана"/>
    <w:rPr>
      <w:sz w:val="12"/>
      <w:szCs w:val="12"/>
      <w:u w:val="none"/>
      <w:em w:val="none"/>
    </w:rPr>
  </w:style>
  <w:style w:type="character" w:customStyle="1" w:styleId="affb">
    <w:name w:val="Вертикальное направление символов"/>
    <w:rPr>
      <w:eastAsianLayout w:id="0" w:vert="1"/>
    </w:rPr>
  </w:style>
  <w:style w:type="character" w:styleId="affc">
    <w:name w:val="Emphasis"/>
    <w:qFormat/>
    <w:rPr>
      <w:i/>
      <w:iCs/>
    </w:rPr>
  </w:style>
  <w:style w:type="character" w:customStyle="1" w:styleId="29">
    <w:name w:val="Цитата2"/>
    <w:rPr>
      <w:i/>
      <w:iCs/>
    </w:rPr>
  </w:style>
  <w:style w:type="character" w:customStyle="1" w:styleId="affd">
    <w:name w:val="Исходный текст"/>
    <w:rPr>
      <w:rFonts w:ascii="Liberation Mono" w:eastAsia="Liberation Mono" w:hAnsi="Liberation Mono" w:cs="Liberation Mono"/>
      <w:sz w:val="21"/>
    </w:rPr>
  </w:style>
  <w:style w:type="character" w:customStyle="1" w:styleId="affe">
    <w:name w:val="Пример"/>
    <w:rPr>
      <w:rFonts w:ascii="Liberation Mono" w:eastAsia="Liberation Mono" w:hAnsi="Liberation Mono" w:cs="Liberation Mono"/>
      <w:sz w:val="21"/>
    </w:rPr>
  </w:style>
  <w:style w:type="character" w:customStyle="1" w:styleId="afff">
    <w:name w:val="Ввод пользователя"/>
    <w:rPr>
      <w:rFonts w:ascii="Liberation Mono" w:eastAsia="Liberation Mono" w:hAnsi="Liberation Mono" w:cs="Liberation Mono"/>
      <w:sz w:val="21"/>
    </w:rPr>
  </w:style>
  <w:style w:type="character" w:customStyle="1" w:styleId="afff0">
    <w:name w:val="Переменная"/>
    <w:rPr>
      <w:i/>
      <w:iCs/>
    </w:rPr>
  </w:style>
  <w:style w:type="character" w:customStyle="1" w:styleId="afff1">
    <w:name w:val="Непропорциональный текст"/>
    <w:rPr>
      <w:rFonts w:ascii="Liberation Mono" w:eastAsia="Liberation Mono" w:hAnsi="Liberation Mono" w:cs="Liberation Mono"/>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Wingdings" w:eastAsia="Wingdings" w:hAnsi="Wingdings" w:cs="Wingdings"/>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7z3">
    <w:name w:val="WW8Num37z3"/>
    <w:rPr>
      <w:rFonts w:ascii="Symbol" w:eastAsia="Symbol" w:hAnsi="Symbol" w:cs="Symbol"/>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WW8Num45z1">
    <w:name w:val="WW8Num45z1"/>
    <w:rPr>
      <w:rFonts w:cs="Times New Roman"/>
    </w:rPr>
  </w:style>
  <w:style w:type="character" w:customStyle="1" w:styleId="WW-0">
    <w:name w:val="WW-Символ сноски"/>
    <w:rPr>
      <w:vertAlign w:val="superscript"/>
    </w:rPr>
  </w:style>
  <w:style w:type="character" w:customStyle="1" w:styleId="190">
    <w:name w:val="Основной шрифт абзаца19"/>
  </w:style>
  <w:style w:type="character" w:customStyle="1" w:styleId="Heading1Char">
    <w:name w:val="Heading 1 Char"/>
    <w:rPr>
      <w:rFonts w:cs="Mangal"/>
      <w:bCs/>
      <w:kern w:val="1"/>
      <w:sz w:val="36"/>
      <w:szCs w:val="36"/>
      <w:lang w:val="ru-RU" w:eastAsia="hi-IN" w:bidi="hi-IN"/>
    </w:rPr>
  </w:style>
  <w:style w:type="character" w:customStyle="1" w:styleId="BodyTextChar">
    <w:name w:val="Body Text Char"/>
    <w:rPr>
      <w:rFonts w:cs="Mangal"/>
      <w:kern w:val="1"/>
      <w:sz w:val="24"/>
      <w:szCs w:val="24"/>
      <w:lang w:val="ru-RU" w:eastAsia="hi-IN" w:bidi="hi-IN"/>
    </w:rPr>
  </w:style>
  <w:style w:type="character" w:customStyle="1" w:styleId="ListLabel1">
    <w:name w:val="ListLabel 1"/>
    <w:rPr>
      <w:rFonts w:cs="Times New Roman"/>
    </w:rPr>
  </w:style>
  <w:style w:type="character" w:customStyle="1" w:styleId="ListLabel2">
    <w:name w:val="ListLabel 2"/>
    <w:rPr>
      <w:sz w:val="20"/>
    </w:rPr>
  </w:style>
  <w:style w:type="character" w:customStyle="1" w:styleId="1f4">
    <w:name w:val="Верхний колонтитул Знак1"/>
    <w:rPr>
      <w:rFonts w:eastAsia="SimSun" w:cs="Mangal"/>
      <w:kern w:val="1"/>
      <w:sz w:val="24"/>
      <w:szCs w:val="21"/>
      <w:lang w:eastAsia="hi-IN" w:bidi="hi-IN"/>
    </w:rPr>
  </w:style>
  <w:style w:type="character" w:customStyle="1" w:styleId="1f5">
    <w:name w:val="Нижний колонтитул Знак1"/>
    <w:uiPriority w:val="99"/>
    <w:rPr>
      <w:rFonts w:eastAsia="SimSun" w:cs="Mangal"/>
      <w:kern w:val="1"/>
      <w:sz w:val="24"/>
      <w:szCs w:val="21"/>
      <w:lang w:eastAsia="hi-IN" w:bidi="hi-IN"/>
    </w:rPr>
  </w:style>
  <w:style w:type="character" w:customStyle="1" w:styleId="1210">
    <w:name w:val="Знак Знак121"/>
    <w:rPr>
      <w:rFonts w:cs="Times New Roman"/>
      <w:b/>
      <w:bCs/>
      <w:sz w:val="36"/>
      <w:szCs w:val="36"/>
      <w:lang w:val="en-US"/>
    </w:rPr>
  </w:style>
  <w:style w:type="character" w:customStyle="1" w:styleId="112">
    <w:name w:val="Знак Знак11"/>
    <w:rPr>
      <w:rFonts w:cs="Times New Roman"/>
      <w:sz w:val="32"/>
      <w:szCs w:val="32"/>
      <w:lang w:val="en-US"/>
    </w:rPr>
  </w:style>
  <w:style w:type="character" w:customStyle="1" w:styleId="102">
    <w:name w:val="Знак Знак10"/>
    <w:rPr>
      <w:rFonts w:ascii="Cambria" w:hAnsi="Cambria" w:cs="Times New Roman"/>
      <w:b/>
      <w:bCs/>
      <w:sz w:val="26"/>
      <w:szCs w:val="26"/>
      <w:lang w:val="en-US"/>
    </w:rPr>
  </w:style>
  <w:style w:type="character" w:customStyle="1" w:styleId="93">
    <w:name w:val="Знак Знак9"/>
    <w:rPr>
      <w:rFonts w:cs="Times New Roman"/>
      <w:b/>
      <w:bCs/>
      <w:sz w:val="28"/>
      <w:szCs w:val="28"/>
      <w:lang w:val="en-US"/>
    </w:rPr>
  </w:style>
  <w:style w:type="character" w:customStyle="1" w:styleId="83">
    <w:name w:val="Знак Знак8"/>
    <w:rPr>
      <w:rFonts w:cs="Times New Roman"/>
      <w:sz w:val="28"/>
      <w:szCs w:val="28"/>
      <w:lang w:val="en-US"/>
    </w:rPr>
  </w:style>
  <w:style w:type="character" w:customStyle="1" w:styleId="74">
    <w:name w:val="Знак Знак7"/>
    <w:rPr>
      <w:rFonts w:cs="Times New Roman"/>
      <w:sz w:val="24"/>
      <w:szCs w:val="24"/>
      <w:lang w:val="en-US"/>
    </w:rPr>
  </w:style>
  <w:style w:type="character" w:customStyle="1" w:styleId="65">
    <w:name w:val="Знак Знак6"/>
    <w:rPr>
      <w:rFonts w:cs="Times New Roman"/>
      <w:sz w:val="24"/>
      <w:szCs w:val="24"/>
      <w:lang w:val="en-US"/>
    </w:rPr>
  </w:style>
  <w:style w:type="character" w:customStyle="1" w:styleId="56">
    <w:name w:val="Знак Знак5"/>
    <w:rPr>
      <w:rFonts w:cs="Times New Roman"/>
      <w:sz w:val="24"/>
      <w:szCs w:val="24"/>
      <w:lang w:val="en-US"/>
    </w:rPr>
  </w:style>
  <w:style w:type="character" w:customStyle="1" w:styleId="45">
    <w:name w:val="Знак Знак4"/>
    <w:rPr>
      <w:rFonts w:cs="Times New Roman"/>
      <w:sz w:val="24"/>
      <w:szCs w:val="24"/>
      <w:lang w:val="en-US"/>
    </w:rPr>
  </w:style>
  <w:style w:type="character" w:customStyle="1" w:styleId="39">
    <w:name w:val="Знак Знак3"/>
    <w:rPr>
      <w:rFonts w:cs="Times New Roman"/>
      <w:sz w:val="16"/>
      <w:szCs w:val="16"/>
    </w:rPr>
  </w:style>
  <w:style w:type="character" w:customStyle="1" w:styleId="2a">
    <w:name w:val="Знак Знак2"/>
    <w:rPr>
      <w:rFonts w:cs="Times New Roman"/>
      <w:sz w:val="16"/>
      <w:szCs w:val="16"/>
      <w:lang w:val="en-US"/>
    </w:rPr>
  </w:style>
  <w:style w:type="character" w:customStyle="1" w:styleId="1110">
    <w:name w:val="Знак Знак111"/>
    <w:rPr>
      <w:rFonts w:cs="Times New Roman"/>
      <w:sz w:val="32"/>
      <w:szCs w:val="32"/>
      <w:lang w:val="en-US"/>
    </w:rPr>
  </w:style>
  <w:style w:type="character" w:customStyle="1" w:styleId="1010">
    <w:name w:val="Знак Знак101"/>
    <w:rPr>
      <w:rFonts w:ascii="Cambria" w:hAnsi="Cambria" w:cs="Times New Roman"/>
      <w:b/>
      <w:bCs/>
      <w:sz w:val="26"/>
      <w:szCs w:val="26"/>
      <w:lang w:val="en-US"/>
    </w:rPr>
  </w:style>
  <w:style w:type="character" w:customStyle="1" w:styleId="910">
    <w:name w:val="Знак Знак91"/>
    <w:rPr>
      <w:rFonts w:cs="Times New Roman"/>
      <w:b/>
      <w:bCs/>
      <w:sz w:val="28"/>
      <w:szCs w:val="28"/>
      <w:lang w:val="en-US"/>
    </w:rPr>
  </w:style>
  <w:style w:type="character" w:customStyle="1" w:styleId="810">
    <w:name w:val="Знак Знак81"/>
    <w:rPr>
      <w:rFonts w:cs="Times New Roman"/>
      <w:sz w:val="28"/>
      <w:szCs w:val="28"/>
      <w:lang w:val="en-US"/>
    </w:rPr>
  </w:style>
  <w:style w:type="character" w:customStyle="1" w:styleId="710">
    <w:name w:val="Знак Знак71"/>
    <w:rPr>
      <w:rFonts w:cs="Times New Roman"/>
      <w:sz w:val="24"/>
      <w:szCs w:val="24"/>
      <w:lang w:val="en-US"/>
    </w:rPr>
  </w:style>
  <w:style w:type="character" w:customStyle="1" w:styleId="610">
    <w:name w:val="Знак Знак61"/>
    <w:rPr>
      <w:rFonts w:cs="Times New Roman"/>
      <w:sz w:val="24"/>
      <w:szCs w:val="24"/>
      <w:lang w:val="en-US"/>
    </w:rPr>
  </w:style>
  <w:style w:type="character" w:customStyle="1" w:styleId="510">
    <w:name w:val="Знак Знак51"/>
    <w:rPr>
      <w:rFonts w:cs="Times New Roman"/>
      <w:sz w:val="24"/>
      <w:szCs w:val="24"/>
      <w:lang w:val="en-US"/>
    </w:rPr>
  </w:style>
  <w:style w:type="character" w:customStyle="1" w:styleId="410">
    <w:name w:val="Знак Знак41"/>
    <w:rPr>
      <w:rFonts w:cs="Times New Roman"/>
      <w:sz w:val="24"/>
      <w:szCs w:val="24"/>
      <w:lang w:val="en-US"/>
    </w:rPr>
  </w:style>
  <w:style w:type="character" w:customStyle="1" w:styleId="311">
    <w:name w:val="Знак Знак31"/>
    <w:rPr>
      <w:rFonts w:cs="Times New Roman"/>
      <w:sz w:val="16"/>
      <w:szCs w:val="16"/>
    </w:rPr>
  </w:style>
  <w:style w:type="character" w:customStyle="1" w:styleId="211">
    <w:name w:val="Знак Знак21"/>
    <w:rPr>
      <w:rFonts w:cs="Times New Roman"/>
      <w:sz w:val="16"/>
      <w:szCs w:val="16"/>
      <w:lang w:val="en-US"/>
    </w:rPr>
  </w:style>
  <w:style w:type="character" w:customStyle="1" w:styleId="1f6">
    <w:name w:val="Знак Знак1"/>
    <w:rPr>
      <w:rFonts w:ascii="Tahoma" w:hAnsi="Tahoma" w:cs="Times New Roman"/>
      <w:sz w:val="16"/>
      <w:szCs w:val="16"/>
      <w:lang w:val="en-US"/>
    </w:rPr>
  </w:style>
  <w:style w:type="character" w:customStyle="1" w:styleId="113">
    <w:name w:val="Заголовок 1 Знак1"/>
    <w:basedOn w:val="10"/>
    <w:rPr>
      <w:rFonts w:ascii="Cambria" w:hAnsi="Cambria" w:cs="font349"/>
      <w:b/>
      <w:bCs/>
      <w:color w:val="365F91"/>
      <w:sz w:val="28"/>
      <w:szCs w:val="28"/>
    </w:rPr>
  </w:style>
  <w:style w:type="character" w:customStyle="1" w:styleId="312">
    <w:name w:val="Заголовок 3 Знак1"/>
    <w:basedOn w:val="10"/>
    <w:uiPriority w:val="9"/>
    <w:rPr>
      <w:rFonts w:ascii="Cambria" w:hAnsi="Cambria" w:cs="font349"/>
      <w:b/>
      <w:bCs/>
      <w:color w:val="4F81BD"/>
      <w:sz w:val="24"/>
      <w:szCs w:val="24"/>
    </w:rPr>
  </w:style>
  <w:style w:type="character" w:customStyle="1" w:styleId="411">
    <w:name w:val="Заголовок 4 Знак1"/>
    <w:basedOn w:val="10"/>
    <w:uiPriority w:val="9"/>
    <w:rPr>
      <w:rFonts w:ascii="Cambria" w:hAnsi="Cambria" w:cs="font349"/>
      <w:b/>
      <w:bCs/>
      <w:i/>
      <w:iCs/>
      <w:color w:val="4F81BD"/>
      <w:sz w:val="24"/>
      <w:szCs w:val="24"/>
    </w:rPr>
  </w:style>
  <w:style w:type="character" w:customStyle="1" w:styleId="fontstyle21">
    <w:name w:val="fontstyle21"/>
    <w:basedOn w:val="10"/>
    <w:rPr>
      <w:rFonts w:ascii="LiberationSerif" w:hAnsi="LiberationSerif"/>
      <w:b w:val="0"/>
      <w:bCs w:val="0"/>
      <w:i w:val="0"/>
      <w:iCs w:val="0"/>
      <w:color w:val="000000"/>
      <w:sz w:val="28"/>
      <w:szCs w:val="28"/>
    </w:rPr>
  </w:style>
  <w:style w:type="character" w:customStyle="1" w:styleId="fontstyle11">
    <w:name w:val="fontstyle11"/>
    <w:basedOn w:val="10"/>
    <w:rPr>
      <w:rFonts w:ascii="LiberationSerif-Italic" w:hAnsi="LiberationSerif-Italic"/>
      <w:b w:val="0"/>
      <w:bCs w:val="0"/>
      <w:i/>
      <w:iCs/>
      <w:color w:val="000000"/>
      <w:sz w:val="28"/>
      <w:szCs w:val="28"/>
    </w:rPr>
  </w:style>
  <w:style w:type="character" w:customStyle="1" w:styleId="afff2">
    <w:name w:val="Абзац списка Знак"/>
    <w:aliases w:val="мой Знак"/>
    <w:basedOn w:val="10"/>
    <w:uiPriority w:val="34"/>
    <w:rPr>
      <w:rFonts w:ascii="Times New Roman" w:eastAsia="Times New Roman" w:hAnsi="Times New Roman" w:cs="Times New Roman"/>
    </w:rPr>
  </w:style>
  <w:style w:type="character" w:customStyle="1" w:styleId="pt-a0-000033">
    <w:name w:val="pt-a0-000033"/>
    <w:basedOn w:val="10"/>
  </w:style>
  <w:style w:type="character" w:customStyle="1" w:styleId="84">
    <w:name w:val="Основной текст (8)"/>
    <w:basedOn w:val="1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HTML1">
    <w:name w:val="Переменный HTML1"/>
    <w:basedOn w:val="10"/>
    <w:rPr>
      <w:rFonts w:ascii="Arial" w:hAnsi="Arial"/>
      <w:b w:val="0"/>
      <w:i w:val="0"/>
      <w:iCs/>
      <w:color w:val="0000FF"/>
      <w:sz w:val="24"/>
      <w:u w:val="none"/>
    </w:rPr>
  </w:style>
  <w:style w:type="character" w:customStyle="1" w:styleId="200">
    <w:name w:val="Основной шрифт абзаца20"/>
  </w:style>
  <w:style w:type="character" w:customStyle="1" w:styleId="searchresult">
    <w:name w:val="search_result"/>
    <w:basedOn w:val="10"/>
  </w:style>
  <w:style w:type="character" w:customStyle="1" w:styleId="212">
    <w:name w:val="Заголовок 2 Знак1"/>
    <w:basedOn w:val="10"/>
    <w:rPr>
      <w:rFonts w:ascii="Calibri Light" w:hAnsi="Calibri Light"/>
      <w:color w:val="2F5496"/>
      <w:sz w:val="26"/>
      <w:szCs w:val="26"/>
    </w:rPr>
  </w:style>
  <w:style w:type="character" w:customStyle="1" w:styleId="ListLabel3">
    <w:name w:val="ListLabel 3"/>
    <w:rPr>
      <w:rFonts w:cs="Symbol"/>
      <w:b w:val="0"/>
      <w:bCs/>
      <w:sz w:val="16"/>
      <w:szCs w:val="16"/>
    </w:rPr>
  </w:style>
  <w:style w:type="character" w:customStyle="1" w:styleId="ListLabel4">
    <w:name w:val="ListLabel 4"/>
    <w:rPr>
      <w:rFonts w:eastAsia="Courier New" w:cs="OpenSymbol"/>
      <w:b/>
      <w:bCs/>
      <w:color w:val="000000"/>
      <w:kern w:val="1"/>
      <w:sz w:val="28"/>
      <w:szCs w:val="28"/>
      <w:lang w:eastAsia="hi-IN" w:bidi="hi-IN"/>
    </w:rPr>
  </w:style>
  <w:style w:type="character" w:customStyle="1" w:styleId="ListLabel5">
    <w:name w:val="ListLabel 5"/>
    <w:rPr>
      <w:rFonts w:cs="Times New Roman"/>
    </w:rPr>
  </w:style>
  <w:style w:type="character" w:customStyle="1" w:styleId="ListLabel6">
    <w:name w:val="ListLabel 6"/>
    <w:rPr>
      <w:rFonts w:eastAsia="OpenSymbol" w:cs="OpenSymbol"/>
    </w:rPr>
  </w:style>
  <w:style w:type="character" w:customStyle="1" w:styleId="ListLabel7">
    <w:name w:val="ListLabel 7"/>
    <w:rPr>
      <w:b w:val="0"/>
      <w:bCs w:val="0"/>
      <w:sz w:val="28"/>
      <w:szCs w:val="28"/>
    </w:rPr>
  </w:style>
  <w:style w:type="character" w:customStyle="1" w:styleId="ListLabel8">
    <w:name w:val="ListLabel 8"/>
    <w:rPr>
      <w:rFonts w:cs="Courier New"/>
    </w:rPr>
  </w:style>
  <w:style w:type="character" w:customStyle="1" w:styleId="ListLabel9">
    <w:name w:val="ListLabel 9"/>
    <w:rPr>
      <w:rFonts w:eastAsia="Times New Roman" w:cs="Times New Roman"/>
    </w:rPr>
  </w:style>
  <w:style w:type="character" w:customStyle="1" w:styleId="ListLabel10">
    <w:name w:val="ListLabel 10"/>
    <w:rPr>
      <w:sz w:val="19"/>
      <w:szCs w:val="19"/>
    </w:rPr>
  </w:style>
  <w:style w:type="character" w:customStyle="1" w:styleId="ListLabel11">
    <w:name w:val="ListLabel 11"/>
    <w:rPr>
      <w:sz w:val="28"/>
      <w:szCs w:val="28"/>
    </w:rPr>
  </w:style>
  <w:style w:type="character" w:customStyle="1" w:styleId="ListLabel12">
    <w:name w:val="ListLabel 12"/>
    <w:rPr>
      <w:bCs/>
      <w:sz w:val="28"/>
      <w:szCs w:val="28"/>
      <w:lang w:eastAsia="ar-SA" w:bidi="ar-SA"/>
    </w:rPr>
  </w:style>
  <w:style w:type="character" w:customStyle="1" w:styleId="docdata">
    <w:name w:val="docdata"/>
    <w:aliases w:val="2731,bqiaagaaeyqcaaagiaiaaanfcaaabvmiaaaaaaaaaaaaaaaaaaaaaaaaaaaaaaaaaaaaaaaaaaaaaaaaaaaaaaaaaaaaaaaaaaaaaaaaaaaaaaaaaaaaaaaaaaaaaaaaaaaaaaaaaaaaaaaaaaaaaaaaaaaaaaaaaaaaaaaaaaaaaaaaaaaaaaaaaaaaaaaaaaaaaaaaaaaaaaaaaaaaaaaaaaaaaaaaaaaaaaaa,2149"/>
    <w:basedOn w:val="10"/>
  </w:style>
  <w:style w:type="character" w:customStyle="1" w:styleId="afff3">
    <w:name w:val="Символ нумерации"/>
  </w:style>
  <w:style w:type="character" w:customStyle="1" w:styleId="213">
    <w:name w:val="Основной шрифт абзаца21"/>
  </w:style>
  <w:style w:type="character" w:customStyle="1" w:styleId="CharStyle7">
    <w:name w:val="CharStyle7"/>
    <w:rPr>
      <w:rFonts w:ascii="Times New Roman" w:hAnsi="Times New Roman"/>
      <w:b w:val="0"/>
      <w:i w:val="0"/>
      <w:strike w:val="0"/>
      <w:dstrike w:val="0"/>
      <w:color w:val="000000"/>
      <w:position w:val="0"/>
      <w:sz w:val="28"/>
      <w:u w:val="none"/>
      <w:vertAlign w:val="baseline"/>
    </w:rPr>
  </w:style>
  <w:style w:type="paragraph" w:customStyle="1" w:styleId="85">
    <w:name w:val="Заголовок8"/>
    <w:basedOn w:val="a"/>
    <w:next w:val="a0"/>
    <w:pPr>
      <w:keepNext/>
      <w:spacing w:before="240" w:after="120"/>
    </w:pPr>
    <w:rPr>
      <w:rFonts w:ascii="Arial" w:eastAsia="Microsoft YaHei" w:hAnsi="Arial" w:cs="Arial"/>
      <w:sz w:val="28"/>
      <w:szCs w:val="28"/>
    </w:rPr>
  </w:style>
  <w:style w:type="paragraph" w:styleId="afff4">
    <w:name w:val="List"/>
    <w:basedOn w:val="a0"/>
    <w:pPr>
      <w:suppressAutoHyphens/>
      <w:jc w:val="left"/>
    </w:pPr>
    <w:rPr>
      <w:rFonts w:ascii="Times New Roman CYR" w:eastAsia="Times New Roman CYR" w:hAnsi="Times New Roman CYR"/>
      <w:sz w:val="24"/>
      <w:szCs w:val="24"/>
      <w:lang w:eastAsia="ru-RU" w:bidi="ru-RU"/>
    </w:rPr>
  </w:style>
  <w:style w:type="paragraph" w:customStyle="1" w:styleId="afff5">
    <w:name w:val="Название"/>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91">
    <w:name w:val="Указатель19"/>
    <w:basedOn w:val="a"/>
    <w:pPr>
      <w:suppressLineNumbers/>
    </w:pPr>
    <w:rPr>
      <w:rFonts w:eastAsia="SimSun" w:cs="Lohit Devanagari"/>
    </w:rPr>
  </w:style>
  <w:style w:type="paragraph" w:customStyle="1" w:styleId="313">
    <w:name w:val="Заголовок 31"/>
    <w:basedOn w:val="a"/>
    <w:pPr>
      <w:keepNext/>
      <w:jc w:val="both"/>
    </w:pPr>
    <w:rPr>
      <w:b/>
      <w:bCs/>
      <w:sz w:val="28"/>
      <w:szCs w:val="28"/>
    </w:rPr>
  </w:style>
  <w:style w:type="paragraph" w:customStyle="1" w:styleId="Default">
    <w:name w:val="Default"/>
    <w:pPr>
      <w:suppressAutoHyphens/>
      <w:spacing w:line="100" w:lineRule="atLeast"/>
    </w:pPr>
    <w:rPr>
      <w:color w:val="000000"/>
      <w:sz w:val="24"/>
      <w:szCs w:val="24"/>
      <w:lang w:eastAsia="ar-SA"/>
    </w:rPr>
  </w:style>
  <w:style w:type="paragraph" w:customStyle="1" w:styleId="1f7">
    <w:name w:val="Абзац списка1"/>
    <w:basedOn w:val="a"/>
    <w:pPr>
      <w:suppressAutoHyphens w:val="0"/>
      <w:ind w:left="179" w:firstLine="728"/>
      <w:jc w:val="both"/>
    </w:pPr>
    <w:rPr>
      <w:sz w:val="22"/>
      <w:szCs w:val="22"/>
      <w:lang w:eastAsia="ar-SA" w:bidi="ar-SA"/>
    </w:rPr>
  </w:style>
  <w:style w:type="paragraph" w:customStyle="1" w:styleId="1f8">
    <w:name w:val="Заголовок1"/>
    <w:basedOn w:val="a"/>
    <w:pPr>
      <w:keepNext/>
      <w:spacing w:before="240" w:after="120"/>
    </w:pPr>
    <w:rPr>
      <w:rFonts w:ascii="Arial" w:hAnsi="Arial" w:cs="Tahoma"/>
      <w:sz w:val="28"/>
      <w:szCs w:val="28"/>
      <w:lang w:eastAsia="ru-RU" w:bidi="ru-RU"/>
    </w:rPr>
  </w:style>
  <w:style w:type="paragraph" w:customStyle="1" w:styleId="151">
    <w:name w:val="Указатель15"/>
    <w:basedOn w:val="a"/>
    <w:pPr>
      <w:suppressLineNumbers/>
    </w:pPr>
    <w:rPr>
      <w:rFonts w:ascii="Times New Roman CYR" w:eastAsia="Times New Roman CYR" w:hAnsi="Times New Roman CYR" w:cs="Lucida Sans"/>
      <w:lang w:eastAsia="ru-RU" w:bidi="ru-RU"/>
    </w:rPr>
  </w:style>
  <w:style w:type="paragraph" w:customStyle="1" w:styleId="140">
    <w:name w:val="Название14"/>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41">
    <w:name w:val="Указатель14"/>
    <w:basedOn w:val="a"/>
    <w:pPr>
      <w:suppressLineNumbers/>
    </w:pPr>
    <w:rPr>
      <w:rFonts w:ascii="Times New Roman CYR" w:eastAsia="Times New Roman CYR" w:hAnsi="Times New Roman CYR" w:cs="Lucida Sans"/>
      <w:lang w:eastAsia="ru-RU" w:bidi="ru-RU"/>
    </w:rPr>
  </w:style>
  <w:style w:type="paragraph" w:customStyle="1" w:styleId="130">
    <w:name w:val="Название13"/>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31">
    <w:name w:val="Указатель13"/>
    <w:basedOn w:val="a"/>
    <w:pPr>
      <w:suppressLineNumbers/>
    </w:pPr>
    <w:rPr>
      <w:rFonts w:ascii="Times New Roman CYR" w:eastAsia="Times New Roman CYR" w:hAnsi="Times New Roman CYR" w:cs="Lucida Sans"/>
      <w:lang w:eastAsia="ru-RU" w:bidi="ru-RU"/>
    </w:rPr>
  </w:style>
  <w:style w:type="paragraph" w:customStyle="1" w:styleId="122">
    <w:name w:val="Название12"/>
    <w:basedOn w:val="a"/>
    <w:pPr>
      <w:suppressLineNumbers/>
      <w:spacing w:before="120" w:after="120"/>
    </w:pPr>
    <w:rPr>
      <w:rFonts w:ascii="Times New Roman CYR" w:eastAsia="Times New Roman CYR" w:hAnsi="Times New Roman CYR"/>
      <w:i/>
      <w:iCs/>
      <w:lang w:eastAsia="ru-RU" w:bidi="ru-RU"/>
    </w:rPr>
  </w:style>
  <w:style w:type="paragraph" w:customStyle="1" w:styleId="123">
    <w:name w:val="Указатель12"/>
    <w:basedOn w:val="a"/>
    <w:pPr>
      <w:suppressLineNumbers/>
    </w:pPr>
    <w:rPr>
      <w:rFonts w:ascii="Times New Roman CYR" w:eastAsia="Times New Roman CYR" w:hAnsi="Times New Roman CYR"/>
      <w:lang w:eastAsia="ru-RU" w:bidi="ru-RU"/>
    </w:rPr>
  </w:style>
  <w:style w:type="paragraph" w:customStyle="1" w:styleId="114">
    <w:name w:val="Название11"/>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15">
    <w:name w:val="Указатель11"/>
    <w:basedOn w:val="a"/>
    <w:pPr>
      <w:suppressLineNumbers/>
    </w:pPr>
    <w:rPr>
      <w:rFonts w:ascii="Times New Roman CYR" w:eastAsia="Times New Roman CYR" w:hAnsi="Times New Roman CYR" w:cs="Lucida Sans"/>
      <w:lang w:eastAsia="ru-RU" w:bidi="ru-RU"/>
    </w:rPr>
  </w:style>
  <w:style w:type="paragraph" w:customStyle="1" w:styleId="103">
    <w:name w:val="Название10"/>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04">
    <w:name w:val="Указатель10"/>
    <w:basedOn w:val="a"/>
    <w:pPr>
      <w:suppressLineNumbers/>
    </w:pPr>
    <w:rPr>
      <w:rFonts w:ascii="Times New Roman CYR" w:eastAsia="Times New Roman CYR" w:hAnsi="Times New Roman CYR" w:cs="Lucida Sans"/>
      <w:lang w:eastAsia="ru-RU" w:bidi="ru-RU"/>
    </w:rPr>
  </w:style>
  <w:style w:type="paragraph" w:customStyle="1" w:styleId="94">
    <w:name w:val="Название9"/>
    <w:basedOn w:val="a"/>
    <w:pPr>
      <w:suppressLineNumbers/>
      <w:spacing w:before="120" w:after="120"/>
    </w:pPr>
    <w:rPr>
      <w:rFonts w:ascii="Times New Roman CYR" w:eastAsia="Times New Roman CYR" w:hAnsi="Times New Roman CYR" w:cs="Arial"/>
      <w:i/>
      <w:iCs/>
      <w:lang w:eastAsia="ru-RU" w:bidi="ru-RU"/>
    </w:rPr>
  </w:style>
  <w:style w:type="paragraph" w:customStyle="1" w:styleId="95">
    <w:name w:val="Указатель9"/>
    <w:basedOn w:val="a"/>
    <w:pPr>
      <w:suppressLineNumbers/>
    </w:pPr>
    <w:rPr>
      <w:rFonts w:ascii="Times New Roman CYR" w:eastAsia="Times New Roman CYR" w:hAnsi="Times New Roman CYR" w:cs="Arial"/>
      <w:lang w:eastAsia="ru-RU" w:bidi="ru-RU"/>
    </w:rPr>
  </w:style>
  <w:style w:type="paragraph" w:customStyle="1" w:styleId="86">
    <w:name w:val="Название8"/>
    <w:basedOn w:val="a"/>
    <w:pPr>
      <w:suppressLineNumbers/>
      <w:spacing w:before="120" w:after="120"/>
    </w:pPr>
    <w:rPr>
      <w:rFonts w:ascii="Times New Roman CYR" w:eastAsia="Times New Roman CYR" w:hAnsi="Times New Roman CYR" w:cs="Arial"/>
      <w:i/>
      <w:iCs/>
      <w:lang w:eastAsia="ru-RU" w:bidi="ru-RU"/>
    </w:rPr>
  </w:style>
  <w:style w:type="paragraph" w:customStyle="1" w:styleId="87">
    <w:name w:val="Указатель8"/>
    <w:basedOn w:val="a"/>
    <w:pPr>
      <w:suppressLineNumbers/>
    </w:pPr>
    <w:rPr>
      <w:rFonts w:ascii="Times New Roman CYR" w:eastAsia="Times New Roman CYR" w:hAnsi="Times New Roman CYR" w:cs="Arial"/>
      <w:lang w:eastAsia="ru-RU" w:bidi="ru-RU"/>
    </w:rPr>
  </w:style>
  <w:style w:type="paragraph" w:customStyle="1" w:styleId="75">
    <w:name w:val="Название7"/>
    <w:basedOn w:val="a"/>
    <w:pPr>
      <w:suppressLineNumbers/>
      <w:spacing w:before="120" w:after="120"/>
    </w:pPr>
    <w:rPr>
      <w:rFonts w:ascii="Times New Roman CYR" w:eastAsia="Times New Roman CYR" w:hAnsi="Times New Roman CYR"/>
      <w:i/>
      <w:iCs/>
      <w:lang w:eastAsia="ru-RU" w:bidi="ru-RU"/>
    </w:rPr>
  </w:style>
  <w:style w:type="paragraph" w:customStyle="1" w:styleId="76">
    <w:name w:val="Указатель7"/>
    <w:basedOn w:val="a"/>
    <w:pPr>
      <w:suppressLineNumbers/>
    </w:pPr>
    <w:rPr>
      <w:rFonts w:ascii="Times New Roman CYR" w:eastAsia="Times New Roman CYR" w:hAnsi="Times New Roman CYR"/>
      <w:lang w:eastAsia="ru-RU" w:bidi="ru-RU"/>
    </w:rPr>
  </w:style>
  <w:style w:type="paragraph" w:customStyle="1" w:styleId="66">
    <w:name w:val="Название6"/>
    <w:basedOn w:val="a"/>
    <w:pPr>
      <w:suppressLineNumbers/>
      <w:spacing w:before="120" w:after="120"/>
    </w:pPr>
    <w:rPr>
      <w:rFonts w:ascii="Times New Roman CYR" w:eastAsia="Times New Roman CYR" w:hAnsi="Times New Roman CYR"/>
      <w:i/>
      <w:iCs/>
      <w:lang w:eastAsia="ru-RU" w:bidi="ru-RU"/>
    </w:rPr>
  </w:style>
  <w:style w:type="paragraph" w:customStyle="1" w:styleId="67">
    <w:name w:val="Указатель6"/>
    <w:basedOn w:val="a"/>
    <w:pPr>
      <w:suppressLineNumbers/>
    </w:pPr>
    <w:rPr>
      <w:rFonts w:ascii="Times New Roman CYR" w:eastAsia="Times New Roman CYR" w:hAnsi="Times New Roman CYR"/>
      <w:lang w:eastAsia="ru-RU" w:bidi="ru-RU"/>
    </w:rPr>
  </w:style>
  <w:style w:type="paragraph" w:customStyle="1" w:styleId="57">
    <w:name w:val="Название5"/>
    <w:basedOn w:val="a"/>
    <w:pPr>
      <w:suppressLineNumbers/>
      <w:spacing w:before="120" w:after="120"/>
    </w:pPr>
    <w:rPr>
      <w:rFonts w:ascii="Times New Roman CYR" w:eastAsia="Times New Roman CYR" w:hAnsi="Times New Roman CYR"/>
      <w:i/>
      <w:iCs/>
      <w:lang w:eastAsia="ru-RU" w:bidi="ru-RU"/>
    </w:rPr>
  </w:style>
  <w:style w:type="paragraph" w:customStyle="1" w:styleId="58">
    <w:name w:val="Указатель5"/>
    <w:basedOn w:val="a"/>
    <w:pPr>
      <w:suppressLineNumbers/>
    </w:pPr>
    <w:rPr>
      <w:rFonts w:ascii="Times New Roman CYR" w:eastAsia="Times New Roman CYR" w:hAnsi="Times New Roman CYR"/>
      <w:lang w:eastAsia="ru-RU" w:bidi="ru-RU"/>
    </w:rPr>
  </w:style>
  <w:style w:type="paragraph" w:customStyle="1" w:styleId="46">
    <w:name w:val="Название4"/>
    <w:basedOn w:val="a"/>
    <w:pPr>
      <w:suppressLineNumbers/>
      <w:spacing w:before="120" w:after="120"/>
    </w:pPr>
    <w:rPr>
      <w:rFonts w:ascii="Times New Roman CYR" w:eastAsia="Times New Roman CYR" w:hAnsi="Times New Roman CYR"/>
      <w:i/>
      <w:iCs/>
      <w:lang w:eastAsia="ru-RU" w:bidi="ru-RU"/>
    </w:rPr>
  </w:style>
  <w:style w:type="paragraph" w:customStyle="1" w:styleId="48">
    <w:name w:val="Указатель4"/>
    <w:basedOn w:val="a"/>
    <w:pPr>
      <w:suppressLineNumbers/>
    </w:pPr>
    <w:rPr>
      <w:rFonts w:ascii="Times New Roman CYR" w:eastAsia="Times New Roman CYR" w:hAnsi="Times New Roman CYR"/>
      <w:lang w:eastAsia="ru-RU" w:bidi="ru-RU"/>
    </w:rPr>
  </w:style>
  <w:style w:type="paragraph" w:customStyle="1" w:styleId="3a">
    <w:name w:val="Название3"/>
    <w:basedOn w:val="a"/>
    <w:pPr>
      <w:suppressLineNumbers/>
      <w:spacing w:before="120" w:after="120"/>
    </w:pPr>
    <w:rPr>
      <w:rFonts w:ascii="Times New Roman CYR" w:eastAsia="Times New Roman CYR" w:hAnsi="Times New Roman CYR"/>
      <w:i/>
      <w:iCs/>
      <w:lang w:eastAsia="ru-RU" w:bidi="ru-RU"/>
    </w:rPr>
  </w:style>
  <w:style w:type="paragraph" w:customStyle="1" w:styleId="3b">
    <w:name w:val="Указатель3"/>
    <w:basedOn w:val="a"/>
    <w:pPr>
      <w:suppressLineNumbers/>
    </w:pPr>
    <w:rPr>
      <w:rFonts w:ascii="Times New Roman CYR" w:eastAsia="Times New Roman CYR" w:hAnsi="Times New Roman CYR"/>
      <w:lang w:eastAsia="ru-RU" w:bidi="ru-RU"/>
    </w:rPr>
  </w:style>
  <w:style w:type="paragraph" w:customStyle="1" w:styleId="2b">
    <w:name w:val="Название2"/>
    <w:basedOn w:val="a"/>
    <w:pPr>
      <w:suppressLineNumbers/>
      <w:spacing w:before="120" w:after="120"/>
    </w:pPr>
    <w:rPr>
      <w:rFonts w:ascii="Times New Roman CYR" w:eastAsia="Times New Roman CYR" w:hAnsi="Times New Roman CYR"/>
      <w:i/>
      <w:iCs/>
      <w:lang w:eastAsia="ru-RU" w:bidi="ru-RU"/>
    </w:rPr>
  </w:style>
  <w:style w:type="paragraph" w:customStyle="1" w:styleId="2c">
    <w:name w:val="Указатель2"/>
    <w:basedOn w:val="a"/>
    <w:pPr>
      <w:suppressLineNumbers/>
    </w:pPr>
    <w:rPr>
      <w:rFonts w:ascii="Times New Roman CYR" w:eastAsia="Times New Roman CYR" w:hAnsi="Times New Roman CYR"/>
      <w:lang w:eastAsia="ru-RU" w:bidi="ru-RU"/>
    </w:rPr>
  </w:style>
  <w:style w:type="paragraph" w:customStyle="1" w:styleId="1f9">
    <w:name w:val="Название1"/>
    <w:basedOn w:val="a"/>
    <w:pPr>
      <w:suppressLineNumbers/>
      <w:spacing w:before="120" w:after="120"/>
    </w:pPr>
    <w:rPr>
      <w:rFonts w:ascii="Times New Roman CYR" w:eastAsia="Times New Roman CYR" w:hAnsi="Times New Roman CYR" w:cs="Tahoma"/>
      <w:i/>
      <w:iCs/>
      <w:lang w:eastAsia="ru-RU" w:bidi="ru-RU"/>
    </w:rPr>
  </w:style>
  <w:style w:type="paragraph" w:customStyle="1" w:styleId="1fa">
    <w:name w:val="Указатель1"/>
    <w:basedOn w:val="a"/>
    <w:pPr>
      <w:suppressLineNumbers/>
    </w:pPr>
    <w:rPr>
      <w:rFonts w:ascii="Times New Roman CYR" w:eastAsia="Times New Roman CYR" w:hAnsi="Times New Roman CYR" w:cs="Tahoma"/>
      <w:lang w:eastAsia="ru-RU" w:bidi="ru-RU"/>
    </w:rPr>
  </w:style>
  <w:style w:type="paragraph" w:customStyle="1" w:styleId="afff6">
    <w:name w:val="Содержимое таблицы"/>
    <w:basedOn w:val="a"/>
    <w:pPr>
      <w:widowControl w:val="0"/>
      <w:suppressLineNumbers/>
    </w:pPr>
    <w:rPr>
      <w:rFonts w:ascii="Times New Roman CYR" w:eastAsia="Andale Sans UI" w:hAnsi="Times New Roman CYR" w:cs="Tahoma"/>
      <w:lang w:val="de-DE" w:eastAsia="fa-IR" w:bidi="fa-IR"/>
    </w:rPr>
  </w:style>
  <w:style w:type="paragraph" w:customStyle="1" w:styleId="afff7">
    <w:name w:val="Заголовок таблицы"/>
    <w:basedOn w:val="afff6"/>
    <w:pPr>
      <w:jc w:val="center"/>
    </w:pPr>
    <w:rPr>
      <w:rFonts w:eastAsia="SimSun" w:cs="Arial"/>
      <w:b/>
      <w:bCs/>
      <w:lang w:val="ru-RU" w:eastAsia="hi-IN" w:bidi="hi-IN"/>
    </w:rPr>
  </w:style>
  <w:style w:type="paragraph" w:customStyle="1" w:styleId="1fb">
    <w:name w:val="Текст сноски1"/>
    <w:basedOn w:val="a"/>
    <w:pPr>
      <w:suppressLineNumbers/>
      <w:ind w:left="283" w:hanging="283"/>
    </w:pPr>
    <w:rPr>
      <w:rFonts w:ascii="Times New Roman CYR" w:eastAsia="Times New Roman CYR" w:hAnsi="Times New Roman CYR" w:cs="Times New Roman CYR"/>
      <w:sz w:val="20"/>
      <w:szCs w:val="20"/>
      <w:lang w:eastAsia="ru-RU" w:bidi="ru-RU"/>
    </w:rPr>
  </w:style>
  <w:style w:type="paragraph" w:styleId="afff8">
    <w:name w:val="footer"/>
    <w:basedOn w:val="a"/>
    <w:uiPriority w:val="99"/>
    <w:pPr>
      <w:suppressLineNumbers/>
      <w:tabs>
        <w:tab w:val="center" w:pos="5002"/>
        <w:tab w:val="right" w:pos="10005"/>
      </w:tabs>
    </w:pPr>
    <w:rPr>
      <w:rFonts w:ascii="Times New Roman CYR" w:eastAsia="Times New Roman CYR" w:hAnsi="Times New Roman CYR" w:cs="Times New Roman CYR"/>
      <w:lang w:eastAsia="ru-RU" w:bidi="ru-RU"/>
    </w:rPr>
  </w:style>
  <w:style w:type="paragraph" w:styleId="afff9">
    <w:name w:val="head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customStyle="1" w:styleId="ConsPlusNormal0">
    <w:name w:val="ConsPlusNormal"/>
    <w:qFormat/>
    <w:pPr>
      <w:widowControl w:val="0"/>
      <w:suppressAutoHyphens/>
      <w:spacing w:line="100" w:lineRule="atLeast"/>
      <w:ind w:firstLine="720"/>
    </w:pPr>
    <w:rPr>
      <w:rFonts w:ascii="Arial" w:eastAsia="Arial" w:hAnsi="Arial" w:cs="Arial"/>
      <w:lang w:eastAsia="ar-SA"/>
    </w:rPr>
  </w:style>
  <w:style w:type="paragraph" w:customStyle="1" w:styleId="ConsPlusCell">
    <w:name w:val="ConsPlusCell"/>
    <w:pPr>
      <w:widowControl w:val="0"/>
      <w:suppressAutoHyphens/>
      <w:spacing w:line="100" w:lineRule="atLeast"/>
    </w:pPr>
    <w:rPr>
      <w:rFonts w:ascii="Arial" w:eastAsia="Calibri" w:hAnsi="Arial" w:cs="Arial"/>
      <w:lang w:eastAsia="ar-SA"/>
    </w:rPr>
  </w:style>
  <w:style w:type="paragraph" w:customStyle="1" w:styleId="1fc">
    <w:name w:val="Без интервала1"/>
    <w:pPr>
      <w:widowControl w:val="0"/>
      <w:suppressAutoHyphens/>
      <w:spacing w:line="100" w:lineRule="atLeast"/>
    </w:pPr>
    <w:rPr>
      <w:rFonts w:ascii="Times New Roman CYR" w:eastAsia="Times New Roman CYR" w:hAnsi="Times New Roman CYR" w:cs="Times New Roman CYR"/>
      <w:sz w:val="24"/>
      <w:szCs w:val="24"/>
      <w:lang w:bidi="ru-RU"/>
    </w:rPr>
  </w:style>
  <w:style w:type="paragraph" w:customStyle="1" w:styleId="Pro-TabName">
    <w:name w:val="Pro-Tab Name"/>
    <w:basedOn w:val="a"/>
    <w:pPr>
      <w:keepNext/>
      <w:spacing w:before="240" w:after="120"/>
    </w:pPr>
    <w:rPr>
      <w:rFonts w:ascii="Tahoma" w:hAnsi="Tahoma"/>
      <w:b/>
      <w:bCs/>
      <w:color w:val="C41C16"/>
      <w:sz w:val="16"/>
      <w:lang w:eastAsia="ar-SA" w:bidi="ar-SA"/>
    </w:rPr>
  </w:style>
  <w:style w:type="paragraph" w:customStyle="1" w:styleId="1fd">
    <w:name w:val="Текст примечания1"/>
    <w:basedOn w:val="a"/>
    <w:rPr>
      <w:sz w:val="20"/>
      <w:szCs w:val="20"/>
      <w:lang w:eastAsia="ar-SA" w:bidi="ar-SA"/>
    </w:rPr>
  </w:style>
  <w:style w:type="paragraph" w:customStyle="1" w:styleId="1fe">
    <w:name w:val="Текст выноски1"/>
    <w:basedOn w:val="a"/>
    <w:rPr>
      <w:rFonts w:ascii="Tahoma" w:eastAsia="Times New Roman CYR" w:hAnsi="Tahoma" w:cs="Tahoma"/>
      <w:sz w:val="16"/>
      <w:szCs w:val="16"/>
      <w:lang w:eastAsia="ru-RU" w:bidi="ru-RU"/>
    </w:rPr>
  </w:style>
  <w:style w:type="paragraph" w:customStyle="1" w:styleId="afffa">
    <w:name w:val="Содержимое врезки"/>
    <w:basedOn w:val="a"/>
    <w:pPr>
      <w:widowControl w:val="0"/>
      <w:spacing w:after="120"/>
      <w:jc w:val="center"/>
    </w:pPr>
    <w:rPr>
      <w:rFonts w:ascii="PT Astra Serif" w:eastAsia="PT Astra Serif" w:hAnsi="PT Astra Serif" w:cs="PT Astra Serif"/>
      <w:sz w:val="28"/>
      <w:lang w:eastAsia="ru-RU" w:bidi="ru-RU"/>
    </w:rPr>
  </w:style>
  <w:style w:type="paragraph" w:customStyle="1" w:styleId="1ff">
    <w:name w:val="Текст1"/>
    <w:basedOn w:val="a"/>
    <w:rPr>
      <w:rFonts w:ascii="Courier New" w:eastAsia="Times New Roman CYR" w:hAnsi="Courier New" w:cs="Courier New"/>
      <w:sz w:val="20"/>
      <w:lang w:eastAsia="ru-RU" w:bidi="ru-RU"/>
    </w:rPr>
  </w:style>
  <w:style w:type="paragraph" w:customStyle="1" w:styleId="afffb">
    <w:name w:val="Текст в заданном формате"/>
    <w:basedOn w:val="a"/>
    <w:pPr>
      <w:widowControl w:val="0"/>
      <w:jc w:val="center"/>
    </w:pPr>
    <w:rPr>
      <w:rFonts w:ascii="PT Astra Serif" w:eastAsia="Source Han Sans CN Regular" w:hAnsi="PT Astra Serif" w:cs="Lohit Devanagari"/>
      <w:sz w:val="28"/>
      <w:szCs w:val="20"/>
      <w:lang w:eastAsia="ru-RU" w:bidi="ru-RU"/>
    </w:rPr>
  </w:style>
  <w:style w:type="paragraph" w:customStyle="1" w:styleId="511">
    <w:name w:val="Заголовок 51"/>
    <w:basedOn w:val="a"/>
    <w:pPr>
      <w:keepNext/>
      <w:spacing w:before="240" w:after="120"/>
    </w:pPr>
    <w:rPr>
      <w:rFonts w:cs="Tahoma"/>
      <w:b/>
      <w:bCs/>
      <w:sz w:val="20"/>
      <w:szCs w:val="20"/>
      <w:lang w:val="de-DE" w:eastAsia="fa-IR" w:bidi="fa-IR"/>
    </w:rPr>
  </w:style>
  <w:style w:type="paragraph" w:customStyle="1" w:styleId="ConsPlusNonformat">
    <w:name w:val="ConsPlusNonformat"/>
    <w:pPr>
      <w:widowControl w:val="0"/>
      <w:suppressAutoHyphens/>
      <w:spacing w:line="100" w:lineRule="atLeast"/>
    </w:pPr>
    <w:rPr>
      <w:rFonts w:ascii="Courier New" w:eastAsia="Arial" w:hAnsi="Courier New" w:cs="Courier New"/>
      <w:lang w:eastAsia="ar-SA"/>
    </w:rPr>
  </w:style>
  <w:style w:type="paragraph" w:customStyle="1" w:styleId="1ff0">
    <w:name w:val="Обычный (веб)1"/>
    <w:basedOn w:val="a"/>
    <w:pPr>
      <w:spacing w:before="280" w:after="280"/>
    </w:pPr>
    <w:rPr>
      <w:rFonts w:ascii="Times New Roman CYR" w:eastAsia="Times New Roman CYR" w:hAnsi="Times New Roman CYR" w:cs="Times New Roman CYR"/>
      <w:lang w:eastAsia="ru-RU" w:bidi="ru-RU"/>
    </w:rPr>
  </w:style>
  <w:style w:type="paragraph" w:customStyle="1" w:styleId="consplusnonformat0">
    <w:name w:val="consplusnonformat"/>
    <w:basedOn w:val="a"/>
    <w:pPr>
      <w:spacing w:before="280" w:after="280"/>
    </w:pPr>
    <w:rPr>
      <w:rFonts w:ascii="Times New Roman CYR" w:eastAsia="Times New Roman CYR" w:hAnsi="Times New Roman CYR" w:cs="Times New Roman CYR"/>
      <w:lang w:eastAsia="ru-RU" w:bidi="ru-RU"/>
    </w:rPr>
  </w:style>
  <w:style w:type="paragraph" w:customStyle="1" w:styleId="afffc">
    <w:name w:val="Заголовок списка"/>
    <w:basedOn w:val="a"/>
    <w:next w:val="afffd"/>
    <w:pPr>
      <w:widowControl w:val="0"/>
      <w:jc w:val="center"/>
    </w:pPr>
    <w:rPr>
      <w:rFonts w:ascii="PT Astra Serif" w:eastAsia="PT Astra Serif" w:hAnsi="PT Astra Serif" w:cs="PT Astra Serif"/>
      <w:sz w:val="21"/>
      <w:lang w:eastAsia="ru-RU" w:bidi="ru-RU"/>
    </w:rPr>
  </w:style>
  <w:style w:type="paragraph" w:customStyle="1" w:styleId="afffd">
    <w:name w:val="Содержимое списка"/>
    <w:basedOn w:val="a"/>
    <w:pPr>
      <w:widowControl w:val="0"/>
      <w:ind w:left="567"/>
      <w:jc w:val="center"/>
    </w:pPr>
    <w:rPr>
      <w:rFonts w:ascii="PT Astra Serif" w:eastAsia="PT Astra Serif" w:hAnsi="PT Astra Serif" w:cs="PT Astra Serif"/>
      <w:sz w:val="28"/>
      <w:lang w:eastAsia="ru-RU" w:bidi="ru-RU"/>
    </w:rPr>
  </w:style>
  <w:style w:type="paragraph" w:customStyle="1" w:styleId="ConsNormal">
    <w:name w:val="ConsNormal"/>
    <w:qFormat/>
    <w:pPr>
      <w:suppressAutoHyphens/>
      <w:spacing w:line="100" w:lineRule="atLeast"/>
      <w:ind w:firstLine="720"/>
    </w:pPr>
    <w:rPr>
      <w:sz w:val="24"/>
      <w:szCs w:val="24"/>
      <w:lang w:eastAsia="ar-SA"/>
    </w:rPr>
  </w:style>
  <w:style w:type="paragraph" w:customStyle="1" w:styleId="afffe">
    <w:name w:val="Таблицы (моноширинный)"/>
    <w:basedOn w:val="a"/>
    <w:pPr>
      <w:suppressAutoHyphens w:val="0"/>
    </w:pPr>
    <w:rPr>
      <w:rFonts w:ascii="Courier New" w:eastAsia="Times New Roman CYR" w:hAnsi="Courier New" w:cs="Courier New"/>
      <w:lang w:eastAsia="ru-RU" w:bidi="ru-RU"/>
    </w:rPr>
  </w:style>
  <w:style w:type="paragraph" w:customStyle="1" w:styleId="affff">
    <w:name w:val="Нормальный (таблица)"/>
    <w:basedOn w:val="a"/>
    <w:pPr>
      <w:suppressAutoHyphens w:val="0"/>
      <w:jc w:val="both"/>
    </w:pPr>
    <w:rPr>
      <w:rFonts w:ascii="Arial" w:eastAsia="Times New Roman CYR" w:hAnsi="Arial" w:cs="Arial"/>
      <w:lang w:eastAsia="ru-RU" w:bidi="ru-RU"/>
    </w:rPr>
  </w:style>
  <w:style w:type="paragraph" w:customStyle="1" w:styleId="affff0">
    <w:name w:val="Прижатый влево"/>
    <w:basedOn w:val="a"/>
    <w:pPr>
      <w:suppressAutoHyphens w:val="0"/>
    </w:pPr>
    <w:rPr>
      <w:rFonts w:ascii="Arial" w:eastAsia="Times New Roman CYR" w:hAnsi="Arial" w:cs="Arial"/>
      <w:lang w:eastAsia="ru-RU" w:bidi="ru-RU"/>
    </w:rPr>
  </w:style>
  <w:style w:type="paragraph" w:customStyle="1" w:styleId="2d">
    <w:name w:val="Основной текст (2)"/>
    <w:basedOn w:val="a"/>
    <w:pPr>
      <w:shd w:val="clear" w:color="auto" w:fill="FFFFFF"/>
      <w:suppressAutoHyphens w:val="0"/>
      <w:spacing w:line="0" w:lineRule="atLeast"/>
      <w:jc w:val="center"/>
    </w:pPr>
    <w:rPr>
      <w:rFonts w:ascii="Sylfaen" w:eastAsia="Sylfaen" w:hAnsi="Sylfaen" w:cs="Sylfaen"/>
      <w:sz w:val="20"/>
      <w:szCs w:val="20"/>
      <w:lang w:eastAsia="ar-SA" w:bidi="ar-SA"/>
    </w:rPr>
  </w:style>
  <w:style w:type="paragraph" w:customStyle="1" w:styleId="1ff1">
    <w:name w:val="Основной текст1"/>
    <w:basedOn w:val="a"/>
    <w:link w:val="1ff2"/>
    <w:pPr>
      <w:shd w:val="clear" w:color="auto" w:fill="FFFFFF"/>
      <w:suppressAutoHyphens w:val="0"/>
      <w:spacing w:line="187" w:lineRule="exact"/>
      <w:jc w:val="center"/>
    </w:pPr>
    <w:rPr>
      <w:rFonts w:ascii="Sylfaen" w:eastAsia="Sylfaen" w:hAnsi="Sylfaen" w:cs="Sylfaen"/>
      <w:spacing w:val="-10"/>
      <w:sz w:val="18"/>
      <w:szCs w:val="18"/>
      <w:lang w:eastAsia="ar-SA" w:bidi="ar-SA"/>
    </w:rPr>
  </w:style>
  <w:style w:type="character" w:customStyle="1" w:styleId="1ff2">
    <w:name w:val="Основной текст1 Знак"/>
    <w:link w:val="1ff1"/>
    <w:rsid w:val="00D922BF"/>
    <w:rPr>
      <w:rFonts w:ascii="Sylfaen" w:eastAsia="Sylfaen" w:hAnsi="Sylfaen" w:cs="Sylfaen"/>
      <w:spacing w:val="-10"/>
      <w:kern w:val="1"/>
      <w:sz w:val="18"/>
      <w:szCs w:val="18"/>
      <w:shd w:val="clear" w:color="auto" w:fill="FFFFFF"/>
      <w:lang w:eastAsia="ar-SA"/>
    </w:rPr>
  </w:style>
  <w:style w:type="paragraph" w:customStyle="1" w:styleId="49">
    <w:name w:val="Основной текст (4)"/>
    <w:basedOn w:val="a"/>
    <w:pPr>
      <w:shd w:val="clear" w:color="auto" w:fill="FFFFFF"/>
      <w:suppressAutoHyphens w:val="0"/>
      <w:spacing w:line="197" w:lineRule="exact"/>
      <w:jc w:val="both"/>
    </w:pPr>
    <w:rPr>
      <w:rFonts w:ascii="Sylfaen" w:eastAsia="Sylfaen" w:hAnsi="Sylfaen" w:cs="Sylfaen"/>
      <w:spacing w:val="-10"/>
      <w:sz w:val="18"/>
      <w:szCs w:val="18"/>
      <w:lang w:eastAsia="ar-SA" w:bidi="ar-SA"/>
    </w:rPr>
  </w:style>
  <w:style w:type="paragraph" w:customStyle="1" w:styleId="59">
    <w:name w:val="Основной текст (5)"/>
    <w:basedOn w:val="a"/>
    <w:pPr>
      <w:shd w:val="clear" w:color="auto" w:fill="FFFFFF"/>
      <w:suppressAutoHyphens w:val="0"/>
      <w:spacing w:before="3120" w:after="3780" w:line="389" w:lineRule="exact"/>
      <w:jc w:val="center"/>
    </w:pPr>
    <w:rPr>
      <w:rFonts w:ascii="Sylfaen" w:eastAsia="Sylfaen" w:hAnsi="Sylfaen" w:cs="Sylfaen"/>
      <w:spacing w:val="-10"/>
      <w:sz w:val="23"/>
      <w:szCs w:val="23"/>
      <w:lang w:eastAsia="ar-SA" w:bidi="ar-SA"/>
    </w:rPr>
  </w:style>
  <w:style w:type="paragraph" w:customStyle="1" w:styleId="3c">
    <w:name w:val="Основной текст (3)"/>
    <w:basedOn w:val="a"/>
    <w:pPr>
      <w:shd w:val="clear" w:color="auto" w:fill="FFFFFF"/>
      <w:suppressAutoHyphens w:val="0"/>
      <w:spacing w:before="60" w:after="60" w:line="0" w:lineRule="atLeast"/>
      <w:jc w:val="center"/>
    </w:pPr>
    <w:rPr>
      <w:rFonts w:ascii="Sylfaen" w:eastAsia="Sylfaen" w:hAnsi="Sylfaen" w:cs="Sylfaen"/>
      <w:spacing w:val="-10"/>
      <w:sz w:val="17"/>
      <w:szCs w:val="17"/>
      <w:lang w:eastAsia="ar-SA" w:bidi="ar-SA"/>
    </w:rPr>
  </w:style>
  <w:style w:type="paragraph" w:customStyle="1" w:styleId="1ff3">
    <w:name w:val="Заголовок №1"/>
    <w:basedOn w:val="a"/>
    <w:pPr>
      <w:shd w:val="clear" w:color="auto" w:fill="FFFFFF"/>
      <w:suppressAutoHyphens w:val="0"/>
      <w:spacing w:before="180" w:after="180" w:line="0" w:lineRule="atLeast"/>
      <w:ind w:hanging="2120"/>
    </w:pPr>
    <w:rPr>
      <w:sz w:val="20"/>
      <w:szCs w:val="20"/>
      <w:lang w:eastAsia="ar-SA" w:bidi="ar-SA"/>
    </w:rPr>
  </w:style>
  <w:style w:type="paragraph" w:customStyle="1" w:styleId="68">
    <w:name w:val="Основной текст (6)"/>
    <w:basedOn w:val="a"/>
    <w:pPr>
      <w:shd w:val="clear" w:color="auto" w:fill="FFFFFF"/>
      <w:suppressAutoHyphens w:val="0"/>
      <w:spacing w:line="0" w:lineRule="atLeast"/>
    </w:pPr>
    <w:rPr>
      <w:rFonts w:ascii="Impact" w:eastAsia="Impact" w:hAnsi="Impact" w:cs="Impact"/>
      <w:sz w:val="22"/>
      <w:szCs w:val="22"/>
      <w:lang w:eastAsia="ar-SA" w:bidi="ar-SA"/>
    </w:rPr>
  </w:style>
  <w:style w:type="paragraph" w:customStyle="1" w:styleId="124">
    <w:name w:val="Заголовок №1 (2)"/>
    <w:basedOn w:val="a"/>
    <w:pPr>
      <w:shd w:val="clear" w:color="auto" w:fill="FFFFFF"/>
      <w:suppressAutoHyphens w:val="0"/>
      <w:spacing w:before="240" w:after="240" w:line="0" w:lineRule="atLeast"/>
    </w:pPr>
    <w:rPr>
      <w:sz w:val="20"/>
      <w:szCs w:val="20"/>
      <w:lang w:eastAsia="ar-SA" w:bidi="ar-SA"/>
    </w:rPr>
  </w:style>
  <w:style w:type="paragraph" w:customStyle="1" w:styleId="formattext">
    <w:name w:val="formattext"/>
    <w:basedOn w:val="a"/>
    <w:pPr>
      <w:suppressAutoHyphens w:val="0"/>
      <w:spacing w:before="100" w:after="100"/>
    </w:pPr>
    <w:rPr>
      <w:lang w:eastAsia="ar-SA" w:bidi="ar-SA"/>
    </w:rPr>
  </w:style>
  <w:style w:type="paragraph" w:customStyle="1" w:styleId="214">
    <w:name w:val="Основной текст с отступом 21"/>
    <w:basedOn w:val="a"/>
    <w:pPr>
      <w:suppressAutoHyphens w:val="0"/>
      <w:spacing w:after="120" w:line="480" w:lineRule="auto"/>
      <w:ind w:left="283"/>
    </w:pPr>
    <w:rPr>
      <w:sz w:val="20"/>
      <w:szCs w:val="20"/>
      <w:lang w:eastAsia="ar-SA" w:bidi="ar-SA"/>
    </w:rPr>
  </w:style>
  <w:style w:type="paragraph" w:customStyle="1" w:styleId="ConsPlusDocList">
    <w:name w:val="ConsPlusDocList"/>
    <w:pPr>
      <w:widowControl w:val="0"/>
      <w:suppressAutoHyphens/>
      <w:spacing w:line="100" w:lineRule="atLeast"/>
    </w:pPr>
    <w:rPr>
      <w:rFonts w:ascii="Arial" w:eastAsia="Arial" w:hAnsi="Arial" w:cs="Arial"/>
      <w:lang w:eastAsia="hi-IN" w:bidi="hi-IN"/>
    </w:rPr>
  </w:style>
  <w:style w:type="paragraph" w:customStyle="1" w:styleId="2e">
    <w:name w:val="Текст2"/>
    <w:basedOn w:val="a"/>
    <w:pPr>
      <w:suppressAutoHyphens w:val="0"/>
    </w:pPr>
    <w:rPr>
      <w:rFonts w:ascii="Courier New" w:hAnsi="Courier New"/>
      <w:sz w:val="20"/>
      <w:szCs w:val="20"/>
      <w:lang w:val="en-US" w:eastAsia="ar-SA" w:bidi="ar-SA"/>
    </w:rPr>
  </w:style>
  <w:style w:type="paragraph" w:customStyle="1" w:styleId="2110">
    <w:name w:val="Основной текст с отступом 211"/>
    <w:basedOn w:val="a"/>
    <w:pPr>
      <w:ind w:firstLine="708"/>
    </w:pPr>
    <w:rPr>
      <w:lang w:eastAsia="ar-SA" w:bidi="ar-SA"/>
    </w:rPr>
  </w:style>
  <w:style w:type="paragraph" w:customStyle="1" w:styleId="215">
    <w:name w:val="Основной текст 21"/>
    <w:basedOn w:val="a"/>
    <w:pPr>
      <w:suppressAutoHyphens w:val="0"/>
    </w:pPr>
    <w:rPr>
      <w:sz w:val="28"/>
      <w:szCs w:val="20"/>
      <w:lang w:eastAsia="ar-SA" w:bidi="ar-SA"/>
    </w:rPr>
  </w:style>
  <w:style w:type="paragraph" w:styleId="affff1">
    <w:name w:val="Body Text Indent"/>
    <w:basedOn w:val="a0"/>
    <w:pPr>
      <w:spacing w:after="0"/>
      <w:ind w:left="283" w:firstLine="709"/>
    </w:pPr>
    <w:rPr>
      <w:rFonts w:ascii="PT Astra Serif" w:eastAsia="PT Astra Serif" w:hAnsi="PT Astra Serif" w:cs="PT Astra Serif"/>
      <w:szCs w:val="20"/>
      <w:lang w:val="ru-RU" w:eastAsia="ar-SA" w:bidi="ar-SA"/>
    </w:rPr>
  </w:style>
  <w:style w:type="paragraph" w:styleId="affff2">
    <w:name w:val="Title"/>
    <w:basedOn w:val="a"/>
    <w:next w:val="affff3"/>
    <w:qFormat/>
    <w:pPr>
      <w:suppressAutoHyphens w:val="0"/>
      <w:jc w:val="center"/>
    </w:pPr>
    <w:rPr>
      <w:rFonts w:ascii="Peterburg" w:hAnsi="Peterburg"/>
      <w:b/>
      <w:bCs/>
      <w:sz w:val="28"/>
      <w:szCs w:val="20"/>
      <w:lang w:eastAsia="ar-SA" w:bidi="ar-SA"/>
    </w:rPr>
  </w:style>
  <w:style w:type="paragraph" w:styleId="affff3">
    <w:name w:val="Subtitle"/>
    <w:basedOn w:val="a"/>
    <w:next w:val="a0"/>
    <w:qFormat/>
    <w:pPr>
      <w:keepNext/>
      <w:suppressAutoHyphens w:val="0"/>
      <w:spacing w:before="240" w:after="120"/>
      <w:jc w:val="center"/>
    </w:pPr>
    <w:rPr>
      <w:rFonts w:ascii="Arial" w:hAnsi="Arial" w:cs="Arial"/>
      <w:i/>
      <w:iCs/>
      <w:sz w:val="28"/>
      <w:szCs w:val="28"/>
      <w:lang w:eastAsia="ar-SA" w:bidi="ar-SA"/>
    </w:rPr>
  </w:style>
  <w:style w:type="paragraph" w:customStyle="1" w:styleId="314">
    <w:name w:val="Основной текст 31"/>
    <w:basedOn w:val="a"/>
    <w:pPr>
      <w:shd w:val="clear" w:color="auto" w:fill="E5E5E5"/>
      <w:suppressAutoHyphens w:val="0"/>
      <w:jc w:val="center"/>
    </w:pPr>
    <w:rPr>
      <w:rFonts w:ascii="Peterburg" w:hAnsi="Peterburg"/>
      <w:b/>
      <w:sz w:val="28"/>
      <w:szCs w:val="20"/>
      <w:lang w:eastAsia="ar-SA" w:bidi="ar-SA"/>
    </w:rPr>
  </w:style>
  <w:style w:type="paragraph" w:customStyle="1" w:styleId="1ff4">
    <w:name w:val="Обычный1"/>
    <w:pPr>
      <w:suppressAutoHyphens/>
      <w:spacing w:line="100" w:lineRule="atLeast"/>
    </w:pPr>
    <w:rPr>
      <w:rFonts w:ascii="Baltica" w:hAnsi="Baltica"/>
      <w:sz w:val="24"/>
      <w:lang w:eastAsia="ar-SA"/>
    </w:rPr>
  </w:style>
  <w:style w:type="paragraph" w:customStyle="1" w:styleId="315">
    <w:name w:val="Основной текст с отступом 31"/>
    <w:basedOn w:val="a"/>
    <w:pPr>
      <w:suppressAutoHyphens w:val="0"/>
      <w:ind w:left="34"/>
      <w:jc w:val="both"/>
    </w:pPr>
    <w:rPr>
      <w:color w:val="000000"/>
      <w:szCs w:val="20"/>
      <w:lang w:eastAsia="ar-SA" w:bidi="ar-SA"/>
    </w:rPr>
  </w:style>
  <w:style w:type="paragraph" w:customStyle="1" w:styleId="1ff5">
    <w:name w:val="Схема документа1"/>
    <w:basedOn w:val="a"/>
    <w:pPr>
      <w:shd w:val="clear" w:color="auto" w:fill="000080"/>
      <w:suppressAutoHyphens w:val="0"/>
    </w:pPr>
    <w:rPr>
      <w:rFonts w:ascii="Tahoma" w:hAnsi="Tahoma"/>
      <w:sz w:val="20"/>
      <w:szCs w:val="20"/>
      <w:lang w:eastAsia="ar-SA" w:bidi="ar-SA"/>
    </w:rPr>
  </w:style>
  <w:style w:type="paragraph" w:customStyle="1" w:styleId="ConsNonformat">
    <w:name w:val="ConsNonformat"/>
    <w:pPr>
      <w:suppressAutoHyphens/>
      <w:spacing w:line="100" w:lineRule="atLeast"/>
      <w:ind w:right="19772"/>
    </w:pPr>
    <w:rPr>
      <w:rFonts w:ascii="Courier New" w:hAnsi="Courier New" w:cs="Courier New"/>
      <w:lang w:eastAsia="ar-SA"/>
    </w:rPr>
  </w:style>
  <w:style w:type="paragraph" w:customStyle="1" w:styleId="printc">
    <w:name w:val="printc"/>
    <w:basedOn w:val="a"/>
    <w:pPr>
      <w:suppressAutoHyphens w:val="0"/>
      <w:spacing w:before="144" w:after="288"/>
      <w:jc w:val="center"/>
    </w:pPr>
    <w:rPr>
      <w:lang w:eastAsia="ar-SA" w:bidi="ar-SA"/>
    </w:rPr>
  </w:style>
  <w:style w:type="paragraph" w:customStyle="1" w:styleId="ConsPlusTitle">
    <w:name w:val="ConsPlusTitle"/>
    <w:pPr>
      <w:widowControl w:val="0"/>
      <w:suppressAutoHyphens/>
      <w:spacing w:line="100" w:lineRule="atLeast"/>
    </w:pPr>
    <w:rPr>
      <w:rFonts w:ascii="Arial" w:eastAsia="SimSun" w:hAnsi="Arial" w:cs="Arial"/>
      <w:b/>
      <w:bCs/>
      <w:lang w:eastAsia="ar-SA"/>
    </w:rPr>
  </w:style>
  <w:style w:type="paragraph" w:customStyle="1" w:styleId="printj">
    <w:name w:val="printj"/>
    <w:basedOn w:val="a"/>
    <w:pPr>
      <w:suppressAutoHyphens w:val="0"/>
      <w:spacing w:before="144" w:after="288"/>
      <w:jc w:val="both"/>
    </w:pPr>
    <w:rPr>
      <w:lang w:eastAsia="ar-SA" w:bidi="ar-SA"/>
    </w:rPr>
  </w:style>
  <w:style w:type="paragraph" w:customStyle="1" w:styleId="contentcopyright">
    <w:name w:val="contentcopyright"/>
    <w:basedOn w:val="a"/>
    <w:pPr>
      <w:suppressAutoHyphens w:val="0"/>
      <w:spacing w:before="75" w:after="75"/>
    </w:pPr>
    <w:rPr>
      <w:rFonts w:ascii="Arial" w:hAnsi="Arial" w:cs="Arial"/>
      <w:color w:val="000000"/>
      <w:sz w:val="15"/>
      <w:szCs w:val="15"/>
      <w:lang w:eastAsia="ar-SA" w:bidi="ar-SA"/>
    </w:rPr>
  </w:style>
  <w:style w:type="paragraph" w:customStyle="1" w:styleId="1ff6">
    <w:name w:val="Текст концевой сноски1"/>
    <w:basedOn w:val="a"/>
    <w:pPr>
      <w:suppressAutoHyphens w:val="0"/>
    </w:pPr>
    <w:rPr>
      <w:sz w:val="20"/>
      <w:szCs w:val="20"/>
      <w:lang w:eastAsia="ar-SA" w:bidi="ar-SA"/>
    </w:rPr>
  </w:style>
  <w:style w:type="paragraph" w:customStyle="1" w:styleId="affff4">
    <w:name w:val="Знак"/>
    <w:basedOn w:val="a"/>
    <w:pPr>
      <w:suppressAutoHyphens w:val="0"/>
      <w:spacing w:after="160" w:line="240" w:lineRule="exact"/>
    </w:pPr>
    <w:rPr>
      <w:rFonts w:ascii="Verdana" w:hAnsi="Verdana" w:cs="Verdana"/>
      <w:lang w:val="en-US"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
    <w:pPr>
      <w:suppressAutoHyphens w:val="0"/>
    </w:pPr>
    <w:rPr>
      <w:rFonts w:ascii="Verdana" w:hAnsi="Verdana" w:cs="Verdana"/>
      <w:sz w:val="20"/>
      <w:szCs w:val="20"/>
      <w:lang w:val="en-US" w:eastAsia="ar-SA" w:bidi="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ar-SA" w:bidi="ar-SA"/>
    </w:rPr>
  </w:style>
  <w:style w:type="paragraph" w:customStyle="1" w:styleId="mttl">
    <w:name w:val="m_ttl"/>
    <w:basedOn w:val="a"/>
    <w:pPr>
      <w:suppressAutoHyphens w:val="0"/>
      <w:spacing w:before="100" w:after="100"/>
    </w:pPr>
    <w:rPr>
      <w:lang w:eastAsia="ar-SA" w:bidi="ar-SA"/>
    </w:rPr>
  </w:style>
  <w:style w:type="paragraph" w:customStyle="1" w:styleId="msttl">
    <w:name w:val="m_sttl"/>
    <w:basedOn w:val="a"/>
    <w:pPr>
      <w:suppressAutoHyphens w:val="0"/>
      <w:spacing w:before="100" w:after="100"/>
    </w:pPr>
    <w:rPr>
      <w:lang w:eastAsia="ar-SA" w:bidi="ar-SA"/>
    </w:rPr>
  </w:style>
  <w:style w:type="paragraph" w:customStyle="1" w:styleId="affff5">
    <w:name w:val="Текст;Знак Знак"/>
    <w:pPr>
      <w:suppressAutoHyphens/>
      <w:spacing w:line="100" w:lineRule="atLeast"/>
    </w:pPr>
    <w:rPr>
      <w:rFonts w:ascii="Courier New" w:hAnsi="Courier New"/>
      <w:lang w:eastAsia="ar-SA"/>
    </w:rPr>
  </w:style>
  <w:style w:type="paragraph" w:customStyle="1" w:styleId="77">
    <w:name w:val="Основной текст (7)"/>
    <w:basedOn w:val="a"/>
    <w:pPr>
      <w:shd w:val="clear" w:color="auto" w:fill="FFFFFF"/>
      <w:suppressAutoHyphens w:val="0"/>
      <w:spacing w:line="277" w:lineRule="exact"/>
    </w:pPr>
    <w:rPr>
      <w:sz w:val="22"/>
      <w:szCs w:val="22"/>
      <w:lang w:eastAsia="ar-SA" w:bidi="ar-SA"/>
    </w:rPr>
  </w:style>
  <w:style w:type="paragraph" w:customStyle="1" w:styleId="2111">
    <w:name w:val="Основной текст 211"/>
    <w:basedOn w:val="a"/>
    <w:pPr>
      <w:jc w:val="center"/>
    </w:pPr>
    <w:rPr>
      <w:b/>
      <w:sz w:val="28"/>
      <w:szCs w:val="20"/>
      <w:lang w:eastAsia="ar-SA" w:bidi="ar-SA"/>
    </w:rPr>
  </w:style>
  <w:style w:type="paragraph" w:customStyle="1" w:styleId="2f">
    <w:name w:val="Обычный (веб)2"/>
    <w:basedOn w:val="a"/>
    <w:pPr>
      <w:spacing w:before="100" w:after="100"/>
    </w:pPr>
    <w:rPr>
      <w:rFonts w:eastAsia="SimSun" w:cs="Lucida Sans"/>
    </w:rPr>
  </w:style>
  <w:style w:type="paragraph" w:customStyle="1" w:styleId="3110">
    <w:name w:val="Основной текст 311"/>
    <w:basedOn w:val="a"/>
    <w:rPr>
      <w:rFonts w:eastAsia="SimSun" w:cs="Lucida Sans"/>
      <w:sz w:val="28"/>
    </w:rPr>
  </w:style>
  <w:style w:type="paragraph" w:customStyle="1" w:styleId="1ff7">
    <w:name w:val="Нижний колонтитул1"/>
    <w:basedOn w:val="a"/>
    <w:rPr>
      <w:sz w:val="20"/>
      <w:szCs w:val="20"/>
    </w:rPr>
  </w:style>
  <w:style w:type="paragraph" w:customStyle="1" w:styleId="4a">
    <w:name w:val="заголовок 4"/>
    <w:basedOn w:val="a"/>
    <w:pPr>
      <w:keepNext/>
      <w:jc w:val="center"/>
    </w:pPr>
    <w:rPr>
      <w:rFonts w:eastAsia="SimSun" w:cs="Lucida Sans"/>
      <w:b/>
      <w:bCs/>
    </w:rPr>
  </w:style>
  <w:style w:type="paragraph" w:customStyle="1" w:styleId="1ff8">
    <w:name w:val="заголовок 1"/>
    <w:basedOn w:val="a"/>
    <w:pPr>
      <w:keepNext/>
      <w:jc w:val="center"/>
    </w:pPr>
    <w:rPr>
      <w:rFonts w:eastAsia="SimSun" w:cs="Lucida Sans"/>
    </w:rPr>
  </w:style>
  <w:style w:type="paragraph" w:customStyle="1" w:styleId="1ff9">
    <w:name w:val="Название объекта1"/>
    <w:basedOn w:val="a"/>
    <w:pPr>
      <w:suppressLineNumbers/>
      <w:spacing w:before="120" w:after="120"/>
    </w:pPr>
    <w:rPr>
      <w:rFonts w:eastAsia="Andale Sans UI" w:cs="Arial"/>
      <w:i/>
      <w:iCs/>
      <w:lang w:eastAsia="ar-SA" w:bidi="ar-SA"/>
    </w:rPr>
  </w:style>
  <w:style w:type="paragraph" w:customStyle="1" w:styleId="Caption1">
    <w:name w:val="Caption1"/>
    <w:basedOn w:val="a"/>
    <w:pPr>
      <w:suppressLineNumbers/>
      <w:spacing w:before="120" w:after="120"/>
    </w:pPr>
    <w:rPr>
      <w:rFonts w:eastAsia="Andale Sans UI" w:cs="Arial"/>
      <w:i/>
      <w:iCs/>
      <w:lang w:eastAsia="ar-SA" w:bidi="ar-SA"/>
    </w:rPr>
  </w:style>
  <w:style w:type="paragraph" w:customStyle="1" w:styleId="Caption11">
    <w:name w:val="Caption11"/>
    <w:basedOn w:val="a"/>
    <w:pPr>
      <w:suppressLineNumbers/>
      <w:spacing w:before="120" w:after="120"/>
    </w:pPr>
    <w:rPr>
      <w:rFonts w:eastAsia="Andale Sans UI" w:cs="Arial"/>
      <w:i/>
      <w:iCs/>
      <w:lang w:eastAsia="ar-SA" w:bidi="ar-SA"/>
    </w:rPr>
  </w:style>
  <w:style w:type="paragraph" w:customStyle="1" w:styleId="Caption111">
    <w:name w:val="Caption111"/>
    <w:basedOn w:val="a"/>
    <w:pPr>
      <w:suppressLineNumbers/>
      <w:spacing w:before="120" w:after="120"/>
    </w:pPr>
    <w:rPr>
      <w:rFonts w:eastAsia="Andale Sans UI" w:cs="Arial"/>
      <w:i/>
      <w:iCs/>
      <w:lang w:eastAsia="ar-SA" w:bidi="ar-SA"/>
    </w:rPr>
  </w:style>
  <w:style w:type="paragraph" w:customStyle="1" w:styleId="Caption1111">
    <w:name w:val="Caption1111"/>
    <w:basedOn w:val="a"/>
    <w:pPr>
      <w:suppressLineNumbers/>
      <w:spacing w:before="120" w:after="120"/>
    </w:pPr>
    <w:rPr>
      <w:rFonts w:eastAsia="Andale Sans UI" w:cs="Arial"/>
      <w:i/>
      <w:iCs/>
      <w:lang w:eastAsia="ar-SA" w:bidi="ar-SA"/>
    </w:rPr>
  </w:style>
  <w:style w:type="paragraph" w:customStyle="1" w:styleId="Caption11111">
    <w:name w:val="Caption11111"/>
    <w:basedOn w:val="a"/>
    <w:pPr>
      <w:suppressLineNumbers/>
      <w:spacing w:before="120" w:after="120"/>
    </w:pPr>
    <w:rPr>
      <w:rFonts w:eastAsia="Andale Sans UI" w:cs="Arial"/>
      <w:i/>
      <w:iCs/>
      <w:lang w:eastAsia="ar-SA" w:bidi="ar-SA"/>
    </w:rPr>
  </w:style>
  <w:style w:type="paragraph" w:customStyle="1" w:styleId="Caption111111">
    <w:name w:val="Caption111111"/>
    <w:basedOn w:val="a"/>
    <w:pPr>
      <w:suppressLineNumbers/>
      <w:spacing w:before="120" w:after="120"/>
    </w:pPr>
    <w:rPr>
      <w:rFonts w:eastAsia="Andale Sans UI" w:cs="Arial"/>
      <w:i/>
      <w:iCs/>
      <w:lang w:eastAsia="ar-SA" w:bidi="ar-SA"/>
    </w:rPr>
  </w:style>
  <w:style w:type="paragraph" w:customStyle="1" w:styleId="Caption1111111">
    <w:name w:val="Caption1111111"/>
    <w:basedOn w:val="a"/>
    <w:pPr>
      <w:suppressLineNumbers/>
      <w:spacing w:before="120" w:after="120"/>
    </w:pPr>
    <w:rPr>
      <w:rFonts w:eastAsia="Andale Sans UI" w:cs="Arial"/>
      <w:i/>
      <w:iCs/>
      <w:lang w:eastAsia="ar-SA" w:bidi="ar-SA"/>
    </w:rPr>
  </w:style>
  <w:style w:type="paragraph" w:customStyle="1" w:styleId="Caption11111111">
    <w:name w:val="Caption11111111"/>
    <w:basedOn w:val="a"/>
    <w:pPr>
      <w:suppressLineNumbers/>
      <w:spacing w:before="120" w:after="120"/>
    </w:pPr>
    <w:rPr>
      <w:rFonts w:eastAsia="Andale Sans UI" w:cs="Arial"/>
      <w:i/>
      <w:iCs/>
      <w:lang w:eastAsia="ar-SA" w:bidi="ar-SA"/>
    </w:rPr>
  </w:style>
  <w:style w:type="paragraph" w:customStyle="1" w:styleId="Caption111111111">
    <w:name w:val="Caption111111111"/>
    <w:basedOn w:val="a"/>
    <w:pPr>
      <w:suppressLineNumbers/>
      <w:spacing w:before="120" w:after="120"/>
    </w:pPr>
    <w:rPr>
      <w:rFonts w:eastAsia="Andale Sans UI" w:cs="Arial"/>
      <w:i/>
      <w:iCs/>
      <w:lang w:eastAsia="ar-SA" w:bidi="ar-SA"/>
    </w:rPr>
  </w:style>
  <w:style w:type="paragraph" w:customStyle="1" w:styleId="Caption1111111111">
    <w:name w:val="Caption1111111111"/>
    <w:basedOn w:val="a"/>
    <w:pPr>
      <w:suppressLineNumbers/>
      <w:spacing w:before="120" w:after="120"/>
    </w:pPr>
    <w:rPr>
      <w:rFonts w:eastAsia="Andale Sans UI" w:cs="Arial"/>
      <w:i/>
      <w:iCs/>
      <w:lang w:eastAsia="ar-SA" w:bidi="ar-SA"/>
    </w:rPr>
  </w:style>
  <w:style w:type="paragraph" w:customStyle="1" w:styleId="FR2">
    <w:name w:val="FR2"/>
    <w:pPr>
      <w:widowControl w:val="0"/>
      <w:suppressAutoHyphens/>
      <w:spacing w:before="140" w:line="100" w:lineRule="atLeast"/>
      <w:ind w:left="2560"/>
    </w:pPr>
    <w:rPr>
      <w:rFonts w:ascii="Arial" w:eastAsia="Arial" w:hAnsi="Arial" w:cs="Arial"/>
      <w:b/>
      <w:bCs/>
      <w:kern w:val="1"/>
      <w:sz w:val="48"/>
      <w:szCs w:val="48"/>
      <w:lang w:eastAsia="ar-SA"/>
    </w:rPr>
  </w:style>
  <w:style w:type="paragraph" w:customStyle="1" w:styleId="heading11">
    <w:name w:val="heading 11"/>
    <w:basedOn w:val="a"/>
    <w:pPr>
      <w:tabs>
        <w:tab w:val="left" w:pos="0"/>
      </w:tabs>
      <w:spacing w:before="108" w:after="108"/>
      <w:jc w:val="center"/>
    </w:pPr>
    <w:rPr>
      <w:rFonts w:eastAsia="Andale Sans UI"/>
      <w:b/>
      <w:bCs/>
      <w:color w:val="26282F"/>
      <w:lang w:eastAsia="ar-SA"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pPr>
      <w:ind w:firstLine="709"/>
      <w:jc w:val="both"/>
    </w:pPr>
    <w:rPr>
      <w:rFonts w:ascii="Courier New" w:eastAsia="Andale Sans UI" w:hAnsi="Courier New" w:cs="Courier New"/>
      <w:lang w:eastAsia="ar-SA" w:bidi="ar-SA"/>
    </w:rPr>
  </w:style>
  <w:style w:type="paragraph" w:customStyle="1" w:styleId="affff6">
    <w:name w:val="Колонтитул"/>
    <w:basedOn w:val="a"/>
    <w:pPr>
      <w:suppressLineNumbers/>
      <w:tabs>
        <w:tab w:val="center" w:pos="4677"/>
        <w:tab w:val="right" w:pos="9354"/>
      </w:tabs>
    </w:pPr>
    <w:rPr>
      <w:rFonts w:eastAsia="Andale Sans UI"/>
      <w:lang w:eastAsia="ar-SA" w:bidi="ar-SA"/>
    </w:rPr>
  </w:style>
  <w:style w:type="paragraph" w:customStyle="1" w:styleId="78">
    <w:name w:val="Заголовок7"/>
    <w:basedOn w:val="a"/>
    <w:pPr>
      <w:keepNext/>
      <w:spacing w:before="240" w:after="120"/>
    </w:pPr>
    <w:rPr>
      <w:rFonts w:ascii="Liberation Sans" w:eastAsia="Microsoft YaHei" w:hAnsi="Liberation Sans" w:cs="Lucida Sans"/>
      <w:sz w:val="28"/>
      <w:szCs w:val="28"/>
    </w:rPr>
  </w:style>
  <w:style w:type="paragraph" w:customStyle="1" w:styleId="69">
    <w:name w:val="Заголовок6"/>
    <w:basedOn w:val="a"/>
    <w:pPr>
      <w:keepNext/>
      <w:spacing w:before="240" w:after="120"/>
    </w:pPr>
    <w:rPr>
      <w:rFonts w:ascii="Arial" w:eastAsia="Microsoft YaHei" w:hAnsi="Arial"/>
      <w:sz w:val="28"/>
      <w:szCs w:val="28"/>
    </w:rPr>
  </w:style>
  <w:style w:type="paragraph" w:customStyle="1" w:styleId="5a">
    <w:name w:val="Заголовок5"/>
    <w:basedOn w:val="a"/>
    <w:pPr>
      <w:keepNext/>
      <w:spacing w:before="240" w:after="120"/>
    </w:pPr>
    <w:rPr>
      <w:rFonts w:ascii="Arial" w:eastAsia="Microsoft YaHei" w:hAnsi="Arial"/>
      <w:sz w:val="28"/>
      <w:szCs w:val="28"/>
    </w:rPr>
  </w:style>
  <w:style w:type="paragraph" w:customStyle="1" w:styleId="4b">
    <w:name w:val="Заголовок4"/>
    <w:basedOn w:val="a"/>
    <w:pPr>
      <w:keepNext/>
      <w:spacing w:before="240" w:after="120"/>
    </w:pPr>
    <w:rPr>
      <w:rFonts w:ascii="Arial" w:eastAsia="Microsoft YaHei" w:hAnsi="Arial"/>
      <w:sz w:val="28"/>
      <w:szCs w:val="28"/>
    </w:rPr>
  </w:style>
  <w:style w:type="paragraph" w:customStyle="1" w:styleId="3d">
    <w:name w:val="Заголовок3"/>
    <w:basedOn w:val="a"/>
    <w:pPr>
      <w:keepNext/>
      <w:spacing w:before="240" w:after="120"/>
    </w:pPr>
    <w:rPr>
      <w:rFonts w:ascii="Arial" w:eastAsia="Microsoft YaHei" w:hAnsi="Arial"/>
      <w:sz w:val="28"/>
      <w:szCs w:val="28"/>
    </w:rPr>
  </w:style>
  <w:style w:type="paragraph" w:customStyle="1" w:styleId="2f0">
    <w:name w:val="Заголовок2"/>
    <w:basedOn w:val="a"/>
    <w:pPr>
      <w:keepNext/>
      <w:spacing w:before="240" w:after="120"/>
    </w:pPr>
    <w:rPr>
      <w:rFonts w:ascii="Arial" w:eastAsia="Microsoft YaHei" w:hAnsi="Arial"/>
      <w:sz w:val="28"/>
      <w:szCs w:val="28"/>
    </w:rPr>
  </w:style>
  <w:style w:type="paragraph" w:customStyle="1" w:styleId="320">
    <w:name w:val="Основной текст 32"/>
    <w:basedOn w:val="a"/>
    <w:rPr>
      <w:sz w:val="28"/>
    </w:rPr>
  </w:style>
  <w:style w:type="paragraph" w:customStyle="1" w:styleId="text">
    <w:name w:val="text"/>
    <w:basedOn w:val="a"/>
    <w:pPr>
      <w:ind w:firstLine="375"/>
      <w:jc w:val="both"/>
    </w:pPr>
  </w:style>
  <w:style w:type="paragraph" w:customStyle="1" w:styleId="affff7">
    <w:name w:val="Форматированн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3111">
    <w:name w:val="Основной текст с отступом 311"/>
    <w:basedOn w:val="a"/>
    <w:pPr>
      <w:ind w:firstLine="709"/>
      <w:jc w:val="both"/>
    </w:pPr>
    <w:rPr>
      <w:sz w:val="28"/>
      <w:szCs w:val="28"/>
    </w:rPr>
  </w:style>
  <w:style w:type="paragraph" w:customStyle="1" w:styleId="125">
    <w:name w:val="Абзац списка12"/>
    <w:basedOn w:val="a"/>
    <w:pPr>
      <w:ind w:left="720"/>
    </w:pPr>
    <w:rPr>
      <w:rFonts w:eastAsia="Calibri"/>
      <w:sz w:val="28"/>
    </w:rPr>
  </w:style>
  <w:style w:type="paragraph" w:customStyle="1" w:styleId="321">
    <w:name w:val="Основной текст с отступом 32"/>
    <w:basedOn w:val="a"/>
    <w:pPr>
      <w:spacing w:after="120"/>
      <w:ind w:left="283"/>
    </w:pPr>
    <w:rPr>
      <w:sz w:val="16"/>
      <w:szCs w:val="14"/>
    </w:rPr>
  </w:style>
  <w:style w:type="paragraph" w:customStyle="1" w:styleId="affff8">
    <w:name w:val="Комментарий"/>
    <w:basedOn w:val="a"/>
    <w:pPr>
      <w:ind w:left="170"/>
    </w:pPr>
    <w:rPr>
      <w:i/>
      <w:iCs/>
      <w:color w:val="800080"/>
    </w:rPr>
  </w:style>
  <w:style w:type="paragraph" w:customStyle="1" w:styleId="text3cl">
    <w:name w:val="text3cl"/>
    <w:basedOn w:val="a"/>
    <w:pPr>
      <w:spacing w:before="144" w:after="288"/>
    </w:pPr>
  </w:style>
  <w:style w:type="paragraph" w:customStyle="1" w:styleId="affff9">
    <w:name w:val="Верхний колонтитул слева"/>
    <w:basedOn w:val="a"/>
    <w:pPr>
      <w:widowControl w:val="0"/>
      <w:suppressLineNumbers/>
      <w:tabs>
        <w:tab w:val="center" w:pos="4819"/>
        <w:tab w:val="right" w:pos="9638"/>
      </w:tabs>
    </w:pPr>
    <w:rPr>
      <w:rFonts w:ascii="PT Astra Serif" w:eastAsia="PT Astra Serif" w:hAnsi="PT Astra Serif" w:cs="PT Astra Serif"/>
      <w:sz w:val="28"/>
    </w:rPr>
  </w:style>
  <w:style w:type="paragraph" w:customStyle="1" w:styleId="2f1">
    <w:name w:val="Текст примечания2"/>
    <w:basedOn w:val="a"/>
    <w:pPr>
      <w:suppressAutoHyphens w:val="0"/>
      <w:spacing w:after="200" w:line="276" w:lineRule="auto"/>
    </w:pPr>
    <w:rPr>
      <w:rFonts w:ascii="Calibri" w:eastAsia="Batang" w:hAnsi="Calibri" w:cs="font349"/>
      <w:sz w:val="22"/>
      <w:szCs w:val="22"/>
      <w:lang w:eastAsia="ar-SA" w:bidi="ar-SA"/>
    </w:rPr>
  </w:style>
  <w:style w:type="paragraph" w:customStyle="1" w:styleId="1ffa">
    <w:name w:val="Тема примечания1"/>
    <w:basedOn w:val="2f1"/>
    <w:pPr>
      <w:spacing w:after="0" w:line="100" w:lineRule="atLeast"/>
    </w:pPr>
    <w:rPr>
      <w:b/>
      <w:bCs/>
    </w:rPr>
  </w:style>
  <w:style w:type="paragraph" w:customStyle="1" w:styleId="affffa">
    <w:name w:val="Ст. без интервала"/>
    <w:basedOn w:val="a"/>
    <w:pPr>
      <w:suppressAutoHyphens w:val="0"/>
      <w:ind w:firstLine="709"/>
      <w:jc w:val="both"/>
    </w:pPr>
    <w:rPr>
      <w:rFonts w:eastAsia="Calibri"/>
      <w:sz w:val="28"/>
      <w:szCs w:val="28"/>
      <w:lang w:val="en-US" w:eastAsia="ar-SA" w:bidi="ar-SA"/>
    </w:rPr>
  </w:style>
  <w:style w:type="paragraph" w:customStyle="1" w:styleId="1ffb">
    <w:name w:val="1 Заголовок"/>
    <w:basedOn w:val="1"/>
    <w:pPr>
      <w:keepLines w:val="0"/>
      <w:pageBreakBefore/>
      <w:numPr>
        <w:numId w:val="0"/>
      </w:numPr>
      <w:spacing w:before="0" w:after="240" w:line="288" w:lineRule="auto"/>
      <w:ind w:left="284"/>
      <w:jc w:val="center"/>
    </w:pPr>
    <w:rPr>
      <w:rFonts w:ascii="Times New Roman" w:eastAsia="Batang" w:hAnsi="Times New Roman" w:cs="Times New Roman"/>
      <w:b/>
      <w:bCs/>
      <w:caps/>
      <w:color w:val="00000A"/>
      <w:sz w:val="28"/>
      <w:szCs w:val="32"/>
      <w:lang w:val="en-US" w:eastAsia="ar-SA" w:bidi="ar-SA"/>
    </w:rPr>
  </w:style>
  <w:style w:type="paragraph" w:customStyle="1" w:styleId="116">
    <w:name w:val="Абзац списка11"/>
    <w:basedOn w:val="a"/>
    <w:pPr>
      <w:suppressAutoHyphens w:val="0"/>
      <w:spacing w:after="200" w:line="276" w:lineRule="auto"/>
      <w:ind w:left="720"/>
    </w:pPr>
    <w:rPr>
      <w:rFonts w:ascii="Calibri" w:eastAsia="Calibri" w:hAnsi="Calibri" w:cs="Calibri"/>
      <w:sz w:val="22"/>
      <w:szCs w:val="22"/>
      <w:lang w:eastAsia="ar-SA" w:bidi="ar-SA"/>
    </w:rPr>
  </w:style>
  <w:style w:type="paragraph" w:customStyle="1" w:styleId="1ffc">
    <w:name w:val="Знак1 Знак Знак Знак"/>
    <w:basedOn w:val="a"/>
    <w:pPr>
      <w:suppressAutoHyphens w:val="0"/>
      <w:spacing w:after="160" w:line="240" w:lineRule="exact"/>
    </w:pPr>
    <w:rPr>
      <w:rFonts w:ascii="Verdana" w:hAnsi="Verdana"/>
      <w:lang w:val="en-US" w:eastAsia="ar-SA" w:bidi="ar-SA"/>
    </w:rPr>
  </w:style>
  <w:style w:type="paragraph" w:customStyle="1" w:styleId="WW-Title11">
    <w:name w:val="WW-Title11"/>
    <w:basedOn w:val="a"/>
    <w:pPr>
      <w:keepNext/>
      <w:suppressAutoHyphens w:val="0"/>
      <w:spacing w:before="240" w:after="120"/>
    </w:pPr>
    <w:rPr>
      <w:rFonts w:ascii="Arial" w:hAnsi="Arial" w:cs="Arial"/>
      <w:sz w:val="28"/>
      <w:szCs w:val="28"/>
      <w:lang w:eastAsia="ar-SA" w:bidi="ar-SA"/>
    </w:rPr>
  </w:style>
  <w:style w:type="paragraph" w:customStyle="1" w:styleId="WW-Title1111111111111111111111">
    <w:name w:val="WW-Title1111111111111111111111"/>
    <w:basedOn w:val="a"/>
    <w:pPr>
      <w:suppressAutoHyphens w:val="0"/>
      <w:jc w:val="center"/>
    </w:pPr>
    <w:rPr>
      <w:sz w:val="28"/>
      <w:szCs w:val="28"/>
      <w:lang w:eastAsia="ar-SA" w:bidi="ar-SA"/>
    </w:rPr>
  </w:style>
  <w:style w:type="paragraph" w:customStyle="1" w:styleId="3e">
    <w:name w:val="Без интервала3"/>
    <w:pPr>
      <w:suppressAutoHyphens/>
      <w:spacing w:line="100" w:lineRule="atLeast"/>
    </w:pPr>
    <w:rPr>
      <w:rFonts w:ascii="Calibri" w:hAnsi="Calibri" w:cs="Calibri"/>
      <w:sz w:val="22"/>
      <w:szCs w:val="22"/>
      <w:lang w:eastAsia="ar-SA"/>
    </w:rPr>
  </w:style>
  <w:style w:type="paragraph" w:customStyle="1" w:styleId="126">
    <w:name w:val="Без интервала12"/>
    <w:pPr>
      <w:suppressAutoHyphens/>
      <w:spacing w:line="100" w:lineRule="atLeast"/>
    </w:pPr>
    <w:rPr>
      <w:rFonts w:ascii="Calibri" w:hAnsi="Calibri" w:cs="Calibri"/>
      <w:sz w:val="22"/>
      <w:szCs w:val="22"/>
      <w:lang w:eastAsia="ar-SA"/>
    </w:rPr>
  </w:style>
  <w:style w:type="paragraph" w:customStyle="1" w:styleId="117">
    <w:name w:val="Без интервала11"/>
    <w:pPr>
      <w:suppressAutoHyphens/>
      <w:spacing w:line="100" w:lineRule="atLeast"/>
    </w:pPr>
    <w:rPr>
      <w:rFonts w:ascii="Calibri" w:eastAsia="Calibri" w:hAnsi="Calibri" w:cs="Calibri"/>
      <w:sz w:val="22"/>
      <w:szCs w:val="22"/>
      <w:lang w:eastAsia="ar-SA"/>
    </w:rPr>
  </w:style>
  <w:style w:type="paragraph" w:customStyle="1" w:styleId="118">
    <w:name w:val="Знак1 Знак Знак Знак1"/>
    <w:basedOn w:val="a"/>
    <w:pPr>
      <w:suppressAutoHyphens w:val="0"/>
      <w:spacing w:after="160" w:line="240" w:lineRule="exact"/>
    </w:pPr>
    <w:rPr>
      <w:rFonts w:ascii="Verdana" w:hAnsi="Verdana"/>
      <w:lang w:val="en-US" w:eastAsia="ar-SA" w:bidi="ar-SA"/>
    </w:rPr>
  </w:style>
  <w:style w:type="paragraph" w:customStyle="1" w:styleId="msonormal0">
    <w:name w:val="msonormal"/>
    <w:basedOn w:val="a"/>
    <w:pPr>
      <w:suppressAutoHyphens w:val="0"/>
      <w:spacing w:before="100" w:after="100"/>
    </w:pPr>
    <w:rPr>
      <w:lang w:eastAsia="ar-SA" w:bidi="ar-SA"/>
    </w:rPr>
  </w:style>
  <w:style w:type="paragraph" w:customStyle="1" w:styleId="western">
    <w:name w:val="western"/>
    <w:basedOn w:val="a"/>
    <w:pPr>
      <w:suppressAutoHyphens w:val="0"/>
      <w:spacing w:before="100" w:after="100"/>
    </w:pPr>
    <w:rPr>
      <w:lang w:eastAsia="ar-SA" w:bidi="ar-SA"/>
    </w:rPr>
  </w:style>
  <w:style w:type="paragraph" w:customStyle="1" w:styleId="119">
    <w:name w:val="Заголовок 11"/>
    <w:basedOn w:val="a"/>
    <w:pPr>
      <w:tabs>
        <w:tab w:val="left" w:pos="0"/>
        <w:tab w:val="left" w:pos="432"/>
      </w:tabs>
      <w:spacing w:before="108" w:after="108"/>
      <w:jc w:val="center"/>
    </w:pPr>
    <w:rPr>
      <w:rFonts w:ascii="Arial" w:eastAsia="Arial" w:hAnsi="Arial" w:cs="Arial"/>
      <w:b/>
      <w:bCs/>
      <w:color w:val="26282F"/>
    </w:rPr>
  </w:style>
  <w:style w:type="paragraph" w:customStyle="1" w:styleId="2f2">
    <w:name w:val="Знак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2f3">
    <w:name w:val="Название объекта2"/>
    <w:basedOn w:val="a"/>
    <w:pPr>
      <w:suppressLineNumbers/>
      <w:spacing w:before="120" w:after="120"/>
    </w:pPr>
    <w:rPr>
      <w:rFonts w:cs="Lucida Sans"/>
      <w:i/>
      <w:iCs/>
      <w:lang w:eastAsia="ar-SA" w:bidi="ar-SA"/>
    </w:rPr>
  </w:style>
  <w:style w:type="paragraph" w:customStyle="1" w:styleId="11a">
    <w:name w:val="Название объекта11"/>
    <w:basedOn w:val="a"/>
    <w:pPr>
      <w:suppressLineNumbers/>
      <w:spacing w:before="120" w:after="120"/>
    </w:pPr>
    <w:rPr>
      <w:rFonts w:cs="Lucida Sans"/>
      <w:i/>
      <w:iCs/>
      <w:lang w:eastAsia="ar-SA" w:bidi="ar-SA"/>
    </w:rPr>
  </w:style>
  <w:style w:type="paragraph" w:customStyle="1" w:styleId="ConsPlusTitlePage">
    <w:name w:val="ConsPlusTitlePage"/>
    <w:pPr>
      <w:widowControl w:val="0"/>
      <w:suppressAutoHyphens/>
      <w:spacing w:line="100" w:lineRule="atLeast"/>
    </w:pPr>
    <w:rPr>
      <w:rFonts w:ascii="Tahoma" w:hAnsi="Tahoma" w:cs="Tahoma"/>
      <w:lang w:eastAsia="ar-SA"/>
    </w:rPr>
  </w:style>
  <w:style w:type="paragraph" w:customStyle="1" w:styleId="ConsPlusJurTerm">
    <w:name w:val="ConsPlusJurTerm"/>
    <w:pPr>
      <w:widowControl w:val="0"/>
      <w:suppressAutoHyphens/>
      <w:spacing w:line="100" w:lineRule="atLeast"/>
    </w:pPr>
    <w:rPr>
      <w:rFonts w:ascii="Tahoma" w:hAnsi="Tahoma" w:cs="Tahoma"/>
      <w:sz w:val="26"/>
      <w:lang w:eastAsia="ar-SA"/>
    </w:rPr>
  </w:style>
  <w:style w:type="paragraph" w:customStyle="1" w:styleId="ConsPlusTitle1">
    <w:name w:val="ConsPlusTitle1"/>
    <w:pPr>
      <w:widowControl w:val="0"/>
      <w:suppressAutoHyphens/>
      <w:spacing w:line="100" w:lineRule="atLeast"/>
    </w:pPr>
    <w:rPr>
      <w:rFonts w:ascii="Calibri" w:hAnsi="Calibri" w:cs="Calibri"/>
      <w:b/>
      <w:kern w:val="1"/>
      <w:sz w:val="24"/>
      <w:lang w:eastAsia="hi-IN" w:bidi="hi-IN"/>
    </w:rPr>
  </w:style>
  <w:style w:type="paragraph" w:customStyle="1" w:styleId="ConsPlusNormalTimesNewRoman14">
    <w:name w:val="Стиль ConsPlusNormal + (латиница) Times New Roman 14 пт По ширине..."/>
    <w:basedOn w:val="2d"/>
    <w:pPr>
      <w:widowControl w:val="0"/>
      <w:spacing w:line="324" w:lineRule="exact"/>
      <w:ind w:firstLine="708"/>
      <w:jc w:val="both"/>
    </w:pPr>
    <w:rPr>
      <w:rFonts w:ascii="Times New Roman" w:eastAsia="Times New Roman" w:hAnsi="Times New Roman" w:cs="Times New Roman"/>
      <w:sz w:val="28"/>
    </w:rPr>
  </w:style>
  <w:style w:type="paragraph" w:customStyle="1" w:styleId="1ffd">
    <w:name w:val="Стиль1"/>
    <w:basedOn w:val="a0"/>
    <w:pPr>
      <w:jc w:val="center"/>
    </w:pPr>
    <w:rPr>
      <w:b/>
    </w:rPr>
  </w:style>
  <w:style w:type="paragraph" w:customStyle="1" w:styleId="ConsPlusNormalTimesNewRoman141">
    <w:name w:val="Стиль ConsPlusNormal + (латиница) Times New Roman 14 пт По ширине...1"/>
    <w:basedOn w:val="2d"/>
    <w:pPr>
      <w:widowControl w:val="0"/>
      <w:spacing w:line="324" w:lineRule="exact"/>
      <w:ind w:firstLine="720"/>
      <w:jc w:val="both"/>
    </w:pPr>
    <w:rPr>
      <w:rFonts w:ascii="Times New Roman" w:eastAsia="Times New Roman" w:hAnsi="Times New Roman" w:cs="Times New Roman"/>
      <w:sz w:val="28"/>
    </w:rPr>
  </w:style>
  <w:style w:type="paragraph" w:customStyle="1" w:styleId="ConsPlusNormalTimesNewRoman142">
    <w:name w:val="Стиль ConsPlusNormal + (латиница) Times New Roman 14 пт По ширине...2"/>
    <w:basedOn w:val="2d"/>
    <w:pPr>
      <w:widowControl w:val="0"/>
      <w:spacing w:line="324" w:lineRule="exact"/>
      <w:ind w:firstLine="700"/>
      <w:jc w:val="both"/>
    </w:pPr>
    <w:rPr>
      <w:rFonts w:ascii="Times New Roman" w:eastAsia="Times New Roman" w:hAnsi="Times New Roman" w:cs="Times New Roman"/>
      <w:sz w:val="28"/>
    </w:rPr>
  </w:style>
  <w:style w:type="paragraph" w:customStyle="1" w:styleId="ConsPlusNormalTimesNewRoman140">
    <w:name w:val="Стиль ConsPlusNormal + (латиница) Times New Roman 14 пт полужирны..."/>
    <w:basedOn w:val="2d"/>
    <w:pPr>
      <w:widowControl w:val="0"/>
      <w:spacing w:line="324" w:lineRule="exact"/>
      <w:ind w:firstLine="720"/>
    </w:pPr>
    <w:rPr>
      <w:rFonts w:ascii="Times New Roman" w:eastAsia="Times New Roman" w:hAnsi="Times New Roman" w:cs="Times New Roman"/>
      <w:b/>
      <w:bCs/>
      <w:sz w:val="28"/>
    </w:rPr>
  </w:style>
  <w:style w:type="paragraph" w:customStyle="1" w:styleId="2f4">
    <w:name w:val="Абзац списка2"/>
    <w:basedOn w:val="a"/>
    <w:pPr>
      <w:ind w:left="720"/>
    </w:pPr>
  </w:style>
  <w:style w:type="paragraph" w:customStyle="1" w:styleId="affffb">
    <w:name w:va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line="100" w:lineRule="atLeast"/>
      <w:jc w:val="center"/>
    </w:pPr>
    <w:rPr>
      <w:rFonts w:ascii="Arial" w:eastAsia="Arial" w:hAnsi="Arial" w:cs="Arial"/>
      <w:color w:val="000000"/>
      <w:sz w:val="28"/>
      <w:szCs w:val="28"/>
      <w:lang w:eastAsia="hi-IN" w:bidi="hi-IN"/>
    </w:rPr>
  </w:style>
  <w:style w:type="paragraph" w:customStyle="1" w:styleId="3f">
    <w:name w:val="Абзац списка3"/>
    <w:basedOn w:val="a"/>
    <w:pPr>
      <w:ind w:left="720"/>
    </w:pPr>
    <w:rPr>
      <w:rFonts w:eastAsia="Calibri"/>
      <w:sz w:val="28"/>
    </w:rPr>
  </w:style>
  <w:style w:type="paragraph" w:customStyle="1" w:styleId="512">
    <w:name w:val="Нумерованный список 51"/>
    <w:basedOn w:val="a"/>
    <w:pPr>
      <w:tabs>
        <w:tab w:val="num" w:pos="0"/>
      </w:tabs>
      <w:suppressAutoHyphens w:val="0"/>
      <w:ind w:firstLine="709"/>
    </w:pPr>
    <w:rPr>
      <w:sz w:val="20"/>
      <w:szCs w:val="20"/>
      <w:lang w:eastAsia="ar-SA" w:bidi="ar-SA"/>
    </w:rPr>
  </w:style>
  <w:style w:type="paragraph" w:customStyle="1" w:styleId="3f0">
    <w:name w:val="Основной текст3"/>
    <w:basedOn w:val="a"/>
    <w:pPr>
      <w:shd w:val="clear" w:color="auto" w:fill="FFFFFF"/>
      <w:suppressAutoHyphens w:val="0"/>
      <w:spacing w:before="300" w:line="614" w:lineRule="exact"/>
      <w:ind w:hanging="1400"/>
      <w:jc w:val="center"/>
    </w:pPr>
    <w:rPr>
      <w:spacing w:val="-2"/>
      <w:sz w:val="26"/>
      <w:szCs w:val="26"/>
      <w:lang w:eastAsia="ar-SA" w:bidi="ar-SA"/>
    </w:rPr>
  </w:style>
  <w:style w:type="paragraph" w:customStyle="1" w:styleId="affffc">
    <w:name w:val="Внимание"/>
    <w:basedOn w:val="a"/>
    <w:pPr>
      <w:suppressAutoHyphens w:val="0"/>
      <w:spacing w:before="240" w:after="240"/>
      <w:ind w:left="420" w:right="420" w:firstLine="300"/>
      <w:jc w:val="both"/>
    </w:pPr>
    <w:rPr>
      <w:rFonts w:ascii="Arial" w:hAnsi="Arial" w:cs="Arial"/>
      <w:lang w:eastAsia="ar-SA" w:bidi="ar-SA"/>
    </w:rPr>
  </w:style>
  <w:style w:type="paragraph" w:customStyle="1" w:styleId="s1">
    <w:name w:val="s_1"/>
    <w:basedOn w:val="a"/>
    <w:pPr>
      <w:suppressAutoHyphens w:val="0"/>
      <w:ind w:firstLine="720"/>
      <w:jc w:val="both"/>
    </w:pPr>
    <w:rPr>
      <w:rFonts w:ascii="Arial" w:hAnsi="Arial" w:cs="Arial"/>
      <w:sz w:val="26"/>
      <w:szCs w:val="26"/>
      <w:lang w:eastAsia="ar-SA" w:bidi="ar-SA"/>
    </w:rPr>
  </w:style>
  <w:style w:type="paragraph" w:customStyle="1" w:styleId="220">
    <w:name w:val="Знак2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ConsTitle">
    <w:name w:val="ConsTitle"/>
    <w:pPr>
      <w:widowControl w:val="0"/>
      <w:suppressAutoHyphens/>
      <w:spacing w:line="100" w:lineRule="atLeast"/>
      <w:ind w:right="19772"/>
    </w:pPr>
    <w:rPr>
      <w:rFonts w:ascii="Arial" w:hAnsi="Arial" w:cs="Arial"/>
      <w:b/>
      <w:bCs/>
      <w:lang w:eastAsia="ar-SA"/>
    </w:rPr>
  </w:style>
  <w:style w:type="paragraph" w:customStyle="1" w:styleId="1ffe">
    <w:name w:val="Знак Знак Знак Знак Знак Знак Знак Знак Знак Знак Знак Знак Знак Знак Знак1 Знак Знак Знак Знак"/>
    <w:basedOn w:val="a"/>
    <w:pPr>
      <w:suppressAutoHyphens w:val="0"/>
      <w:spacing w:line="240" w:lineRule="exact"/>
      <w:jc w:val="both"/>
    </w:pPr>
    <w:rPr>
      <w:lang w:val="en-US" w:eastAsia="ar-SA" w:bidi="ar-SA"/>
    </w:rPr>
  </w:style>
  <w:style w:type="paragraph" w:customStyle="1" w:styleId="CharChar0">
    <w:name w:val="Char Char"/>
    <w:basedOn w:val="a"/>
    <w:pPr>
      <w:suppressAutoHyphens w:val="0"/>
      <w:spacing w:after="160" w:line="240" w:lineRule="exact"/>
    </w:pPr>
    <w:rPr>
      <w:rFonts w:ascii="Verdana" w:hAnsi="Verdana" w:cs="Verdana"/>
      <w:sz w:val="20"/>
      <w:szCs w:val="20"/>
      <w:lang w:val="en-US" w:eastAsia="ar-SA" w:bidi="ar-SA"/>
    </w:rPr>
  </w:style>
  <w:style w:type="paragraph" w:customStyle="1" w:styleId="5110">
    <w:name w:val="Нумерованный список 511"/>
    <w:basedOn w:val="a"/>
    <w:pPr>
      <w:tabs>
        <w:tab w:val="left" w:pos="1492"/>
      </w:tabs>
      <w:ind w:left="1492" w:hanging="360"/>
    </w:pPr>
    <w:rPr>
      <w:sz w:val="20"/>
      <w:szCs w:val="20"/>
      <w:lang w:eastAsia="ar-SA" w:bidi="ar-SA"/>
    </w:rPr>
  </w:style>
  <w:style w:type="paragraph" w:customStyle="1" w:styleId="affffd">
    <w:name w:val="Знак Знак Знак Знак Знак Знак Знак"/>
    <w:basedOn w:val="a"/>
    <w:pPr>
      <w:suppressAutoHyphens w:val="0"/>
      <w:spacing w:after="160" w:line="240" w:lineRule="exact"/>
      <w:jc w:val="right"/>
    </w:pPr>
    <w:rPr>
      <w:sz w:val="20"/>
      <w:szCs w:val="20"/>
      <w:lang w:val="en-GB" w:eastAsia="ar-SA" w:bidi="ar-SA"/>
    </w:rPr>
  </w:style>
  <w:style w:type="paragraph" w:customStyle="1" w:styleId="216">
    <w:name w:val="Заголовок 21"/>
    <w:basedOn w:val="a"/>
    <w:pPr>
      <w:keepNext/>
    </w:pPr>
    <w:rPr>
      <w:rFonts w:eastAsia="Arial Unicode MS"/>
      <w:sz w:val="28"/>
      <w:szCs w:val="20"/>
    </w:rPr>
  </w:style>
  <w:style w:type="paragraph" w:customStyle="1" w:styleId="127">
    <w:name w:val="Заголовок 12"/>
    <w:basedOn w:val="a"/>
    <w:pPr>
      <w:tabs>
        <w:tab w:val="left" w:pos="0"/>
      </w:tabs>
      <w:spacing w:before="108" w:after="108"/>
      <w:jc w:val="center"/>
    </w:pPr>
    <w:rPr>
      <w:rFonts w:ascii="Arial" w:eastAsia="Arial" w:hAnsi="Arial" w:cs="Arial"/>
      <w:b/>
      <w:bCs/>
      <w:color w:val="26282F"/>
      <w:lang w:val="en-US"/>
    </w:rPr>
  </w:style>
  <w:style w:type="paragraph" w:customStyle="1" w:styleId="Caption11111111111">
    <w:name w:val="Caption11111111111"/>
    <w:basedOn w:val="a"/>
    <w:pPr>
      <w:suppressLineNumbers/>
      <w:spacing w:before="120" w:after="120"/>
    </w:pPr>
    <w:rPr>
      <w:rFonts w:eastAsia="SimSun" w:cs="Arial"/>
      <w:i/>
      <w:iCs/>
    </w:rPr>
  </w:style>
  <w:style w:type="paragraph" w:customStyle="1" w:styleId="Caption111111111111">
    <w:name w:val="Caption111111111111"/>
    <w:basedOn w:val="a"/>
    <w:pPr>
      <w:suppressLineNumbers/>
      <w:spacing w:before="120" w:after="120"/>
    </w:pPr>
    <w:rPr>
      <w:rFonts w:eastAsia="SimSun" w:cs="Arial"/>
      <w:i/>
      <w:iCs/>
    </w:rPr>
  </w:style>
  <w:style w:type="paragraph" w:customStyle="1" w:styleId="Caption1111111111111">
    <w:name w:val="Caption1111111111111"/>
    <w:basedOn w:val="a"/>
    <w:pPr>
      <w:suppressLineNumbers/>
      <w:spacing w:before="120" w:after="120"/>
    </w:pPr>
    <w:rPr>
      <w:rFonts w:eastAsia="SimSun" w:cs="Arial"/>
      <w:i/>
      <w:iCs/>
    </w:rPr>
  </w:style>
  <w:style w:type="paragraph" w:customStyle="1" w:styleId="Caption11111111111111">
    <w:name w:val="Caption11111111111111"/>
    <w:basedOn w:val="a"/>
    <w:pPr>
      <w:suppressLineNumbers/>
      <w:spacing w:before="120" w:after="120"/>
    </w:pPr>
    <w:rPr>
      <w:rFonts w:eastAsia="SimSun" w:cs="Lohit Devanagari"/>
      <w:i/>
      <w:iCs/>
    </w:rPr>
  </w:style>
  <w:style w:type="paragraph" w:customStyle="1" w:styleId="Caption111111111111111">
    <w:name w:val="Caption111111111111111"/>
    <w:basedOn w:val="a"/>
    <w:pPr>
      <w:suppressLineNumbers/>
      <w:spacing w:before="120" w:after="120"/>
    </w:pPr>
    <w:rPr>
      <w:rFonts w:eastAsia="SimSun" w:cs="Arial"/>
      <w:i/>
      <w:iCs/>
    </w:rPr>
  </w:style>
  <w:style w:type="paragraph" w:customStyle="1" w:styleId="Caption1111111111111111">
    <w:name w:val="Caption1111111111111111"/>
    <w:basedOn w:val="a"/>
    <w:pPr>
      <w:suppressLineNumbers/>
      <w:spacing w:before="120" w:after="120"/>
    </w:pPr>
    <w:rPr>
      <w:rFonts w:eastAsia="SimSun" w:cs="Lohit Devanagari"/>
      <w:i/>
      <w:iCs/>
    </w:rPr>
  </w:style>
  <w:style w:type="paragraph" w:customStyle="1" w:styleId="181">
    <w:name w:val="Указатель18"/>
    <w:basedOn w:val="a"/>
    <w:pPr>
      <w:suppressLineNumbers/>
    </w:pPr>
    <w:rPr>
      <w:rFonts w:cs="Arial"/>
      <w:sz w:val="20"/>
      <w:szCs w:val="20"/>
      <w:lang w:eastAsia="ar-SA" w:bidi="ar-SA"/>
    </w:rPr>
  </w:style>
  <w:style w:type="paragraph" w:customStyle="1" w:styleId="caption10">
    <w:name w:val="caption1"/>
    <w:basedOn w:val="a"/>
    <w:pPr>
      <w:suppressLineNumbers/>
      <w:spacing w:before="120" w:after="120"/>
    </w:pPr>
    <w:rPr>
      <w:rFonts w:cs="Arial"/>
      <w:i/>
      <w:iCs/>
      <w:lang w:eastAsia="ar-SA" w:bidi="ar-SA"/>
    </w:rPr>
  </w:style>
  <w:style w:type="paragraph" w:customStyle="1" w:styleId="caption110">
    <w:name w:val="caption11"/>
    <w:basedOn w:val="a"/>
    <w:pPr>
      <w:suppressLineNumbers/>
      <w:spacing w:before="120" w:after="120"/>
    </w:pPr>
    <w:rPr>
      <w:rFonts w:cs="Arial"/>
      <w:i/>
      <w:iCs/>
      <w:lang w:eastAsia="ar-SA" w:bidi="ar-SA"/>
    </w:rPr>
  </w:style>
  <w:style w:type="paragraph" w:customStyle="1" w:styleId="caption1110">
    <w:name w:val="caption111"/>
    <w:basedOn w:val="a"/>
    <w:pPr>
      <w:suppressLineNumbers/>
      <w:spacing w:before="120" w:after="120"/>
    </w:pPr>
    <w:rPr>
      <w:rFonts w:cs="Arial"/>
      <w:i/>
      <w:iCs/>
      <w:lang w:eastAsia="ar-SA" w:bidi="ar-SA"/>
    </w:rPr>
  </w:style>
  <w:style w:type="paragraph" w:customStyle="1" w:styleId="caption11110">
    <w:name w:val="caption1111"/>
    <w:basedOn w:val="a"/>
    <w:pPr>
      <w:suppressLineNumbers/>
      <w:spacing w:before="120" w:after="120"/>
    </w:pPr>
    <w:rPr>
      <w:rFonts w:cs="Arial"/>
      <w:i/>
      <w:iCs/>
      <w:lang w:eastAsia="ar-SA" w:bidi="ar-SA"/>
    </w:rPr>
  </w:style>
  <w:style w:type="paragraph" w:customStyle="1" w:styleId="171">
    <w:name w:val="Указатель17"/>
    <w:basedOn w:val="a"/>
    <w:pPr>
      <w:suppressLineNumbers/>
    </w:pPr>
    <w:rPr>
      <w:rFonts w:cs="Arial"/>
      <w:sz w:val="20"/>
      <w:szCs w:val="20"/>
      <w:lang w:eastAsia="ar-SA" w:bidi="ar-SA"/>
    </w:rPr>
  </w:style>
  <w:style w:type="paragraph" w:customStyle="1" w:styleId="caption111110">
    <w:name w:val="caption11111"/>
    <w:basedOn w:val="a"/>
    <w:pPr>
      <w:suppressLineNumbers/>
      <w:spacing w:before="120" w:after="120"/>
    </w:pPr>
    <w:rPr>
      <w:rFonts w:cs="Arial"/>
      <w:i/>
      <w:iCs/>
      <w:lang w:eastAsia="ar-SA" w:bidi="ar-SA"/>
    </w:rPr>
  </w:style>
  <w:style w:type="paragraph" w:customStyle="1" w:styleId="caption1111110">
    <w:name w:val="caption111111"/>
    <w:basedOn w:val="a"/>
    <w:pPr>
      <w:suppressLineNumbers/>
      <w:spacing w:before="120" w:after="120"/>
    </w:pPr>
    <w:rPr>
      <w:rFonts w:cs="Arial"/>
      <w:i/>
      <w:iCs/>
      <w:lang w:eastAsia="ar-SA" w:bidi="ar-SA"/>
    </w:rPr>
  </w:style>
  <w:style w:type="paragraph" w:customStyle="1" w:styleId="caption11111110">
    <w:name w:val="caption1111111"/>
    <w:basedOn w:val="a"/>
    <w:pPr>
      <w:suppressLineNumbers/>
      <w:spacing w:before="120" w:after="120"/>
    </w:pPr>
    <w:rPr>
      <w:rFonts w:cs="Arial"/>
      <w:i/>
      <w:iCs/>
      <w:lang w:eastAsia="ar-SA" w:bidi="ar-SA"/>
    </w:rPr>
  </w:style>
  <w:style w:type="paragraph" w:customStyle="1" w:styleId="caption111111110">
    <w:name w:val="caption11111111"/>
    <w:basedOn w:val="a"/>
    <w:pPr>
      <w:suppressLineNumbers/>
      <w:spacing w:before="120" w:after="120"/>
    </w:pPr>
    <w:rPr>
      <w:rFonts w:cs="Arial"/>
      <w:i/>
      <w:iCs/>
      <w:lang w:eastAsia="ar-SA" w:bidi="ar-SA"/>
    </w:rPr>
  </w:style>
  <w:style w:type="paragraph" w:customStyle="1" w:styleId="caption1111111110">
    <w:name w:val="caption111111111"/>
    <w:basedOn w:val="a"/>
    <w:pPr>
      <w:suppressLineNumbers/>
      <w:spacing w:before="120" w:after="120"/>
    </w:pPr>
    <w:rPr>
      <w:rFonts w:cs="Arial"/>
      <w:i/>
      <w:iCs/>
      <w:lang w:eastAsia="ar-SA" w:bidi="ar-SA"/>
    </w:rPr>
  </w:style>
  <w:style w:type="paragraph" w:customStyle="1" w:styleId="caption11111111110">
    <w:name w:val="caption1111111111"/>
    <w:basedOn w:val="a"/>
    <w:pPr>
      <w:suppressLineNumbers/>
      <w:spacing w:before="120" w:after="120"/>
    </w:pPr>
    <w:rPr>
      <w:rFonts w:cs="Arial"/>
      <w:i/>
      <w:iCs/>
      <w:lang w:eastAsia="ar-SA" w:bidi="ar-SA"/>
    </w:rPr>
  </w:style>
  <w:style w:type="paragraph" w:customStyle="1" w:styleId="caption111111111110">
    <w:name w:val="caption11111111111"/>
    <w:basedOn w:val="a"/>
    <w:pPr>
      <w:suppressLineNumbers/>
      <w:spacing w:before="120" w:after="120"/>
    </w:pPr>
    <w:rPr>
      <w:rFonts w:cs="Arial"/>
      <w:i/>
      <w:iCs/>
      <w:lang w:eastAsia="ar-SA" w:bidi="ar-SA"/>
    </w:rPr>
  </w:style>
  <w:style w:type="paragraph" w:customStyle="1" w:styleId="caption1111111111110">
    <w:name w:val="caption111111111111"/>
    <w:basedOn w:val="a"/>
    <w:pPr>
      <w:suppressLineNumbers/>
      <w:spacing w:before="120" w:after="120"/>
    </w:pPr>
    <w:rPr>
      <w:rFonts w:cs="Arial"/>
      <w:i/>
      <w:iCs/>
      <w:lang w:eastAsia="ar-SA" w:bidi="ar-SA"/>
    </w:rPr>
  </w:style>
  <w:style w:type="paragraph" w:customStyle="1" w:styleId="caption11111111111110">
    <w:name w:val="caption1111111111111"/>
    <w:basedOn w:val="a"/>
    <w:pPr>
      <w:suppressLineNumbers/>
      <w:spacing w:before="120" w:after="120"/>
    </w:pPr>
    <w:rPr>
      <w:rFonts w:cs="Arial"/>
      <w:i/>
      <w:iCs/>
      <w:lang w:eastAsia="ar-SA" w:bidi="ar-SA"/>
    </w:rPr>
  </w:style>
  <w:style w:type="paragraph" w:customStyle="1" w:styleId="caption111111111111110">
    <w:name w:val="caption11111111111111"/>
    <w:basedOn w:val="a"/>
    <w:pPr>
      <w:suppressLineNumbers/>
      <w:spacing w:before="120" w:after="120"/>
    </w:pPr>
    <w:rPr>
      <w:rFonts w:cs="Arial"/>
      <w:i/>
      <w:iCs/>
      <w:lang w:eastAsia="ar-SA" w:bidi="ar-SA"/>
    </w:rPr>
  </w:style>
  <w:style w:type="paragraph" w:customStyle="1" w:styleId="affffe">
    <w:name w:val="Обычный (Интернет)"/>
    <w:aliases w:val="Обычный (Web),Обычный (Web)1,Обычный (Web)1 Знак"/>
    <w:basedOn w:val="a"/>
    <w:rPr>
      <w:rFonts w:cs="Calibri"/>
      <w:lang w:val="en-US" w:eastAsia="ar-SA" w:bidi="ar-SA"/>
    </w:rPr>
  </w:style>
  <w:style w:type="paragraph" w:customStyle="1" w:styleId="2f5">
    <w:name w:val="Основной текст2"/>
    <w:basedOn w:val="a"/>
    <w:pPr>
      <w:shd w:val="clear" w:color="auto" w:fill="FFFFFF"/>
      <w:spacing w:after="300" w:line="321" w:lineRule="exact"/>
      <w:ind w:hanging="260"/>
      <w:jc w:val="center"/>
    </w:pPr>
    <w:rPr>
      <w:sz w:val="26"/>
      <w:szCs w:val="26"/>
    </w:rPr>
  </w:style>
  <w:style w:type="paragraph" w:customStyle="1" w:styleId="161">
    <w:name w:val="Указатель16"/>
    <w:basedOn w:val="a"/>
    <w:pPr>
      <w:suppressLineNumbers/>
    </w:pPr>
    <w:rPr>
      <w:rFonts w:cs="Arial"/>
      <w:sz w:val="20"/>
      <w:szCs w:val="20"/>
      <w:lang w:eastAsia="ar-SA" w:bidi="ar-SA"/>
    </w:rPr>
  </w:style>
  <w:style w:type="paragraph" w:customStyle="1" w:styleId="152">
    <w:name w:val="Название15"/>
    <w:basedOn w:val="a"/>
    <w:pPr>
      <w:suppressLineNumbers/>
      <w:spacing w:before="120" w:after="120"/>
    </w:pPr>
    <w:rPr>
      <w:rFonts w:cs="Arial"/>
      <w:i/>
      <w:iCs/>
      <w:lang w:eastAsia="ar-SA" w:bidi="ar-SA"/>
    </w:rPr>
  </w:style>
  <w:style w:type="paragraph" w:customStyle="1" w:styleId="HeaderandFooter">
    <w:name w:val="Header and Footer"/>
    <w:basedOn w:val="a"/>
    <w:pPr>
      <w:suppressLineNumbers/>
      <w:tabs>
        <w:tab w:val="center" w:pos="4819"/>
        <w:tab w:val="right" w:pos="9638"/>
      </w:tabs>
    </w:pPr>
    <w:rPr>
      <w:rFonts w:cs="Calibri"/>
      <w:sz w:val="20"/>
      <w:szCs w:val="20"/>
      <w:lang w:eastAsia="ar-SA" w:bidi="ar-SA"/>
    </w:rPr>
  </w:style>
  <w:style w:type="paragraph" w:customStyle="1" w:styleId="1fff">
    <w:name w:val="Цитата1"/>
    <w:basedOn w:val="a"/>
    <w:pPr>
      <w:widowControl w:val="0"/>
      <w:spacing w:after="283"/>
      <w:ind w:left="567" w:right="567"/>
      <w:jc w:val="center"/>
    </w:pPr>
    <w:rPr>
      <w:rFonts w:ascii="PT Astra Serif" w:eastAsia="PT Astra Serif" w:hAnsi="PT Astra Serif" w:cs="PT Astra Serif"/>
      <w:sz w:val="28"/>
    </w:rPr>
  </w:style>
  <w:style w:type="paragraph" w:styleId="afffff">
    <w:name w:val="Body Text First Indent"/>
    <w:basedOn w:val="a"/>
    <w:pPr>
      <w:widowControl w:val="0"/>
      <w:ind w:firstLine="709"/>
      <w:jc w:val="both"/>
    </w:pPr>
    <w:rPr>
      <w:rFonts w:ascii="PT Astra Serif" w:eastAsia="PT Astra Serif" w:hAnsi="PT Astra Serif" w:cs="PT Astra Serif"/>
      <w:sz w:val="21"/>
    </w:rPr>
  </w:style>
  <w:style w:type="paragraph" w:customStyle="1" w:styleId="afffff0">
    <w:name w:val="Обратный отступ"/>
    <w:basedOn w:val="a0"/>
    <w:pPr>
      <w:tabs>
        <w:tab w:val="left" w:pos="0"/>
      </w:tabs>
      <w:spacing w:after="0"/>
      <w:ind w:left="567" w:hanging="283"/>
    </w:pPr>
    <w:rPr>
      <w:rFonts w:ascii="PT Astra Serif" w:eastAsia="PT Astra Serif" w:hAnsi="PT Astra Serif" w:cs="PT Astra Serif"/>
      <w:lang w:val="ru-RU" w:eastAsia="ar-SA" w:bidi="ar-SA"/>
    </w:rPr>
  </w:style>
  <w:style w:type="paragraph" w:customStyle="1" w:styleId="1fff0">
    <w:name w:val="Приветствие1"/>
    <w:basedOn w:val="a"/>
    <w:pPr>
      <w:widowControl w:val="0"/>
      <w:suppressLineNumbers/>
      <w:jc w:val="center"/>
    </w:pPr>
    <w:rPr>
      <w:rFonts w:ascii="PT Astra Serif" w:eastAsia="PT Astra Serif" w:hAnsi="PT Astra Serif" w:cs="PT Astra Serif"/>
      <w:sz w:val="28"/>
    </w:rPr>
  </w:style>
  <w:style w:type="paragraph" w:styleId="afffff1">
    <w:name w:val="Signature"/>
    <w:basedOn w:val="a"/>
    <w:pPr>
      <w:widowControl w:val="0"/>
      <w:suppressLineNumbers/>
      <w:tabs>
        <w:tab w:val="right" w:pos="31680"/>
      </w:tabs>
    </w:pPr>
    <w:rPr>
      <w:rFonts w:ascii="PT Astra Serif" w:eastAsia="PT Astra Serif" w:hAnsi="PT Astra Serif" w:cs="PT Astra Serif"/>
      <w:sz w:val="28"/>
    </w:rPr>
  </w:style>
  <w:style w:type="paragraph" w:customStyle="1" w:styleId="afffff2">
    <w:name w:val="Отступы"/>
    <w:basedOn w:val="a0"/>
    <w:pPr>
      <w:tabs>
        <w:tab w:val="left" w:pos="0"/>
      </w:tabs>
      <w:spacing w:after="0"/>
      <w:ind w:left="2835" w:hanging="2551"/>
    </w:pPr>
    <w:rPr>
      <w:rFonts w:ascii="PT Astra Serif" w:eastAsia="PT Astra Serif" w:hAnsi="PT Astra Serif" w:cs="PT Astra Serif"/>
      <w:lang w:val="ru-RU" w:eastAsia="ar-SA" w:bidi="ar-SA"/>
    </w:rPr>
  </w:style>
  <w:style w:type="paragraph" w:customStyle="1" w:styleId="105">
    <w:name w:val="Заголовок 10"/>
    <w:basedOn w:val="85"/>
    <w:next w:val="a0"/>
    <w:pPr>
      <w:keepNext w:val="0"/>
      <w:spacing w:before="0" w:after="0"/>
      <w:jc w:val="center"/>
    </w:pPr>
    <w:rPr>
      <w:rFonts w:ascii="PT Astra Serif" w:eastAsia="PT Astra Serif" w:hAnsi="PT Astra Serif" w:cs="PT Astra Serif"/>
      <w:b/>
      <w:bCs/>
      <w:sz w:val="21"/>
      <w:szCs w:val="24"/>
      <w:lang w:eastAsia="ar-SA" w:bidi="ar-SA"/>
    </w:rPr>
  </w:style>
  <w:style w:type="paragraph" w:customStyle="1" w:styleId="1fff1">
    <w:name w:val="Начало нумерованного списка 1"/>
    <w:basedOn w:val="afff4"/>
    <w:pPr>
      <w:spacing w:before="240" w:after="0"/>
      <w:ind w:left="360" w:hanging="360"/>
      <w:jc w:val="both"/>
    </w:pPr>
    <w:rPr>
      <w:rFonts w:ascii="PT Astra Serif" w:eastAsia="PT Astra Serif" w:hAnsi="PT Astra Serif" w:cs="Lohit Devanagari"/>
      <w:sz w:val="21"/>
      <w:lang w:eastAsia="ar-SA" w:bidi="ar-SA"/>
    </w:rPr>
  </w:style>
  <w:style w:type="paragraph" w:customStyle="1" w:styleId="1fff2">
    <w:name w:val="Нумерованный список 1"/>
    <w:basedOn w:val="afff4"/>
    <w:pPr>
      <w:tabs>
        <w:tab w:val="num" w:pos="0"/>
      </w:tabs>
      <w:spacing w:after="0"/>
      <w:ind w:left="360" w:hanging="360"/>
      <w:jc w:val="both"/>
      <w:outlineLvl w:val="0"/>
    </w:pPr>
    <w:rPr>
      <w:rFonts w:ascii="PT Astra Serif" w:eastAsia="PT Astra Serif" w:hAnsi="PT Astra Serif" w:cs="Lohit Devanagari"/>
      <w:sz w:val="21"/>
      <w:lang w:eastAsia="ar-SA" w:bidi="ar-SA"/>
    </w:rPr>
  </w:style>
  <w:style w:type="paragraph" w:customStyle="1" w:styleId="1fff3">
    <w:name w:val="Конец нумерованного списка 1"/>
    <w:basedOn w:val="afff4"/>
    <w:pPr>
      <w:spacing w:after="0"/>
      <w:ind w:left="360" w:hanging="360"/>
      <w:jc w:val="both"/>
    </w:pPr>
    <w:rPr>
      <w:rFonts w:ascii="PT Astra Serif" w:eastAsia="PT Astra Serif" w:hAnsi="PT Astra Serif" w:cs="Lohit Devanagari"/>
      <w:sz w:val="21"/>
      <w:lang w:eastAsia="ar-SA" w:bidi="ar-SA"/>
    </w:rPr>
  </w:style>
  <w:style w:type="paragraph" w:customStyle="1" w:styleId="1fff4">
    <w:name w:val="Продолжение нумерованного списка 1"/>
    <w:basedOn w:val="afff4"/>
    <w:pPr>
      <w:spacing w:after="0"/>
      <w:ind w:left="360"/>
      <w:jc w:val="both"/>
    </w:pPr>
    <w:rPr>
      <w:rFonts w:ascii="PT Astra Serif" w:eastAsia="PT Astra Serif" w:hAnsi="PT Astra Serif" w:cs="Lohit Devanagari"/>
      <w:sz w:val="21"/>
      <w:lang w:eastAsia="ar-SA" w:bidi="ar-SA"/>
    </w:rPr>
  </w:style>
  <w:style w:type="paragraph" w:customStyle="1" w:styleId="2f6">
    <w:name w:val="Начало нумерованного списка 2"/>
    <w:basedOn w:val="afff4"/>
    <w:pPr>
      <w:spacing w:before="240" w:after="0"/>
      <w:ind w:left="720" w:hanging="360"/>
      <w:jc w:val="both"/>
    </w:pPr>
    <w:rPr>
      <w:rFonts w:ascii="PT Astra Serif" w:eastAsia="PT Astra Serif" w:hAnsi="PT Astra Serif" w:cs="Lohit Devanagari"/>
      <w:sz w:val="21"/>
      <w:lang w:eastAsia="ar-SA" w:bidi="ar-SA"/>
    </w:rPr>
  </w:style>
  <w:style w:type="paragraph" w:customStyle="1" w:styleId="217">
    <w:name w:val="Нумерованный список 21"/>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7">
    <w:name w:val="Конец нумерованного списка 2"/>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8">
    <w:name w:val="Продолжение нумерованного списка 2"/>
    <w:basedOn w:val="afff4"/>
    <w:pPr>
      <w:spacing w:after="0"/>
      <w:ind w:left="720"/>
      <w:jc w:val="both"/>
    </w:pPr>
    <w:rPr>
      <w:rFonts w:ascii="PT Astra Serif" w:eastAsia="PT Astra Serif" w:hAnsi="PT Astra Serif" w:cs="Lohit Devanagari"/>
      <w:sz w:val="21"/>
      <w:lang w:eastAsia="ar-SA" w:bidi="ar-SA"/>
    </w:rPr>
  </w:style>
  <w:style w:type="paragraph" w:customStyle="1" w:styleId="3f1">
    <w:name w:val="Начало нумерованного списка 3"/>
    <w:basedOn w:val="afff4"/>
    <w:pPr>
      <w:spacing w:before="240" w:after="0"/>
      <w:ind w:left="1080" w:hanging="360"/>
      <w:jc w:val="both"/>
    </w:pPr>
    <w:rPr>
      <w:rFonts w:ascii="PT Astra Serif" w:eastAsia="PT Astra Serif" w:hAnsi="PT Astra Serif" w:cs="Lohit Devanagari"/>
      <w:sz w:val="21"/>
      <w:lang w:eastAsia="ar-SA" w:bidi="ar-SA"/>
    </w:rPr>
  </w:style>
  <w:style w:type="paragraph" w:customStyle="1" w:styleId="316">
    <w:name w:val="Нумерованный список 31"/>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2">
    <w:name w:val="Конец нумерованного списка 3"/>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3">
    <w:name w:val="Продолжение нумерованного списка 3"/>
    <w:basedOn w:val="afff4"/>
    <w:pPr>
      <w:spacing w:after="0"/>
      <w:ind w:left="1080"/>
      <w:jc w:val="both"/>
    </w:pPr>
    <w:rPr>
      <w:rFonts w:ascii="PT Astra Serif" w:eastAsia="PT Astra Serif" w:hAnsi="PT Astra Serif" w:cs="Lohit Devanagari"/>
      <w:sz w:val="21"/>
      <w:lang w:eastAsia="ar-SA" w:bidi="ar-SA"/>
    </w:rPr>
  </w:style>
  <w:style w:type="paragraph" w:customStyle="1" w:styleId="4c">
    <w:name w:val="Начало нумерованного списка 4"/>
    <w:basedOn w:val="afff4"/>
    <w:pPr>
      <w:spacing w:before="240" w:after="0"/>
      <w:ind w:left="1440" w:hanging="360"/>
      <w:jc w:val="both"/>
    </w:pPr>
    <w:rPr>
      <w:rFonts w:ascii="PT Astra Serif" w:eastAsia="PT Astra Serif" w:hAnsi="PT Astra Serif" w:cs="Lohit Devanagari"/>
      <w:sz w:val="21"/>
      <w:lang w:eastAsia="ar-SA" w:bidi="ar-SA"/>
    </w:rPr>
  </w:style>
  <w:style w:type="paragraph" w:customStyle="1" w:styleId="412">
    <w:name w:val="Нумерованный список 41"/>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d">
    <w:name w:val="Конец нумерованного списка 4"/>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e">
    <w:name w:val="Продолжение нумерованного списка 4"/>
    <w:basedOn w:val="afff4"/>
    <w:pPr>
      <w:spacing w:after="0"/>
      <w:ind w:left="1440"/>
      <w:jc w:val="both"/>
    </w:pPr>
    <w:rPr>
      <w:rFonts w:ascii="PT Astra Serif" w:eastAsia="PT Astra Serif" w:hAnsi="PT Astra Serif" w:cs="Lohit Devanagari"/>
      <w:sz w:val="21"/>
      <w:lang w:eastAsia="ar-SA" w:bidi="ar-SA"/>
    </w:rPr>
  </w:style>
  <w:style w:type="paragraph" w:customStyle="1" w:styleId="5b">
    <w:name w:val="Начало нумерованного списка 5"/>
    <w:basedOn w:val="afff4"/>
    <w:pPr>
      <w:spacing w:before="240" w:after="0"/>
      <w:ind w:left="1800" w:hanging="360"/>
      <w:jc w:val="both"/>
    </w:pPr>
    <w:rPr>
      <w:rFonts w:ascii="PT Astra Serif" w:eastAsia="PT Astra Serif" w:hAnsi="PT Astra Serif" w:cs="Lohit Devanagari"/>
      <w:sz w:val="21"/>
      <w:lang w:eastAsia="ar-SA" w:bidi="ar-SA"/>
    </w:rPr>
  </w:style>
  <w:style w:type="paragraph" w:customStyle="1" w:styleId="520">
    <w:name w:val="Нумерованный список 52"/>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c">
    <w:name w:val="Конец нумерованного списка 5"/>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d">
    <w:name w:val="Продолжение нумерованного списка 5"/>
    <w:basedOn w:val="afff4"/>
    <w:pPr>
      <w:spacing w:after="0"/>
      <w:ind w:left="1800"/>
      <w:jc w:val="both"/>
    </w:pPr>
    <w:rPr>
      <w:rFonts w:ascii="PT Astra Serif" w:eastAsia="PT Astra Serif" w:hAnsi="PT Astra Serif" w:cs="Lohit Devanagari"/>
      <w:sz w:val="21"/>
      <w:lang w:eastAsia="ar-SA" w:bidi="ar-SA"/>
    </w:rPr>
  </w:style>
  <w:style w:type="paragraph" w:customStyle="1" w:styleId="1fff5">
    <w:name w:val="Начало маркированного списка 1"/>
    <w:basedOn w:val="afff4"/>
    <w:pPr>
      <w:spacing w:before="240" w:after="0"/>
      <w:ind w:left="360" w:hanging="360"/>
      <w:jc w:val="both"/>
    </w:pPr>
    <w:rPr>
      <w:rFonts w:ascii="PT Astra Serif" w:eastAsia="PT Astra Serif" w:hAnsi="PT Astra Serif" w:cs="Lohit Devanagari"/>
      <w:sz w:val="21"/>
      <w:lang w:eastAsia="ar-SA" w:bidi="ar-SA"/>
    </w:rPr>
  </w:style>
  <w:style w:type="paragraph" w:customStyle="1" w:styleId="1fff6">
    <w:name w:val="Маркированный список 1"/>
    <w:basedOn w:val="afff4"/>
    <w:pPr>
      <w:spacing w:after="0"/>
      <w:ind w:left="360" w:hanging="360"/>
      <w:jc w:val="both"/>
    </w:pPr>
    <w:rPr>
      <w:rFonts w:ascii="PT Astra Serif" w:eastAsia="PT Astra Serif" w:hAnsi="PT Astra Serif" w:cs="Lohit Devanagari"/>
      <w:sz w:val="21"/>
      <w:lang w:eastAsia="ar-SA" w:bidi="ar-SA"/>
    </w:rPr>
  </w:style>
  <w:style w:type="paragraph" w:customStyle="1" w:styleId="1fff7">
    <w:name w:val="Конец маркированного списка 1"/>
    <w:basedOn w:val="afff4"/>
    <w:pPr>
      <w:spacing w:after="0"/>
      <w:ind w:left="360" w:hanging="360"/>
      <w:jc w:val="both"/>
    </w:pPr>
    <w:rPr>
      <w:rFonts w:ascii="PT Astra Serif" w:eastAsia="PT Astra Serif" w:hAnsi="PT Astra Serif" w:cs="Lohit Devanagari"/>
      <w:sz w:val="21"/>
      <w:lang w:eastAsia="ar-SA" w:bidi="ar-SA"/>
    </w:rPr>
  </w:style>
  <w:style w:type="paragraph" w:customStyle="1" w:styleId="1fff8">
    <w:name w:val="Продолжение маркированного списка 1"/>
    <w:basedOn w:val="afff4"/>
    <w:pPr>
      <w:spacing w:after="0"/>
      <w:ind w:left="360"/>
      <w:jc w:val="both"/>
    </w:pPr>
    <w:rPr>
      <w:rFonts w:ascii="PT Astra Serif" w:eastAsia="PT Astra Serif" w:hAnsi="PT Astra Serif" w:cs="Lohit Devanagari"/>
      <w:sz w:val="21"/>
      <w:lang w:eastAsia="ar-SA" w:bidi="ar-SA"/>
    </w:rPr>
  </w:style>
  <w:style w:type="paragraph" w:customStyle="1" w:styleId="2f9">
    <w:name w:val="Начало маркированного списка 2"/>
    <w:basedOn w:val="afff4"/>
    <w:pPr>
      <w:spacing w:before="240" w:after="0"/>
      <w:ind w:left="720" w:hanging="360"/>
      <w:jc w:val="both"/>
    </w:pPr>
    <w:rPr>
      <w:rFonts w:ascii="PT Astra Serif" w:eastAsia="PT Astra Serif" w:hAnsi="PT Astra Serif" w:cs="Lohit Devanagari"/>
      <w:sz w:val="21"/>
      <w:lang w:eastAsia="ar-SA" w:bidi="ar-SA"/>
    </w:rPr>
  </w:style>
  <w:style w:type="paragraph" w:customStyle="1" w:styleId="218">
    <w:name w:val="Маркированный список 21"/>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a">
    <w:name w:val="Конец маркированного списка 2"/>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b">
    <w:name w:val="Продолжение маркированного списка 2"/>
    <w:basedOn w:val="afff4"/>
    <w:pPr>
      <w:spacing w:after="0"/>
      <w:ind w:left="720"/>
      <w:jc w:val="both"/>
    </w:pPr>
    <w:rPr>
      <w:rFonts w:ascii="PT Astra Serif" w:eastAsia="PT Astra Serif" w:hAnsi="PT Astra Serif" w:cs="Lohit Devanagari"/>
      <w:sz w:val="21"/>
      <w:lang w:eastAsia="ar-SA" w:bidi="ar-SA"/>
    </w:rPr>
  </w:style>
  <w:style w:type="paragraph" w:customStyle="1" w:styleId="3f4">
    <w:name w:val="Начало маркированного списка 3"/>
    <w:basedOn w:val="afff4"/>
    <w:pPr>
      <w:spacing w:before="240" w:after="0"/>
      <w:ind w:left="1080" w:hanging="360"/>
      <w:jc w:val="both"/>
    </w:pPr>
    <w:rPr>
      <w:rFonts w:ascii="PT Astra Serif" w:eastAsia="PT Astra Serif" w:hAnsi="PT Astra Serif" w:cs="Lohit Devanagari"/>
      <w:sz w:val="21"/>
      <w:lang w:eastAsia="ar-SA" w:bidi="ar-SA"/>
    </w:rPr>
  </w:style>
  <w:style w:type="paragraph" w:customStyle="1" w:styleId="317">
    <w:name w:val="Маркированный список 31"/>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5">
    <w:name w:val="Конец маркированного списка 3"/>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6">
    <w:name w:val="Продолжение маркированного списка 3"/>
    <w:basedOn w:val="afff4"/>
    <w:pPr>
      <w:spacing w:after="0"/>
      <w:ind w:left="1080"/>
      <w:jc w:val="both"/>
    </w:pPr>
    <w:rPr>
      <w:rFonts w:ascii="PT Astra Serif" w:eastAsia="PT Astra Serif" w:hAnsi="PT Astra Serif" w:cs="Lohit Devanagari"/>
      <w:sz w:val="21"/>
      <w:lang w:eastAsia="ar-SA" w:bidi="ar-SA"/>
    </w:rPr>
  </w:style>
  <w:style w:type="paragraph" w:customStyle="1" w:styleId="4f">
    <w:name w:val="Начало маркированного списка 4"/>
    <w:basedOn w:val="afff4"/>
    <w:pPr>
      <w:spacing w:before="240" w:after="0"/>
      <w:ind w:left="1440" w:hanging="360"/>
      <w:jc w:val="both"/>
    </w:pPr>
    <w:rPr>
      <w:rFonts w:ascii="PT Astra Serif" w:eastAsia="PT Astra Serif" w:hAnsi="PT Astra Serif" w:cs="Lohit Devanagari"/>
      <w:sz w:val="21"/>
      <w:lang w:eastAsia="ar-SA" w:bidi="ar-SA"/>
    </w:rPr>
  </w:style>
  <w:style w:type="paragraph" w:customStyle="1" w:styleId="413">
    <w:name w:val="Маркированный список 41"/>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f0">
    <w:name w:val="Конец маркированного списка 4"/>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f1">
    <w:name w:val="Продолжение маркированного списка 4"/>
    <w:basedOn w:val="afff4"/>
    <w:pPr>
      <w:spacing w:after="0"/>
      <w:ind w:left="1440"/>
      <w:jc w:val="both"/>
    </w:pPr>
    <w:rPr>
      <w:rFonts w:ascii="PT Astra Serif" w:eastAsia="PT Astra Serif" w:hAnsi="PT Astra Serif" w:cs="Lohit Devanagari"/>
      <w:sz w:val="21"/>
      <w:lang w:eastAsia="ar-SA" w:bidi="ar-SA"/>
    </w:rPr>
  </w:style>
  <w:style w:type="paragraph" w:customStyle="1" w:styleId="5e">
    <w:name w:val="Начало маркированного списка 5"/>
    <w:basedOn w:val="afff4"/>
    <w:pPr>
      <w:spacing w:before="240" w:after="0"/>
      <w:ind w:left="1800" w:hanging="360"/>
      <w:jc w:val="both"/>
    </w:pPr>
    <w:rPr>
      <w:rFonts w:ascii="PT Astra Serif" w:eastAsia="PT Astra Serif" w:hAnsi="PT Astra Serif" w:cs="Lohit Devanagari"/>
      <w:sz w:val="21"/>
      <w:lang w:eastAsia="ar-SA" w:bidi="ar-SA"/>
    </w:rPr>
  </w:style>
  <w:style w:type="paragraph" w:customStyle="1" w:styleId="513">
    <w:name w:val="Маркированный список 51"/>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f">
    <w:name w:val="Конец маркированного списка 5"/>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f0">
    <w:name w:val="Продолжение маркированного списка 5"/>
    <w:basedOn w:val="afff4"/>
    <w:pPr>
      <w:spacing w:after="0"/>
      <w:ind w:left="1800"/>
      <w:jc w:val="both"/>
    </w:pPr>
    <w:rPr>
      <w:rFonts w:ascii="PT Astra Serif" w:eastAsia="PT Astra Serif" w:hAnsi="PT Astra Serif" w:cs="Lohit Devanagari"/>
      <w:sz w:val="21"/>
      <w:lang w:eastAsia="ar-SA" w:bidi="ar-SA"/>
    </w:rPr>
  </w:style>
  <w:style w:type="paragraph" w:customStyle="1" w:styleId="11b">
    <w:name w:val="Указатель 11"/>
    <w:basedOn w:val="a"/>
    <w:pPr>
      <w:ind w:left="240" w:hanging="240"/>
    </w:pPr>
    <w:rPr>
      <w:szCs w:val="21"/>
    </w:rPr>
  </w:style>
  <w:style w:type="paragraph" w:customStyle="1" w:styleId="201">
    <w:name w:val="Указатель20"/>
    <w:basedOn w:val="85"/>
    <w:pPr>
      <w:keepNext w:val="0"/>
      <w:spacing w:before="0" w:after="0"/>
      <w:jc w:val="center"/>
    </w:pPr>
    <w:rPr>
      <w:rFonts w:ascii="PT Astra Serif" w:eastAsia="PT Astra Serif" w:hAnsi="PT Astra Serif" w:cs="PT Astra Serif"/>
      <w:b/>
      <w:sz w:val="21"/>
      <w:szCs w:val="24"/>
      <w:lang w:eastAsia="ar-SA" w:bidi="ar-SA"/>
    </w:rPr>
  </w:style>
  <w:style w:type="paragraph" w:customStyle="1" w:styleId="219">
    <w:name w:val="Указатель 21"/>
    <w:basedOn w:val="191"/>
    <w:pPr>
      <w:suppressLineNumbers w:val="0"/>
    </w:pPr>
    <w:rPr>
      <w:rFonts w:ascii="PT Astra Serif" w:eastAsia="PT Astra Serif" w:hAnsi="PT Astra Serif"/>
      <w:sz w:val="21"/>
      <w:lang w:eastAsia="ar-SA" w:bidi="ar-SA"/>
    </w:rPr>
  </w:style>
  <w:style w:type="paragraph" w:customStyle="1" w:styleId="318">
    <w:name w:val="Указатель 31"/>
    <w:basedOn w:val="191"/>
    <w:pPr>
      <w:suppressLineNumbers w:val="0"/>
    </w:pPr>
    <w:rPr>
      <w:rFonts w:ascii="PT Astra Serif" w:eastAsia="PT Astra Serif" w:hAnsi="PT Astra Serif"/>
      <w:sz w:val="21"/>
      <w:lang w:eastAsia="ar-SA" w:bidi="ar-SA"/>
    </w:rPr>
  </w:style>
  <w:style w:type="paragraph" w:customStyle="1" w:styleId="afffff3">
    <w:name w:val="Разделитель предметного указателя"/>
    <w:basedOn w:val="191"/>
    <w:pPr>
      <w:suppressLineNumbers w:val="0"/>
    </w:pPr>
    <w:rPr>
      <w:rFonts w:ascii="PT Astra Serif" w:eastAsia="PT Astra Serif" w:hAnsi="PT Astra Serif"/>
      <w:sz w:val="21"/>
      <w:lang w:eastAsia="ar-SA" w:bidi="ar-SA"/>
    </w:rPr>
  </w:style>
  <w:style w:type="paragraph" w:styleId="afffff4">
    <w:name w:val="TOC Heading"/>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styleId="1fff9">
    <w:name w:val="toc 1"/>
    <w:basedOn w:val="191"/>
    <w:pPr>
      <w:suppressLineNumbers w:val="0"/>
      <w:tabs>
        <w:tab w:val="right" w:leader="dot" w:pos="9638"/>
      </w:tabs>
    </w:pPr>
    <w:rPr>
      <w:rFonts w:ascii="PT Astra Serif" w:eastAsia="PT Astra Serif" w:hAnsi="PT Astra Serif"/>
      <w:sz w:val="21"/>
      <w:lang w:eastAsia="ar-SA" w:bidi="ar-SA"/>
    </w:rPr>
  </w:style>
  <w:style w:type="paragraph" w:styleId="2fc">
    <w:name w:val="toc 2"/>
    <w:basedOn w:val="191"/>
    <w:pPr>
      <w:suppressLineNumbers w:val="0"/>
      <w:tabs>
        <w:tab w:val="right" w:leader="dot" w:pos="9355"/>
      </w:tabs>
      <w:ind w:left="283"/>
    </w:pPr>
    <w:rPr>
      <w:rFonts w:ascii="PT Astra Serif" w:eastAsia="PT Astra Serif" w:hAnsi="PT Astra Serif"/>
      <w:sz w:val="21"/>
      <w:lang w:eastAsia="ar-SA" w:bidi="ar-SA"/>
    </w:rPr>
  </w:style>
  <w:style w:type="paragraph" w:styleId="3f7">
    <w:name w:val="toc 3"/>
    <w:basedOn w:val="191"/>
    <w:pPr>
      <w:suppressLineNumbers w:val="0"/>
      <w:tabs>
        <w:tab w:val="right" w:leader="dot" w:pos="9072"/>
      </w:tabs>
      <w:ind w:left="566"/>
    </w:pPr>
    <w:rPr>
      <w:rFonts w:ascii="PT Astra Serif" w:eastAsia="PT Astra Serif" w:hAnsi="PT Astra Serif"/>
      <w:sz w:val="21"/>
      <w:lang w:eastAsia="ar-SA" w:bidi="ar-SA"/>
    </w:rPr>
  </w:style>
  <w:style w:type="paragraph" w:styleId="4f2">
    <w:name w:val="toc 4"/>
    <w:basedOn w:val="191"/>
    <w:pPr>
      <w:suppressLineNumbers w:val="0"/>
      <w:tabs>
        <w:tab w:val="right" w:leader="dot" w:pos="8789"/>
      </w:tabs>
      <w:ind w:left="849"/>
    </w:pPr>
    <w:rPr>
      <w:rFonts w:ascii="PT Astra Serif" w:eastAsia="PT Astra Serif" w:hAnsi="PT Astra Serif"/>
      <w:sz w:val="21"/>
      <w:lang w:eastAsia="ar-SA" w:bidi="ar-SA"/>
    </w:rPr>
  </w:style>
  <w:style w:type="paragraph" w:styleId="5f1">
    <w:name w:val="toc 5"/>
    <w:basedOn w:val="191"/>
    <w:pPr>
      <w:suppressLineNumbers w:val="0"/>
      <w:tabs>
        <w:tab w:val="right" w:leader="dot" w:pos="8506"/>
      </w:tabs>
      <w:ind w:left="1132"/>
    </w:pPr>
    <w:rPr>
      <w:rFonts w:ascii="PT Astra Serif" w:eastAsia="PT Astra Serif" w:hAnsi="PT Astra Serif"/>
      <w:sz w:val="21"/>
      <w:lang w:eastAsia="ar-SA" w:bidi="ar-SA"/>
    </w:rPr>
  </w:style>
  <w:style w:type="paragraph" w:customStyle="1" w:styleId="afffff5">
    <w:name w:val="Заголовок указателей пользователя"/>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a">
    <w:name w:val="Указатель пользовател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2fd">
    <w:name w:val="Указатель пользователя 2"/>
    <w:basedOn w:val="191"/>
    <w:pPr>
      <w:suppressLineNumbers w:val="0"/>
      <w:tabs>
        <w:tab w:val="right" w:leader="dot" w:pos="9355"/>
      </w:tabs>
      <w:ind w:left="283"/>
    </w:pPr>
    <w:rPr>
      <w:rFonts w:ascii="PT Astra Serif" w:eastAsia="PT Astra Serif" w:hAnsi="PT Astra Serif"/>
      <w:sz w:val="21"/>
      <w:lang w:eastAsia="ar-SA" w:bidi="ar-SA"/>
    </w:rPr>
  </w:style>
  <w:style w:type="paragraph" w:customStyle="1" w:styleId="3f8">
    <w:name w:val="Указатель пользователя 3"/>
    <w:basedOn w:val="191"/>
    <w:pPr>
      <w:suppressLineNumbers w:val="0"/>
      <w:tabs>
        <w:tab w:val="right" w:leader="dot" w:pos="9072"/>
      </w:tabs>
      <w:ind w:left="566"/>
    </w:pPr>
    <w:rPr>
      <w:rFonts w:ascii="PT Astra Serif" w:eastAsia="PT Astra Serif" w:hAnsi="PT Astra Serif"/>
      <w:sz w:val="21"/>
      <w:lang w:eastAsia="ar-SA" w:bidi="ar-SA"/>
    </w:rPr>
  </w:style>
  <w:style w:type="paragraph" w:customStyle="1" w:styleId="4f3">
    <w:name w:val="Указатель пользователя 4"/>
    <w:basedOn w:val="191"/>
    <w:pPr>
      <w:suppressLineNumbers w:val="0"/>
      <w:tabs>
        <w:tab w:val="right" w:leader="dot" w:pos="8789"/>
      </w:tabs>
      <w:ind w:left="849"/>
    </w:pPr>
    <w:rPr>
      <w:rFonts w:ascii="PT Astra Serif" w:eastAsia="PT Astra Serif" w:hAnsi="PT Astra Serif"/>
      <w:sz w:val="21"/>
      <w:lang w:eastAsia="ar-SA" w:bidi="ar-SA"/>
    </w:rPr>
  </w:style>
  <w:style w:type="paragraph" w:customStyle="1" w:styleId="5f2">
    <w:name w:val="Указатель пользователя 5"/>
    <w:basedOn w:val="191"/>
    <w:pPr>
      <w:suppressLineNumbers w:val="0"/>
      <w:tabs>
        <w:tab w:val="right" w:leader="dot" w:pos="8506"/>
      </w:tabs>
      <w:ind w:left="1132"/>
    </w:pPr>
    <w:rPr>
      <w:rFonts w:ascii="PT Astra Serif" w:eastAsia="PT Astra Serif" w:hAnsi="PT Astra Serif"/>
      <w:sz w:val="21"/>
      <w:lang w:eastAsia="ar-SA" w:bidi="ar-SA"/>
    </w:rPr>
  </w:style>
  <w:style w:type="paragraph" w:styleId="6a">
    <w:name w:val="toc 6"/>
    <w:basedOn w:val="191"/>
    <w:pPr>
      <w:suppressLineNumbers w:val="0"/>
      <w:tabs>
        <w:tab w:val="right" w:leader="dot" w:pos="8223"/>
      </w:tabs>
      <w:ind w:left="1415"/>
    </w:pPr>
    <w:rPr>
      <w:rFonts w:ascii="PT Astra Serif" w:eastAsia="PT Astra Serif" w:hAnsi="PT Astra Serif"/>
      <w:sz w:val="21"/>
      <w:lang w:eastAsia="ar-SA" w:bidi="ar-SA"/>
    </w:rPr>
  </w:style>
  <w:style w:type="paragraph" w:styleId="79">
    <w:name w:val="toc 7"/>
    <w:basedOn w:val="191"/>
    <w:pPr>
      <w:suppressLineNumbers w:val="0"/>
      <w:tabs>
        <w:tab w:val="right" w:leader="dot" w:pos="7940"/>
      </w:tabs>
      <w:ind w:left="1698"/>
    </w:pPr>
    <w:rPr>
      <w:rFonts w:ascii="PT Astra Serif" w:eastAsia="PT Astra Serif" w:hAnsi="PT Astra Serif"/>
      <w:sz w:val="21"/>
      <w:lang w:eastAsia="ar-SA" w:bidi="ar-SA"/>
    </w:rPr>
  </w:style>
  <w:style w:type="paragraph" w:styleId="88">
    <w:name w:val="toc 8"/>
    <w:basedOn w:val="191"/>
    <w:pPr>
      <w:suppressLineNumbers w:val="0"/>
      <w:tabs>
        <w:tab w:val="right" w:leader="dot" w:pos="7657"/>
      </w:tabs>
      <w:ind w:left="1981"/>
    </w:pPr>
    <w:rPr>
      <w:rFonts w:ascii="PT Astra Serif" w:eastAsia="PT Astra Serif" w:hAnsi="PT Astra Serif"/>
      <w:sz w:val="21"/>
      <w:lang w:eastAsia="ar-SA" w:bidi="ar-SA"/>
    </w:rPr>
  </w:style>
  <w:style w:type="paragraph" w:styleId="96">
    <w:name w:val="toc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6">
    <w:name w:val="Оглавление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1fffb">
    <w:name w:val="Список иллюстраций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6">
    <w:name w:val="Заголовок списка объектов"/>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c">
    <w:name w:val="Список объектов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7">
    <w:name w:val="Заголовок списка таблиц"/>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d">
    <w:name w:val="Список таблиц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8">
    <w:name w:val="Заголовок библиографии"/>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e">
    <w:name w:val="Библиографи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6b">
    <w:name w:val="Указатель пользователя 6"/>
    <w:basedOn w:val="191"/>
    <w:pPr>
      <w:suppressLineNumbers w:val="0"/>
      <w:tabs>
        <w:tab w:val="right" w:leader="dot" w:pos="8223"/>
      </w:tabs>
      <w:ind w:left="1415"/>
    </w:pPr>
    <w:rPr>
      <w:rFonts w:ascii="PT Astra Serif" w:eastAsia="PT Astra Serif" w:hAnsi="PT Astra Serif"/>
      <w:sz w:val="21"/>
      <w:lang w:eastAsia="ar-SA" w:bidi="ar-SA"/>
    </w:rPr>
  </w:style>
  <w:style w:type="paragraph" w:customStyle="1" w:styleId="7a">
    <w:name w:val="Указатель пользователя 7"/>
    <w:basedOn w:val="191"/>
    <w:pPr>
      <w:suppressLineNumbers w:val="0"/>
      <w:tabs>
        <w:tab w:val="right" w:leader="dot" w:pos="7940"/>
      </w:tabs>
      <w:ind w:left="1698"/>
    </w:pPr>
    <w:rPr>
      <w:rFonts w:ascii="PT Astra Serif" w:eastAsia="PT Astra Serif" w:hAnsi="PT Astra Serif"/>
      <w:sz w:val="21"/>
      <w:lang w:eastAsia="ar-SA" w:bidi="ar-SA"/>
    </w:rPr>
  </w:style>
  <w:style w:type="paragraph" w:customStyle="1" w:styleId="89">
    <w:name w:val="Указатель пользователя 8"/>
    <w:basedOn w:val="191"/>
    <w:pPr>
      <w:suppressLineNumbers w:val="0"/>
      <w:tabs>
        <w:tab w:val="right" w:leader="dot" w:pos="7657"/>
      </w:tabs>
      <w:ind w:left="1981"/>
    </w:pPr>
    <w:rPr>
      <w:rFonts w:ascii="PT Astra Serif" w:eastAsia="PT Astra Serif" w:hAnsi="PT Astra Serif"/>
      <w:sz w:val="21"/>
      <w:lang w:eastAsia="ar-SA" w:bidi="ar-SA"/>
    </w:rPr>
  </w:style>
  <w:style w:type="paragraph" w:customStyle="1" w:styleId="97">
    <w:name w:val="Указатель пользователя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7">
    <w:name w:val="Указатель пользователя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afffff9">
    <w:name w:val="Верх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a">
    <w:name w:val="Нижний колонтитул слева"/>
    <w:basedOn w:val="a"/>
    <w:pPr>
      <w:widowControl w:val="0"/>
      <w:suppressLineNumbers/>
      <w:tabs>
        <w:tab w:val="center" w:pos="4819"/>
        <w:tab w:val="right" w:pos="9638"/>
      </w:tabs>
    </w:pPr>
    <w:rPr>
      <w:rFonts w:ascii="PT Astra Serif" w:eastAsia="PT Astra Serif" w:hAnsi="PT Astra Serif" w:cs="PT Astra Serif"/>
      <w:sz w:val="21"/>
    </w:rPr>
  </w:style>
  <w:style w:type="paragraph" w:customStyle="1" w:styleId="afffffb">
    <w:name w:val="Ниж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c">
    <w:name w:val="Иллюстрация"/>
    <w:basedOn w:val="1ff9"/>
    <w:pPr>
      <w:suppressLineNumbers w:val="0"/>
      <w:spacing w:before="0" w:after="0"/>
      <w:jc w:val="center"/>
    </w:pPr>
    <w:rPr>
      <w:rFonts w:ascii="PT Astra Serif" w:eastAsia="PT Astra Serif" w:hAnsi="PT Astra Serif" w:cs="Lohit Devanagari"/>
      <w:i w:val="0"/>
      <w:iCs w:val="0"/>
      <w:sz w:val="28"/>
    </w:rPr>
  </w:style>
  <w:style w:type="paragraph" w:customStyle="1" w:styleId="afffffd">
    <w:name w:val="Таблица"/>
    <w:basedOn w:val="1ff9"/>
    <w:pPr>
      <w:suppressLineNumbers w:val="0"/>
      <w:spacing w:before="0" w:after="0"/>
      <w:jc w:val="center"/>
    </w:pPr>
    <w:rPr>
      <w:rFonts w:ascii="PT Astra Serif" w:eastAsia="PT Astra Serif" w:hAnsi="PT Astra Serif" w:cs="Lohit Devanagari"/>
      <w:i w:val="0"/>
      <w:iCs w:val="0"/>
      <w:sz w:val="28"/>
    </w:rPr>
  </w:style>
  <w:style w:type="paragraph" w:customStyle="1" w:styleId="21a">
    <w:name w:val="Текст21"/>
    <w:basedOn w:val="1ff9"/>
    <w:pPr>
      <w:suppressLineNumbers w:val="0"/>
      <w:spacing w:before="0" w:after="0"/>
      <w:jc w:val="center"/>
    </w:pPr>
    <w:rPr>
      <w:rFonts w:ascii="PT Astra Serif" w:eastAsia="PT Astra Serif" w:hAnsi="PT Astra Serif" w:cs="Lohit Devanagari"/>
      <w:i w:val="0"/>
      <w:iCs w:val="0"/>
      <w:sz w:val="28"/>
    </w:rPr>
  </w:style>
  <w:style w:type="paragraph" w:styleId="afffffe">
    <w:name w:val="footnote text"/>
    <w:basedOn w:val="a"/>
    <w:link w:val="1ffff"/>
    <w:uiPriority w:val="99"/>
    <w:pPr>
      <w:widowControl w:val="0"/>
      <w:suppressLineNumbers/>
      <w:ind w:left="283" w:hanging="283"/>
    </w:pPr>
    <w:rPr>
      <w:rFonts w:ascii="PT Astra Serif" w:eastAsia="PT Astra Serif" w:hAnsi="PT Astra Serif" w:cs="PT Astra Serif"/>
      <w:sz w:val="28"/>
      <w:szCs w:val="20"/>
    </w:rPr>
  </w:style>
  <w:style w:type="character" w:customStyle="1" w:styleId="1ffff">
    <w:name w:val="Текст сноски Знак1"/>
    <w:link w:val="afffffe"/>
    <w:uiPriority w:val="99"/>
    <w:rsid w:val="000031F8"/>
    <w:rPr>
      <w:rFonts w:ascii="PT Astra Serif" w:eastAsia="PT Astra Serif" w:hAnsi="PT Astra Serif" w:cs="PT Astra Serif"/>
      <w:kern w:val="1"/>
      <w:sz w:val="28"/>
      <w:lang w:eastAsia="hi-IN" w:bidi="hi-IN"/>
    </w:rPr>
  </w:style>
  <w:style w:type="paragraph" w:styleId="affffff">
    <w:name w:val="envelope address"/>
    <w:basedOn w:val="a"/>
    <w:pPr>
      <w:widowControl w:val="0"/>
      <w:suppressLineNumbers/>
      <w:spacing w:after="60"/>
      <w:jc w:val="center"/>
    </w:pPr>
    <w:rPr>
      <w:rFonts w:ascii="PT Astra Serif" w:eastAsia="PT Astra Serif" w:hAnsi="PT Astra Serif" w:cs="PT Astra Serif"/>
      <w:sz w:val="28"/>
    </w:rPr>
  </w:style>
  <w:style w:type="paragraph" w:styleId="2fe">
    <w:name w:val="envelope return"/>
    <w:basedOn w:val="a"/>
    <w:pPr>
      <w:widowControl w:val="0"/>
      <w:suppressLineNumbers/>
      <w:spacing w:after="60"/>
      <w:jc w:val="center"/>
    </w:pPr>
    <w:rPr>
      <w:rFonts w:ascii="PT Astra Serif" w:eastAsia="PT Astra Serif" w:hAnsi="PT Astra Serif" w:cs="PT Astra Serif"/>
      <w:sz w:val="28"/>
    </w:rPr>
  </w:style>
  <w:style w:type="paragraph" w:styleId="affffff0">
    <w:name w:val="endnote text"/>
    <w:basedOn w:val="a"/>
    <w:pPr>
      <w:widowControl w:val="0"/>
      <w:suppressLineNumbers/>
      <w:ind w:left="283" w:hanging="283"/>
      <w:jc w:val="center"/>
    </w:pPr>
    <w:rPr>
      <w:rFonts w:ascii="PT Astra Serif" w:eastAsia="PT Astra Serif" w:hAnsi="PT Astra Serif" w:cs="PT Astra Serif"/>
      <w:sz w:val="28"/>
      <w:szCs w:val="20"/>
    </w:rPr>
  </w:style>
  <w:style w:type="paragraph" w:customStyle="1" w:styleId="affffff1">
    <w:name w:val="Рисунок"/>
    <w:basedOn w:val="1ff9"/>
    <w:pPr>
      <w:suppressLineNumbers w:val="0"/>
      <w:spacing w:before="0" w:after="0"/>
      <w:jc w:val="center"/>
    </w:pPr>
    <w:rPr>
      <w:rFonts w:ascii="PT Astra Serif" w:eastAsia="PT Astra Serif" w:hAnsi="PT Astra Serif" w:cs="Lohit Devanagari"/>
      <w:i w:val="0"/>
      <w:iCs w:val="0"/>
      <w:sz w:val="28"/>
    </w:rPr>
  </w:style>
  <w:style w:type="paragraph" w:customStyle="1" w:styleId="affffff2">
    <w:name w:val="Горизонтальная линия"/>
    <w:basedOn w:val="a"/>
    <w:next w:val="a0"/>
    <w:pPr>
      <w:widowControl w:val="0"/>
      <w:suppressLineNumbers/>
      <w:pBdr>
        <w:bottom w:val="double" w:sz="1" w:space="0" w:color="808080"/>
      </w:pBdr>
      <w:spacing w:after="283"/>
      <w:jc w:val="center"/>
    </w:pPr>
    <w:rPr>
      <w:rFonts w:ascii="PT Astra Serif" w:eastAsia="PT Astra Serif" w:hAnsi="PT Astra Serif" w:cs="PT Astra Serif"/>
      <w:sz w:val="21"/>
      <w:szCs w:val="12"/>
    </w:rPr>
  </w:style>
  <w:style w:type="paragraph" w:customStyle="1" w:styleId="affffff3">
    <w:name w:val="Гриф_Экземпляр"/>
    <w:basedOn w:val="a"/>
    <w:pPr>
      <w:widowControl w:val="0"/>
      <w:jc w:val="center"/>
    </w:pPr>
    <w:rPr>
      <w:rFonts w:ascii="PT Astra Serif" w:eastAsia="PT Astra Serif" w:hAnsi="PT Astra Serif" w:cs="PT Astra Serif"/>
    </w:rPr>
  </w:style>
  <w:style w:type="paragraph" w:customStyle="1" w:styleId="FigureIndexHeading">
    <w:name w:val="Figure Index Heading"/>
    <w:basedOn w:val="85"/>
    <w:pPr>
      <w:keepNext w:val="0"/>
      <w:suppressLineNumbers/>
      <w:spacing w:before="0" w:after="0"/>
      <w:jc w:val="center"/>
    </w:pPr>
    <w:rPr>
      <w:rFonts w:ascii="PT Astra Serif" w:eastAsia="PT Astra Serif" w:hAnsi="PT Astra Serif" w:cs="PT Astra Serif"/>
      <w:b/>
      <w:sz w:val="21"/>
      <w:szCs w:val="24"/>
      <w:lang w:eastAsia="ar-SA" w:bidi="ar-SA"/>
    </w:rPr>
  </w:style>
  <w:style w:type="paragraph" w:customStyle="1" w:styleId="Standard">
    <w:name w:val="Standard"/>
    <w:pPr>
      <w:widowControl w:val="0"/>
      <w:suppressAutoHyphens/>
      <w:spacing w:after="200" w:line="276" w:lineRule="auto"/>
    </w:pPr>
    <w:rPr>
      <w:rFonts w:eastAsia="Arial Unicode MS" w:cs="Tahoma"/>
      <w:kern w:val="1"/>
      <w:sz w:val="24"/>
      <w:szCs w:val="24"/>
      <w:lang w:eastAsia="ar-SA"/>
    </w:rPr>
  </w:style>
  <w:style w:type="paragraph" w:customStyle="1" w:styleId="1ffff0">
    <w:name w:val="Верхний колонтитул1"/>
    <w:basedOn w:val="Standard"/>
    <w:pPr>
      <w:suppressLineNumbers/>
      <w:tabs>
        <w:tab w:val="center" w:pos="4677"/>
        <w:tab w:val="right" w:pos="9355"/>
      </w:tabs>
      <w:spacing w:after="0" w:line="100" w:lineRule="atLeast"/>
    </w:pPr>
  </w:style>
  <w:style w:type="paragraph" w:customStyle="1" w:styleId="2ff">
    <w:name w:val="Нижний колонтитул2"/>
    <w:basedOn w:val="Standard"/>
    <w:pPr>
      <w:suppressLineNumbers/>
      <w:tabs>
        <w:tab w:val="center" w:pos="4677"/>
        <w:tab w:val="right" w:pos="9355"/>
      </w:tabs>
      <w:spacing w:after="0" w:line="100" w:lineRule="atLeast"/>
    </w:pPr>
  </w:style>
  <w:style w:type="paragraph" w:customStyle="1" w:styleId="TableParagraph">
    <w:name w:val="Table Paragraph"/>
    <w:basedOn w:val="a"/>
    <w:pPr>
      <w:widowControl w:val="0"/>
      <w:ind w:left="9"/>
      <w:jc w:val="center"/>
    </w:pPr>
    <w:rPr>
      <w:sz w:val="28"/>
      <w:lang w:eastAsia="ru-RU" w:bidi="ru-RU"/>
    </w:rPr>
  </w:style>
  <w:style w:type="paragraph" w:customStyle="1" w:styleId="3f9">
    <w:name w:val="Обычный (веб)3"/>
    <w:basedOn w:val="a"/>
    <w:pPr>
      <w:spacing w:before="100" w:after="100"/>
    </w:pPr>
  </w:style>
  <w:style w:type="paragraph" w:customStyle="1" w:styleId="11c">
    <w:name w:val="Текст выноски11"/>
    <w:basedOn w:val="a"/>
    <w:rPr>
      <w:rFonts w:ascii="Tahoma" w:hAnsi="Tahoma" w:cs="Tahoma"/>
      <w:sz w:val="16"/>
      <w:szCs w:val="14"/>
    </w:rPr>
  </w:style>
  <w:style w:type="paragraph" w:customStyle="1" w:styleId="4f4">
    <w:name w:val="Абзац списка4"/>
    <w:basedOn w:val="a"/>
    <w:pPr>
      <w:ind w:left="720"/>
    </w:pPr>
  </w:style>
  <w:style w:type="paragraph" w:customStyle="1" w:styleId="S2">
    <w:name w:val="S_Заголовок 2"/>
    <w:basedOn w:val="2"/>
    <w:pPr>
      <w:numPr>
        <w:ilvl w:val="0"/>
        <w:numId w:val="0"/>
      </w:numPr>
      <w:spacing w:after="0" w:line="480" w:lineRule="auto"/>
      <w:jc w:val="center"/>
    </w:pPr>
    <w:rPr>
      <w:rFonts w:eastAsia="Andale Sans UI" w:cs="Times New Roman"/>
      <w:bCs w:val="0"/>
      <w:caps/>
      <w:kern w:val="1"/>
      <w:sz w:val="24"/>
      <w:szCs w:val="24"/>
      <w:lang w:val="de-DE" w:eastAsia="fa-IR" w:bidi="fa-IR"/>
    </w:rPr>
  </w:style>
  <w:style w:type="paragraph" w:customStyle="1" w:styleId="132">
    <w:name w:val="Заголовок 13"/>
    <w:basedOn w:val="a"/>
    <w:pPr>
      <w:suppressAutoHyphens w:val="0"/>
      <w:ind w:left="74" w:right="65"/>
      <w:jc w:val="center"/>
    </w:pPr>
    <w:rPr>
      <w:sz w:val="28"/>
      <w:szCs w:val="28"/>
      <w:lang w:eastAsia="ar-SA" w:bidi="ar-SA"/>
    </w:rPr>
  </w:style>
  <w:style w:type="paragraph" w:customStyle="1" w:styleId="21b">
    <w:name w:val="Знак21"/>
    <w:basedOn w:val="a"/>
    <w:pPr>
      <w:tabs>
        <w:tab w:val="left" w:pos="1069"/>
      </w:tabs>
      <w:spacing w:after="160" w:line="240" w:lineRule="exact"/>
      <w:ind w:left="1069" w:hanging="360"/>
      <w:jc w:val="both"/>
    </w:pPr>
    <w:rPr>
      <w:rFonts w:ascii="Verdana" w:hAnsi="Verdana" w:cs="Arial"/>
      <w:sz w:val="20"/>
      <w:szCs w:val="20"/>
      <w:lang w:val="en-US" w:eastAsia="ar-SA" w:bidi="ar-SA"/>
    </w:rPr>
  </w:style>
  <w:style w:type="paragraph" w:customStyle="1" w:styleId="affffff4">
    <w:name w:val="Перечень с номером"/>
    <w:basedOn w:val="a0"/>
    <w:pPr>
      <w:tabs>
        <w:tab w:val="left" w:pos="1440"/>
      </w:tabs>
      <w:suppressAutoHyphens/>
      <w:spacing w:before="120"/>
      <w:ind w:left="1440" w:hanging="360"/>
    </w:pPr>
    <w:rPr>
      <w:szCs w:val="20"/>
      <w:lang w:val="en-US"/>
    </w:rPr>
  </w:style>
  <w:style w:type="paragraph" w:customStyle="1" w:styleId="---western">
    <w:name w:val="перечень-с-номером-western"/>
    <w:basedOn w:val="a"/>
    <w:pPr>
      <w:suppressAutoHyphens w:val="0"/>
      <w:spacing w:before="119" w:after="100"/>
      <w:ind w:left="1440" w:hanging="363"/>
      <w:jc w:val="both"/>
    </w:pPr>
    <w:rPr>
      <w:sz w:val="28"/>
      <w:szCs w:val="28"/>
      <w:lang w:eastAsia="ar-SA" w:bidi="ar-SA"/>
    </w:rPr>
  </w:style>
  <w:style w:type="paragraph" w:customStyle="1" w:styleId="414">
    <w:name w:val="Заголовок 41"/>
    <w:pPr>
      <w:keepNext/>
      <w:widowControl w:val="0"/>
      <w:suppressAutoHyphens/>
      <w:spacing w:after="200" w:line="276" w:lineRule="auto"/>
      <w:jc w:val="both"/>
    </w:pPr>
    <w:rPr>
      <w:rFonts w:ascii="Calibri" w:eastAsia="Arial Unicode MS" w:hAnsi="Calibri" w:cs="Tahoma"/>
      <w:kern w:val="1"/>
      <w:sz w:val="22"/>
      <w:szCs w:val="22"/>
      <w:u w:val="single"/>
      <w:lang w:eastAsia="ar-SA"/>
    </w:rPr>
  </w:style>
  <w:style w:type="paragraph" w:customStyle="1" w:styleId="711">
    <w:name w:val="Заголовок 71"/>
    <w:basedOn w:val="a"/>
    <w:pPr>
      <w:keepNext/>
      <w:ind w:left="720"/>
      <w:jc w:val="center"/>
    </w:pPr>
    <w:rPr>
      <w:rFonts w:eastAsia="Arial Unicode MS" w:cs="Mangal"/>
      <w:b/>
      <w:szCs w:val="20"/>
    </w:rPr>
  </w:style>
  <w:style w:type="paragraph" w:customStyle="1" w:styleId="11d">
    <w:name w:val="Верхний колонтитул11"/>
    <w:pPr>
      <w:widowControl w:val="0"/>
      <w:suppressLineNumbers/>
      <w:tabs>
        <w:tab w:val="center" w:pos="4677"/>
        <w:tab w:val="right" w:pos="9355"/>
      </w:tabs>
      <w:suppressAutoHyphens/>
      <w:spacing w:after="200" w:line="276" w:lineRule="auto"/>
    </w:pPr>
    <w:rPr>
      <w:rFonts w:ascii="Calibri" w:eastAsia="Arial Unicode MS" w:hAnsi="Calibri" w:cs="Tahoma"/>
      <w:kern w:val="1"/>
      <w:sz w:val="22"/>
      <w:szCs w:val="22"/>
      <w:lang w:eastAsia="ar-SA"/>
    </w:rPr>
  </w:style>
  <w:style w:type="paragraph" w:customStyle="1" w:styleId="4f5">
    <w:name w:val="Обычный (веб)4"/>
    <w:basedOn w:val="a"/>
    <w:pPr>
      <w:spacing w:before="100" w:after="100"/>
    </w:pPr>
    <w:rPr>
      <w:rFonts w:eastAsia="SimSun" w:cs="Lucida Sans"/>
    </w:rPr>
  </w:style>
  <w:style w:type="paragraph" w:customStyle="1" w:styleId="21c">
    <w:name w:val="Нижний колонтитул21"/>
    <w:basedOn w:val="a"/>
    <w:rPr>
      <w:sz w:val="20"/>
      <w:szCs w:val="20"/>
    </w:rPr>
  </w:style>
  <w:style w:type="paragraph" w:customStyle="1" w:styleId="5f3">
    <w:name w:val="Абзац списка5"/>
    <w:basedOn w:val="a"/>
    <w:pPr>
      <w:ind w:left="720"/>
    </w:pPr>
  </w:style>
  <w:style w:type="paragraph" w:customStyle="1" w:styleId="221">
    <w:name w:val="Основной текст 22"/>
    <w:basedOn w:val="a"/>
    <w:pPr>
      <w:jc w:val="center"/>
    </w:pPr>
    <w:rPr>
      <w:b/>
      <w:sz w:val="28"/>
      <w:szCs w:val="20"/>
      <w:lang w:eastAsia="ar-SA" w:bidi="ar-SA"/>
    </w:rPr>
  </w:style>
  <w:style w:type="paragraph" w:customStyle="1" w:styleId="5f4">
    <w:name w:val="Обычный (веб)5"/>
    <w:basedOn w:val="a"/>
    <w:pPr>
      <w:spacing w:before="100" w:after="100"/>
    </w:pPr>
    <w:rPr>
      <w:rFonts w:eastAsia="SimSun" w:cs="Lucida Sans"/>
    </w:rPr>
  </w:style>
  <w:style w:type="paragraph" w:customStyle="1" w:styleId="xl64">
    <w:name w:val="xl64"/>
    <w:basedOn w:val="a"/>
    <w:pPr>
      <w:suppressAutoHyphens w:val="0"/>
      <w:spacing w:before="100" w:after="100"/>
    </w:pPr>
    <w:rPr>
      <w:lang w:eastAsia="ar-SA" w:bidi="ar-SA"/>
    </w:rPr>
  </w:style>
  <w:style w:type="paragraph" w:customStyle="1" w:styleId="xl65">
    <w:name w:val="xl65"/>
    <w:basedOn w:val="a"/>
    <w:pPr>
      <w:suppressAutoHyphens w:val="0"/>
      <w:spacing w:before="100" w:after="100"/>
      <w:jc w:val="right"/>
    </w:pPr>
    <w:rPr>
      <w:lang w:eastAsia="ar-SA" w:bidi="ar-SA"/>
    </w:rPr>
  </w:style>
  <w:style w:type="paragraph" w:customStyle="1" w:styleId="xl66">
    <w:name w:val="xl66"/>
    <w:basedOn w:val="a"/>
    <w:pPr>
      <w:suppressAutoHyphens w:val="0"/>
      <w:spacing w:before="100" w:after="100"/>
      <w:jc w:val="center"/>
    </w:pPr>
    <w:rPr>
      <w:lang w:eastAsia="ar-SA" w:bidi="ar-SA"/>
    </w:rPr>
  </w:style>
  <w:style w:type="paragraph" w:customStyle="1" w:styleId="xl67">
    <w:name w:val="xl67"/>
    <w:basedOn w:val="a"/>
    <w:pPr>
      <w:suppressAutoHyphens w:val="0"/>
      <w:spacing w:before="100" w:after="100"/>
    </w:pPr>
    <w:rPr>
      <w:lang w:eastAsia="ar-SA" w:bidi="ar-SA"/>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69">
    <w:name w:val="xl69"/>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70">
    <w:name w:val="xl70"/>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3">
    <w:name w:val="xl73"/>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4">
    <w:name w:val="xl74"/>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5">
    <w:name w:val="xl75"/>
    <w:basedOn w:val="a"/>
    <w:pPr>
      <w:pBdr>
        <w:top w:val="single" w:sz="4" w:space="0" w:color="000000"/>
        <w:bottom w:val="single" w:sz="4" w:space="0" w:color="000000"/>
      </w:pBdr>
      <w:suppressAutoHyphens w:val="0"/>
      <w:spacing w:before="100" w:after="100"/>
    </w:pPr>
    <w:rPr>
      <w:sz w:val="20"/>
      <w:szCs w:val="20"/>
      <w:lang w:eastAsia="ar-SA" w:bidi="ar-SA"/>
    </w:rPr>
  </w:style>
  <w:style w:type="paragraph" w:customStyle="1" w:styleId="xl76">
    <w:name w:val="xl76"/>
    <w:basedOn w:val="a"/>
    <w:pPr>
      <w:pBdr>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7">
    <w:name w:val="xl77"/>
    <w:basedOn w:val="a"/>
    <w:pPr>
      <w:pBdr>
        <w:top w:val="single" w:sz="4" w:space="0" w:color="000000"/>
        <w:left w:val="single" w:sz="4" w:space="0" w:color="000000"/>
        <w:bottom w:val="single" w:sz="4" w:space="0" w:color="000000"/>
      </w:pBdr>
      <w:shd w:val="clear" w:color="auto" w:fill="FFFFFF"/>
      <w:suppressAutoHyphens w:val="0"/>
      <w:spacing w:before="100" w:after="100"/>
    </w:pPr>
    <w:rPr>
      <w:sz w:val="20"/>
      <w:szCs w:val="20"/>
      <w:lang w:eastAsia="ar-SA" w:bidi="ar-SA"/>
    </w:rPr>
  </w:style>
  <w:style w:type="paragraph" w:customStyle="1" w:styleId="xl78">
    <w:name w:val="xl78"/>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9">
    <w:name w:val="xl79"/>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0">
    <w:name w:val="xl80"/>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1">
    <w:name w:val="xl81"/>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2">
    <w:name w:val="xl82"/>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3">
    <w:name w:val="xl8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5">
    <w:name w:val="xl85"/>
    <w:basedOn w:val="a"/>
    <w:pPr>
      <w:pBdr>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6">
    <w:name w:val="xl86"/>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1">
    <w:name w:val="xl91"/>
    <w:basedOn w:val="a"/>
    <w:pPr>
      <w:shd w:val="clear" w:color="auto" w:fill="FFFFFF"/>
      <w:suppressAutoHyphens w:val="0"/>
      <w:spacing w:before="100" w:after="100"/>
    </w:pPr>
    <w:rPr>
      <w:sz w:val="26"/>
      <w:szCs w:val="26"/>
      <w:lang w:eastAsia="ar-SA" w:bidi="ar-SA"/>
    </w:rPr>
  </w:style>
  <w:style w:type="paragraph" w:customStyle="1" w:styleId="xl92">
    <w:name w:val="xl92"/>
    <w:basedOn w:val="a"/>
    <w:pPr>
      <w:pBdr>
        <w:top w:val="single" w:sz="4" w:space="0" w:color="000000"/>
        <w:left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4">
    <w:name w:val="xl94"/>
    <w:basedOn w:val="a"/>
    <w:pPr>
      <w:suppressAutoHyphens w:val="0"/>
      <w:spacing w:before="100" w:after="100"/>
      <w:jc w:val="right"/>
    </w:pPr>
    <w:rPr>
      <w:sz w:val="26"/>
      <w:szCs w:val="26"/>
      <w:lang w:eastAsia="ar-SA" w:bidi="ar-SA"/>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8">
    <w:name w:val="xl98"/>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9">
    <w:name w:val="xl99"/>
    <w:basedOn w:val="a"/>
    <w:pPr>
      <w:shd w:val="clear" w:color="auto" w:fill="FFFFFF"/>
      <w:suppressAutoHyphens w:val="0"/>
      <w:spacing w:before="100" w:after="100"/>
    </w:pPr>
    <w:rPr>
      <w:lang w:eastAsia="ar-SA" w:bidi="ar-SA"/>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2">
    <w:name w:val="xl102"/>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03">
    <w:name w:val="xl103"/>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04">
    <w:name w:val="xl104"/>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6">
    <w:name w:val="xl106"/>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7">
    <w:name w:val="xl107"/>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8">
    <w:name w:val="xl108"/>
    <w:basedOn w:val="a"/>
    <w:pPr>
      <w:pBdr>
        <w:top w:val="single" w:sz="4" w:space="0" w:color="000000"/>
      </w:pBdr>
      <w:suppressAutoHyphens w:val="0"/>
      <w:spacing w:before="100" w:after="100"/>
      <w:jc w:val="center"/>
    </w:pPr>
    <w:rPr>
      <w:b/>
      <w:bCs/>
      <w:sz w:val="20"/>
      <w:szCs w:val="20"/>
      <w:lang w:eastAsia="ar-SA" w:bidi="ar-SA"/>
    </w:rPr>
  </w:style>
  <w:style w:type="paragraph" w:customStyle="1" w:styleId="xl109">
    <w:name w:val="xl109"/>
    <w:basedOn w:val="a"/>
    <w:pPr>
      <w:pBdr>
        <w:top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0">
    <w:name w:val="xl11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1">
    <w:name w:val="xl111"/>
    <w:basedOn w:val="a"/>
    <w:pPr>
      <w:pBdr>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2">
    <w:name w:val="xl112"/>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14">
    <w:name w:val="xl114"/>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5">
    <w:name w:val="xl115"/>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6">
    <w:name w:val="xl116"/>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7">
    <w:name w:val="xl117"/>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8">
    <w:name w:val="xl118"/>
    <w:basedOn w:val="a"/>
    <w:pPr>
      <w:pBdr>
        <w:top w:val="single" w:sz="4" w:space="0" w:color="000000"/>
        <w:left w:val="single" w:sz="4" w:space="0" w:color="000000"/>
      </w:pBdr>
      <w:suppressAutoHyphens w:val="0"/>
      <w:spacing w:before="100" w:after="100"/>
    </w:pPr>
    <w:rPr>
      <w:sz w:val="20"/>
      <w:szCs w:val="20"/>
      <w:lang w:eastAsia="ar-SA" w:bidi="ar-SA"/>
    </w:rPr>
  </w:style>
  <w:style w:type="paragraph" w:customStyle="1" w:styleId="xl119">
    <w:name w:val="xl119"/>
    <w:basedOn w:val="a"/>
    <w:pPr>
      <w:pBdr>
        <w:left w:val="single" w:sz="4" w:space="0" w:color="000000"/>
      </w:pBdr>
      <w:suppressAutoHyphens w:val="0"/>
      <w:spacing w:before="100" w:after="100"/>
    </w:pPr>
    <w:rPr>
      <w:sz w:val="20"/>
      <w:szCs w:val="20"/>
      <w:lang w:eastAsia="ar-SA" w:bidi="ar-SA"/>
    </w:rPr>
  </w:style>
  <w:style w:type="paragraph" w:customStyle="1" w:styleId="xl120">
    <w:name w:val="xl120"/>
    <w:basedOn w:val="a"/>
    <w:pPr>
      <w:pBdr>
        <w:left w:val="single" w:sz="4" w:space="0" w:color="000000"/>
        <w:bottom w:val="single" w:sz="4" w:space="0" w:color="000000"/>
      </w:pBdr>
      <w:suppressAutoHyphens w:val="0"/>
      <w:spacing w:before="100" w:after="100"/>
    </w:pPr>
    <w:rPr>
      <w:sz w:val="20"/>
      <w:szCs w:val="20"/>
      <w:lang w:eastAsia="ar-SA" w:bidi="ar-SA"/>
    </w:rPr>
  </w:style>
  <w:style w:type="paragraph" w:customStyle="1" w:styleId="xl121">
    <w:name w:val="xl121"/>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22">
    <w:name w:val="xl122"/>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23">
    <w:name w:val="xl123"/>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24">
    <w:name w:val="xl124"/>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5">
    <w:name w:val="xl125"/>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6">
    <w:name w:val="xl126"/>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27">
    <w:name w:val="xl127"/>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29">
    <w:name w:val="xl129"/>
    <w:basedOn w:val="a"/>
    <w:pPr>
      <w:pBdr>
        <w:left w:val="single" w:sz="4" w:space="0" w:color="000000"/>
        <w:right w:val="single" w:sz="4" w:space="0" w:color="000000"/>
      </w:pBdr>
      <w:suppressAutoHyphens w:val="0"/>
      <w:spacing w:before="100" w:after="100"/>
    </w:pPr>
    <w:rPr>
      <w:lang w:eastAsia="ar-SA" w:bidi="ar-SA"/>
    </w:rPr>
  </w:style>
  <w:style w:type="paragraph" w:customStyle="1" w:styleId="xl130">
    <w:name w:val="xl130"/>
    <w:basedOn w:val="a"/>
    <w:pPr>
      <w:pBdr>
        <w:left w:val="single" w:sz="4" w:space="0" w:color="000000"/>
        <w:bottom w:val="single" w:sz="4" w:space="0" w:color="000000"/>
        <w:right w:val="single" w:sz="4" w:space="0" w:color="000000"/>
      </w:pBdr>
      <w:suppressAutoHyphens w:val="0"/>
      <w:spacing w:before="100" w:after="100"/>
    </w:pPr>
    <w:rPr>
      <w:lang w:eastAsia="ar-SA" w:bidi="ar-SA"/>
    </w:rPr>
  </w:style>
  <w:style w:type="paragraph" w:customStyle="1" w:styleId="xl131">
    <w:name w:val="xl131"/>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32">
    <w:name w:val="xl132"/>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33">
    <w:name w:val="xl133"/>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34">
    <w:name w:val="xl134"/>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35">
    <w:name w:val="xl135"/>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36">
    <w:name w:val="xl136"/>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37">
    <w:name w:val="xl137"/>
    <w:basedOn w:val="a"/>
    <w:pPr>
      <w:suppressAutoHyphens w:val="0"/>
      <w:spacing w:before="100" w:after="100"/>
      <w:jc w:val="right"/>
    </w:pPr>
    <w:rPr>
      <w:sz w:val="26"/>
      <w:szCs w:val="26"/>
      <w:lang w:eastAsia="ar-SA" w:bidi="ar-SA"/>
    </w:rPr>
  </w:style>
  <w:style w:type="paragraph" w:customStyle="1" w:styleId="xl138">
    <w:name w:val="xl138"/>
    <w:basedOn w:val="a"/>
    <w:pPr>
      <w:shd w:val="clear" w:color="auto" w:fill="FFFFFF"/>
      <w:suppressAutoHyphens w:val="0"/>
      <w:spacing w:before="100" w:after="100"/>
      <w:jc w:val="right"/>
    </w:pPr>
    <w:rPr>
      <w:sz w:val="26"/>
      <w:szCs w:val="26"/>
      <w:lang w:eastAsia="ar-SA" w:bidi="ar-SA"/>
    </w:rPr>
  </w:style>
  <w:style w:type="paragraph" w:customStyle="1" w:styleId="xl139">
    <w:name w:val="xl139"/>
    <w:basedOn w:val="a"/>
    <w:pPr>
      <w:pBdr>
        <w:bottom w:val="single" w:sz="4" w:space="0" w:color="000000"/>
      </w:pBdr>
      <w:suppressAutoHyphens w:val="0"/>
      <w:spacing w:before="100" w:after="100"/>
      <w:jc w:val="center"/>
    </w:pPr>
    <w:rPr>
      <w:sz w:val="28"/>
      <w:szCs w:val="28"/>
      <w:lang w:eastAsia="ar-SA" w:bidi="ar-SA"/>
    </w:rPr>
  </w:style>
  <w:style w:type="paragraph" w:customStyle="1" w:styleId="xl140">
    <w:name w:val="xl14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1">
    <w:name w:val="xl141"/>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2">
    <w:name w:val="xl142"/>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43">
    <w:name w:val="xl143"/>
    <w:basedOn w:val="a"/>
    <w:pPr>
      <w:pBdr>
        <w:top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4">
    <w:name w:val="xl144"/>
    <w:basedOn w:val="a"/>
    <w:pPr>
      <w:pBdr>
        <w:top w:val="single" w:sz="4" w:space="0" w:color="000000"/>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145">
    <w:name w:val="xl145"/>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6">
    <w:name w:val="xl146"/>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47">
    <w:name w:val="xl147"/>
    <w:basedOn w:val="a"/>
    <w:pPr>
      <w:pBdr>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8">
    <w:name w:val="xl14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49">
    <w:name w:val="xl14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0">
    <w:name w:val="xl15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1">
    <w:name w:val="xl15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2">
    <w:name w:val="xl15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3">
    <w:name w:val="xl15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pt-a-000074">
    <w:name w:val="pt-a-000074"/>
    <w:basedOn w:val="a"/>
    <w:pPr>
      <w:suppressAutoHyphens w:val="0"/>
      <w:spacing w:before="100" w:after="100"/>
    </w:pPr>
    <w:rPr>
      <w:lang w:eastAsia="ar-SA" w:bidi="ar-SA"/>
    </w:rPr>
  </w:style>
  <w:style w:type="paragraph" w:customStyle="1" w:styleId="6c">
    <w:name w:val="Обычный (веб)6"/>
    <w:basedOn w:val="a"/>
    <w:pPr>
      <w:spacing w:before="280" w:after="119"/>
    </w:pPr>
    <w:rPr>
      <w:rFonts w:ascii="Calibri" w:eastAsia="Calibri" w:hAnsi="Calibri" w:cs="Calibri"/>
      <w:lang w:eastAsia="ar-SA" w:bidi="ar-SA"/>
    </w:rPr>
  </w:style>
  <w:style w:type="paragraph" w:customStyle="1" w:styleId="Title">
    <w:name w:val="Title!Название НПА"/>
    <w:basedOn w:val="a"/>
    <w:pPr>
      <w:suppressAutoHyphens w:val="0"/>
      <w:spacing w:before="240" w:after="60"/>
      <w:ind w:firstLine="567"/>
      <w:jc w:val="center"/>
    </w:pPr>
    <w:rPr>
      <w:rFonts w:ascii="Arial" w:hAnsi="Arial" w:cs="Arial"/>
      <w:b/>
      <w:bCs/>
      <w:sz w:val="32"/>
      <w:szCs w:val="32"/>
      <w:lang w:eastAsia="ar-SA" w:bidi="ar-SA"/>
    </w:rPr>
  </w:style>
  <w:style w:type="paragraph" w:customStyle="1" w:styleId="Application">
    <w:name w:val="Application!Приложение"/>
    <w:pPr>
      <w:suppressAutoHyphens/>
      <w:spacing w:before="120" w:after="120" w:line="100" w:lineRule="atLeast"/>
      <w:jc w:val="right"/>
    </w:pPr>
    <w:rPr>
      <w:rFonts w:ascii="Arial" w:hAnsi="Arial" w:cs="Arial"/>
      <w:b/>
      <w:bCs/>
      <w:kern w:val="1"/>
      <w:sz w:val="32"/>
      <w:szCs w:val="32"/>
      <w:lang w:eastAsia="ar-SA"/>
    </w:rPr>
  </w:style>
  <w:style w:type="paragraph" w:customStyle="1" w:styleId="Table">
    <w:name w:val="Table!Таблица"/>
    <w:pPr>
      <w:suppressAutoHyphens/>
      <w:spacing w:line="100" w:lineRule="atLeast"/>
    </w:pPr>
    <w:rPr>
      <w:rFonts w:ascii="Arial" w:hAnsi="Arial" w:cs="Arial"/>
      <w:bCs/>
      <w:kern w:val="1"/>
      <w:sz w:val="24"/>
      <w:szCs w:val="32"/>
      <w:lang w:eastAsia="ar-SA"/>
    </w:rPr>
  </w:style>
  <w:style w:type="paragraph" w:customStyle="1" w:styleId="Table0">
    <w:name w:val="Table!"/>
    <w:pPr>
      <w:suppressAutoHyphens/>
      <w:spacing w:line="100" w:lineRule="atLeast"/>
      <w:jc w:val="center"/>
    </w:pPr>
    <w:rPr>
      <w:rFonts w:ascii="Arial" w:hAnsi="Arial" w:cs="Arial"/>
      <w:b/>
      <w:bCs/>
      <w:kern w:val="1"/>
      <w:sz w:val="24"/>
      <w:szCs w:val="32"/>
      <w:lang w:eastAsia="ar-SA"/>
    </w:rPr>
  </w:style>
  <w:style w:type="paragraph" w:customStyle="1" w:styleId="521">
    <w:name w:val="Заголовок 52"/>
    <w:basedOn w:val="a"/>
    <w:pPr>
      <w:keepNext/>
      <w:spacing w:before="240" w:after="120"/>
    </w:pPr>
    <w:rPr>
      <w:rFonts w:cs="Tahoma"/>
      <w:b/>
      <w:bCs/>
      <w:sz w:val="20"/>
      <w:szCs w:val="20"/>
      <w:lang w:val="de-DE" w:eastAsia="fa-IR" w:bidi="fa-IR"/>
    </w:rPr>
  </w:style>
  <w:style w:type="paragraph" w:customStyle="1" w:styleId="FR1">
    <w:name w:val="FR1"/>
    <w:pPr>
      <w:widowControl w:val="0"/>
      <w:suppressAutoHyphens/>
      <w:spacing w:before="20" w:line="100" w:lineRule="atLeast"/>
      <w:ind w:left="3840"/>
    </w:pPr>
    <w:rPr>
      <w:szCs w:val="24"/>
      <w:lang w:eastAsia="ar-SA"/>
    </w:rPr>
  </w:style>
  <w:style w:type="paragraph" w:customStyle="1" w:styleId="FR3">
    <w:name w:val="FR3"/>
    <w:pPr>
      <w:widowControl w:val="0"/>
      <w:suppressAutoHyphens/>
      <w:spacing w:before="80" w:line="100" w:lineRule="atLeast"/>
      <w:ind w:left="1080"/>
    </w:pPr>
    <w:rPr>
      <w:b/>
      <w:bCs/>
      <w:lang w:eastAsia="ar-SA"/>
    </w:rPr>
  </w:style>
  <w:style w:type="paragraph" w:customStyle="1" w:styleId="FR4">
    <w:name w:val="FR4"/>
    <w:pPr>
      <w:widowControl w:val="0"/>
      <w:suppressAutoHyphens/>
      <w:spacing w:before="420" w:line="100" w:lineRule="atLeast"/>
    </w:pPr>
    <w:rPr>
      <w:rFonts w:ascii="Arial" w:hAnsi="Arial" w:cs="Arial"/>
      <w:b/>
      <w:bCs/>
      <w:sz w:val="18"/>
      <w:szCs w:val="18"/>
      <w:lang w:eastAsia="ar-SA"/>
    </w:rPr>
  </w:style>
  <w:style w:type="paragraph" w:customStyle="1" w:styleId="7b">
    <w:name w:val="Обычный (веб)7"/>
    <w:basedOn w:val="a"/>
    <w:pPr>
      <w:spacing w:before="100" w:after="100"/>
    </w:pPr>
    <w:rPr>
      <w:lang w:eastAsia="ar-SA" w:bidi="ar-SA"/>
    </w:rPr>
  </w:style>
  <w:style w:type="paragraph" w:customStyle="1" w:styleId="ConsPlusTextList">
    <w:name w:val="ConsPlusTextList"/>
    <w:pPr>
      <w:widowControl w:val="0"/>
      <w:suppressAutoHyphens/>
      <w:spacing w:line="100" w:lineRule="atLeast"/>
    </w:pPr>
    <w:rPr>
      <w:rFonts w:ascii="Arial" w:hAnsi="Arial" w:cs="Arial"/>
      <w:kern w:val="1"/>
      <w:lang w:eastAsia="ar-SA"/>
    </w:rPr>
  </w:style>
  <w:style w:type="paragraph" w:customStyle="1" w:styleId="319">
    <w:name w:val="Оглавление 31"/>
    <w:basedOn w:val="a"/>
    <w:pPr>
      <w:widowControl w:val="0"/>
      <w:ind w:left="904"/>
      <w:jc w:val="both"/>
    </w:pPr>
  </w:style>
  <w:style w:type="paragraph" w:customStyle="1" w:styleId="docdata1">
    <w:name w:val="docdata1"/>
    <w:aliases w:val="13717,bqiaagaaeyqcaaagiaiaaamynqaabua1aaaaaaaaaaaaaaaaaaaaaaaaaaaaaaaaaaaaaaaaaaaaaaaaaaaaaaaaaaaaaaaaaaaaaaaaaaaaaaaaaaaaaaaaaaaaaaaaaaaaaaaaaaaaaaaaaaaaaaaaaaaaaaaaaaaaaaaaaaaaaaaaaaaaaaaaaaaaaaaaaaaaaaaaaaaaaaaaaaaaaaaaaaaaaaaaaaaaaaa,30320"/>
    <w:basedOn w:val="a"/>
    <w:pPr>
      <w:spacing w:before="100" w:after="28"/>
    </w:pPr>
  </w:style>
  <w:style w:type="paragraph" w:customStyle="1" w:styleId="1ffff1">
    <w:name w:val="Гиперссылка1"/>
    <w:basedOn w:val="a"/>
    <w:pPr>
      <w:spacing w:after="160" w:line="264" w:lineRule="auto"/>
    </w:pPr>
    <w:rPr>
      <w:rFonts w:ascii="Calibri" w:eastAsia="SimSun" w:hAnsi="Calibri" w:cs="Tahoma"/>
      <w:color w:val="0563C1"/>
      <w:sz w:val="22"/>
      <w:szCs w:val="22"/>
      <w:u w:val="single"/>
    </w:rPr>
  </w:style>
  <w:style w:type="paragraph" w:customStyle="1" w:styleId="11e">
    <w:name w:val="Оглавление 11"/>
    <w:basedOn w:val="a"/>
    <w:pPr>
      <w:widowControl w:val="0"/>
      <w:spacing w:before="5"/>
      <w:ind w:left="242" w:right="297"/>
    </w:pPr>
    <w:rPr>
      <w:b/>
      <w:bCs/>
    </w:rPr>
  </w:style>
  <w:style w:type="paragraph" w:customStyle="1" w:styleId="21d">
    <w:name w:val="Оглавление 21"/>
    <w:basedOn w:val="a"/>
    <w:pPr>
      <w:widowControl w:val="0"/>
      <w:ind w:left="1562" w:hanging="879"/>
    </w:pPr>
  </w:style>
  <w:style w:type="paragraph" w:customStyle="1" w:styleId="pboth">
    <w:name w:val="pboth"/>
    <w:basedOn w:val="a"/>
    <w:pPr>
      <w:spacing w:before="100" w:after="28"/>
    </w:p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pPr>
      <w:suppressAutoHyphens/>
      <w:spacing w:line="100" w:lineRule="atLeast"/>
    </w:pPr>
    <w:rPr>
      <w:kern w:val="1"/>
      <w:lang w:eastAsia="hi-IN" w:bidi="hi-IN"/>
    </w:rPr>
  </w:style>
  <w:style w:type="paragraph" w:styleId="affffff5">
    <w:name w:val="Normal (Web)"/>
    <w:basedOn w:val="a"/>
    <w:link w:val="affffff6"/>
    <w:pPr>
      <w:spacing w:before="280" w:after="119"/>
    </w:pPr>
  </w:style>
  <w:style w:type="character" w:customStyle="1" w:styleId="affffff6">
    <w:name w:val="Обычный (веб) Знак"/>
    <w:link w:val="affffff5"/>
    <w:rsid w:val="00C964BF"/>
    <w:rPr>
      <w:kern w:val="1"/>
      <w:sz w:val="24"/>
      <w:szCs w:val="24"/>
      <w:lang w:eastAsia="hi-IN" w:bidi="hi-IN"/>
    </w:rPr>
  </w:style>
  <w:style w:type="paragraph" w:styleId="affffff7">
    <w:name w:val="No Spacing"/>
    <w:qFormat/>
    <w:pPr>
      <w:suppressAutoHyphens/>
      <w:spacing w:after="200" w:line="276" w:lineRule="auto"/>
    </w:pPr>
    <w:rPr>
      <w:rFonts w:eastAsia="Calibri"/>
      <w:sz w:val="28"/>
      <w:szCs w:val="22"/>
      <w:lang w:eastAsia="ar-SA"/>
    </w:rPr>
  </w:style>
  <w:style w:type="paragraph" w:styleId="affffff8">
    <w:name w:val="Balloon Text"/>
    <w:basedOn w:val="a"/>
    <w:link w:val="2ff0"/>
    <w:uiPriority w:val="99"/>
    <w:unhideWhenUsed/>
    <w:rsid w:val="00D77762"/>
    <w:pPr>
      <w:spacing w:line="240" w:lineRule="auto"/>
    </w:pPr>
    <w:rPr>
      <w:rFonts w:ascii="Segoe UI" w:hAnsi="Segoe UI" w:cs="Mangal"/>
      <w:sz w:val="18"/>
      <w:szCs w:val="16"/>
    </w:rPr>
  </w:style>
  <w:style w:type="character" w:customStyle="1" w:styleId="2ff0">
    <w:name w:val="Текст выноски Знак2"/>
    <w:basedOn w:val="a1"/>
    <w:link w:val="affffff8"/>
    <w:uiPriority w:val="99"/>
    <w:semiHidden/>
    <w:rsid w:val="00D77762"/>
    <w:rPr>
      <w:rFonts w:ascii="Segoe UI" w:hAnsi="Segoe UI" w:cs="Mangal"/>
      <w:kern w:val="1"/>
      <w:sz w:val="18"/>
      <w:szCs w:val="16"/>
      <w:lang w:eastAsia="hi-IN" w:bidi="hi-IN"/>
    </w:rPr>
  </w:style>
  <w:style w:type="character" w:customStyle="1" w:styleId="FontStyle110">
    <w:name w:val="Font Style11"/>
    <w:basedOn w:val="a1"/>
    <w:rsid w:val="001D61D0"/>
    <w:rPr>
      <w:rFonts w:ascii="Times New Roman" w:eastAsia="Times New Roman" w:hAnsi="Times New Roman" w:cs="Times New Roman"/>
      <w:b/>
      <w:bCs/>
      <w:sz w:val="22"/>
      <w:szCs w:val="22"/>
    </w:rPr>
  </w:style>
  <w:style w:type="paragraph" w:customStyle="1" w:styleId="Standarduser">
    <w:name w:val="Standard (user)"/>
    <w:rsid w:val="001D61D0"/>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1D61D0"/>
    <w:pPr>
      <w:autoSpaceDN w:val="0"/>
      <w:spacing w:after="120" w:line="240" w:lineRule="auto"/>
      <w:textAlignment w:val="baseline"/>
    </w:pPr>
    <w:rPr>
      <w:rFonts w:cs="Mangal"/>
      <w:kern w:val="3"/>
      <w:lang w:eastAsia="zh-CN" w:bidi="hi-IN"/>
    </w:rPr>
  </w:style>
  <w:style w:type="paragraph" w:customStyle="1" w:styleId="21e">
    <w:name w:val="Основной текст (2)1"/>
    <w:basedOn w:val="Standard"/>
    <w:rsid w:val="001D61D0"/>
    <w:pPr>
      <w:shd w:val="clear" w:color="auto" w:fill="FFFFFF"/>
      <w:autoSpaceDN w:val="0"/>
      <w:spacing w:after="240" w:line="240" w:lineRule="atLeast"/>
      <w:jc w:val="center"/>
      <w:textAlignment w:val="baseline"/>
    </w:pPr>
    <w:rPr>
      <w:rFonts w:ascii="Tahoma" w:eastAsia="Tahoma" w:hAnsi="Tahoma" w:cs="Times New Roman"/>
      <w:color w:val="000000"/>
      <w:kern w:val="3"/>
      <w:sz w:val="15"/>
      <w:szCs w:val="15"/>
      <w:lang w:eastAsia="zh-CN" w:bidi="hi-IN"/>
    </w:rPr>
  </w:style>
  <w:style w:type="character" w:customStyle="1" w:styleId="3Tahoma">
    <w:name w:val="Основной текст (3) + Tahoma"/>
    <w:basedOn w:val="32"/>
    <w:rsid w:val="001D61D0"/>
    <w:rPr>
      <w:rFonts w:ascii="Tahoma" w:eastAsia="Tahoma" w:hAnsi="Tahoma" w:cs="Tahoma"/>
      <w:b/>
      <w:bCs/>
      <w:spacing w:val="-10"/>
      <w:sz w:val="15"/>
      <w:szCs w:val="15"/>
      <w:lang w:bidi="ar-SA"/>
    </w:rPr>
  </w:style>
  <w:style w:type="character" w:customStyle="1" w:styleId="222">
    <w:name w:val="Основной шрифт абзаца22"/>
    <w:rsid w:val="00C964BF"/>
  </w:style>
  <w:style w:type="paragraph" w:customStyle="1" w:styleId="8a">
    <w:name w:val="Обычный (веб)8"/>
    <w:basedOn w:val="a"/>
    <w:rsid w:val="00C964BF"/>
    <w:pPr>
      <w:widowControl w:val="0"/>
      <w:spacing w:before="100" w:after="100" w:line="240" w:lineRule="auto"/>
    </w:pPr>
    <w:rPr>
      <w:rFonts w:cs="Mangal"/>
    </w:rPr>
  </w:style>
  <w:style w:type="paragraph" w:customStyle="1" w:styleId="2ff1">
    <w:name w:val="Текст выноски2"/>
    <w:basedOn w:val="a"/>
    <w:rsid w:val="00C964BF"/>
    <w:pPr>
      <w:widowControl w:val="0"/>
      <w:spacing w:line="240" w:lineRule="auto"/>
    </w:pPr>
    <w:rPr>
      <w:rFonts w:ascii="Tahoma" w:hAnsi="Tahoma" w:cs="Tahoma"/>
      <w:sz w:val="16"/>
      <w:szCs w:val="14"/>
    </w:rPr>
  </w:style>
  <w:style w:type="paragraph" w:customStyle="1" w:styleId="6d">
    <w:name w:val="Абзац списка6"/>
    <w:basedOn w:val="a"/>
    <w:rsid w:val="00C964BF"/>
    <w:pPr>
      <w:widowControl w:val="0"/>
      <w:spacing w:line="240" w:lineRule="auto"/>
      <w:ind w:left="720"/>
    </w:pPr>
    <w:rPr>
      <w:rFonts w:cs="Mangal"/>
    </w:rPr>
  </w:style>
  <w:style w:type="paragraph" w:customStyle="1" w:styleId="230">
    <w:name w:val="Знак23"/>
    <w:basedOn w:val="a"/>
    <w:rsid w:val="00C964BF"/>
    <w:pPr>
      <w:tabs>
        <w:tab w:val="num" w:pos="1069"/>
      </w:tabs>
      <w:suppressAutoHyphens w:val="0"/>
      <w:spacing w:after="160" w:line="240" w:lineRule="exact"/>
      <w:ind w:left="1069" w:hanging="360"/>
      <w:jc w:val="both"/>
    </w:pPr>
    <w:rPr>
      <w:rFonts w:ascii="Verdana" w:hAnsi="Verdana" w:cs="Arial"/>
      <w:kern w:val="0"/>
      <w:sz w:val="20"/>
      <w:szCs w:val="20"/>
      <w:lang w:val="en-US" w:eastAsia="en-US" w:bidi="ar-SA"/>
    </w:rPr>
  </w:style>
  <w:style w:type="character" w:customStyle="1" w:styleId="322">
    <w:name w:val="Основной текст с отступом 3 Знак2"/>
    <w:basedOn w:val="a1"/>
    <w:uiPriority w:val="99"/>
    <w:semiHidden/>
    <w:rsid w:val="00D922BF"/>
    <w:rPr>
      <w:rFonts w:cs="Mangal"/>
      <w:kern w:val="1"/>
      <w:sz w:val="16"/>
      <w:szCs w:val="14"/>
      <w:lang w:eastAsia="hi-IN" w:bidi="hi-IN"/>
    </w:rPr>
  </w:style>
  <w:style w:type="character" w:customStyle="1" w:styleId="21f">
    <w:name w:val="Основной текст с отступом 2 Знак1"/>
    <w:basedOn w:val="a1"/>
    <w:uiPriority w:val="99"/>
    <w:semiHidden/>
    <w:rsid w:val="00D922BF"/>
    <w:rPr>
      <w:rFonts w:cs="Mangal"/>
      <w:kern w:val="1"/>
      <w:sz w:val="24"/>
      <w:szCs w:val="21"/>
      <w:lang w:eastAsia="hi-IN" w:bidi="hi-IN"/>
    </w:rPr>
  </w:style>
  <w:style w:type="character" w:customStyle="1" w:styleId="21f0">
    <w:name w:val="Основной текст 2 Знак1"/>
    <w:basedOn w:val="a1"/>
    <w:uiPriority w:val="99"/>
    <w:semiHidden/>
    <w:rsid w:val="00D922BF"/>
    <w:rPr>
      <w:rFonts w:cs="Mangal"/>
      <w:kern w:val="1"/>
      <w:sz w:val="24"/>
      <w:szCs w:val="21"/>
      <w:lang w:eastAsia="hi-IN" w:bidi="hi-IN"/>
    </w:rPr>
  </w:style>
  <w:style w:type="paragraph" w:styleId="affffff9">
    <w:name w:val="List Paragraph"/>
    <w:aliases w:val="мой"/>
    <w:basedOn w:val="a"/>
    <w:uiPriority w:val="1"/>
    <w:qFormat/>
    <w:rsid w:val="00D922BF"/>
    <w:pPr>
      <w:spacing w:line="360" w:lineRule="auto"/>
      <w:ind w:firstLine="567"/>
      <w:jc w:val="both"/>
    </w:pPr>
    <w:rPr>
      <w:rFonts w:eastAsia="Calibri"/>
      <w:kern w:val="0"/>
      <w:sz w:val="28"/>
      <w:szCs w:val="28"/>
      <w:lang w:eastAsia="ar-SA" w:bidi="ar-SA"/>
    </w:rPr>
  </w:style>
  <w:style w:type="paragraph" w:customStyle="1" w:styleId="98">
    <w:name w:val="Обычный (веб)9"/>
    <w:basedOn w:val="a"/>
    <w:rsid w:val="00756513"/>
    <w:pPr>
      <w:widowControl w:val="0"/>
      <w:spacing w:before="100" w:after="100" w:line="240" w:lineRule="auto"/>
    </w:pPr>
    <w:rPr>
      <w:rFonts w:eastAsia="SimSun" w:cs="Lucida Sans"/>
      <w:kern w:val="2"/>
      <w:lang w:eastAsia="zh-CN"/>
    </w:rPr>
  </w:style>
  <w:style w:type="table" w:styleId="affffffa">
    <w:name w:val="Table Grid"/>
    <w:basedOn w:val="a2"/>
    <w:uiPriority w:val="59"/>
    <w:rsid w:val="0026230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y">
    <w:name w:val="docy"/>
    <w:aliases w:val="v5,1317,bqiaagaaeyqcaaagiaiaaapcbaaabdaeaaaaaaaaaaaaaaaaaaaaaaaaaaaaaaaaaaaaaaaaaaaaaaaaaaaaaaaaaaaaaaaaaaaaaaaaaaaaaaaaaaaaaaaaaaaaaaaaaaaaaaaaaaaaaaaaaaaaaaaaaaaaaaaaaaaaaaaaaaaaaaaaaaaaaaaaaaaaaaaaaaaaaaaaaaaaaaaaaaaaaaaaaaaaaaaaaaaaaaaa,2639"/>
    <w:basedOn w:val="a1"/>
    <w:rsid w:val="00A53400"/>
  </w:style>
  <w:style w:type="paragraph" w:customStyle="1" w:styleId="2ff2">
    <w:name w:val="Без интервала2"/>
    <w:rsid w:val="00385F45"/>
    <w:pPr>
      <w:suppressAutoHyphens/>
    </w:pPr>
    <w:rPr>
      <w:rFonts w:eastAsia="SimSun" w:cs="Arial"/>
      <w:color w:val="000000"/>
      <w:sz w:val="24"/>
      <w:szCs w:val="24"/>
      <w:lang w:eastAsia="zh-CN" w:bidi="hi-IN"/>
    </w:rPr>
  </w:style>
  <w:style w:type="paragraph" w:customStyle="1" w:styleId="4f6">
    <w:name w:val="Без интервала4"/>
    <w:rsid w:val="00EF73AA"/>
    <w:pPr>
      <w:suppressAutoHyphens/>
    </w:pPr>
    <w:rPr>
      <w:rFonts w:eastAsia="SimSun" w:cs="Arial"/>
      <w:color w:val="000000"/>
      <w:sz w:val="24"/>
      <w:szCs w:val="24"/>
      <w:lang w:eastAsia="zh-CN" w:bidi="hi-IN"/>
    </w:rPr>
  </w:style>
  <w:style w:type="paragraph" w:customStyle="1" w:styleId="108">
    <w:name w:val="Обычный (веб)10"/>
    <w:basedOn w:val="a"/>
    <w:rsid w:val="00C62954"/>
    <w:pPr>
      <w:widowControl w:val="0"/>
      <w:spacing w:before="28" w:after="28" w:line="240" w:lineRule="auto"/>
    </w:pPr>
  </w:style>
  <w:style w:type="character" w:customStyle="1" w:styleId="1ffff2">
    <w:name w:val="Текст Знак1"/>
    <w:basedOn w:val="a1"/>
    <w:uiPriority w:val="99"/>
    <w:semiHidden/>
    <w:rsid w:val="000B0AF0"/>
    <w:rPr>
      <w:rFonts w:ascii="Consolas" w:hAnsi="Consolas" w:cs="Mangal"/>
      <w:kern w:val="1"/>
      <w:sz w:val="21"/>
      <w:szCs w:val="19"/>
      <w:lang w:eastAsia="hi-IN" w:bidi="hi-IN"/>
    </w:rPr>
  </w:style>
  <w:style w:type="character" w:styleId="affffffb">
    <w:name w:val="page number"/>
    <w:rsid w:val="000B0AF0"/>
  </w:style>
  <w:style w:type="character" w:customStyle="1" w:styleId="31a">
    <w:name w:val="Основной текст 3 Знак1"/>
    <w:basedOn w:val="a1"/>
    <w:uiPriority w:val="99"/>
    <w:semiHidden/>
    <w:rsid w:val="000B0AF0"/>
    <w:rPr>
      <w:rFonts w:cs="Mangal"/>
      <w:kern w:val="1"/>
      <w:sz w:val="16"/>
      <w:szCs w:val="14"/>
      <w:lang w:eastAsia="hi-IN" w:bidi="hi-IN"/>
    </w:rPr>
  </w:style>
  <w:style w:type="character" w:customStyle="1" w:styleId="1ffff3">
    <w:name w:val="Схема документа Знак1"/>
    <w:basedOn w:val="a1"/>
    <w:uiPriority w:val="99"/>
    <w:semiHidden/>
    <w:rsid w:val="000B0AF0"/>
    <w:rPr>
      <w:rFonts w:ascii="Segoe UI" w:hAnsi="Segoe UI" w:cs="Mangal"/>
      <w:kern w:val="1"/>
      <w:sz w:val="16"/>
      <w:szCs w:val="14"/>
      <w:lang w:eastAsia="hi-IN" w:bidi="hi-IN"/>
    </w:rPr>
  </w:style>
  <w:style w:type="character" w:styleId="affffffc">
    <w:name w:val="Intense Emphasis"/>
    <w:qFormat/>
    <w:rsid w:val="000B0AF0"/>
    <w:rPr>
      <w:b/>
      <w:bCs/>
    </w:rPr>
  </w:style>
  <w:style w:type="character" w:customStyle="1" w:styleId="HTML11">
    <w:name w:val="Стандартный HTML Знак1"/>
    <w:basedOn w:val="a1"/>
    <w:uiPriority w:val="99"/>
    <w:semiHidden/>
    <w:rsid w:val="000B0AF0"/>
    <w:rPr>
      <w:rFonts w:ascii="Consolas" w:hAnsi="Consolas" w:cs="Mangal"/>
      <w:kern w:val="1"/>
      <w:szCs w:val="18"/>
      <w:lang w:eastAsia="hi-IN" w:bidi="hi-IN"/>
    </w:rPr>
  </w:style>
  <w:style w:type="character" w:customStyle="1" w:styleId="2ff3">
    <w:name w:val="Текст примечания Знак2"/>
    <w:basedOn w:val="a1"/>
    <w:uiPriority w:val="99"/>
    <w:semiHidden/>
    <w:rsid w:val="000B0AF0"/>
    <w:rPr>
      <w:rFonts w:cs="Mangal"/>
      <w:kern w:val="1"/>
      <w:szCs w:val="18"/>
      <w:lang w:eastAsia="hi-IN" w:bidi="hi-IN"/>
    </w:rPr>
  </w:style>
  <w:style w:type="character" w:customStyle="1" w:styleId="2ff4">
    <w:name w:val="Тема примечания Знак2"/>
    <w:basedOn w:val="2ff3"/>
    <w:uiPriority w:val="99"/>
    <w:semiHidden/>
    <w:rsid w:val="000B0AF0"/>
    <w:rPr>
      <w:rFonts w:cs="Mangal"/>
      <w:b/>
      <w:bCs/>
      <w:kern w:val="1"/>
      <w:szCs w:val="18"/>
      <w:lang w:eastAsia="hi-IN" w:bidi="hi-IN"/>
    </w:rPr>
  </w:style>
  <w:style w:type="paragraph" w:customStyle="1" w:styleId="5f5">
    <w:name w:val="Без интервала5"/>
    <w:rsid w:val="007C1CBE"/>
    <w:pPr>
      <w:suppressAutoHyphens/>
    </w:pPr>
    <w:rPr>
      <w:rFonts w:eastAsia="SimSun" w:cs="Arial"/>
      <w:color w:val="000000"/>
      <w:sz w:val="24"/>
      <w:szCs w:val="24"/>
      <w:lang w:eastAsia="zh-CN" w:bidi="hi-IN"/>
    </w:rPr>
  </w:style>
  <w:style w:type="paragraph" w:customStyle="1" w:styleId="affffffd">
    <w:name w:val="ТабличныйТекст"/>
    <w:basedOn w:val="a"/>
    <w:rsid w:val="009D2752"/>
    <w:pPr>
      <w:suppressAutoHyphens w:val="0"/>
      <w:spacing w:line="240" w:lineRule="auto"/>
      <w:jc w:val="both"/>
    </w:pPr>
    <w:rPr>
      <w:snapToGrid w:val="0"/>
      <w:kern w:val="0"/>
      <w:sz w:val="20"/>
      <w:szCs w:val="20"/>
      <w:lang w:eastAsia="ru-RU" w:bidi="ar-SA"/>
    </w:rPr>
  </w:style>
  <w:style w:type="paragraph" w:customStyle="1" w:styleId="ConsCell">
    <w:name w:val="ConsCell"/>
    <w:rsid w:val="009D2752"/>
    <w:pPr>
      <w:widowControl w:val="0"/>
    </w:pPr>
    <w:rPr>
      <w:snapToGrid w:val="0"/>
      <w:sz w:val="28"/>
    </w:rPr>
  </w:style>
  <w:style w:type="paragraph" w:customStyle="1" w:styleId="31598">
    <w:name w:val="31598"/>
    <w:aliases w:val="bqiaagaaeyqcaaagiaiaaaodeaaabat4aaaaaaaaaaaaaaaaaaaaaaaaaaaaaaaaaaaaaaaaaaaaaaaaaaaaaaaaaaaaaaaaaaaaaaaaaaaaaaaaaaaaaaaaaaaaaaaaaaaaaaaaaaaaaaaaaaaaaaaaaaaaaaaaaaaaaaaaaaaaaaaaaaaaaaaaaaaaaaaaaaaaaaaaaaaaaaaaaaaaaaaaaaaaaaaaaaaaaaa"/>
    <w:basedOn w:val="a"/>
    <w:rsid w:val="002F28CD"/>
    <w:pPr>
      <w:suppressAutoHyphens w:val="0"/>
      <w:spacing w:before="100" w:beforeAutospacing="1" w:after="100" w:afterAutospacing="1" w:line="240" w:lineRule="auto"/>
    </w:pPr>
    <w:rPr>
      <w:kern w:val="0"/>
      <w:lang w:eastAsia="ru-RU" w:bidi="ar-SA"/>
    </w:rPr>
  </w:style>
  <w:style w:type="paragraph" w:customStyle="1" w:styleId="Index">
    <w:name w:val="Index"/>
    <w:basedOn w:val="Standard"/>
    <w:rsid w:val="000031F8"/>
    <w:pPr>
      <w:widowControl/>
      <w:suppressLineNumbers/>
      <w:autoSpaceDN w:val="0"/>
      <w:spacing w:after="0" w:line="240" w:lineRule="auto"/>
      <w:textAlignment w:val="baseline"/>
    </w:pPr>
    <w:rPr>
      <w:rFonts w:ascii="Arial" w:hAnsi="Arial"/>
      <w:kern w:val="3"/>
      <w:lang w:eastAsia="zh-CN" w:bidi="hi-IN"/>
    </w:rPr>
  </w:style>
  <w:style w:type="paragraph" w:customStyle="1" w:styleId="TableContents">
    <w:name w:val="Table Contents"/>
    <w:rsid w:val="000031F8"/>
    <w:pPr>
      <w:widowControl w:val="0"/>
      <w:suppressLineNumbers/>
      <w:suppressAutoHyphens/>
      <w:autoSpaceDN w:val="0"/>
      <w:spacing w:after="200" w:line="276" w:lineRule="auto"/>
      <w:textAlignment w:val="baseline"/>
    </w:pPr>
    <w:rPr>
      <w:rFonts w:ascii="Calibri" w:eastAsia="Arial Unicode MS" w:hAnsi="Calibri" w:cs="Tahoma"/>
      <w:kern w:val="3"/>
      <w:sz w:val="22"/>
      <w:szCs w:val="22"/>
      <w:lang w:eastAsia="zh-CN"/>
    </w:rPr>
  </w:style>
  <w:style w:type="paragraph" w:customStyle="1" w:styleId="TableHeading">
    <w:name w:val="Table Heading"/>
    <w:basedOn w:val="TableContents"/>
    <w:rsid w:val="000031F8"/>
    <w:pPr>
      <w:jc w:val="center"/>
    </w:pPr>
    <w:rPr>
      <w:b/>
      <w:bCs/>
    </w:rPr>
  </w:style>
  <w:style w:type="character" w:customStyle="1" w:styleId="Internetlink">
    <w:name w:val="Internet link"/>
    <w:rsid w:val="000031F8"/>
    <w:rPr>
      <w:color w:val="0000FF"/>
      <w:u w:val="single"/>
    </w:rPr>
  </w:style>
  <w:style w:type="paragraph" w:styleId="5">
    <w:name w:val="List Number 5"/>
    <w:basedOn w:val="a"/>
    <w:rsid w:val="000031F8"/>
    <w:pPr>
      <w:widowControl w:val="0"/>
      <w:numPr>
        <w:numId w:val="3"/>
      </w:numPr>
      <w:autoSpaceDE w:val="0"/>
      <w:spacing w:line="240" w:lineRule="auto"/>
    </w:pPr>
    <w:rPr>
      <w:kern w:val="0"/>
      <w:sz w:val="20"/>
      <w:szCs w:val="20"/>
      <w:lang w:eastAsia="ar-SA" w:bidi="ar-SA"/>
    </w:rPr>
  </w:style>
  <w:style w:type="character" w:styleId="affffffe">
    <w:name w:val="annotation reference"/>
    <w:uiPriority w:val="99"/>
    <w:unhideWhenUsed/>
    <w:rsid w:val="000031F8"/>
    <w:rPr>
      <w:sz w:val="16"/>
      <w:szCs w:val="16"/>
    </w:rPr>
  </w:style>
  <w:style w:type="character" w:customStyle="1" w:styleId="FontStyle14">
    <w:name w:val="Font Style14"/>
    <w:uiPriority w:val="99"/>
    <w:rsid w:val="000031F8"/>
    <w:rPr>
      <w:rFonts w:ascii="Times New Roman" w:hAnsi="Times New Roman" w:cs="Times New Roman"/>
      <w:sz w:val="26"/>
      <w:szCs w:val="26"/>
    </w:rPr>
  </w:style>
  <w:style w:type="character" w:customStyle="1" w:styleId="FontStyle15">
    <w:name w:val="Font Style15"/>
    <w:uiPriority w:val="99"/>
    <w:rsid w:val="000031F8"/>
    <w:rPr>
      <w:rFonts w:ascii="Times New Roman" w:hAnsi="Times New Roman" w:cs="Times New Roman"/>
      <w:sz w:val="26"/>
      <w:szCs w:val="26"/>
    </w:rPr>
  </w:style>
  <w:style w:type="paragraph" w:styleId="afffffff">
    <w:name w:val="Revision"/>
    <w:hidden/>
    <w:uiPriority w:val="99"/>
    <w:semiHidden/>
    <w:rsid w:val="000031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1872">
      <w:bodyDiv w:val="1"/>
      <w:marLeft w:val="0"/>
      <w:marRight w:val="0"/>
      <w:marTop w:val="0"/>
      <w:marBottom w:val="0"/>
      <w:divBdr>
        <w:top w:val="none" w:sz="0" w:space="0" w:color="auto"/>
        <w:left w:val="none" w:sz="0" w:space="0" w:color="auto"/>
        <w:bottom w:val="none" w:sz="0" w:space="0" w:color="auto"/>
        <w:right w:val="none" w:sz="0" w:space="0" w:color="auto"/>
      </w:divBdr>
    </w:div>
    <w:div w:id="500312476">
      <w:bodyDiv w:val="1"/>
      <w:marLeft w:val="0"/>
      <w:marRight w:val="0"/>
      <w:marTop w:val="0"/>
      <w:marBottom w:val="0"/>
      <w:divBdr>
        <w:top w:val="none" w:sz="0" w:space="0" w:color="auto"/>
        <w:left w:val="none" w:sz="0" w:space="0" w:color="auto"/>
        <w:bottom w:val="none" w:sz="0" w:space="0" w:color="auto"/>
        <w:right w:val="none" w:sz="0" w:space="0" w:color="auto"/>
      </w:divBdr>
    </w:div>
    <w:div w:id="551234057">
      <w:bodyDiv w:val="1"/>
      <w:marLeft w:val="0"/>
      <w:marRight w:val="0"/>
      <w:marTop w:val="0"/>
      <w:marBottom w:val="0"/>
      <w:divBdr>
        <w:top w:val="none" w:sz="0" w:space="0" w:color="auto"/>
        <w:left w:val="none" w:sz="0" w:space="0" w:color="auto"/>
        <w:bottom w:val="none" w:sz="0" w:space="0" w:color="auto"/>
        <w:right w:val="none" w:sz="0" w:space="0" w:color="auto"/>
      </w:divBdr>
    </w:div>
    <w:div w:id="711197655">
      <w:bodyDiv w:val="1"/>
      <w:marLeft w:val="0"/>
      <w:marRight w:val="0"/>
      <w:marTop w:val="0"/>
      <w:marBottom w:val="0"/>
      <w:divBdr>
        <w:top w:val="none" w:sz="0" w:space="0" w:color="auto"/>
        <w:left w:val="none" w:sz="0" w:space="0" w:color="auto"/>
        <w:bottom w:val="none" w:sz="0" w:space="0" w:color="auto"/>
        <w:right w:val="none" w:sz="0" w:space="0" w:color="auto"/>
      </w:divBdr>
    </w:div>
    <w:div w:id="907347318">
      <w:bodyDiv w:val="1"/>
      <w:marLeft w:val="0"/>
      <w:marRight w:val="0"/>
      <w:marTop w:val="0"/>
      <w:marBottom w:val="0"/>
      <w:divBdr>
        <w:top w:val="none" w:sz="0" w:space="0" w:color="auto"/>
        <w:left w:val="none" w:sz="0" w:space="0" w:color="auto"/>
        <w:bottom w:val="none" w:sz="0" w:space="0" w:color="auto"/>
        <w:right w:val="none" w:sz="0" w:space="0" w:color="auto"/>
      </w:divBdr>
    </w:div>
    <w:div w:id="1002657450">
      <w:bodyDiv w:val="1"/>
      <w:marLeft w:val="0"/>
      <w:marRight w:val="0"/>
      <w:marTop w:val="0"/>
      <w:marBottom w:val="0"/>
      <w:divBdr>
        <w:top w:val="none" w:sz="0" w:space="0" w:color="auto"/>
        <w:left w:val="none" w:sz="0" w:space="0" w:color="auto"/>
        <w:bottom w:val="none" w:sz="0" w:space="0" w:color="auto"/>
        <w:right w:val="none" w:sz="0" w:space="0" w:color="auto"/>
      </w:divBdr>
    </w:div>
    <w:div w:id="1070736340">
      <w:bodyDiv w:val="1"/>
      <w:marLeft w:val="0"/>
      <w:marRight w:val="0"/>
      <w:marTop w:val="0"/>
      <w:marBottom w:val="0"/>
      <w:divBdr>
        <w:top w:val="none" w:sz="0" w:space="0" w:color="auto"/>
        <w:left w:val="none" w:sz="0" w:space="0" w:color="auto"/>
        <w:bottom w:val="none" w:sz="0" w:space="0" w:color="auto"/>
        <w:right w:val="none" w:sz="0" w:space="0" w:color="auto"/>
      </w:divBdr>
    </w:div>
    <w:div w:id="1156189484">
      <w:bodyDiv w:val="1"/>
      <w:marLeft w:val="0"/>
      <w:marRight w:val="0"/>
      <w:marTop w:val="0"/>
      <w:marBottom w:val="0"/>
      <w:divBdr>
        <w:top w:val="none" w:sz="0" w:space="0" w:color="auto"/>
        <w:left w:val="none" w:sz="0" w:space="0" w:color="auto"/>
        <w:bottom w:val="none" w:sz="0" w:space="0" w:color="auto"/>
        <w:right w:val="none" w:sz="0" w:space="0" w:color="auto"/>
      </w:divBdr>
    </w:div>
    <w:div w:id="1254317860">
      <w:bodyDiv w:val="1"/>
      <w:marLeft w:val="0"/>
      <w:marRight w:val="0"/>
      <w:marTop w:val="0"/>
      <w:marBottom w:val="0"/>
      <w:divBdr>
        <w:top w:val="none" w:sz="0" w:space="0" w:color="auto"/>
        <w:left w:val="none" w:sz="0" w:space="0" w:color="auto"/>
        <w:bottom w:val="none" w:sz="0" w:space="0" w:color="auto"/>
        <w:right w:val="none" w:sz="0" w:space="0" w:color="auto"/>
      </w:divBdr>
    </w:div>
    <w:div w:id="1296375379">
      <w:bodyDiv w:val="1"/>
      <w:marLeft w:val="0"/>
      <w:marRight w:val="0"/>
      <w:marTop w:val="0"/>
      <w:marBottom w:val="0"/>
      <w:divBdr>
        <w:top w:val="none" w:sz="0" w:space="0" w:color="auto"/>
        <w:left w:val="none" w:sz="0" w:space="0" w:color="auto"/>
        <w:bottom w:val="none" w:sz="0" w:space="0" w:color="auto"/>
        <w:right w:val="none" w:sz="0" w:space="0" w:color="auto"/>
      </w:divBdr>
    </w:div>
    <w:div w:id="1391073445">
      <w:bodyDiv w:val="1"/>
      <w:marLeft w:val="0"/>
      <w:marRight w:val="0"/>
      <w:marTop w:val="0"/>
      <w:marBottom w:val="0"/>
      <w:divBdr>
        <w:top w:val="none" w:sz="0" w:space="0" w:color="auto"/>
        <w:left w:val="none" w:sz="0" w:space="0" w:color="auto"/>
        <w:bottom w:val="none" w:sz="0" w:space="0" w:color="auto"/>
        <w:right w:val="none" w:sz="0" w:space="0" w:color="auto"/>
      </w:divBdr>
    </w:div>
    <w:div w:id="1494641303">
      <w:bodyDiv w:val="1"/>
      <w:marLeft w:val="0"/>
      <w:marRight w:val="0"/>
      <w:marTop w:val="0"/>
      <w:marBottom w:val="0"/>
      <w:divBdr>
        <w:top w:val="none" w:sz="0" w:space="0" w:color="auto"/>
        <w:left w:val="none" w:sz="0" w:space="0" w:color="auto"/>
        <w:bottom w:val="none" w:sz="0" w:space="0" w:color="auto"/>
        <w:right w:val="none" w:sz="0" w:space="0" w:color="auto"/>
      </w:divBdr>
    </w:div>
    <w:div w:id="1602227819">
      <w:bodyDiv w:val="1"/>
      <w:marLeft w:val="0"/>
      <w:marRight w:val="0"/>
      <w:marTop w:val="0"/>
      <w:marBottom w:val="0"/>
      <w:divBdr>
        <w:top w:val="none" w:sz="0" w:space="0" w:color="auto"/>
        <w:left w:val="none" w:sz="0" w:space="0" w:color="auto"/>
        <w:bottom w:val="none" w:sz="0" w:space="0" w:color="auto"/>
        <w:right w:val="none" w:sz="0" w:space="0" w:color="auto"/>
      </w:divBdr>
    </w:div>
    <w:div w:id="1741513833">
      <w:bodyDiv w:val="1"/>
      <w:marLeft w:val="0"/>
      <w:marRight w:val="0"/>
      <w:marTop w:val="0"/>
      <w:marBottom w:val="0"/>
      <w:divBdr>
        <w:top w:val="none" w:sz="0" w:space="0" w:color="auto"/>
        <w:left w:val="none" w:sz="0" w:space="0" w:color="auto"/>
        <w:bottom w:val="none" w:sz="0" w:space="0" w:color="auto"/>
        <w:right w:val="none" w:sz="0" w:space="0" w:color="auto"/>
      </w:divBdr>
    </w:div>
    <w:div w:id="1774982613">
      <w:bodyDiv w:val="1"/>
      <w:marLeft w:val="0"/>
      <w:marRight w:val="0"/>
      <w:marTop w:val="0"/>
      <w:marBottom w:val="0"/>
      <w:divBdr>
        <w:top w:val="none" w:sz="0" w:space="0" w:color="auto"/>
        <w:left w:val="none" w:sz="0" w:space="0" w:color="auto"/>
        <w:bottom w:val="none" w:sz="0" w:space="0" w:color="auto"/>
        <w:right w:val="none" w:sz="0" w:space="0" w:color="auto"/>
      </w:divBdr>
    </w:div>
    <w:div w:id="1855026797">
      <w:bodyDiv w:val="1"/>
      <w:marLeft w:val="0"/>
      <w:marRight w:val="0"/>
      <w:marTop w:val="0"/>
      <w:marBottom w:val="0"/>
      <w:divBdr>
        <w:top w:val="none" w:sz="0" w:space="0" w:color="auto"/>
        <w:left w:val="none" w:sz="0" w:space="0" w:color="auto"/>
        <w:bottom w:val="none" w:sz="0" w:space="0" w:color="auto"/>
        <w:right w:val="none" w:sz="0" w:space="0" w:color="auto"/>
      </w:divBdr>
    </w:div>
    <w:div w:id="210476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B43767A0F9ED00048B596125F44991BF90DE11C3743B5F7125B65815D99984B980AB29E45C003B1E8880CC16978974C3E7809732A7C999D225BB25JAS4N" TargetMode="External"/><Relationship Id="rId21" Type="http://schemas.openxmlformats.org/officeDocument/2006/relationships/hyperlink" Target="consultantplus://offline/ref=8E6C97627D8CEF05DC479A90EA994AA365EC01FED4F22B0C2411B914EC0FA55BCB84804E725FD25E715E1C4A20BFF96C8CBF04B1ACD20AD8DEA9F2DAdCL0N" TargetMode="External"/><Relationship Id="rId42" Type="http://schemas.openxmlformats.org/officeDocument/2006/relationships/hyperlink" Target="consultantplus://offline/ref=0275AB0F543D170910B67CB5D9C2E4D50CBD45052B30138793749CB9CDB6BA3E32F49F56E2B8A6174765276EEA9C914933E861C5AF54112Dv9x2H" TargetMode="External"/><Relationship Id="rId47" Type="http://schemas.openxmlformats.org/officeDocument/2006/relationships/hyperlink" Target="consultantplus://offline/ref=B18B337B651275BD9B0A6CF19B08FCD45B69619E944C229A8D20C2BBC9831C769F737C6C035EBF569FDB8F3B10C38EC273B9F3D915C304D6A4n1L" TargetMode="External"/><Relationship Id="rId63" Type="http://schemas.openxmlformats.org/officeDocument/2006/relationships/header" Target="header6.xm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consultantplus://offline/ref=2D5A57A3C6EA6E553290CC2D0E805A8CB42017FF9046CD24B7A28FF04117BE100A9A8316CFC57C35D5BD149801A75B14269856BFB3F015E01A30E4FCoAb6N" TargetMode="External"/><Relationship Id="rId11" Type="http://schemas.openxmlformats.org/officeDocument/2006/relationships/hyperlink" Target="http://10.0.1.77:8080/content/act/8fa701f9-6ea2-4af5-bc9a-c0668e0b367f.doc" TargetMode="External"/><Relationship Id="rId24" Type="http://schemas.openxmlformats.org/officeDocument/2006/relationships/hyperlink" Target="consultantplus://offline/ref=BEB43767A0F9ED00048B596125F44991BF90DE11C3743B5F7125B65815D99984B980AB29E45C003B1E8880C815978974C3E7809732A7C999D225BB25JAS4N" TargetMode="External"/><Relationship Id="rId32" Type="http://schemas.openxmlformats.org/officeDocument/2006/relationships/hyperlink" Target="consultantplus://offline/ref=E686FC5D048E1EE2997E2DCDAD40D6CE7644F60C75E59650FADDF4DBA6A216DD6576273E9EAC97F16F6B3EC1219C3EA3124D562326041B28D03EBFE3v2i8N" TargetMode="External"/><Relationship Id="rId37" Type="http://schemas.openxmlformats.org/officeDocument/2006/relationships/hyperlink" Target="consultantplus://offline/ref=B93907B04D33B38DCF7C46EC8C6B5AA74F1FE49F8BAD4725B2F186CDB3D883DF970C0C5CC41C00AD27AAFC5685B9D32A85406505BF147A4E608F78EBi34AN" TargetMode="External"/><Relationship Id="rId40" Type="http://schemas.openxmlformats.org/officeDocument/2006/relationships/hyperlink" Target="consultantplus://offline/ref=1574279EBC1F54C8F9EF01E47DE0A36583963BB4F26DD7E83FDE4FDD0EDA25A727426FE6DD36E468D0F8CD119826A3EBA9430714A9377062C95B45C3ZER7O" TargetMode="External"/><Relationship Id="rId45" Type="http://schemas.openxmlformats.org/officeDocument/2006/relationships/header" Target="header4.xml"/><Relationship Id="rId53" Type="http://schemas.openxmlformats.org/officeDocument/2006/relationships/hyperlink" Target="consultantplus://offline/ref=15F923F646D9C50678C5A8E82A6AE58715B39F5D3B5E7D28349995B0B63CE46B3BB372F77B218370D600CF1086kEhDN" TargetMode="External"/><Relationship Id="rId58" Type="http://schemas.openxmlformats.org/officeDocument/2006/relationships/hyperlink" Target="consultantplus://offline/ref=15F923F646D9C50678C5A8E82A6AE58712B79251365C7D28349995B0B63CE46B29B32AFB7A219E79D4159941C0BB680C6A665CA051F5DCC3k0h7N" TargetMode="External"/><Relationship Id="rId66"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consultantplus://offline/ref=8E6C97627D8CEF05DC479A90EA994AA365EC01FED4F22B0C2411B914EC0FA55BCB84804E725FD25E715E1C4922BFF96C8CBF04B1ACD20AD8DEA9F2DAdCL0N" TargetMode="External"/><Relationship Id="rId14" Type="http://schemas.openxmlformats.org/officeDocument/2006/relationships/hyperlink" Target="http://zakon.scli.ru:8111/content/act/66492539-7ee6-45cd-b8c6-f9cae09fcb1d.html" TargetMode="External"/><Relationship Id="rId22" Type="http://schemas.openxmlformats.org/officeDocument/2006/relationships/hyperlink" Target="consultantplus://offline/ref=8E6C97627D8CEF05DC479A90EA994AA365EC01FED4F22B0C2411B914EC0FA55BCB84804E725FD25E715E1C4C29BFF96C8CBF04B1ACD20AD8DEA9F2DAdCL0N" TargetMode="External"/><Relationship Id="rId27" Type="http://schemas.openxmlformats.org/officeDocument/2006/relationships/hyperlink" Target="consultantplus://offline/ref=BEB43767A0F9ED00048B596125F44991BF90DE11C3743B5F7125B65815D99984B980AB29E45C003B1E8880C11F978974C3E7809732A7C999D225BB25JAS4N" TargetMode="External"/><Relationship Id="rId30" Type="http://schemas.openxmlformats.org/officeDocument/2006/relationships/hyperlink" Target="consultantplus://offline/ref=E686FC5D048E1EE2997E2DCDAD40D6CE7644F60C75E59650FADDF4DBA6A216DD6576273E9EAC97F16F6B3DC3249C3EA3124D562326041B28D03EBFE3v2i8N" TargetMode="External"/><Relationship Id="rId35" Type="http://schemas.openxmlformats.org/officeDocument/2006/relationships/hyperlink" Target="consultantplus://offline/ref=C9ECBA918A3D73666541B947B1665FF3DD8A4E52A6B30CCBD81EF8B2DFCC1CC7F749756E6D1F02D73CEEAE6289731030F950DEFB148E31BEJ617N" TargetMode="External"/><Relationship Id="rId43" Type="http://schemas.openxmlformats.org/officeDocument/2006/relationships/header" Target="header3.xml"/><Relationship Id="rId48" Type="http://schemas.openxmlformats.org/officeDocument/2006/relationships/hyperlink" Target="consultantplus://offline/ref=B18B337B651275BD9B0A6CF19B08FCD45B69619E944C229A8D20C2BBC9831C769F737C6C035EBF5796DB8F3B10C38EC273B9F3D915C304D6A4n1L" TargetMode="External"/><Relationship Id="rId56" Type="http://schemas.openxmlformats.org/officeDocument/2006/relationships/hyperlink" Target="consultantplus://offline/ref=15F923F646D9C50678C5A8E82A6AE58715B39F5D3B5E7D28349995B0B63CE46B3BB372F77B218370D600CF1086kEhDN" TargetMode="External"/><Relationship Id="rId64" Type="http://schemas.openxmlformats.org/officeDocument/2006/relationships/hyperlink" Target="mailto:zemslujba@mail.ru" TargetMode="External"/><Relationship Id="rId69" Type="http://schemas.openxmlformats.org/officeDocument/2006/relationships/header" Target="header8.xml"/><Relationship Id="rId8" Type="http://schemas.openxmlformats.org/officeDocument/2006/relationships/image" Target="media/image1.jpeg"/><Relationship Id="rId51" Type="http://schemas.openxmlformats.org/officeDocument/2006/relationships/hyperlink" Target="consultantplus://offline/ref=15F923F646D9C50678C5A8E82A6AE58715B39F5D3B5E7D28349995B0B63CE46B3BB372F77B218370D600CF1086kEhDN"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10.0.1.77:8080/content/act/039b0d01-367e-4f49-8344-2fb53a57dddd.doc" TargetMode="External"/><Relationship Id="rId17" Type="http://schemas.openxmlformats.org/officeDocument/2006/relationships/footer" Target="footer1.xml"/><Relationship Id="rId25" Type="http://schemas.openxmlformats.org/officeDocument/2006/relationships/hyperlink" Target="consultantplus://offline/ref=BEB43767A0F9ED00048B596125F44991BF90DE11C3743B5F7125B65815D99984B980AB29E45C003B1E8880C813978974C3E7809732A7C999D225BB25JAS4N" TargetMode="External"/><Relationship Id="rId33" Type="http://schemas.openxmlformats.org/officeDocument/2006/relationships/hyperlink" Target="consultantplus://offline/ref=E686FC5D048E1EE2997E2DCDAD40D6CE7644F60C75E59650FADDF4DBA6A216DD6576273E9EAC97F16F6B3FC2209C3EA3124D562326041B28D03EBFE3v2i8N" TargetMode="External"/><Relationship Id="rId38" Type="http://schemas.openxmlformats.org/officeDocument/2006/relationships/hyperlink" Target="consultantplus://offline/ref=810D6912E5CBD6A4160F8A49C0A49203718ED14487056AC68B3C57A92CCB9F17C68AF0435611160C2EA58FD003840AD5A0182C2F43D9ED09O8G6O" TargetMode="External"/><Relationship Id="rId46" Type="http://schemas.openxmlformats.org/officeDocument/2006/relationships/hyperlink" Target="consultantplus://offline/ref=B18B337B651275BD9B0A6CF19B08FCD45B696196914A229A8D20C2BBC9831C768D732460025AA6529FCED96A56A9n5L" TargetMode="External"/><Relationship Id="rId59" Type="http://schemas.openxmlformats.org/officeDocument/2006/relationships/hyperlink" Target="consultantplus://offline/ref=15F923F646D9C50678C5A8E82A6AE58712B79251365C7D28349995B0B63CE46B29B32AFB7A219E79D4159941C0BB680C6A665CA051F5DCC3k0h7N" TargetMode="External"/><Relationship Id="rId67" Type="http://schemas.openxmlformats.org/officeDocument/2006/relationships/footer" Target="footer4.xml"/><Relationship Id="rId20" Type="http://schemas.openxmlformats.org/officeDocument/2006/relationships/hyperlink" Target="consultantplus://offline/ref=8E6C97627D8CEF05DC479A90EA994AA365EC01FED4F22B0C2411B914EC0FA55BCB84804E725FD25E715E1C4925BFF96C8CBF04B1ACD20AD8DEA9F2DAdCL0N" TargetMode="External"/><Relationship Id="rId41" Type="http://schemas.openxmlformats.org/officeDocument/2006/relationships/hyperlink" Target="consultantplus://offline/ref=1574279EBC1F54C8F9EF01E47DE0A36583963BB4F26DD7E83FDE4FDD0EDA25A727426FE6DD36E468D0F8CD119926A3EBA9430714A9377062C95B45C3ZER7O" TargetMode="External"/><Relationship Id="rId54" Type="http://schemas.openxmlformats.org/officeDocument/2006/relationships/hyperlink" Target="consultantplus://offline/ref=15F923F646D9C50678C5A8E82A6AE58715B39F5D3B5E7D28349995B0B63CE46B3BB372F77B218370D600CF1086kEhDN" TargetMode="External"/><Relationship Id="rId62" Type="http://schemas.openxmlformats.org/officeDocument/2006/relationships/header" Target="header5.xml"/><Relationship Id="rId7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consultantplus://offline/ref=8E6C97627D8CEF05DC479A90EA994AA365EC01FED4F22B0C2411B914EC0FA55BCB84804E725FD25E715E1C4124BFF96C8CBF04B1ACD20AD8DEA9F2DAdCL0N" TargetMode="External"/><Relationship Id="rId28" Type="http://schemas.openxmlformats.org/officeDocument/2006/relationships/hyperlink" Target="consultantplus://offline/ref=BEB43767A0F9ED00048B596125F44991BF90DE11C3743B5F7125B65815D99984B980AB29E45C003B1E8881CB12978974C3E7809732A7C999D225BB25JAS4N" TargetMode="External"/><Relationship Id="rId36" Type="http://schemas.openxmlformats.org/officeDocument/2006/relationships/hyperlink" Target="consultantplus://offline/ref=B93907B04D33B38DCF7C58E19A0706AC4911BD928CAB4573EAA2809AEC88858AD74C0A0987580DA526A1A907C3E78A7BC20B680DA2087A44i74CN" TargetMode="External"/><Relationship Id="rId49" Type="http://schemas.openxmlformats.org/officeDocument/2006/relationships/hyperlink" Target="consultantplus://offline/ref=B18B337B651275BD9B0A6CF19B08FCD45B69619E944C229A8D20C2BBC9831C769F737C6C035EBF5797DB8F3B10C38EC273B9F3D915C304D6A4n1L" TargetMode="External"/><Relationship Id="rId57" Type="http://schemas.openxmlformats.org/officeDocument/2006/relationships/hyperlink" Target="consultantplus://offline/ref=15F923F646D9C50678C5A8E82A6AE58715B39F5D3B5E7D28349995B0B63CE46B3BB372F77B218370D600CF1086kEhDN" TargetMode="External"/><Relationship Id="rId10" Type="http://schemas.openxmlformats.org/officeDocument/2006/relationships/hyperlink" Target="http://10.0.1.77:8080/content/act/8535e32a-c067-4811-85b1-4efb3b894046.doc" TargetMode="External"/><Relationship Id="rId31" Type="http://schemas.openxmlformats.org/officeDocument/2006/relationships/hyperlink" Target="consultantplus://offline/ref=E686FC5D048E1EE2997E2DCDAD40D6CE7644F60C75E59650FADDF4DBA6A216DD6576273E9EAC97F16F6B3DC8209C3EA3124D562326041B28D03EBFE3v2i8N" TargetMode="External"/><Relationship Id="rId44" Type="http://schemas.openxmlformats.org/officeDocument/2006/relationships/footer" Target="footer2.xml"/><Relationship Id="rId52" Type="http://schemas.openxmlformats.org/officeDocument/2006/relationships/hyperlink" Target="consultantplus://offline/ref=15F923F646D9C50678C5A8E82A6AE58715B197503C5A7D28349995B0B63CE46B3BB372F77B218370D600CF1086kEhDN" TargetMode="External"/><Relationship Id="rId60" Type="http://schemas.openxmlformats.org/officeDocument/2006/relationships/hyperlink" Target="consultantplus://offline/ref=15F923F646D9C50678C5A8E82A6AE58715B2925C3F5D7D28349995B0B63CE46B29B32AFB7A219C71D6159941C0BB680C6A665CA051F5DCC3k0h7N" TargetMode="External"/><Relationship Id="rId65" Type="http://schemas.openxmlformats.org/officeDocument/2006/relationships/hyperlink" Target="mailto:zemslujba@mail.ru" TargetMode="External"/><Relationship Id="rId4" Type="http://schemas.openxmlformats.org/officeDocument/2006/relationships/settings" Target="settings.xml"/><Relationship Id="rId9" Type="http://schemas.openxmlformats.org/officeDocument/2006/relationships/hyperlink" Target="http://10.0.1.77:8080/content/act/99f85110-dabc-43cd-aa23-8743cbe4e3bf.doc" TargetMode="External"/><Relationship Id="rId13" Type="http://schemas.openxmlformats.org/officeDocument/2006/relationships/hyperlink" Target="http://10.0.1.77:8080/content/act/55ca61a9-197a-4e60-a9ea-cc79dfadb147.doc" TargetMode="External"/><Relationship Id="rId18" Type="http://schemas.openxmlformats.org/officeDocument/2006/relationships/hyperlink" Target="consultantplus://offline/ref=AAB3169B78F534AF8867AE15C5D420CF1C26F975B3E9C09985A2C0136D1F644729B2EAB3D7034DA8CD79BFE2DE8F09BE4E0AB63C2F56D13939C5A987I841L" TargetMode="External"/><Relationship Id="rId39" Type="http://schemas.openxmlformats.org/officeDocument/2006/relationships/hyperlink" Target="consultantplus://offline/ref=1574279EBC1F54C8F9EF01E47DE0A36583963BB4F26DD7E83FDE4FDD0EDA25A727426FE6DD36E468D0F8CD119726A3EBA9430714A9377062C95B45C3ZER7O" TargetMode="External"/><Relationship Id="rId34" Type="http://schemas.openxmlformats.org/officeDocument/2006/relationships/hyperlink" Target="consultantplus://offline/ref=C9ECBA918A3D73666541A74AA70A03F8DB84175FA1B50E9D804DFEE5809C1A92B709733B2E5B0FD13BE5FA31CC2D4961BE1BD3F3099231B47BCA4EA4J311N" TargetMode="External"/><Relationship Id="rId50" Type="http://schemas.openxmlformats.org/officeDocument/2006/relationships/hyperlink" Target="consultantplus://offline/ref=15F923F646D9C50678C5A8E82A6AE58715B39F5D3B5E7D28349995B0B63CE46B3BB372F77B218370D600CF1086kEhDN" TargetMode="External"/><Relationship Id="rId55" Type="http://schemas.openxmlformats.org/officeDocument/2006/relationships/hyperlink" Target="consultantplus://offline/ref=15F923F646D9C50678C5A8E82A6AE58715B197503C5A7D28349995B0B63CE46B3BB372F77B218370D600CF1086kEh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0879-D385-4BFA-A9C4-1EF70A5C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76</Pages>
  <Words>30399</Words>
  <Characters>173277</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2025-08-08T12:18:00Z</cp:lastPrinted>
  <dcterms:created xsi:type="dcterms:W3CDTF">2025-04-18T11:11:00Z</dcterms:created>
  <dcterms:modified xsi:type="dcterms:W3CDTF">2025-08-08T12:23:00Z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