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8A" w:rsidRPr="00C41A1C" w:rsidRDefault="00FB518A" w:rsidP="00FB518A">
      <w:pPr>
        <w:ind w:firstLine="709"/>
        <w:jc w:val="center"/>
        <w:rPr>
          <w:rFonts w:cs="Times New Roman"/>
          <w:b/>
          <w:bCs/>
          <w:color w:val="000000"/>
          <w:sz w:val="20"/>
          <w:szCs w:val="20"/>
        </w:rPr>
      </w:pPr>
      <w:r w:rsidRPr="00C41A1C">
        <w:rPr>
          <w:rFonts w:cs="Times New Roman"/>
          <w:noProof/>
          <w:sz w:val="20"/>
          <w:szCs w:val="20"/>
          <w:lang w:eastAsia="ru-RU" w:bidi="ar-SA"/>
        </w:rPr>
        <w:drawing>
          <wp:anchor distT="0" distB="0" distL="0" distR="0" simplePos="0" relativeHeight="251659264" behindDoc="0" locked="0" layoutInCell="1" allowOverlap="1" wp14:anchorId="29880C29" wp14:editId="6347539D">
            <wp:simplePos x="0" y="0"/>
            <wp:positionH relativeFrom="column">
              <wp:posOffset>1905</wp:posOffset>
            </wp:positionH>
            <wp:positionV relativeFrom="paragraph">
              <wp:posOffset>-161925</wp:posOffset>
            </wp:positionV>
            <wp:extent cx="6163945" cy="180403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3945" cy="1804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FB518A" w:rsidRPr="00C41A1C" w:rsidTr="007552D3">
        <w:tc>
          <w:tcPr>
            <w:tcW w:w="9639" w:type="dxa"/>
            <w:tcBorders>
              <w:top w:val="single" w:sz="4" w:space="0" w:color="auto"/>
              <w:left w:val="single" w:sz="4" w:space="0" w:color="auto"/>
              <w:bottom w:val="single" w:sz="4" w:space="0" w:color="auto"/>
              <w:right w:val="single" w:sz="4" w:space="0" w:color="auto"/>
            </w:tcBorders>
            <w:shd w:val="clear" w:color="auto" w:fill="auto"/>
          </w:tcPr>
          <w:p w:rsidR="00FB518A" w:rsidRPr="00C41A1C" w:rsidRDefault="00D20EB2" w:rsidP="007552D3">
            <w:pPr>
              <w:numPr>
                <w:ilvl w:val="0"/>
                <w:numId w:val="1"/>
              </w:numPr>
              <w:ind w:firstLine="709"/>
              <w:jc w:val="center"/>
              <w:rPr>
                <w:rFonts w:cs="Times New Roman"/>
                <w:sz w:val="20"/>
                <w:szCs w:val="20"/>
              </w:rPr>
            </w:pPr>
            <w:r>
              <w:rPr>
                <w:rFonts w:cs="Times New Roman"/>
                <w:bCs/>
                <w:sz w:val="20"/>
                <w:szCs w:val="20"/>
              </w:rPr>
              <w:t>ВЫПУСК № 52 (645) от 1</w:t>
            </w:r>
            <w:r w:rsidR="00B25092">
              <w:rPr>
                <w:rFonts w:cs="Times New Roman"/>
                <w:bCs/>
                <w:sz w:val="20"/>
                <w:szCs w:val="20"/>
              </w:rPr>
              <w:t>6</w:t>
            </w:r>
            <w:r w:rsidR="006F2369">
              <w:rPr>
                <w:rFonts w:cs="Times New Roman"/>
                <w:bCs/>
                <w:sz w:val="20"/>
                <w:szCs w:val="20"/>
              </w:rPr>
              <w:t xml:space="preserve"> дека</w:t>
            </w:r>
            <w:r w:rsidR="00FB518A" w:rsidRPr="00C41A1C">
              <w:rPr>
                <w:rFonts w:cs="Times New Roman"/>
                <w:bCs/>
                <w:sz w:val="20"/>
                <w:szCs w:val="20"/>
              </w:rPr>
              <w:t>бря 2024 года</w:t>
            </w:r>
          </w:p>
        </w:tc>
      </w:tr>
    </w:tbl>
    <w:p w:rsidR="00FB518A" w:rsidRPr="00C41A1C" w:rsidRDefault="00FB518A" w:rsidP="00FB518A">
      <w:pPr>
        <w:widowControl/>
        <w:suppressAutoHyphens w:val="0"/>
        <w:ind w:firstLine="709"/>
        <w:jc w:val="center"/>
        <w:rPr>
          <w:rFonts w:eastAsia="Times New Roman" w:cs="Times New Roman"/>
          <w:b/>
          <w:bCs/>
          <w:sz w:val="20"/>
          <w:szCs w:val="20"/>
          <w:lang w:eastAsia="ar-SA" w:bidi="ar-SA"/>
        </w:rPr>
      </w:pPr>
    </w:p>
    <w:p w:rsidR="00FB518A" w:rsidRDefault="00FB518A" w:rsidP="00FB518A">
      <w:pPr>
        <w:widowControl/>
        <w:suppressAutoHyphens w:val="0"/>
        <w:ind w:firstLine="709"/>
        <w:jc w:val="center"/>
        <w:rPr>
          <w:rFonts w:eastAsia="Times New Roman" w:cs="Times New Roman"/>
          <w:b/>
          <w:bCs/>
          <w:sz w:val="20"/>
          <w:szCs w:val="20"/>
          <w:lang w:eastAsia="ar-SA" w:bidi="ar-SA"/>
        </w:rPr>
      </w:pPr>
      <w:r w:rsidRPr="00C41A1C">
        <w:rPr>
          <w:rFonts w:eastAsia="Times New Roman" w:cs="Times New Roman"/>
          <w:b/>
          <w:bCs/>
          <w:sz w:val="20"/>
          <w:szCs w:val="20"/>
          <w:lang w:eastAsia="ar-SA" w:bidi="ar-SA"/>
        </w:rPr>
        <w:t>В этом выпуске:</w:t>
      </w:r>
    </w:p>
    <w:p w:rsidR="0054279F" w:rsidRPr="0054279F" w:rsidRDefault="0054279F" w:rsidP="0054279F">
      <w:pPr>
        <w:tabs>
          <w:tab w:val="left" w:pos="2070"/>
        </w:tabs>
        <w:jc w:val="both"/>
        <w:rPr>
          <w:sz w:val="20"/>
          <w:szCs w:val="20"/>
        </w:rPr>
      </w:pPr>
    </w:p>
    <w:p w:rsidR="007518BA" w:rsidRPr="009B7638" w:rsidRDefault="0054279F" w:rsidP="007518BA">
      <w:pPr>
        <w:rPr>
          <w:rFonts w:cs="Times New Roman"/>
          <w:b/>
          <w:sz w:val="20"/>
          <w:szCs w:val="20"/>
          <w:shd w:val="clear" w:color="auto" w:fill="FFFFFF"/>
        </w:rPr>
      </w:pPr>
      <w:r w:rsidRPr="0054279F">
        <w:rPr>
          <w:rFonts w:cs="Times New Roman"/>
          <w:b/>
          <w:sz w:val="20"/>
          <w:szCs w:val="20"/>
          <w:shd w:val="clear" w:color="auto" w:fill="FFFFFF"/>
        </w:rPr>
        <w:t xml:space="preserve">Решение Собрания депутатов муниципального района город </w:t>
      </w:r>
      <w:r w:rsidR="007518BA">
        <w:rPr>
          <w:rFonts w:cs="Times New Roman"/>
          <w:b/>
          <w:sz w:val="20"/>
          <w:szCs w:val="20"/>
          <w:shd w:val="clear" w:color="auto" w:fill="FFFFFF"/>
        </w:rPr>
        <w:t xml:space="preserve">Нерехта и Нерехтский район от 11 декабря 2024 года № </w:t>
      </w:r>
      <w:r w:rsidR="007518BA" w:rsidRPr="007518BA">
        <w:rPr>
          <w:rFonts w:cs="Times New Roman"/>
          <w:b/>
          <w:sz w:val="20"/>
          <w:szCs w:val="20"/>
          <w:shd w:val="clear" w:color="auto" w:fill="FFFFFF"/>
        </w:rPr>
        <w:t>382</w:t>
      </w:r>
      <w:r w:rsidRPr="007518BA">
        <w:rPr>
          <w:rFonts w:cs="Times New Roman"/>
          <w:b/>
          <w:sz w:val="20"/>
          <w:szCs w:val="20"/>
          <w:shd w:val="clear" w:color="auto" w:fill="FFFFFF"/>
        </w:rPr>
        <w:t xml:space="preserve"> «</w:t>
      </w:r>
      <w:r w:rsidR="007518BA" w:rsidRPr="007518BA">
        <w:rPr>
          <w:b/>
          <w:sz w:val="20"/>
          <w:szCs w:val="20"/>
        </w:rPr>
        <w:t>О бюджете муниципального района город Нерехта</w:t>
      </w:r>
      <w:r w:rsidR="007518BA">
        <w:rPr>
          <w:b/>
          <w:sz w:val="20"/>
          <w:szCs w:val="20"/>
        </w:rPr>
        <w:t xml:space="preserve"> </w:t>
      </w:r>
      <w:r w:rsidR="007518BA" w:rsidRPr="007518BA">
        <w:rPr>
          <w:b/>
          <w:sz w:val="20"/>
          <w:szCs w:val="20"/>
        </w:rPr>
        <w:t>и Нерехтский район Костромской области на 2025 год и на плановый период 2026 и 2027 годов»;</w:t>
      </w:r>
    </w:p>
    <w:p w:rsidR="00385CB4" w:rsidRDefault="00385CB4" w:rsidP="00385CB4">
      <w:pPr>
        <w:rPr>
          <w:b/>
          <w:sz w:val="20"/>
          <w:szCs w:val="20"/>
          <w:lang w:eastAsia="ar-SA"/>
        </w:rPr>
      </w:pPr>
    </w:p>
    <w:p w:rsidR="00385CB4" w:rsidRPr="009B7638" w:rsidRDefault="00385CB4" w:rsidP="00385CB4">
      <w:pPr>
        <w:rPr>
          <w:rFonts w:cs="Times New Roman"/>
          <w:b/>
          <w:sz w:val="20"/>
          <w:szCs w:val="20"/>
          <w:shd w:val="clear" w:color="auto" w:fill="FFFFFF"/>
        </w:rPr>
      </w:pPr>
      <w:r w:rsidRPr="0054279F">
        <w:rPr>
          <w:rFonts w:cs="Times New Roman"/>
          <w:b/>
          <w:sz w:val="20"/>
          <w:szCs w:val="20"/>
          <w:shd w:val="clear" w:color="auto" w:fill="FFFFFF"/>
        </w:rPr>
        <w:t xml:space="preserve">Решение Собрания депутатов муниципального района город </w:t>
      </w:r>
      <w:r>
        <w:rPr>
          <w:rFonts w:cs="Times New Roman"/>
          <w:b/>
          <w:sz w:val="20"/>
          <w:szCs w:val="20"/>
          <w:shd w:val="clear" w:color="auto" w:fill="FFFFFF"/>
        </w:rPr>
        <w:t>Нерехта и Нерехтский район от 11 декабря 2024 года № 383</w:t>
      </w:r>
      <w:r w:rsidRPr="007518BA">
        <w:rPr>
          <w:rFonts w:cs="Times New Roman"/>
          <w:b/>
          <w:sz w:val="20"/>
          <w:szCs w:val="20"/>
          <w:shd w:val="clear" w:color="auto" w:fill="FFFFFF"/>
        </w:rPr>
        <w:t xml:space="preserve"> «</w:t>
      </w:r>
      <w:r w:rsidRPr="00385CB4">
        <w:rPr>
          <w:b/>
          <w:sz w:val="20"/>
          <w:szCs w:val="20"/>
          <w:lang w:eastAsia="ar-SA"/>
        </w:rPr>
        <w:t>Об информации по исполнению бюджета муниципального района город Нерехта и Нерехтский район Костромской области за 9 месяцев 2024 года</w:t>
      </w:r>
      <w:r>
        <w:rPr>
          <w:b/>
          <w:sz w:val="20"/>
          <w:szCs w:val="20"/>
          <w:lang w:eastAsia="ar-SA"/>
        </w:rPr>
        <w:t>»;</w:t>
      </w:r>
    </w:p>
    <w:p w:rsidR="00385CB4" w:rsidRDefault="00385CB4" w:rsidP="00385CB4">
      <w:pPr>
        <w:rPr>
          <w:b/>
          <w:sz w:val="20"/>
          <w:szCs w:val="20"/>
          <w:lang w:eastAsia="ar-SA"/>
        </w:rPr>
      </w:pPr>
    </w:p>
    <w:p w:rsidR="00385CB4" w:rsidRPr="009B7638" w:rsidRDefault="00385CB4" w:rsidP="00385CB4">
      <w:pPr>
        <w:rPr>
          <w:rFonts w:cs="Times New Roman"/>
          <w:b/>
          <w:sz w:val="20"/>
          <w:szCs w:val="20"/>
          <w:shd w:val="clear" w:color="auto" w:fill="FFFFFF"/>
        </w:rPr>
      </w:pPr>
      <w:r w:rsidRPr="0054279F">
        <w:rPr>
          <w:rFonts w:cs="Times New Roman"/>
          <w:b/>
          <w:sz w:val="20"/>
          <w:szCs w:val="20"/>
          <w:shd w:val="clear" w:color="auto" w:fill="FFFFFF"/>
        </w:rPr>
        <w:t xml:space="preserve">Решение Собрания депутатов муниципального района город </w:t>
      </w:r>
      <w:r>
        <w:rPr>
          <w:rFonts w:cs="Times New Roman"/>
          <w:b/>
          <w:sz w:val="20"/>
          <w:szCs w:val="20"/>
          <w:shd w:val="clear" w:color="auto" w:fill="FFFFFF"/>
        </w:rPr>
        <w:t>Нерехта и Нерехтский район от 11 декабря 2024 года № 384</w:t>
      </w:r>
      <w:r w:rsidRPr="007518BA">
        <w:rPr>
          <w:rFonts w:cs="Times New Roman"/>
          <w:b/>
          <w:sz w:val="20"/>
          <w:szCs w:val="20"/>
          <w:shd w:val="clear" w:color="auto" w:fill="FFFFFF"/>
        </w:rPr>
        <w:t xml:space="preserve"> «</w:t>
      </w:r>
      <w:r w:rsidRPr="00385CB4">
        <w:rPr>
          <w:b/>
          <w:sz w:val="20"/>
          <w:szCs w:val="20"/>
        </w:rPr>
        <w:t xml:space="preserve">О признании утратившим силу решения Собрания </w:t>
      </w:r>
      <w:r>
        <w:rPr>
          <w:b/>
          <w:sz w:val="20"/>
          <w:szCs w:val="20"/>
        </w:rPr>
        <w:t xml:space="preserve">депутатов муниципального района </w:t>
      </w:r>
    </w:p>
    <w:p w:rsidR="00385CB4" w:rsidRDefault="00385CB4" w:rsidP="00385CB4">
      <w:pPr>
        <w:rPr>
          <w:b/>
          <w:sz w:val="20"/>
          <w:szCs w:val="20"/>
        </w:rPr>
      </w:pPr>
      <w:r w:rsidRPr="00385CB4">
        <w:rPr>
          <w:b/>
          <w:sz w:val="20"/>
          <w:szCs w:val="20"/>
        </w:rPr>
        <w:t>город Нерехта и Нерехтский район</w:t>
      </w:r>
      <w:r>
        <w:rPr>
          <w:sz w:val="20"/>
          <w:szCs w:val="20"/>
        </w:rPr>
        <w:t xml:space="preserve"> </w:t>
      </w:r>
      <w:r w:rsidRPr="00385CB4">
        <w:rPr>
          <w:b/>
          <w:sz w:val="20"/>
          <w:szCs w:val="20"/>
        </w:rPr>
        <w:t>Костромской области от 20 ноября 2013 года № 309 «Об установлении дополнительных оснований признания безнадежными к взыскан</w:t>
      </w:r>
      <w:r>
        <w:rPr>
          <w:b/>
          <w:sz w:val="20"/>
          <w:szCs w:val="20"/>
        </w:rPr>
        <w:t xml:space="preserve">ию недоимки по местным налогам, </w:t>
      </w:r>
      <w:r w:rsidRPr="00385CB4">
        <w:rPr>
          <w:b/>
          <w:sz w:val="20"/>
          <w:szCs w:val="20"/>
        </w:rPr>
        <w:t>задолженности по пеням и штрафам по этим налогам»</w:t>
      </w:r>
      <w:r w:rsidR="006C7B85">
        <w:rPr>
          <w:b/>
          <w:sz w:val="20"/>
          <w:szCs w:val="20"/>
        </w:rPr>
        <w:t>;</w:t>
      </w:r>
    </w:p>
    <w:p w:rsidR="006C7B85" w:rsidRDefault="006C7B85" w:rsidP="006C7B85">
      <w:pPr>
        <w:jc w:val="center"/>
        <w:rPr>
          <w:b/>
          <w:sz w:val="20"/>
          <w:szCs w:val="20"/>
        </w:rPr>
      </w:pPr>
    </w:p>
    <w:p w:rsidR="009B7638" w:rsidRDefault="006C7B85" w:rsidP="006C7B85">
      <w:pPr>
        <w:rPr>
          <w:rFonts w:cs="Times New Roman"/>
          <w:b/>
          <w:sz w:val="20"/>
          <w:szCs w:val="20"/>
          <w:shd w:val="clear" w:color="auto" w:fill="FFFFFF"/>
        </w:rPr>
      </w:pPr>
      <w:r w:rsidRPr="0054279F">
        <w:rPr>
          <w:rFonts w:cs="Times New Roman"/>
          <w:b/>
          <w:sz w:val="20"/>
          <w:szCs w:val="20"/>
          <w:shd w:val="clear" w:color="auto" w:fill="FFFFFF"/>
        </w:rPr>
        <w:t xml:space="preserve">Решение Собрания депутатов муниципального района город </w:t>
      </w:r>
      <w:r>
        <w:rPr>
          <w:rFonts w:cs="Times New Roman"/>
          <w:b/>
          <w:sz w:val="20"/>
          <w:szCs w:val="20"/>
          <w:shd w:val="clear" w:color="auto" w:fill="FFFFFF"/>
        </w:rPr>
        <w:t xml:space="preserve">Нерехта и Нерехтский район от 11 </w:t>
      </w:r>
    </w:p>
    <w:p w:rsidR="006C7B85" w:rsidRDefault="009B7638" w:rsidP="0029192C">
      <w:pPr>
        <w:rPr>
          <w:b/>
          <w:sz w:val="20"/>
          <w:szCs w:val="20"/>
        </w:rPr>
      </w:pPr>
      <w:r>
        <w:rPr>
          <w:rFonts w:cs="Times New Roman"/>
          <w:b/>
          <w:sz w:val="20"/>
          <w:szCs w:val="20"/>
          <w:shd w:val="clear" w:color="auto" w:fill="FFFFFF"/>
        </w:rPr>
        <w:t xml:space="preserve">декабря </w:t>
      </w:r>
      <w:r w:rsidR="006C7B85">
        <w:rPr>
          <w:rFonts w:cs="Times New Roman"/>
          <w:b/>
          <w:sz w:val="20"/>
          <w:szCs w:val="20"/>
          <w:shd w:val="clear" w:color="auto" w:fill="FFFFFF"/>
        </w:rPr>
        <w:t xml:space="preserve">2024 года № </w:t>
      </w:r>
      <w:r w:rsidR="0029192C">
        <w:rPr>
          <w:rFonts w:cs="Times New Roman"/>
          <w:b/>
          <w:sz w:val="20"/>
          <w:szCs w:val="20"/>
          <w:shd w:val="clear" w:color="auto" w:fill="FFFFFF"/>
        </w:rPr>
        <w:t xml:space="preserve">385 </w:t>
      </w:r>
      <w:r w:rsidR="006C7B85" w:rsidRPr="006C7B85">
        <w:rPr>
          <w:b/>
          <w:sz w:val="20"/>
          <w:szCs w:val="20"/>
        </w:rPr>
        <w:t>О принятии к исполнению судебных актов, предъявленных к казне муниципального образования - муниципальный район г</w:t>
      </w:r>
      <w:r>
        <w:rPr>
          <w:b/>
          <w:sz w:val="20"/>
          <w:szCs w:val="20"/>
        </w:rPr>
        <w:t xml:space="preserve">ород Нерехта и Нерехтский район </w:t>
      </w:r>
      <w:r w:rsidR="006C7B85" w:rsidRPr="006C7B85">
        <w:rPr>
          <w:b/>
          <w:sz w:val="20"/>
          <w:szCs w:val="20"/>
        </w:rPr>
        <w:t>Костромской области в 2024 году</w:t>
      </w:r>
      <w:r w:rsidR="0029192C">
        <w:rPr>
          <w:b/>
          <w:sz w:val="20"/>
          <w:szCs w:val="20"/>
        </w:rPr>
        <w:t>»;</w:t>
      </w:r>
    </w:p>
    <w:p w:rsidR="00D032A0" w:rsidRDefault="00D032A0" w:rsidP="0029192C">
      <w:pPr>
        <w:rPr>
          <w:b/>
          <w:sz w:val="20"/>
          <w:szCs w:val="20"/>
        </w:rPr>
      </w:pPr>
    </w:p>
    <w:p w:rsidR="00D032A0" w:rsidRDefault="00D032A0" w:rsidP="00D032A0">
      <w:pPr>
        <w:rPr>
          <w:rFonts w:cs="Times New Roman"/>
          <w:b/>
          <w:sz w:val="20"/>
          <w:szCs w:val="20"/>
          <w:shd w:val="clear" w:color="auto" w:fill="FFFFFF"/>
        </w:rPr>
      </w:pPr>
      <w:r w:rsidRPr="0054279F">
        <w:rPr>
          <w:rFonts w:cs="Times New Roman"/>
          <w:b/>
          <w:sz w:val="20"/>
          <w:szCs w:val="20"/>
          <w:shd w:val="clear" w:color="auto" w:fill="FFFFFF"/>
        </w:rPr>
        <w:t xml:space="preserve">Решение Собрания депутатов муниципального района город </w:t>
      </w:r>
      <w:r>
        <w:rPr>
          <w:rFonts w:cs="Times New Roman"/>
          <w:b/>
          <w:sz w:val="20"/>
          <w:szCs w:val="20"/>
          <w:shd w:val="clear" w:color="auto" w:fill="FFFFFF"/>
        </w:rPr>
        <w:t xml:space="preserve">Нерехта и Нерехтский район от 11 </w:t>
      </w:r>
    </w:p>
    <w:p w:rsidR="00D032A0" w:rsidRPr="009B7638" w:rsidRDefault="00D032A0" w:rsidP="0029192C">
      <w:pPr>
        <w:rPr>
          <w:rFonts w:cs="Times New Roman"/>
          <w:b/>
          <w:sz w:val="20"/>
          <w:szCs w:val="20"/>
          <w:shd w:val="clear" w:color="auto" w:fill="FFFFFF"/>
        </w:rPr>
      </w:pPr>
      <w:r>
        <w:rPr>
          <w:rFonts w:cs="Times New Roman"/>
          <w:b/>
          <w:sz w:val="20"/>
          <w:szCs w:val="20"/>
          <w:shd w:val="clear" w:color="auto" w:fill="FFFFFF"/>
        </w:rPr>
        <w:t xml:space="preserve">декабря 2024 года № </w:t>
      </w:r>
      <w:r>
        <w:rPr>
          <w:rFonts w:cs="Times New Roman"/>
          <w:b/>
          <w:sz w:val="20"/>
          <w:szCs w:val="20"/>
          <w:shd w:val="clear" w:color="auto" w:fill="FFFFFF"/>
        </w:rPr>
        <w:t>386</w:t>
      </w:r>
      <w:r>
        <w:rPr>
          <w:rFonts w:cs="Times New Roman"/>
          <w:b/>
          <w:sz w:val="20"/>
          <w:szCs w:val="20"/>
          <w:shd w:val="clear" w:color="auto" w:fill="FFFFFF"/>
        </w:rPr>
        <w:t xml:space="preserve"> </w:t>
      </w:r>
      <w:r w:rsidRPr="006C7B85">
        <w:rPr>
          <w:b/>
          <w:sz w:val="20"/>
          <w:szCs w:val="20"/>
        </w:rPr>
        <w:t xml:space="preserve">О </w:t>
      </w:r>
      <w:r>
        <w:rPr>
          <w:b/>
          <w:sz w:val="20"/>
          <w:szCs w:val="20"/>
        </w:rPr>
        <w:t>ходе реализации мероприятий по выполнению муниципальной программы «Развитие культуры на территории муниципального района город Нерехта и Нерехтский район Костромской области на 2022-2024 годы» за 9 месяцев 2024 года</w:t>
      </w:r>
      <w:bookmarkStart w:id="0" w:name="_GoBack"/>
      <w:bookmarkEnd w:id="0"/>
      <w:r>
        <w:rPr>
          <w:b/>
          <w:sz w:val="20"/>
          <w:szCs w:val="20"/>
        </w:rPr>
        <w:t>»;</w:t>
      </w:r>
    </w:p>
    <w:p w:rsidR="006C7B85" w:rsidRPr="00385CB4" w:rsidRDefault="006C7B85" w:rsidP="00385CB4">
      <w:pPr>
        <w:rPr>
          <w:sz w:val="20"/>
          <w:szCs w:val="20"/>
        </w:rPr>
      </w:pPr>
    </w:p>
    <w:p w:rsidR="0029192C" w:rsidRPr="009B7638" w:rsidRDefault="0029192C" w:rsidP="009B7638">
      <w:pPr>
        <w:rPr>
          <w:rFonts w:cs="Times New Roman"/>
          <w:b/>
          <w:sz w:val="20"/>
          <w:szCs w:val="20"/>
          <w:shd w:val="clear" w:color="auto" w:fill="FFFFFF"/>
        </w:rPr>
      </w:pPr>
      <w:r w:rsidRPr="009B7638">
        <w:rPr>
          <w:rFonts w:cs="Times New Roman"/>
          <w:b/>
          <w:sz w:val="20"/>
          <w:szCs w:val="20"/>
          <w:shd w:val="clear" w:color="auto" w:fill="FFFFFF"/>
        </w:rPr>
        <w:t>Решение Собрания депутатов муниципального района город Нерехта и Нерехтский район от 11 декабря 2024 года № 387 «</w:t>
      </w:r>
      <w:r w:rsidRPr="009B7638">
        <w:rPr>
          <w:b/>
          <w:sz w:val="20"/>
          <w:szCs w:val="20"/>
        </w:rPr>
        <w:t>О ходатайстве на награждение Почетной грамотой Костромской областной Думы</w:t>
      </w:r>
    </w:p>
    <w:p w:rsidR="0029192C" w:rsidRPr="009B7638" w:rsidRDefault="0029192C" w:rsidP="0029192C">
      <w:pPr>
        <w:pStyle w:val="2"/>
        <w:widowControl/>
        <w:numPr>
          <w:ilvl w:val="1"/>
          <w:numId w:val="2"/>
        </w:numPr>
        <w:autoSpaceDE/>
        <w:spacing w:before="0" w:after="0"/>
        <w:jc w:val="both"/>
        <w:rPr>
          <w:sz w:val="20"/>
          <w:szCs w:val="20"/>
        </w:rPr>
      </w:pPr>
      <w:r w:rsidRPr="009B7638">
        <w:rPr>
          <w:sz w:val="20"/>
          <w:szCs w:val="20"/>
        </w:rPr>
        <w:t>Привалова В.Н.»;</w:t>
      </w:r>
    </w:p>
    <w:p w:rsidR="0029192C" w:rsidRDefault="0029192C" w:rsidP="0029192C">
      <w:pPr>
        <w:pStyle w:val="a0"/>
        <w:rPr>
          <w:lang w:eastAsia="ru-RU" w:bidi="ru-RU"/>
        </w:rPr>
      </w:pPr>
    </w:p>
    <w:p w:rsidR="0029192C" w:rsidRPr="0029192C" w:rsidRDefault="0029192C" w:rsidP="0029192C">
      <w:pPr>
        <w:rPr>
          <w:b/>
          <w:sz w:val="20"/>
          <w:szCs w:val="20"/>
        </w:rPr>
      </w:pPr>
      <w:r w:rsidRPr="0029192C">
        <w:rPr>
          <w:rFonts w:cs="Times New Roman"/>
          <w:b/>
          <w:sz w:val="20"/>
          <w:szCs w:val="20"/>
          <w:shd w:val="clear" w:color="auto" w:fill="FFFFFF"/>
        </w:rPr>
        <w:t>Решение Собрания депутатов муниципального района город Нерехта и Нерехтский район от 11 декабря 2024 года № 38</w:t>
      </w:r>
      <w:r w:rsidRPr="0029192C">
        <w:rPr>
          <w:b/>
          <w:sz w:val="20"/>
          <w:szCs w:val="20"/>
          <w:shd w:val="clear" w:color="auto" w:fill="FFFFFF"/>
        </w:rPr>
        <w:t>8 «</w:t>
      </w:r>
      <w:r w:rsidRPr="0029192C">
        <w:rPr>
          <w:b/>
          <w:sz w:val="20"/>
          <w:szCs w:val="20"/>
        </w:rPr>
        <w:t>О ходатайстве на награждение Почетной грамотой Костромской областной Думы Слащевой О.А. №»;</w:t>
      </w:r>
    </w:p>
    <w:p w:rsidR="0029192C" w:rsidRDefault="0029192C" w:rsidP="0029192C">
      <w:pPr>
        <w:rPr>
          <w:b/>
          <w:sz w:val="20"/>
          <w:szCs w:val="20"/>
        </w:rPr>
      </w:pPr>
    </w:p>
    <w:p w:rsidR="009B7638" w:rsidRPr="009B7638" w:rsidRDefault="0029192C" w:rsidP="000E6E2F">
      <w:pPr>
        <w:pStyle w:val="2"/>
        <w:widowControl/>
        <w:numPr>
          <w:ilvl w:val="1"/>
          <w:numId w:val="2"/>
        </w:numPr>
        <w:autoSpaceDE/>
        <w:spacing w:before="0" w:after="0"/>
        <w:jc w:val="both"/>
        <w:rPr>
          <w:sz w:val="20"/>
          <w:szCs w:val="20"/>
        </w:rPr>
      </w:pPr>
      <w:r w:rsidRPr="000E6E2F">
        <w:rPr>
          <w:rFonts w:cs="Times New Roman"/>
          <w:sz w:val="20"/>
          <w:szCs w:val="20"/>
          <w:shd w:val="clear" w:color="auto" w:fill="FFFFFF"/>
        </w:rPr>
        <w:t>Решение Собрания депутатов муниципального района город Нерехта и Нерехтский район от 11</w:t>
      </w:r>
    </w:p>
    <w:p w:rsidR="009B7638" w:rsidRDefault="0029192C" w:rsidP="009B7638">
      <w:pPr>
        <w:pStyle w:val="2"/>
        <w:widowControl/>
        <w:numPr>
          <w:ilvl w:val="1"/>
          <w:numId w:val="2"/>
        </w:numPr>
        <w:autoSpaceDE/>
        <w:spacing w:before="0" w:after="0"/>
        <w:jc w:val="both"/>
        <w:rPr>
          <w:sz w:val="20"/>
          <w:szCs w:val="20"/>
        </w:rPr>
      </w:pPr>
      <w:r w:rsidRPr="000E6E2F">
        <w:rPr>
          <w:rFonts w:cs="Times New Roman"/>
          <w:sz w:val="20"/>
          <w:szCs w:val="20"/>
          <w:shd w:val="clear" w:color="auto" w:fill="FFFFFF"/>
        </w:rPr>
        <w:t xml:space="preserve">декабря </w:t>
      </w:r>
      <w:r w:rsidRPr="009B7638">
        <w:rPr>
          <w:rFonts w:cs="Times New Roman"/>
          <w:sz w:val="20"/>
          <w:szCs w:val="20"/>
          <w:shd w:val="clear" w:color="auto" w:fill="FFFFFF"/>
        </w:rPr>
        <w:t>2024 года № 38</w:t>
      </w:r>
      <w:r w:rsidR="000E6E2F" w:rsidRPr="009B7638">
        <w:rPr>
          <w:rFonts w:cs="Times New Roman"/>
          <w:sz w:val="20"/>
          <w:szCs w:val="20"/>
          <w:shd w:val="clear" w:color="auto" w:fill="FFFFFF"/>
        </w:rPr>
        <w:t xml:space="preserve">9 </w:t>
      </w:r>
      <w:r w:rsidR="000E6E2F" w:rsidRPr="009B7638">
        <w:rPr>
          <w:sz w:val="20"/>
          <w:szCs w:val="20"/>
        </w:rPr>
        <w:t>О ходатайстве на награждение Почетной грамотой Костромской областной</w:t>
      </w:r>
    </w:p>
    <w:p w:rsidR="000E6E2F" w:rsidRPr="009B7638" w:rsidRDefault="000E6E2F" w:rsidP="009B7638">
      <w:pPr>
        <w:pStyle w:val="2"/>
        <w:widowControl/>
        <w:numPr>
          <w:ilvl w:val="1"/>
          <w:numId w:val="2"/>
        </w:numPr>
        <w:autoSpaceDE/>
        <w:spacing w:before="0" w:after="0"/>
        <w:jc w:val="both"/>
        <w:rPr>
          <w:sz w:val="20"/>
          <w:szCs w:val="20"/>
        </w:rPr>
      </w:pPr>
      <w:r w:rsidRPr="009B7638">
        <w:rPr>
          <w:sz w:val="20"/>
          <w:szCs w:val="20"/>
        </w:rPr>
        <w:t>Думы Самохваловой И.В.»;</w:t>
      </w:r>
    </w:p>
    <w:p w:rsidR="000E6E2F" w:rsidRDefault="000E6E2F" w:rsidP="000E6E2F">
      <w:pPr>
        <w:pStyle w:val="a0"/>
        <w:rPr>
          <w:lang w:eastAsia="ru-RU" w:bidi="ru-RU"/>
        </w:rPr>
      </w:pPr>
    </w:p>
    <w:p w:rsidR="009B7638" w:rsidRDefault="000E6E2F" w:rsidP="000E6E2F">
      <w:pPr>
        <w:pStyle w:val="2"/>
        <w:widowControl/>
        <w:numPr>
          <w:ilvl w:val="1"/>
          <w:numId w:val="2"/>
        </w:numPr>
        <w:autoSpaceDE/>
        <w:spacing w:before="0" w:after="0"/>
        <w:jc w:val="both"/>
        <w:rPr>
          <w:rFonts w:cs="Times New Roman"/>
          <w:sz w:val="20"/>
          <w:szCs w:val="20"/>
          <w:shd w:val="clear" w:color="auto" w:fill="FFFFFF"/>
        </w:rPr>
      </w:pPr>
      <w:r w:rsidRPr="0060078A">
        <w:rPr>
          <w:rFonts w:cs="Times New Roman"/>
          <w:sz w:val="20"/>
          <w:szCs w:val="20"/>
          <w:shd w:val="clear" w:color="auto" w:fill="FFFFFF"/>
        </w:rPr>
        <w:t>Решение Собрания депутатов муниципального района город Н</w:t>
      </w:r>
      <w:r w:rsidR="009B7638">
        <w:rPr>
          <w:rFonts w:cs="Times New Roman"/>
          <w:sz w:val="20"/>
          <w:szCs w:val="20"/>
          <w:shd w:val="clear" w:color="auto" w:fill="FFFFFF"/>
        </w:rPr>
        <w:t>ерехта и Нерехтский район от 11</w:t>
      </w:r>
    </w:p>
    <w:p w:rsidR="009B7638" w:rsidRPr="009B7638" w:rsidRDefault="000E6E2F" w:rsidP="009B7638">
      <w:pPr>
        <w:pStyle w:val="2"/>
        <w:widowControl/>
        <w:numPr>
          <w:ilvl w:val="1"/>
          <w:numId w:val="2"/>
        </w:numPr>
        <w:autoSpaceDE/>
        <w:spacing w:before="0" w:after="0"/>
        <w:jc w:val="both"/>
        <w:rPr>
          <w:rFonts w:cs="Times New Roman"/>
          <w:sz w:val="20"/>
          <w:szCs w:val="20"/>
          <w:shd w:val="clear" w:color="auto" w:fill="FFFFFF"/>
        </w:rPr>
      </w:pPr>
      <w:r w:rsidRPr="0060078A">
        <w:rPr>
          <w:rFonts w:cs="Times New Roman"/>
          <w:sz w:val="20"/>
          <w:szCs w:val="20"/>
          <w:shd w:val="clear" w:color="auto" w:fill="FFFFFF"/>
        </w:rPr>
        <w:t xml:space="preserve">декабря </w:t>
      </w:r>
      <w:r w:rsidRPr="009B7638">
        <w:rPr>
          <w:rFonts w:cs="Times New Roman"/>
          <w:sz w:val="20"/>
          <w:szCs w:val="20"/>
          <w:shd w:val="clear" w:color="auto" w:fill="FFFFFF"/>
        </w:rPr>
        <w:t xml:space="preserve">2024 года № </w:t>
      </w:r>
      <w:r w:rsidR="0060078A" w:rsidRPr="009B7638">
        <w:rPr>
          <w:sz w:val="20"/>
          <w:szCs w:val="20"/>
          <w:shd w:val="clear" w:color="auto" w:fill="FFFFFF"/>
        </w:rPr>
        <w:t>390 «</w:t>
      </w:r>
      <w:r w:rsidR="0060078A" w:rsidRPr="009B7638">
        <w:rPr>
          <w:sz w:val="20"/>
          <w:szCs w:val="20"/>
        </w:rPr>
        <w:t>О ходатайстве на награждение Почетной</w:t>
      </w:r>
      <w:r w:rsidR="009B7638">
        <w:rPr>
          <w:sz w:val="20"/>
          <w:szCs w:val="20"/>
        </w:rPr>
        <w:t xml:space="preserve"> грамотой Костромской областной</w:t>
      </w:r>
    </w:p>
    <w:p w:rsidR="0060078A" w:rsidRPr="009B7638" w:rsidRDefault="0060078A" w:rsidP="009B7638">
      <w:pPr>
        <w:pStyle w:val="2"/>
        <w:widowControl/>
        <w:numPr>
          <w:ilvl w:val="1"/>
          <w:numId w:val="2"/>
        </w:numPr>
        <w:autoSpaceDE/>
        <w:spacing w:before="0" w:after="0"/>
        <w:jc w:val="both"/>
        <w:rPr>
          <w:rFonts w:cs="Times New Roman"/>
          <w:sz w:val="20"/>
          <w:szCs w:val="20"/>
          <w:shd w:val="clear" w:color="auto" w:fill="FFFFFF"/>
        </w:rPr>
      </w:pPr>
      <w:r w:rsidRPr="009B7638">
        <w:rPr>
          <w:sz w:val="20"/>
          <w:szCs w:val="20"/>
        </w:rPr>
        <w:t>Думы Фомичева А.Б.</w:t>
      </w:r>
      <w:r w:rsidRPr="009B7638">
        <w:rPr>
          <w:b w:val="0"/>
          <w:sz w:val="20"/>
          <w:szCs w:val="20"/>
        </w:rPr>
        <w:t>»;</w:t>
      </w:r>
    </w:p>
    <w:p w:rsidR="0060078A" w:rsidRPr="0060078A" w:rsidRDefault="0060078A" w:rsidP="0060078A">
      <w:pPr>
        <w:pStyle w:val="a0"/>
        <w:rPr>
          <w:lang w:eastAsia="ru-RU" w:bidi="ru-RU"/>
        </w:rPr>
      </w:pPr>
    </w:p>
    <w:p w:rsidR="009B7638" w:rsidRDefault="0060078A" w:rsidP="0044532A">
      <w:pPr>
        <w:pStyle w:val="2"/>
        <w:widowControl/>
        <w:numPr>
          <w:ilvl w:val="1"/>
          <w:numId w:val="2"/>
        </w:numPr>
        <w:autoSpaceDE/>
        <w:spacing w:before="0" w:after="0"/>
        <w:rPr>
          <w:rFonts w:cs="Times New Roman"/>
          <w:sz w:val="20"/>
          <w:szCs w:val="20"/>
          <w:shd w:val="clear" w:color="auto" w:fill="FFFFFF"/>
        </w:rPr>
      </w:pPr>
      <w:r w:rsidRPr="0044532A">
        <w:rPr>
          <w:rFonts w:cs="Times New Roman"/>
          <w:sz w:val="20"/>
          <w:szCs w:val="20"/>
          <w:shd w:val="clear" w:color="auto" w:fill="FFFFFF"/>
        </w:rPr>
        <w:t>Решение Собрания депутатов муниципального района город Нерехта и Нерехтский район от 11</w:t>
      </w:r>
    </w:p>
    <w:p w:rsidR="009B7638" w:rsidRPr="009B7638" w:rsidRDefault="0044532A" w:rsidP="009B7638">
      <w:pPr>
        <w:pStyle w:val="2"/>
        <w:widowControl/>
        <w:numPr>
          <w:ilvl w:val="1"/>
          <w:numId w:val="2"/>
        </w:numPr>
        <w:autoSpaceDE/>
        <w:spacing w:before="0" w:after="0"/>
        <w:rPr>
          <w:rFonts w:cs="Times New Roman"/>
          <w:sz w:val="20"/>
          <w:szCs w:val="20"/>
          <w:shd w:val="clear" w:color="auto" w:fill="FFFFFF"/>
        </w:rPr>
      </w:pPr>
      <w:r w:rsidRPr="0044532A">
        <w:rPr>
          <w:rFonts w:cs="Times New Roman"/>
          <w:sz w:val="20"/>
          <w:szCs w:val="20"/>
          <w:shd w:val="clear" w:color="auto" w:fill="FFFFFF"/>
        </w:rPr>
        <w:t xml:space="preserve">декабря </w:t>
      </w:r>
      <w:r w:rsidR="0060078A" w:rsidRPr="009B7638">
        <w:rPr>
          <w:rFonts w:cs="Times New Roman"/>
          <w:sz w:val="20"/>
          <w:szCs w:val="20"/>
          <w:shd w:val="clear" w:color="auto" w:fill="FFFFFF"/>
        </w:rPr>
        <w:t xml:space="preserve">2024 года № </w:t>
      </w:r>
      <w:r w:rsidR="0060078A" w:rsidRPr="009B7638">
        <w:rPr>
          <w:sz w:val="20"/>
          <w:szCs w:val="20"/>
          <w:shd w:val="clear" w:color="auto" w:fill="FFFFFF"/>
        </w:rPr>
        <w:t>39</w:t>
      </w:r>
      <w:r w:rsidRPr="009B7638">
        <w:rPr>
          <w:sz w:val="20"/>
          <w:szCs w:val="20"/>
          <w:shd w:val="clear" w:color="auto" w:fill="FFFFFF"/>
        </w:rPr>
        <w:t>1 «</w:t>
      </w:r>
      <w:r w:rsidRPr="009B7638">
        <w:rPr>
          <w:sz w:val="20"/>
          <w:szCs w:val="20"/>
        </w:rPr>
        <w:t xml:space="preserve">О ходатайстве на награждение Почетной грамотой </w:t>
      </w:r>
      <w:r w:rsidR="009B7638">
        <w:rPr>
          <w:sz w:val="20"/>
          <w:szCs w:val="20"/>
        </w:rPr>
        <w:t>Костромской областной</w:t>
      </w:r>
    </w:p>
    <w:p w:rsidR="0044532A" w:rsidRPr="009B7638" w:rsidRDefault="0044532A" w:rsidP="009B7638">
      <w:pPr>
        <w:pStyle w:val="2"/>
        <w:widowControl/>
        <w:numPr>
          <w:ilvl w:val="1"/>
          <w:numId w:val="2"/>
        </w:numPr>
        <w:autoSpaceDE/>
        <w:spacing w:before="0" w:after="0"/>
        <w:rPr>
          <w:rFonts w:cs="Times New Roman"/>
          <w:sz w:val="20"/>
          <w:szCs w:val="20"/>
          <w:shd w:val="clear" w:color="auto" w:fill="FFFFFF"/>
        </w:rPr>
      </w:pPr>
      <w:r w:rsidRPr="009B7638">
        <w:rPr>
          <w:sz w:val="20"/>
          <w:szCs w:val="20"/>
        </w:rPr>
        <w:t>Думы</w:t>
      </w:r>
      <w:r w:rsidR="009B7638">
        <w:rPr>
          <w:rFonts w:cs="Times New Roman"/>
          <w:sz w:val="20"/>
          <w:szCs w:val="20"/>
          <w:shd w:val="clear" w:color="auto" w:fill="FFFFFF"/>
        </w:rPr>
        <w:t xml:space="preserve"> </w:t>
      </w:r>
      <w:r w:rsidRPr="009B7638">
        <w:rPr>
          <w:sz w:val="20"/>
          <w:szCs w:val="20"/>
        </w:rPr>
        <w:t>Шавитовой И.В.»;</w:t>
      </w:r>
    </w:p>
    <w:p w:rsidR="0044532A" w:rsidRDefault="0044532A" w:rsidP="0044532A">
      <w:pPr>
        <w:pStyle w:val="a0"/>
        <w:rPr>
          <w:lang w:eastAsia="ru-RU" w:bidi="ru-RU"/>
        </w:rPr>
      </w:pPr>
    </w:p>
    <w:p w:rsidR="009B7638" w:rsidRDefault="0044532A" w:rsidP="0044532A">
      <w:pPr>
        <w:pStyle w:val="2"/>
        <w:widowControl/>
        <w:numPr>
          <w:ilvl w:val="1"/>
          <w:numId w:val="2"/>
        </w:numPr>
        <w:autoSpaceDE/>
        <w:spacing w:before="0" w:after="0"/>
        <w:rPr>
          <w:rFonts w:cs="Times New Roman"/>
          <w:sz w:val="20"/>
          <w:szCs w:val="20"/>
          <w:shd w:val="clear" w:color="auto" w:fill="FFFFFF"/>
        </w:rPr>
      </w:pPr>
      <w:r w:rsidRPr="0044532A">
        <w:rPr>
          <w:rFonts w:cs="Times New Roman"/>
          <w:sz w:val="20"/>
          <w:szCs w:val="20"/>
          <w:shd w:val="clear" w:color="auto" w:fill="FFFFFF"/>
        </w:rPr>
        <w:t xml:space="preserve">Решение Собрания депутатов муниципального района город Нерехта и Нерехтский район от 11 </w:t>
      </w:r>
    </w:p>
    <w:p w:rsidR="009B7638" w:rsidRPr="009B7638" w:rsidRDefault="0044532A" w:rsidP="009B7638">
      <w:pPr>
        <w:pStyle w:val="2"/>
        <w:widowControl/>
        <w:numPr>
          <w:ilvl w:val="1"/>
          <w:numId w:val="2"/>
        </w:numPr>
        <w:autoSpaceDE/>
        <w:spacing w:before="0" w:after="0"/>
        <w:rPr>
          <w:rFonts w:cs="Times New Roman"/>
          <w:sz w:val="20"/>
          <w:szCs w:val="20"/>
          <w:shd w:val="clear" w:color="auto" w:fill="FFFFFF"/>
        </w:rPr>
      </w:pPr>
      <w:r w:rsidRPr="0044532A">
        <w:rPr>
          <w:rFonts w:cs="Times New Roman"/>
          <w:sz w:val="20"/>
          <w:szCs w:val="20"/>
          <w:shd w:val="clear" w:color="auto" w:fill="FFFFFF"/>
        </w:rPr>
        <w:t xml:space="preserve">декабря </w:t>
      </w:r>
      <w:r w:rsidRPr="009B7638">
        <w:rPr>
          <w:rFonts w:cs="Times New Roman"/>
          <w:sz w:val="20"/>
          <w:szCs w:val="20"/>
          <w:shd w:val="clear" w:color="auto" w:fill="FFFFFF"/>
        </w:rPr>
        <w:t xml:space="preserve">2024 года № </w:t>
      </w:r>
      <w:r w:rsidRPr="009B7638">
        <w:rPr>
          <w:sz w:val="20"/>
          <w:szCs w:val="20"/>
          <w:shd w:val="clear" w:color="auto" w:fill="FFFFFF"/>
        </w:rPr>
        <w:t>39</w:t>
      </w:r>
      <w:r w:rsidRPr="009B7638">
        <w:rPr>
          <w:b w:val="0"/>
          <w:sz w:val="20"/>
          <w:szCs w:val="20"/>
          <w:shd w:val="clear" w:color="auto" w:fill="FFFFFF"/>
        </w:rPr>
        <w:t>2</w:t>
      </w:r>
      <w:r w:rsidR="00E260D1" w:rsidRPr="009B7638">
        <w:rPr>
          <w:b w:val="0"/>
          <w:sz w:val="20"/>
          <w:szCs w:val="20"/>
          <w:shd w:val="clear" w:color="auto" w:fill="FFFFFF"/>
        </w:rPr>
        <w:t xml:space="preserve"> «</w:t>
      </w:r>
      <w:r w:rsidR="00E260D1" w:rsidRPr="009B7638">
        <w:rPr>
          <w:sz w:val="20"/>
          <w:szCs w:val="20"/>
        </w:rPr>
        <w:t>О ходатайстве о поощрении Благодарственным письмом Костромской</w:t>
      </w:r>
    </w:p>
    <w:p w:rsidR="0044532A" w:rsidRPr="009B7638" w:rsidRDefault="00E260D1" w:rsidP="009B7638">
      <w:pPr>
        <w:pStyle w:val="2"/>
        <w:widowControl/>
        <w:numPr>
          <w:ilvl w:val="1"/>
          <w:numId w:val="2"/>
        </w:numPr>
        <w:autoSpaceDE/>
        <w:spacing w:before="0" w:after="0"/>
        <w:rPr>
          <w:rFonts w:cs="Times New Roman"/>
          <w:sz w:val="20"/>
          <w:szCs w:val="20"/>
          <w:shd w:val="clear" w:color="auto" w:fill="FFFFFF"/>
        </w:rPr>
      </w:pPr>
      <w:r w:rsidRPr="009B7638">
        <w:rPr>
          <w:sz w:val="20"/>
          <w:szCs w:val="20"/>
        </w:rPr>
        <w:t>областной Думы</w:t>
      </w:r>
      <w:r w:rsidRPr="009B7638">
        <w:rPr>
          <w:b w:val="0"/>
          <w:sz w:val="20"/>
          <w:szCs w:val="20"/>
        </w:rPr>
        <w:t>»;</w:t>
      </w:r>
      <w:r w:rsidRPr="009B7638">
        <w:rPr>
          <w:sz w:val="20"/>
          <w:szCs w:val="20"/>
        </w:rPr>
        <w:t xml:space="preserve">   </w:t>
      </w:r>
    </w:p>
    <w:p w:rsidR="0044532A" w:rsidRPr="0044532A" w:rsidRDefault="0044532A" w:rsidP="0044532A">
      <w:pPr>
        <w:pStyle w:val="a0"/>
        <w:rPr>
          <w:lang w:eastAsia="ru-RU" w:bidi="ru-RU"/>
        </w:rPr>
      </w:pPr>
    </w:p>
    <w:p w:rsidR="0054279F" w:rsidRPr="0054279F" w:rsidRDefault="0054279F" w:rsidP="0054279F">
      <w:pPr>
        <w:widowControl/>
        <w:suppressAutoHyphens w:val="0"/>
        <w:rPr>
          <w:rFonts w:eastAsia="Times New Roman" w:cs="Times New Roman"/>
          <w:b/>
          <w:bCs/>
          <w:sz w:val="20"/>
          <w:szCs w:val="20"/>
          <w:lang w:eastAsia="ar-SA" w:bidi="ar-SA"/>
        </w:rPr>
      </w:pPr>
    </w:p>
    <w:p w:rsidR="00DF1B10" w:rsidRPr="009B7638" w:rsidRDefault="006F2369" w:rsidP="00E260D1">
      <w:pPr>
        <w:rPr>
          <w:rFonts w:cs="Times New Roman"/>
          <w:b/>
          <w:sz w:val="18"/>
          <w:szCs w:val="18"/>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w:t>
      </w:r>
      <w:r w:rsidR="00B25092">
        <w:rPr>
          <w:rFonts w:cs="Times New Roman"/>
          <w:b/>
          <w:sz w:val="18"/>
          <w:szCs w:val="18"/>
        </w:rPr>
        <w:t>Нерех</w:t>
      </w:r>
      <w:r w:rsidR="00E260D1">
        <w:rPr>
          <w:rFonts w:cs="Times New Roman"/>
          <w:b/>
          <w:sz w:val="18"/>
          <w:szCs w:val="18"/>
        </w:rPr>
        <w:t xml:space="preserve">та и Нерехтский </w:t>
      </w:r>
      <w:r w:rsidR="009B7638">
        <w:rPr>
          <w:rFonts w:cs="Times New Roman"/>
          <w:b/>
          <w:sz w:val="18"/>
          <w:szCs w:val="18"/>
        </w:rPr>
        <w:t xml:space="preserve">район от 02 сентября 2024 года </w:t>
      </w:r>
      <w:r w:rsidR="00E260D1" w:rsidRPr="00E260D1">
        <w:rPr>
          <w:rFonts w:cs="Times New Roman"/>
          <w:b/>
          <w:sz w:val="20"/>
          <w:szCs w:val="20"/>
        </w:rPr>
        <w:t>№716</w:t>
      </w:r>
      <w:r w:rsidRPr="00E260D1">
        <w:rPr>
          <w:rFonts w:cs="Times New Roman"/>
          <w:b/>
          <w:sz w:val="20"/>
          <w:szCs w:val="20"/>
        </w:rPr>
        <w:t xml:space="preserve"> </w:t>
      </w:r>
      <w:r w:rsidRPr="00E260D1">
        <w:rPr>
          <w:b/>
          <w:bCs/>
          <w:sz w:val="20"/>
          <w:szCs w:val="20"/>
        </w:rPr>
        <w:t>«</w:t>
      </w:r>
      <w:r w:rsidR="00E260D1" w:rsidRPr="00E260D1">
        <w:rPr>
          <w:b/>
          <w:sz w:val="20"/>
          <w:szCs w:val="20"/>
        </w:rPr>
        <w:t>Об организации питания отдельных категорий учащихся</w:t>
      </w:r>
      <w:r w:rsidR="00E260D1">
        <w:rPr>
          <w:b/>
          <w:sz w:val="20"/>
          <w:szCs w:val="20"/>
        </w:rPr>
        <w:t xml:space="preserve"> </w:t>
      </w:r>
      <w:r w:rsidR="009B7638">
        <w:rPr>
          <w:b/>
          <w:sz w:val="20"/>
          <w:szCs w:val="20"/>
        </w:rPr>
        <w:t xml:space="preserve">1 – 11 классов </w:t>
      </w:r>
      <w:r w:rsidR="00E260D1" w:rsidRPr="00E260D1">
        <w:rPr>
          <w:b/>
          <w:sz w:val="20"/>
          <w:szCs w:val="20"/>
        </w:rPr>
        <w:t>общеобразовательных учреждений</w:t>
      </w:r>
      <w:r w:rsidR="00E260D1">
        <w:rPr>
          <w:b/>
          <w:sz w:val="20"/>
          <w:szCs w:val="20"/>
        </w:rPr>
        <w:t xml:space="preserve"> </w:t>
      </w:r>
      <w:r w:rsidR="00E260D1" w:rsidRPr="00E260D1">
        <w:rPr>
          <w:b/>
          <w:sz w:val="20"/>
          <w:szCs w:val="20"/>
        </w:rPr>
        <w:t>муниципального района город Нерехта и Нерехтский район</w:t>
      </w:r>
      <w:r w:rsidR="00DF1B10">
        <w:rPr>
          <w:b/>
          <w:bCs/>
          <w:color w:val="000000"/>
          <w:sz w:val="20"/>
          <w:szCs w:val="20"/>
        </w:rPr>
        <w:t>»;</w:t>
      </w:r>
    </w:p>
    <w:p w:rsidR="00DF1B10" w:rsidRPr="00DF1B10" w:rsidRDefault="00DF1B10" w:rsidP="00DF1B10">
      <w:pPr>
        <w:shd w:val="clear" w:color="auto" w:fill="FFFFFF"/>
        <w:tabs>
          <w:tab w:val="left" w:pos="0"/>
        </w:tabs>
        <w:autoSpaceDE w:val="0"/>
        <w:jc w:val="both"/>
        <w:rPr>
          <w:color w:val="000000"/>
          <w:sz w:val="20"/>
          <w:szCs w:val="20"/>
        </w:rPr>
      </w:pPr>
    </w:p>
    <w:p w:rsidR="00132377" w:rsidRDefault="008C35B7" w:rsidP="00CD6F7D">
      <w:pPr>
        <w:tabs>
          <w:tab w:val="left" w:pos="6160"/>
        </w:tabs>
        <w:ind w:right="-2"/>
        <w:rPr>
          <w:b/>
          <w:bCs/>
          <w:sz w:val="20"/>
          <w:szCs w:val="20"/>
        </w:rPr>
      </w:pPr>
      <w:r w:rsidRPr="008C3EB2">
        <w:rPr>
          <w:b/>
          <w:sz w:val="18"/>
          <w:szCs w:val="18"/>
        </w:rPr>
        <w:t>Постановление администрации муниципального района город</w:t>
      </w:r>
      <w:r>
        <w:rPr>
          <w:b/>
          <w:sz w:val="18"/>
          <w:szCs w:val="18"/>
        </w:rPr>
        <w:t xml:space="preserve"> Нерехта и Нерехтский район от 13 ноября 2024 </w:t>
      </w:r>
      <w:r w:rsidR="00CD6F7D">
        <w:rPr>
          <w:b/>
          <w:sz w:val="20"/>
          <w:szCs w:val="20"/>
        </w:rPr>
        <w:t>г</w:t>
      </w:r>
      <w:r>
        <w:rPr>
          <w:b/>
          <w:sz w:val="20"/>
          <w:szCs w:val="20"/>
        </w:rPr>
        <w:t>ода</w:t>
      </w:r>
      <w:r w:rsidR="00CD6F7D">
        <w:rPr>
          <w:b/>
          <w:sz w:val="20"/>
          <w:szCs w:val="20"/>
        </w:rPr>
        <w:t xml:space="preserve"> </w:t>
      </w:r>
      <w:r w:rsidRPr="00CD6F7D">
        <w:rPr>
          <w:b/>
          <w:sz w:val="20"/>
          <w:szCs w:val="20"/>
        </w:rPr>
        <w:t>№977</w:t>
      </w:r>
      <w:r w:rsidR="00132377" w:rsidRPr="00CD6F7D">
        <w:rPr>
          <w:b/>
          <w:sz w:val="20"/>
          <w:szCs w:val="20"/>
        </w:rPr>
        <w:t xml:space="preserve"> «</w:t>
      </w:r>
      <w:r w:rsidR="00132377" w:rsidRPr="00CD6F7D">
        <w:rPr>
          <w:b/>
          <w:bCs/>
          <w:sz w:val="20"/>
          <w:szCs w:val="20"/>
        </w:rPr>
        <w:t xml:space="preserve">О создании комиссии по предоставлению выплаты или об отказе в предоставлении выплаты на приобретение </w:t>
      </w:r>
      <w:r w:rsidR="00132377" w:rsidRPr="00CD6F7D">
        <w:rPr>
          <w:b/>
          <w:bCs/>
          <w:sz w:val="20"/>
          <w:szCs w:val="20"/>
        </w:rPr>
        <w:lastRenderedPageBreak/>
        <w:t>благоустроенного жилого помещения в собственность или для по</w:t>
      </w:r>
      <w:r w:rsidR="00CD6F7D">
        <w:rPr>
          <w:b/>
          <w:bCs/>
          <w:sz w:val="20"/>
          <w:szCs w:val="20"/>
        </w:rPr>
        <w:t xml:space="preserve">лного погашения </w:t>
      </w:r>
      <w:r w:rsidR="00132377" w:rsidRPr="00CD6F7D">
        <w:rPr>
          <w:b/>
          <w:bCs/>
          <w:sz w:val="20"/>
          <w:szCs w:val="20"/>
        </w:rPr>
        <w:t>предоставленного на приобретение жилого помещения кредита (займа) по договору, обязательства заемщика по которому обеспечены ипотекой, лицам, из числа детей-сирот и детей, оставшихся без попечения родителей, которые достигли возраста 23 лет</w:t>
      </w:r>
      <w:r w:rsidR="00CD6F7D">
        <w:rPr>
          <w:b/>
          <w:bCs/>
          <w:sz w:val="20"/>
          <w:szCs w:val="20"/>
        </w:rPr>
        <w:t>»;</w:t>
      </w:r>
    </w:p>
    <w:p w:rsidR="00CD6F7D" w:rsidRDefault="00CD6F7D" w:rsidP="00CD6F7D">
      <w:pPr>
        <w:tabs>
          <w:tab w:val="left" w:pos="6160"/>
        </w:tabs>
        <w:ind w:right="-2"/>
        <w:rPr>
          <w:b/>
          <w:bCs/>
          <w:sz w:val="20"/>
          <w:szCs w:val="20"/>
        </w:rPr>
      </w:pPr>
    </w:p>
    <w:p w:rsidR="009B7638" w:rsidRDefault="009B7638" w:rsidP="00323522">
      <w:pPr>
        <w:widowControl/>
        <w:jc w:val="both"/>
        <w:rPr>
          <w:b/>
          <w:bCs/>
          <w:sz w:val="20"/>
          <w:szCs w:val="20"/>
        </w:rPr>
      </w:pPr>
      <w:r w:rsidRPr="008C3EB2">
        <w:rPr>
          <w:b/>
          <w:sz w:val="18"/>
          <w:szCs w:val="18"/>
        </w:rPr>
        <w:t>Постановление администрации муниципального района город</w:t>
      </w:r>
      <w:r>
        <w:rPr>
          <w:b/>
          <w:sz w:val="18"/>
          <w:szCs w:val="18"/>
        </w:rPr>
        <w:t xml:space="preserve"> Нерехта и Нерехтский район от 21 ноября 2024 </w:t>
      </w:r>
      <w:r>
        <w:rPr>
          <w:b/>
          <w:sz w:val="20"/>
          <w:szCs w:val="20"/>
        </w:rPr>
        <w:t xml:space="preserve">года </w:t>
      </w:r>
      <w:r w:rsidRPr="009B7638">
        <w:rPr>
          <w:b/>
          <w:sz w:val="20"/>
          <w:szCs w:val="20"/>
        </w:rPr>
        <w:t>№992 «Об утверждении</w:t>
      </w:r>
      <w:r w:rsidRPr="009B7638">
        <w:rPr>
          <w:b/>
          <w:bCs/>
          <w:sz w:val="20"/>
          <w:szCs w:val="20"/>
        </w:rPr>
        <w:t xml:space="preserve"> муниципальной программы</w:t>
      </w:r>
      <w:r>
        <w:rPr>
          <w:b/>
          <w:bCs/>
          <w:sz w:val="20"/>
          <w:szCs w:val="20"/>
        </w:rPr>
        <w:t xml:space="preserve"> </w:t>
      </w:r>
      <w:r w:rsidRPr="009B7638">
        <w:rPr>
          <w:b/>
          <w:bCs/>
          <w:sz w:val="20"/>
          <w:szCs w:val="20"/>
        </w:rPr>
        <w:t>«</w:t>
      </w:r>
      <w:r>
        <w:rPr>
          <w:b/>
          <w:bCs/>
          <w:sz w:val="20"/>
          <w:szCs w:val="20"/>
        </w:rPr>
        <w:t xml:space="preserve">Развитие муниципальной службы в </w:t>
      </w:r>
      <w:r w:rsidRPr="009B7638">
        <w:rPr>
          <w:b/>
          <w:bCs/>
          <w:sz w:val="20"/>
          <w:szCs w:val="20"/>
        </w:rPr>
        <w:t>муниципальном районе город Нерехта и Н</w:t>
      </w:r>
      <w:r>
        <w:rPr>
          <w:b/>
          <w:bCs/>
          <w:sz w:val="20"/>
          <w:szCs w:val="20"/>
        </w:rPr>
        <w:t xml:space="preserve">ерехтский район </w:t>
      </w:r>
      <w:r w:rsidRPr="009B7638">
        <w:rPr>
          <w:b/>
          <w:bCs/>
          <w:sz w:val="20"/>
          <w:szCs w:val="20"/>
        </w:rPr>
        <w:t>Костромской области на 2025 – 2027 годы»</w:t>
      </w:r>
      <w:r>
        <w:rPr>
          <w:b/>
          <w:bCs/>
          <w:sz w:val="20"/>
          <w:szCs w:val="20"/>
        </w:rPr>
        <w:t>;</w:t>
      </w:r>
    </w:p>
    <w:p w:rsidR="009B7638" w:rsidRDefault="009B7638" w:rsidP="00CD6F7D">
      <w:pPr>
        <w:jc w:val="both"/>
        <w:rPr>
          <w:b/>
          <w:sz w:val="18"/>
          <w:szCs w:val="18"/>
        </w:rPr>
      </w:pPr>
    </w:p>
    <w:p w:rsidR="00CD6F7D" w:rsidRPr="00CD6F7D" w:rsidRDefault="00CD6F7D" w:rsidP="00CD6F7D">
      <w:pPr>
        <w:jc w:val="both"/>
        <w:rPr>
          <w:rFonts w:cs="Times New Roman"/>
          <w:b/>
          <w:bCs/>
          <w:color w:val="000000"/>
          <w:sz w:val="20"/>
          <w:szCs w:val="20"/>
        </w:rPr>
      </w:pPr>
      <w:r w:rsidRPr="008C3EB2">
        <w:rPr>
          <w:b/>
          <w:sz w:val="18"/>
          <w:szCs w:val="18"/>
        </w:rPr>
        <w:t>Постановление администрации муниципального района город</w:t>
      </w:r>
      <w:r>
        <w:rPr>
          <w:b/>
          <w:sz w:val="18"/>
          <w:szCs w:val="18"/>
        </w:rPr>
        <w:t xml:space="preserve"> Нерехта и Нерехтский район от 22 ноября 2024 </w:t>
      </w:r>
      <w:r>
        <w:rPr>
          <w:b/>
          <w:sz w:val="20"/>
          <w:szCs w:val="20"/>
        </w:rPr>
        <w:t xml:space="preserve">года </w:t>
      </w:r>
      <w:r w:rsidRPr="00CD6F7D">
        <w:rPr>
          <w:b/>
          <w:sz w:val="20"/>
          <w:szCs w:val="20"/>
        </w:rPr>
        <w:t>№994 «</w:t>
      </w:r>
      <w:r w:rsidRPr="00CD6F7D">
        <w:rPr>
          <w:rFonts w:cs="Times New Roman"/>
          <w:b/>
          <w:bCs/>
          <w:color w:val="000000"/>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от 22 ноября 2022 года № 690 «Об утверждении муниципальной программы </w:t>
      </w:r>
      <w:r w:rsidRPr="00CD6F7D">
        <w:rPr>
          <w:b/>
          <w:bCs/>
          <w:color w:val="000000"/>
          <w:sz w:val="20"/>
          <w:szCs w:val="20"/>
        </w:rPr>
        <w:t xml:space="preserve">«Ремонт жилых помещений ветеранов Великой Отечественной войны, тружеников тыла и ветеранов боевых действий» </w:t>
      </w:r>
      <w:r w:rsidRPr="00CD6F7D">
        <w:rPr>
          <w:rFonts w:cs="Times New Roman"/>
          <w:b/>
          <w:bCs/>
          <w:color w:val="000000"/>
          <w:sz w:val="20"/>
          <w:szCs w:val="20"/>
        </w:rPr>
        <w:t>на 2023 — 2025 г.г.»;</w:t>
      </w:r>
    </w:p>
    <w:p w:rsidR="008C35B7" w:rsidRDefault="008C35B7" w:rsidP="008C35B7">
      <w:pPr>
        <w:rPr>
          <w:rFonts w:cs="Times New Roman"/>
          <w:b/>
          <w:sz w:val="18"/>
          <w:szCs w:val="18"/>
        </w:rPr>
      </w:pPr>
    </w:p>
    <w:p w:rsidR="00323522" w:rsidRDefault="00323522" w:rsidP="00323522">
      <w:pPr>
        <w:jc w:val="both"/>
        <w:rPr>
          <w:rFonts w:eastAsia="Arial Unicode MS" w:cs="Arial Unicode MS"/>
          <w:b/>
          <w:bCs/>
          <w:kern w:val="0"/>
          <w:sz w:val="28"/>
          <w:szCs w:val="28"/>
          <w:lang w:eastAsia="ru-RU" w:bidi="ru-RU"/>
        </w:rPr>
      </w:pPr>
      <w:r w:rsidRPr="008C3EB2">
        <w:rPr>
          <w:b/>
          <w:sz w:val="18"/>
          <w:szCs w:val="18"/>
        </w:rPr>
        <w:t>Постановление администрации муниципального района город</w:t>
      </w:r>
      <w:r>
        <w:rPr>
          <w:b/>
          <w:sz w:val="18"/>
          <w:szCs w:val="18"/>
        </w:rPr>
        <w:t xml:space="preserve"> Нерехта и Нерехтский район от 26 ноября 2024 </w:t>
      </w:r>
      <w:r>
        <w:rPr>
          <w:b/>
          <w:sz w:val="20"/>
          <w:szCs w:val="20"/>
        </w:rPr>
        <w:t xml:space="preserve">года </w:t>
      </w:r>
      <w:r w:rsidRPr="009B7638">
        <w:rPr>
          <w:b/>
          <w:sz w:val="20"/>
          <w:szCs w:val="20"/>
        </w:rPr>
        <w:t>№</w:t>
      </w:r>
      <w:r>
        <w:rPr>
          <w:b/>
          <w:sz w:val="20"/>
          <w:szCs w:val="20"/>
        </w:rPr>
        <w:t xml:space="preserve">1013 </w:t>
      </w:r>
      <w:r w:rsidRPr="00323522">
        <w:rPr>
          <w:b/>
          <w:sz w:val="20"/>
          <w:szCs w:val="20"/>
        </w:rPr>
        <w:t>«</w:t>
      </w:r>
      <w:r w:rsidRPr="00323522">
        <w:rPr>
          <w:b/>
          <w:bCs/>
          <w:sz w:val="20"/>
          <w:szCs w:val="20"/>
        </w:rPr>
        <w:t>Об утверждении Порядка назначения и выплаты</w:t>
      </w:r>
      <w:r w:rsidRPr="00323522">
        <w:rPr>
          <w:b/>
          <w:bCs/>
          <w:color w:val="0070C0"/>
          <w:sz w:val="20"/>
          <w:szCs w:val="20"/>
        </w:rPr>
        <w:t xml:space="preserve"> </w:t>
      </w:r>
      <w:r w:rsidRPr="00323522">
        <w:rPr>
          <w:b/>
          <w:bCs/>
          <w:sz w:val="20"/>
          <w:szCs w:val="20"/>
        </w:rPr>
        <w:t>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r>
        <w:rPr>
          <w:b/>
          <w:bCs/>
          <w:sz w:val="20"/>
          <w:szCs w:val="20"/>
        </w:rPr>
        <w:t>»;</w:t>
      </w:r>
    </w:p>
    <w:p w:rsidR="00CD6F7D" w:rsidRDefault="00CD6F7D" w:rsidP="00B25092">
      <w:pPr>
        <w:tabs>
          <w:tab w:val="left" w:pos="6160"/>
        </w:tabs>
        <w:ind w:right="-2"/>
        <w:rPr>
          <w:b/>
          <w:sz w:val="20"/>
          <w:szCs w:val="20"/>
        </w:rPr>
      </w:pPr>
    </w:p>
    <w:p w:rsidR="00CD6F7D" w:rsidRDefault="004D7D70" w:rsidP="00B25092">
      <w:pPr>
        <w:tabs>
          <w:tab w:val="left" w:pos="6160"/>
        </w:tabs>
        <w:ind w:right="-2"/>
        <w:rPr>
          <w:b/>
          <w:sz w:val="20"/>
          <w:szCs w:val="20"/>
        </w:rPr>
      </w:pPr>
      <w:r w:rsidRPr="008C3EB2">
        <w:rPr>
          <w:b/>
          <w:sz w:val="18"/>
          <w:szCs w:val="18"/>
        </w:rPr>
        <w:t>Постановление администрации муниципального района город</w:t>
      </w:r>
      <w:r>
        <w:rPr>
          <w:b/>
          <w:sz w:val="18"/>
          <w:szCs w:val="18"/>
        </w:rPr>
        <w:t xml:space="preserve"> Нерехта и Нерехтский район от 02 декабря 2024 </w:t>
      </w:r>
      <w:r>
        <w:rPr>
          <w:b/>
          <w:sz w:val="20"/>
          <w:szCs w:val="20"/>
        </w:rPr>
        <w:t xml:space="preserve">года </w:t>
      </w:r>
      <w:r w:rsidRPr="009B7638">
        <w:rPr>
          <w:b/>
          <w:sz w:val="20"/>
          <w:szCs w:val="20"/>
        </w:rPr>
        <w:t>№</w:t>
      </w:r>
      <w:r>
        <w:rPr>
          <w:b/>
          <w:sz w:val="20"/>
          <w:szCs w:val="20"/>
        </w:rPr>
        <w:t>1061 «Об утверждении муниципальной программы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 на 2025-2027 г.г.»;</w:t>
      </w:r>
    </w:p>
    <w:p w:rsidR="004D7D70" w:rsidRDefault="004D7D70" w:rsidP="00B25092">
      <w:pPr>
        <w:tabs>
          <w:tab w:val="left" w:pos="6160"/>
        </w:tabs>
        <w:ind w:right="-2"/>
        <w:rPr>
          <w:b/>
          <w:sz w:val="20"/>
          <w:szCs w:val="20"/>
        </w:rPr>
      </w:pPr>
    </w:p>
    <w:p w:rsidR="004D7D70" w:rsidRDefault="004D7D70" w:rsidP="00B25092">
      <w:pPr>
        <w:tabs>
          <w:tab w:val="left" w:pos="6160"/>
        </w:tabs>
        <w:ind w:right="-2"/>
        <w:rPr>
          <w:b/>
          <w:sz w:val="18"/>
          <w:szCs w:val="18"/>
        </w:rPr>
      </w:pPr>
      <w:r w:rsidRPr="008C3EB2">
        <w:rPr>
          <w:b/>
          <w:sz w:val="18"/>
          <w:szCs w:val="18"/>
        </w:rPr>
        <w:t>Постановление администрации муниципального района город</w:t>
      </w:r>
      <w:r>
        <w:rPr>
          <w:b/>
          <w:sz w:val="18"/>
          <w:szCs w:val="18"/>
        </w:rPr>
        <w:t xml:space="preserve"> Нерехта и Нерехтский район от 04 декабря 2024 </w:t>
      </w:r>
      <w:r>
        <w:rPr>
          <w:b/>
          <w:sz w:val="20"/>
          <w:szCs w:val="20"/>
        </w:rPr>
        <w:t xml:space="preserve">года </w:t>
      </w:r>
      <w:r w:rsidRPr="009B7638">
        <w:rPr>
          <w:b/>
          <w:sz w:val="20"/>
          <w:szCs w:val="20"/>
        </w:rPr>
        <w:t>№</w:t>
      </w:r>
      <w:r>
        <w:rPr>
          <w:b/>
          <w:sz w:val="20"/>
          <w:szCs w:val="20"/>
        </w:rPr>
        <w:t>1061 «О внесении изменений в постановление администрации муниципального района город Нерехта и Нерехтский район от 02.09.2024 г. №716»;</w:t>
      </w:r>
    </w:p>
    <w:p w:rsidR="008C35B7" w:rsidRDefault="008C35B7" w:rsidP="00B25092">
      <w:pPr>
        <w:tabs>
          <w:tab w:val="left" w:pos="6160"/>
        </w:tabs>
        <w:ind w:right="-2"/>
        <w:rPr>
          <w:b/>
          <w:sz w:val="18"/>
          <w:szCs w:val="18"/>
        </w:rPr>
      </w:pPr>
    </w:p>
    <w:p w:rsidR="00B25092" w:rsidRDefault="003C6984" w:rsidP="00B25092">
      <w:pPr>
        <w:tabs>
          <w:tab w:val="left" w:pos="6160"/>
        </w:tabs>
        <w:ind w:right="-2"/>
        <w:rPr>
          <w:b/>
          <w:sz w:val="18"/>
          <w:szCs w:val="18"/>
        </w:rPr>
      </w:pPr>
      <w:r w:rsidRPr="008C3EB2">
        <w:rPr>
          <w:b/>
          <w:sz w:val="18"/>
          <w:szCs w:val="18"/>
        </w:rPr>
        <w:t>Постановление администрации муниципального района город</w:t>
      </w:r>
      <w:r w:rsidR="00476503">
        <w:rPr>
          <w:b/>
          <w:sz w:val="18"/>
          <w:szCs w:val="18"/>
        </w:rPr>
        <w:t xml:space="preserve"> </w:t>
      </w:r>
      <w:r w:rsidR="008C35B7">
        <w:rPr>
          <w:b/>
          <w:sz w:val="18"/>
          <w:szCs w:val="18"/>
        </w:rPr>
        <w:t>Нерехта и Нерехтский район от 13</w:t>
      </w:r>
      <w:r w:rsidR="00B25092">
        <w:rPr>
          <w:b/>
          <w:sz w:val="18"/>
          <w:szCs w:val="18"/>
        </w:rPr>
        <w:t xml:space="preserve"> дека</w:t>
      </w:r>
      <w:r w:rsidR="00476503">
        <w:rPr>
          <w:b/>
          <w:sz w:val="18"/>
          <w:szCs w:val="18"/>
        </w:rPr>
        <w:t xml:space="preserve">бря 2024 </w:t>
      </w:r>
    </w:p>
    <w:p w:rsidR="003C6984" w:rsidRPr="008C35B7" w:rsidRDefault="008C35B7" w:rsidP="008C35B7">
      <w:pPr>
        <w:autoSpaceDE w:val="0"/>
        <w:jc w:val="both"/>
        <w:rPr>
          <w:sz w:val="20"/>
          <w:szCs w:val="20"/>
        </w:rPr>
      </w:pPr>
      <w:r>
        <w:rPr>
          <w:b/>
          <w:sz w:val="20"/>
          <w:szCs w:val="20"/>
        </w:rPr>
        <w:t>года№1081</w:t>
      </w:r>
      <w:r w:rsidR="00476503" w:rsidRPr="006F2369">
        <w:rPr>
          <w:b/>
          <w:bCs/>
          <w:color w:val="000000"/>
          <w:sz w:val="20"/>
          <w:szCs w:val="20"/>
        </w:rPr>
        <w:t xml:space="preserve"> </w:t>
      </w:r>
      <w:r w:rsidR="006F2369" w:rsidRPr="006F2369">
        <w:rPr>
          <w:b/>
          <w:bCs/>
          <w:color w:val="000000"/>
          <w:sz w:val="20"/>
          <w:szCs w:val="20"/>
        </w:rPr>
        <w:t>«</w:t>
      </w:r>
      <w:r w:rsidRPr="008C35B7">
        <w:rPr>
          <w:rFonts w:ascii="Times New Roman CYR" w:eastAsia="Times New Roman CYR" w:hAnsi="Times New Roman CYR" w:cs="Times New Roman CYR"/>
          <w:b/>
          <w:bCs/>
          <w:color w:val="000000"/>
          <w:kern w:val="2"/>
          <w:sz w:val="20"/>
          <w:szCs w:val="20"/>
        </w:rPr>
        <w:t>Об утверждении Программы</w:t>
      </w:r>
      <w:r>
        <w:rPr>
          <w:sz w:val="20"/>
          <w:szCs w:val="20"/>
        </w:rPr>
        <w:t xml:space="preserve"> </w:t>
      </w:r>
      <w:r w:rsidRPr="008C35B7">
        <w:rPr>
          <w:rFonts w:ascii="Times New Roman CYR" w:eastAsia="Times New Roman CYR" w:hAnsi="Times New Roman CYR" w:cs="Times New Roman CYR"/>
          <w:b/>
          <w:bCs/>
          <w:color w:val="000000"/>
          <w:kern w:val="2"/>
          <w:sz w:val="20"/>
          <w:szCs w:val="20"/>
        </w:rPr>
        <w:t>профилактики рисков причи</w:t>
      </w:r>
      <w:r w:rsidR="004D7D70">
        <w:rPr>
          <w:rFonts w:ascii="Times New Roman CYR" w:eastAsia="Times New Roman CYR" w:hAnsi="Times New Roman CYR" w:cs="Times New Roman CYR"/>
          <w:b/>
          <w:bCs/>
          <w:color w:val="000000"/>
          <w:kern w:val="2"/>
          <w:sz w:val="20"/>
          <w:szCs w:val="20"/>
        </w:rPr>
        <w:t xml:space="preserve">нения вреда (ущерба) охраняемым </w:t>
      </w:r>
      <w:r w:rsidRPr="008C35B7">
        <w:rPr>
          <w:rFonts w:ascii="Times New Roman CYR" w:eastAsia="Times New Roman CYR" w:hAnsi="Times New Roman CYR" w:cs="Times New Roman CYR"/>
          <w:b/>
          <w:bCs/>
          <w:color w:val="000000"/>
          <w:kern w:val="2"/>
          <w:sz w:val="20"/>
          <w:szCs w:val="20"/>
        </w:rPr>
        <w:t>законом ценностям при осуществлении муниципального земельного контроля на территории муниципального района город Нерехта и Нерехтский район Костромской области на 2025 год</w:t>
      </w:r>
      <w:r w:rsidR="006F2369" w:rsidRPr="006F2369">
        <w:rPr>
          <w:b/>
          <w:sz w:val="20"/>
          <w:szCs w:val="20"/>
        </w:rPr>
        <w:t>»</w:t>
      </w:r>
      <w:r>
        <w:rPr>
          <w:sz w:val="20"/>
          <w:szCs w:val="20"/>
        </w:rPr>
        <w:t>;</w:t>
      </w:r>
    </w:p>
    <w:p w:rsidR="00DF1B10" w:rsidRDefault="00DF1B10" w:rsidP="00045800">
      <w:pPr>
        <w:rPr>
          <w:rFonts w:cs="Times New Roman"/>
          <w:b/>
          <w:sz w:val="18"/>
          <w:szCs w:val="18"/>
        </w:rPr>
      </w:pPr>
    </w:p>
    <w:p w:rsidR="00B25092" w:rsidRPr="00542C22" w:rsidRDefault="00B25092" w:rsidP="007518BA">
      <w:pPr>
        <w:ind w:firstLine="709"/>
        <w:jc w:val="center"/>
        <w:rPr>
          <w:sz w:val="20"/>
          <w:szCs w:val="20"/>
        </w:rPr>
      </w:pPr>
      <w:r w:rsidRPr="00542C22">
        <w:rPr>
          <w:b/>
          <w:bCs/>
          <w:sz w:val="20"/>
          <w:szCs w:val="20"/>
        </w:rPr>
        <w:t>СОБРАНИЕ ДЕПУТАТОВ</w:t>
      </w:r>
    </w:p>
    <w:p w:rsidR="00B25092" w:rsidRPr="00542C22" w:rsidRDefault="00B25092" w:rsidP="007518BA">
      <w:pPr>
        <w:ind w:firstLine="709"/>
        <w:jc w:val="center"/>
        <w:rPr>
          <w:sz w:val="20"/>
          <w:szCs w:val="20"/>
        </w:rPr>
      </w:pPr>
      <w:r w:rsidRPr="00542C22">
        <w:rPr>
          <w:b/>
          <w:bCs/>
          <w:sz w:val="20"/>
          <w:szCs w:val="20"/>
        </w:rPr>
        <w:t>МУНИЦИПАЛЬНОГО РАЙОНА</w:t>
      </w:r>
    </w:p>
    <w:p w:rsidR="00B25092" w:rsidRPr="00542C22" w:rsidRDefault="00B25092" w:rsidP="007518BA">
      <w:pPr>
        <w:ind w:firstLine="709"/>
        <w:jc w:val="center"/>
        <w:rPr>
          <w:sz w:val="20"/>
          <w:szCs w:val="20"/>
        </w:rPr>
      </w:pPr>
      <w:r w:rsidRPr="00542C22">
        <w:rPr>
          <w:b/>
          <w:bCs/>
          <w:sz w:val="20"/>
          <w:szCs w:val="20"/>
        </w:rPr>
        <w:t>ГОРОД НЕРЕХТА И НЕРЕХТСКИЙ РАЙОН</w:t>
      </w:r>
    </w:p>
    <w:p w:rsidR="00B25092" w:rsidRPr="00542C22" w:rsidRDefault="00B25092" w:rsidP="007518BA">
      <w:pPr>
        <w:ind w:firstLine="709"/>
        <w:jc w:val="center"/>
        <w:rPr>
          <w:sz w:val="20"/>
          <w:szCs w:val="20"/>
        </w:rPr>
      </w:pPr>
      <w:r w:rsidRPr="00542C22">
        <w:rPr>
          <w:b/>
          <w:bCs/>
          <w:sz w:val="20"/>
          <w:szCs w:val="20"/>
        </w:rPr>
        <w:t>КОСТРОМСКОЙ ОБЛАСТИ</w:t>
      </w:r>
    </w:p>
    <w:p w:rsidR="00B25092" w:rsidRPr="00542C22" w:rsidRDefault="00B25092" w:rsidP="007518BA">
      <w:pPr>
        <w:ind w:firstLine="709"/>
        <w:jc w:val="center"/>
        <w:rPr>
          <w:rFonts w:cs="Times New Roman"/>
          <w:b/>
          <w:bCs/>
          <w:sz w:val="20"/>
          <w:szCs w:val="20"/>
        </w:rPr>
      </w:pPr>
    </w:p>
    <w:p w:rsidR="00B25092" w:rsidRPr="00542C22" w:rsidRDefault="00B25092" w:rsidP="007518BA">
      <w:pPr>
        <w:ind w:firstLine="709"/>
        <w:jc w:val="center"/>
        <w:rPr>
          <w:rFonts w:cs="Times New Roman"/>
          <w:b/>
          <w:sz w:val="20"/>
          <w:szCs w:val="20"/>
        </w:rPr>
      </w:pPr>
      <w:r w:rsidRPr="00542C22">
        <w:rPr>
          <w:rFonts w:cs="Times New Roman"/>
          <w:b/>
          <w:bCs/>
          <w:sz w:val="20"/>
          <w:szCs w:val="20"/>
        </w:rPr>
        <w:t>РЕШЕНИЕ</w:t>
      </w:r>
    </w:p>
    <w:p w:rsidR="00B25092" w:rsidRPr="00542C22" w:rsidRDefault="00B25092" w:rsidP="007518BA">
      <w:pPr>
        <w:ind w:firstLine="709"/>
        <w:jc w:val="center"/>
        <w:rPr>
          <w:rFonts w:cs="Times New Roman"/>
          <w:b/>
          <w:sz w:val="20"/>
          <w:szCs w:val="20"/>
        </w:rPr>
      </w:pPr>
    </w:p>
    <w:p w:rsidR="00B25092" w:rsidRPr="00542C22" w:rsidRDefault="007518BA" w:rsidP="007518BA">
      <w:pPr>
        <w:ind w:firstLine="709"/>
        <w:jc w:val="center"/>
        <w:rPr>
          <w:rFonts w:cs="Times New Roman"/>
          <w:b/>
          <w:sz w:val="20"/>
          <w:szCs w:val="20"/>
        </w:rPr>
      </w:pPr>
      <w:r>
        <w:rPr>
          <w:rFonts w:cs="Times New Roman"/>
          <w:b/>
          <w:sz w:val="20"/>
          <w:szCs w:val="20"/>
        </w:rPr>
        <w:t>от 11 декабря 2024 года № 382</w:t>
      </w:r>
    </w:p>
    <w:p w:rsidR="00B25092" w:rsidRPr="00542C22" w:rsidRDefault="00B25092" w:rsidP="007518BA">
      <w:pPr>
        <w:ind w:firstLine="709"/>
        <w:jc w:val="center"/>
        <w:rPr>
          <w:rFonts w:cs="Times New Roman"/>
          <w:b/>
          <w:sz w:val="20"/>
          <w:szCs w:val="20"/>
        </w:rPr>
      </w:pPr>
    </w:p>
    <w:p w:rsidR="00B25092" w:rsidRDefault="00B25092" w:rsidP="007518BA">
      <w:pPr>
        <w:ind w:firstLine="709"/>
        <w:jc w:val="center"/>
        <w:rPr>
          <w:rFonts w:cs="Times New Roman"/>
          <w:b/>
          <w:sz w:val="20"/>
          <w:szCs w:val="20"/>
        </w:rPr>
      </w:pPr>
      <w:r w:rsidRPr="00542C22">
        <w:rPr>
          <w:rFonts w:cs="Times New Roman"/>
          <w:b/>
          <w:sz w:val="20"/>
          <w:szCs w:val="20"/>
        </w:rPr>
        <w:t>г. Нерехта</w:t>
      </w:r>
    </w:p>
    <w:p w:rsidR="009C21A8" w:rsidRDefault="009C21A8" w:rsidP="007518BA">
      <w:pPr>
        <w:ind w:firstLine="709"/>
        <w:jc w:val="center"/>
        <w:rPr>
          <w:rFonts w:cs="Times New Roman"/>
          <w:b/>
          <w:sz w:val="20"/>
          <w:szCs w:val="20"/>
        </w:rPr>
      </w:pPr>
    </w:p>
    <w:p w:rsidR="009C21A8" w:rsidRPr="009C21A8" w:rsidRDefault="009C21A8" w:rsidP="009C21A8">
      <w:pPr>
        <w:jc w:val="center"/>
        <w:rPr>
          <w:rFonts w:cs="Times New Roman"/>
          <w:sz w:val="20"/>
          <w:szCs w:val="20"/>
        </w:rPr>
      </w:pPr>
      <w:r w:rsidRPr="009C21A8">
        <w:rPr>
          <w:rFonts w:cs="Times New Roman"/>
          <w:b/>
          <w:sz w:val="20"/>
          <w:szCs w:val="20"/>
        </w:rPr>
        <w:t>О бюджете муниципального района город Нерехта</w:t>
      </w:r>
    </w:p>
    <w:p w:rsidR="009C21A8" w:rsidRPr="009C21A8" w:rsidRDefault="009C21A8" w:rsidP="009C21A8">
      <w:pPr>
        <w:jc w:val="center"/>
        <w:rPr>
          <w:rFonts w:cs="Times New Roman"/>
          <w:sz w:val="20"/>
          <w:szCs w:val="20"/>
        </w:rPr>
      </w:pPr>
      <w:r w:rsidRPr="009C21A8">
        <w:rPr>
          <w:rFonts w:cs="Times New Roman"/>
          <w:b/>
          <w:sz w:val="20"/>
          <w:szCs w:val="20"/>
        </w:rPr>
        <w:t>и Нерехтский район Костромской области на 2025 год</w:t>
      </w:r>
    </w:p>
    <w:p w:rsidR="009C21A8" w:rsidRPr="009C21A8" w:rsidRDefault="009C21A8" w:rsidP="009C21A8">
      <w:pPr>
        <w:jc w:val="center"/>
        <w:rPr>
          <w:rFonts w:cs="Times New Roman"/>
          <w:sz w:val="20"/>
          <w:szCs w:val="20"/>
        </w:rPr>
      </w:pPr>
      <w:r w:rsidRPr="009C21A8">
        <w:rPr>
          <w:rFonts w:cs="Times New Roman"/>
          <w:b/>
          <w:sz w:val="20"/>
          <w:szCs w:val="20"/>
        </w:rPr>
        <w:t xml:space="preserve"> и на плановый период 2026 и 2027 годов</w:t>
      </w:r>
    </w:p>
    <w:p w:rsidR="009C21A8" w:rsidRPr="009C21A8" w:rsidRDefault="009C21A8" w:rsidP="009C21A8">
      <w:pPr>
        <w:rPr>
          <w:rFonts w:cs="Times New Roman"/>
          <w:b/>
          <w:sz w:val="20"/>
          <w:szCs w:val="20"/>
        </w:rPr>
      </w:pPr>
    </w:p>
    <w:p w:rsidR="009C21A8" w:rsidRPr="009C21A8" w:rsidRDefault="00667F19" w:rsidP="009C21A8">
      <w:pPr>
        <w:ind w:firstLine="540"/>
        <w:jc w:val="both"/>
        <w:rPr>
          <w:rFonts w:cs="Times New Roman"/>
          <w:sz w:val="20"/>
          <w:szCs w:val="20"/>
        </w:rPr>
      </w:pPr>
      <w:r>
        <w:rPr>
          <w:rFonts w:cs="Times New Roman"/>
          <w:b/>
          <w:sz w:val="20"/>
          <w:szCs w:val="20"/>
        </w:rPr>
        <w:t>Статья</w:t>
      </w:r>
      <w:r w:rsidR="009C21A8" w:rsidRPr="009C21A8">
        <w:rPr>
          <w:rFonts w:cs="Times New Roman"/>
          <w:b/>
          <w:sz w:val="20"/>
          <w:szCs w:val="20"/>
        </w:rPr>
        <w:t xml:space="preserve"> 1. Основные характеристики бюджета муниципального района город Нерехта и Нерехтский район Костромской области на 2025 год и на плановый период 2026 и 2027 годов</w:t>
      </w:r>
    </w:p>
    <w:p w:rsidR="009C21A8" w:rsidRPr="009C21A8" w:rsidRDefault="009C21A8" w:rsidP="009C21A8">
      <w:pPr>
        <w:ind w:firstLine="540"/>
        <w:rPr>
          <w:rFonts w:cs="Times New Roman"/>
          <w:b/>
          <w:sz w:val="20"/>
          <w:szCs w:val="20"/>
        </w:rPr>
      </w:pPr>
    </w:p>
    <w:p w:rsidR="009C21A8" w:rsidRPr="009C21A8" w:rsidRDefault="009C21A8" w:rsidP="009C21A8">
      <w:pPr>
        <w:pStyle w:val="210"/>
        <w:ind w:firstLine="540"/>
        <w:jc w:val="both"/>
        <w:rPr>
          <w:sz w:val="20"/>
          <w:szCs w:val="20"/>
        </w:rPr>
      </w:pPr>
      <w:r w:rsidRPr="009C21A8">
        <w:rPr>
          <w:sz w:val="20"/>
          <w:szCs w:val="20"/>
        </w:rPr>
        <w:t>1. Утвердить основные характеристики бюджета муниципального района город Нерехта и Нерехтский район Костромской области на 2025 год:</w:t>
      </w:r>
    </w:p>
    <w:p w:rsidR="009C21A8" w:rsidRPr="009C21A8" w:rsidRDefault="009C21A8" w:rsidP="009C21A8">
      <w:pPr>
        <w:ind w:firstLine="538"/>
        <w:jc w:val="both"/>
        <w:rPr>
          <w:rFonts w:cs="Times New Roman"/>
          <w:sz w:val="20"/>
          <w:szCs w:val="20"/>
        </w:rPr>
      </w:pPr>
      <w:r w:rsidRPr="009C21A8">
        <w:rPr>
          <w:rFonts w:cs="Times New Roman"/>
          <w:sz w:val="20"/>
          <w:szCs w:val="20"/>
        </w:rPr>
        <w:t xml:space="preserve">1) прогнозируемый общий объем доходов бюджета муниципального района город Нерехта и Нерехтский район Костромской области в сумме </w:t>
      </w:r>
      <w:r w:rsidRPr="009C21A8">
        <w:rPr>
          <w:rFonts w:cs="Times New Roman"/>
          <w:b/>
          <w:bCs/>
          <w:sz w:val="20"/>
          <w:szCs w:val="20"/>
        </w:rPr>
        <w:t xml:space="preserve">        </w:t>
      </w:r>
      <w:r w:rsidRPr="009C21A8">
        <w:rPr>
          <w:rFonts w:cs="Times New Roman"/>
          <w:sz w:val="20"/>
          <w:szCs w:val="20"/>
        </w:rPr>
        <w:t>918 001,9</w:t>
      </w:r>
      <w:r w:rsidRPr="009C21A8">
        <w:rPr>
          <w:rFonts w:cs="Times New Roman"/>
          <w:b/>
          <w:bCs/>
          <w:sz w:val="20"/>
          <w:szCs w:val="20"/>
        </w:rPr>
        <w:t xml:space="preserve"> </w:t>
      </w:r>
      <w:r w:rsidRPr="009C21A8">
        <w:rPr>
          <w:rFonts w:cs="Times New Roman"/>
          <w:sz w:val="20"/>
          <w:szCs w:val="20"/>
        </w:rPr>
        <w:t>тыс. рублей, в том числе объем безвозмездных поступлений в сумме 697 541,9 тыс. рублей;</w:t>
      </w:r>
    </w:p>
    <w:p w:rsidR="009C21A8" w:rsidRPr="009C21A8" w:rsidRDefault="009C21A8" w:rsidP="009C21A8">
      <w:pPr>
        <w:tabs>
          <w:tab w:val="left" w:pos="540"/>
        </w:tabs>
        <w:ind w:firstLine="538"/>
        <w:jc w:val="both"/>
        <w:rPr>
          <w:rFonts w:cs="Times New Roman"/>
          <w:sz w:val="20"/>
          <w:szCs w:val="20"/>
        </w:rPr>
      </w:pPr>
      <w:r w:rsidRPr="009C21A8">
        <w:rPr>
          <w:rFonts w:cs="Times New Roman"/>
          <w:sz w:val="20"/>
          <w:szCs w:val="20"/>
        </w:rPr>
        <w:t>2) общий объем расходов бюджета муниципального района город Нерехта и Нерехтский район Костромской области в сумме</w:t>
      </w:r>
      <w:r w:rsidRPr="009C21A8">
        <w:rPr>
          <w:rFonts w:cs="Times New Roman"/>
          <w:b/>
          <w:bCs/>
          <w:sz w:val="20"/>
          <w:szCs w:val="20"/>
        </w:rPr>
        <w:t xml:space="preserve"> </w:t>
      </w:r>
      <w:r w:rsidRPr="009C21A8">
        <w:rPr>
          <w:rFonts w:cs="Times New Roman"/>
          <w:sz w:val="20"/>
          <w:szCs w:val="20"/>
        </w:rPr>
        <w:t>929 024,9</w:t>
      </w:r>
      <w:r w:rsidRPr="009C21A8">
        <w:rPr>
          <w:rFonts w:cs="Times New Roman"/>
          <w:b/>
          <w:bCs/>
          <w:sz w:val="20"/>
          <w:szCs w:val="20"/>
        </w:rPr>
        <w:t xml:space="preserve"> </w:t>
      </w:r>
      <w:r w:rsidRPr="009C21A8">
        <w:rPr>
          <w:rFonts w:cs="Times New Roman"/>
          <w:sz w:val="20"/>
          <w:szCs w:val="20"/>
        </w:rPr>
        <w:t>тыс. рублей;</w:t>
      </w:r>
    </w:p>
    <w:p w:rsidR="009C21A8" w:rsidRPr="009C21A8" w:rsidRDefault="009C21A8" w:rsidP="009C21A8">
      <w:pPr>
        <w:ind w:firstLine="540"/>
        <w:jc w:val="both"/>
        <w:rPr>
          <w:rFonts w:cs="Times New Roman"/>
          <w:sz w:val="20"/>
          <w:szCs w:val="20"/>
        </w:rPr>
      </w:pPr>
      <w:r w:rsidRPr="009C21A8">
        <w:rPr>
          <w:rFonts w:cs="Times New Roman"/>
          <w:sz w:val="20"/>
          <w:szCs w:val="20"/>
        </w:rPr>
        <w:t>3) дефицит бюджета муниципального района город Нерехта и Нерехтский район Костромской области в сумме 11 023,0 тыс. рублей.</w:t>
      </w:r>
    </w:p>
    <w:p w:rsidR="009C21A8" w:rsidRPr="009C21A8" w:rsidRDefault="009C21A8" w:rsidP="009C21A8">
      <w:pPr>
        <w:ind w:firstLine="538"/>
        <w:jc w:val="both"/>
        <w:rPr>
          <w:rFonts w:cs="Times New Roman"/>
          <w:sz w:val="20"/>
          <w:szCs w:val="20"/>
        </w:rPr>
      </w:pPr>
      <w:r w:rsidRPr="009C21A8">
        <w:rPr>
          <w:rFonts w:cs="Times New Roman"/>
          <w:sz w:val="20"/>
          <w:szCs w:val="20"/>
        </w:rPr>
        <w:t>2. Утвердить основные характеристики бюджета муниципального района город Нерехта и Нерехтский район Костромской области на 2026 год и 2027 год:</w:t>
      </w:r>
    </w:p>
    <w:p w:rsidR="009C21A8" w:rsidRPr="009C21A8" w:rsidRDefault="009C21A8" w:rsidP="009C21A8">
      <w:pPr>
        <w:ind w:firstLine="538"/>
        <w:jc w:val="both"/>
        <w:rPr>
          <w:rFonts w:cs="Times New Roman"/>
          <w:sz w:val="20"/>
          <w:szCs w:val="20"/>
        </w:rPr>
      </w:pPr>
      <w:r w:rsidRPr="009C21A8">
        <w:rPr>
          <w:rFonts w:cs="Times New Roman"/>
          <w:sz w:val="20"/>
          <w:szCs w:val="20"/>
        </w:rPr>
        <w:t>1) прогнозируемый общий объем доходов бюджета муниципального района город Нерехта и Нерехтский район Костромской области на 2026 год в сумме 889 048,7</w:t>
      </w:r>
      <w:r w:rsidRPr="009C21A8">
        <w:rPr>
          <w:rFonts w:cs="Times New Roman"/>
          <w:b/>
          <w:bCs/>
          <w:sz w:val="20"/>
          <w:szCs w:val="20"/>
        </w:rPr>
        <w:t xml:space="preserve"> </w:t>
      </w:r>
      <w:r w:rsidRPr="009C21A8">
        <w:rPr>
          <w:rFonts w:cs="Times New Roman"/>
          <w:sz w:val="20"/>
          <w:szCs w:val="20"/>
        </w:rPr>
        <w:t>тыс. рублей, в том числе объем безвозмездных поступлений в сумме 661 288,7 тыс. рублей, и на 2027 год в сумме 891 795,3 тыс. рублей, в том числе объем безвозмездных поступлений в сумме 652 515,3 тыс. рублей;</w:t>
      </w:r>
    </w:p>
    <w:p w:rsidR="009C21A8" w:rsidRPr="009C21A8" w:rsidRDefault="009C21A8" w:rsidP="009C21A8">
      <w:pPr>
        <w:pStyle w:val="a0"/>
        <w:tabs>
          <w:tab w:val="left" w:pos="0"/>
        </w:tabs>
        <w:rPr>
          <w:sz w:val="20"/>
          <w:szCs w:val="20"/>
        </w:rPr>
      </w:pPr>
      <w:r w:rsidRPr="009C21A8">
        <w:rPr>
          <w:sz w:val="20"/>
          <w:szCs w:val="20"/>
        </w:rPr>
        <w:lastRenderedPageBreak/>
        <w:tab/>
        <w:t>2) общий объем расходов бюджета муниципального района город Нерехта и Нерехтский район Костромской области на 2026 год в сумме</w:t>
      </w:r>
      <w:r w:rsidRPr="009C21A8">
        <w:rPr>
          <w:b/>
          <w:bCs/>
          <w:sz w:val="20"/>
          <w:szCs w:val="20"/>
        </w:rPr>
        <w:t xml:space="preserve"> </w:t>
      </w:r>
      <w:r w:rsidRPr="009C21A8">
        <w:rPr>
          <w:sz w:val="20"/>
          <w:szCs w:val="20"/>
        </w:rPr>
        <w:t>889 048,7 тыс. рублей, в том числе условно утвержденные расходы 12 785,3 тыс. рублей, и на 2027 год в сумме 891 795,3 тыс. рублей, в том числе условно утвержденные расходы 25 708,4 тыс. рублей;</w:t>
      </w:r>
    </w:p>
    <w:p w:rsidR="009C21A8" w:rsidRPr="009C21A8" w:rsidRDefault="009C21A8" w:rsidP="009C21A8">
      <w:pPr>
        <w:ind w:firstLine="540"/>
        <w:jc w:val="both"/>
        <w:rPr>
          <w:rFonts w:cs="Times New Roman"/>
          <w:sz w:val="20"/>
          <w:szCs w:val="20"/>
        </w:rPr>
      </w:pPr>
      <w:r w:rsidRPr="009C21A8">
        <w:rPr>
          <w:rFonts w:cs="Times New Roman"/>
          <w:sz w:val="20"/>
          <w:szCs w:val="20"/>
        </w:rPr>
        <w:t>3) дефицит (профицит) бюджета муниципального района город Нерехта и Нерехтский район Костромской области на 2026 год в сумме 0,0 тыс. рублей и на 2027 год в сумме 0,0 тыс. рублей.</w:t>
      </w:r>
    </w:p>
    <w:p w:rsidR="009C21A8" w:rsidRPr="009C21A8" w:rsidRDefault="009C21A8" w:rsidP="009C21A8">
      <w:pPr>
        <w:ind w:firstLine="540"/>
        <w:jc w:val="both"/>
        <w:rPr>
          <w:rFonts w:cs="Times New Roman"/>
          <w:sz w:val="20"/>
          <w:szCs w:val="20"/>
        </w:rPr>
      </w:pPr>
    </w:p>
    <w:p w:rsidR="009C21A8" w:rsidRPr="009C21A8" w:rsidRDefault="009C21A8" w:rsidP="009C21A8">
      <w:pPr>
        <w:ind w:firstLine="540"/>
        <w:jc w:val="both"/>
        <w:rPr>
          <w:rFonts w:cs="Times New Roman"/>
          <w:sz w:val="20"/>
          <w:szCs w:val="20"/>
        </w:rPr>
      </w:pPr>
      <w:r w:rsidRPr="009C21A8">
        <w:rPr>
          <w:rFonts w:cs="Times New Roman"/>
          <w:b/>
          <w:sz w:val="20"/>
          <w:szCs w:val="20"/>
        </w:rPr>
        <w:t xml:space="preserve">Статья 2. </w:t>
      </w:r>
      <w:r w:rsidRPr="009C21A8">
        <w:rPr>
          <w:rFonts w:cs="Times New Roman"/>
          <w:b/>
          <w:spacing w:val="-4"/>
          <w:sz w:val="20"/>
          <w:szCs w:val="20"/>
        </w:rPr>
        <w:t>Особенности использования средств, полученных муниципальными   унитарными предприятиями муниципального района город Нерехта и Нерехтский район</w:t>
      </w:r>
    </w:p>
    <w:p w:rsidR="009C21A8" w:rsidRPr="009C21A8" w:rsidRDefault="009C21A8" w:rsidP="009C21A8">
      <w:pPr>
        <w:ind w:firstLine="540"/>
        <w:jc w:val="both"/>
        <w:rPr>
          <w:rFonts w:cs="Times New Roman"/>
          <w:b/>
          <w:spacing w:val="-4"/>
          <w:sz w:val="20"/>
          <w:szCs w:val="20"/>
        </w:rPr>
      </w:pPr>
    </w:p>
    <w:p w:rsidR="009C21A8" w:rsidRPr="009C21A8" w:rsidRDefault="009C21A8" w:rsidP="009C21A8">
      <w:pPr>
        <w:tabs>
          <w:tab w:val="left" w:pos="567"/>
        </w:tabs>
        <w:ind w:firstLine="540"/>
        <w:jc w:val="both"/>
        <w:rPr>
          <w:rFonts w:cs="Times New Roman"/>
          <w:sz w:val="20"/>
          <w:szCs w:val="20"/>
        </w:rPr>
      </w:pPr>
      <w:r w:rsidRPr="009C21A8">
        <w:rPr>
          <w:rFonts w:cs="Times New Roman"/>
          <w:sz w:val="20"/>
          <w:szCs w:val="20"/>
        </w:rPr>
        <w:t>Установить, что муниципальные унитарные предприятия муниципального района город Нерехта и Нерехтский район Костромской области по итогам деятельности за 2025 год, 2026 год, 2027 год перечисляют в бюджет муниципального района город Нерехта и Нерехтский район</w:t>
      </w:r>
      <w:r w:rsidRPr="009C21A8">
        <w:rPr>
          <w:rFonts w:cs="Times New Roman"/>
          <w:spacing w:val="-4"/>
          <w:sz w:val="20"/>
          <w:szCs w:val="20"/>
        </w:rPr>
        <w:t xml:space="preserve"> Костромской области </w:t>
      </w:r>
      <w:r w:rsidRPr="009C21A8">
        <w:rPr>
          <w:rFonts w:cs="Times New Roman"/>
          <w:sz w:val="20"/>
          <w:szCs w:val="20"/>
        </w:rPr>
        <w:t>часть прибыли, остающейся после уплаты налогов и иных обязательных платежей, по нормативу в размере 50 процентов.</w:t>
      </w:r>
    </w:p>
    <w:p w:rsidR="009C21A8" w:rsidRPr="009C21A8" w:rsidRDefault="009C21A8" w:rsidP="009C21A8">
      <w:pPr>
        <w:tabs>
          <w:tab w:val="left" w:pos="567"/>
        </w:tabs>
        <w:ind w:firstLine="540"/>
        <w:jc w:val="both"/>
        <w:rPr>
          <w:rFonts w:cs="Times New Roman"/>
          <w:spacing w:val="-4"/>
          <w:sz w:val="20"/>
          <w:szCs w:val="20"/>
        </w:rPr>
      </w:pPr>
    </w:p>
    <w:p w:rsidR="009C21A8" w:rsidRPr="009C21A8" w:rsidRDefault="009C21A8" w:rsidP="009C21A8">
      <w:pPr>
        <w:tabs>
          <w:tab w:val="left" w:pos="709"/>
          <w:tab w:val="left" w:pos="851"/>
        </w:tabs>
        <w:ind w:firstLine="709"/>
        <w:jc w:val="both"/>
        <w:rPr>
          <w:rFonts w:cs="Times New Roman"/>
          <w:sz w:val="20"/>
          <w:szCs w:val="20"/>
        </w:rPr>
      </w:pPr>
      <w:r w:rsidRPr="009C21A8">
        <w:rPr>
          <w:rFonts w:cs="Times New Roman"/>
          <w:b/>
          <w:sz w:val="20"/>
          <w:szCs w:val="20"/>
        </w:rPr>
        <w:t>Статья 3. Особенности использования средств в области природопользования и охраны окружающей среды</w:t>
      </w:r>
    </w:p>
    <w:p w:rsidR="009C21A8" w:rsidRPr="009C21A8" w:rsidRDefault="009C21A8" w:rsidP="009C21A8">
      <w:pPr>
        <w:tabs>
          <w:tab w:val="left" w:pos="567"/>
        </w:tabs>
        <w:ind w:firstLine="540"/>
        <w:jc w:val="both"/>
        <w:rPr>
          <w:rFonts w:cs="Times New Roman"/>
          <w:sz w:val="20"/>
          <w:szCs w:val="20"/>
        </w:rPr>
      </w:pPr>
      <w:r w:rsidRPr="009C21A8">
        <w:rPr>
          <w:rFonts w:cs="Times New Roman"/>
          <w:sz w:val="20"/>
          <w:szCs w:val="20"/>
        </w:rPr>
        <w:t xml:space="preserve"> </w:t>
      </w:r>
    </w:p>
    <w:p w:rsidR="009C21A8" w:rsidRPr="009C21A8" w:rsidRDefault="009C21A8" w:rsidP="009C21A8">
      <w:pPr>
        <w:tabs>
          <w:tab w:val="left" w:pos="567"/>
        </w:tabs>
        <w:ind w:firstLine="540"/>
        <w:jc w:val="both"/>
        <w:rPr>
          <w:rFonts w:cs="Times New Roman"/>
          <w:sz w:val="20"/>
          <w:szCs w:val="20"/>
        </w:rPr>
      </w:pPr>
      <w:r w:rsidRPr="009C21A8">
        <w:rPr>
          <w:rFonts w:cs="Times New Roman"/>
          <w:sz w:val="20"/>
          <w:szCs w:val="20"/>
        </w:rPr>
        <w:t>Установить, что доходы бюджета муниципального района город Нерехта и Нерехтский район от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 (далее - Федеральный закон), подлежащие в соответствии с бюджетным законодательством зачислению в бюджет муниципального района город Нерехта и Нерехтский район, направляются на реализацию плана природоохранных мероприятий, определенных указанными нормами Федерального закона, утвержденного исполнительным органом муниципального района, осуществляющим функции по проведению государственной политики и выработке местной политики в области природопользования и охраны окружающей среды.</w:t>
      </w:r>
    </w:p>
    <w:p w:rsidR="009C21A8" w:rsidRPr="009C21A8" w:rsidRDefault="009C21A8" w:rsidP="009C21A8">
      <w:pPr>
        <w:tabs>
          <w:tab w:val="left" w:pos="567"/>
        </w:tabs>
        <w:ind w:firstLine="540"/>
        <w:jc w:val="both"/>
        <w:rPr>
          <w:rFonts w:cs="Times New Roman"/>
          <w:spacing w:val="-4"/>
          <w:sz w:val="20"/>
          <w:szCs w:val="20"/>
        </w:rPr>
      </w:pPr>
    </w:p>
    <w:p w:rsidR="009C21A8" w:rsidRPr="009C21A8" w:rsidRDefault="009C21A8" w:rsidP="009C21A8">
      <w:pPr>
        <w:tabs>
          <w:tab w:val="left" w:pos="567"/>
        </w:tabs>
        <w:ind w:firstLine="540"/>
        <w:jc w:val="both"/>
        <w:rPr>
          <w:rFonts w:cs="Times New Roman"/>
          <w:sz w:val="20"/>
          <w:szCs w:val="20"/>
        </w:rPr>
      </w:pPr>
      <w:r w:rsidRPr="009C21A8">
        <w:rPr>
          <w:rFonts w:cs="Times New Roman"/>
          <w:b/>
          <w:spacing w:val="-4"/>
          <w:sz w:val="20"/>
          <w:szCs w:val="20"/>
        </w:rPr>
        <w:t>Статья       4.   Прогнозируемые доходы бюджета муниципального района город Нерехта и Нерехтский район Костромской области</w:t>
      </w:r>
    </w:p>
    <w:p w:rsidR="009C21A8" w:rsidRPr="009C21A8" w:rsidRDefault="009C21A8" w:rsidP="009C21A8">
      <w:pPr>
        <w:tabs>
          <w:tab w:val="left" w:pos="567"/>
        </w:tabs>
        <w:ind w:firstLine="540"/>
        <w:jc w:val="both"/>
        <w:rPr>
          <w:rFonts w:cs="Times New Roman"/>
          <w:b/>
          <w:spacing w:val="-4"/>
          <w:sz w:val="20"/>
          <w:szCs w:val="20"/>
        </w:rPr>
      </w:pPr>
    </w:p>
    <w:p w:rsidR="009C21A8" w:rsidRPr="009C21A8" w:rsidRDefault="009C21A8" w:rsidP="009C21A8">
      <w:pPr>
        <w:tabs>
          <w:tab w:val="left" w:pos="567"/>
        </w:tabs>
        <w:ind w:firstLine="540"/>
        <w:jc w:val="both"/>
        <w:rPr>
          <w:rFonts w:cs="Times New Roman"/>
          <w:sz w:val="20"/>
          <w:szCs w:val="20"/>
        </w:rPr>
      </w:pPr>
      <w:r w:rsidRPr="009C21A8">
        <w:rPr>
          <w:rFonts w:cs="Times New Roman"/>
          <w:spacing w:val="-4"/>
          <w:sz w:val="20"/>
          <w:szCs w:val="20"/>
        </w:rPr>
        <w:t xml:space="preserve">Утвердить прогнозируемые доходы </w:t>
      </w:r>
      <w:r w:rsidRPr="009C21A8">
        <w:rPr>
          <w:rFonts w:cs="Times New Roman"/>
          <w:sz w:val="20"/>
          <w:szCs w:val="20"/>
        </w:rPr>
        <w:t>бюджета муниципального района город Нерехта и Нерехтский район</w:t>
      </w:r>
      <w:r w:rsidRPr="009C21A8">
        <w:rPr>
          <w:rFonts w:cs="Times New Roman"/>
          <w:spacing w:val="-4"/>
          <w:sz w:val="20"/>
          <w:szCs w:val="20"/>
        </w:rPr>
        <w:t xml:space="preserve"> Костромской области на 2025 год согласно приложению 1 к настоящему Решению и на плановый период 2026 и 2027 годов согласно приложению 2 к настоящему Решению. </w:t>
      </w:r>
    </w:p>
    <w:p w:rsidR="009C21A8" w:rsidRPr="009C21A8" w:rsidRDefault="009C21A8" w:rsidP="009C21A8">
      <w:pPr>
        <w:tabs>
          <w:tab w:val="left" w:pos="567"/>
        </w:tabs>
        <w:ind w:firstLine="540"/>
        <w:jc w:val="both"/>
        <w:rPr>
          <w:rFonts w:cs="Times New Roman"/>
          <w:sz w:val="20"/>
          <w:szCs w:val="20"/>
        </w:rPr>
      </w:pPr>
      <w:r w:rsidRPr="009C21A8">
        <w:rPr>
          <w:rFonts w:cs="Times New Roman"/>
          <w:sz w:val="20"/>
          <w:szCs w:val="20"/>
        </w:rPr>
        <w:t xml:space="preserve">Утвердить объем межбюджетных трансфертов, получаемых от других бюджетов бюджетной системы Российской Федерации </w:t>
      </w:r>
      <w:r w:rsidRPr="009C21A8">
        <w:rPr>
          <w:rFonts w:cs="Times New Roman"/>
          <w:spacing w:val="-4"/>
          <w:sz w:val="20"/>
          <w:szCs w:val="20"/>
        </w:rPr>
        <w:t xml:space="preserve">на 2025 год в сумме 695 851,9  тыс. рублей согласно приложению 3 к настоящему Решению, на 2026 год в сумме 659 598,7 тыс.рублей, на 2027 годов в сумме 650 825,3 тыс.рублей согласно приложению 4 к настоящему Решению. </w:t>
      </w:r>
    </w:p>
    <w:p w:rsidR="009C21A8" w:rsidRPr="009C21A8" w:rsidRDefault="009C21A8" w:rsidP="009C21A8">
      <w:pPr>
        <w:ind w:firstLine="540"/>
        <w:jc w:val="both"/>
        <w:rPr>
          <w:rFonts w:cs="Times New Roman"/>
          <w:spacing w:val="-4"/>
          <w:sz w:val="20"/>
          <w:szCs w:val="20"/>
        </w:rPr>
      </w:pPr>
    </w:p>
    <w:p w:rsidR="009C21A8" w:rsidRPr="009C21A8" w:rsidRDefault="009C21A8" w:rsidP="009C21A8">
      <w:pPr>
        <w:tabs>
          <w:tab w:val="left" w:pos="1122"/>
        </w:tabs>
        <w:ind w:firstLine="540"/>
        <w:jc w:val="both"/>
        <w:rPr>
          <w:rFonts w:cs="Times New Roman"/>
          <w:sz w:val="20"/>
          <w:szCs w:val="20"/>
        </w:rPr>
      </w:pPr>
      <w:r w:rsidRPr="009C21A8">
        <w:rPr>
          <w:rFonts w:cs="Times New Roman"/>
          <w:b/>
          <w:sz w:val="20"/>
          <w:szCs w:val="20"/>
        </w:rPr>
        <w:t>Статья 5. Особенности использования средств, получаемых муниципальными учреждениями муниципального района город Нерехта и Нерехтский район Костромской области</w:t>
      </w:r>
    </w:p>
    <w:p w:rsidR="009C21A8" w:rsidRPr="009C21A8" w:rsidRDefault="009C21A8" w:rsidP="009C21A8">
      <w:pPr>
        <w:autoSpaceDE w:val="0"/>
        <w:ind w:firstLine="540"/>
        <w:jc w:val="both"/>
        <w:rPr>
          <w:rFonts w:cs="Times New Roman"/>
          <w:sz w:val="20"/>
          <w:szCs w:val="20"/>
        </w:rPr>
      </w:pPr>
      <w:r w:rsidRPr="009C21A8">
        <w:rPr>
          <w:rFonts w:cs="Times New Roman"/>
          <w:sz w:val="20"/>
          <w:szCs w:val="20"/>
        </w:rPr>
        <w:t>Средства в валюте Российской Федерации, поступающие во временное распоряжение казенных и бюджетных учреждений муниципального района город Нерехта и Нерехтский район Костромской области в соответствии с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нормативными правовыми актами муниципального района город Нерехта и Нерехтский район Костромской области учитываются на лицевых счетах, открытых им в территориальном органе Федерального казначейства Костромской области в порядке, установленном Федеральным казначейством.</w:t>
      </w:r>
    </w:p>
    <w:p w:rsidR="009C21A8" w:rsidRPr="009C21A8" w:rsidRDefault="009C21A8" w:rsidP="009C21A8">
      <w:pPr>
        <w:autoSpaceDE w:val="0"/>
        <w:ind w:firstLine="540"/>
        <w:jc w:val="both"/>
        <w:rPr>
          <w:rFonts w:cs="Times New Roman"/>
          <w:sz w:val="20"/>
          <w:szCs w:val="20"/>
        </w:rPr>
      </w:pPr>
      <w:r w:rsidRPr="009C21A8">
        <w:rPr>
          <w:rFonts w:cs="Times New Roman"/>
          <w:sz w:val="20"/>
          <w:szCs w:val="20"/>
        </w:rPr>
        <w:t xml:space="preserve"> </w:t>
      </w:r>
      <w:bookmarkStart w:id="1" w:name="sub_30004"/>
    </w:p>
    <w:bookmarkEnd w:id="1"/>
    <w:p w:rsidR="009C21A8" w:rsidRPr="009C21A8" w:rsidRDefault="009C21A8" w:rsidP="009C21A8">
      <w:pPr>
        <w:ind w:firstLine="540"/>
        <w:jc w:val="both"/>
        <w:rPr>
          <w:rFonts w:cs="Times New Roman"/>
          <w:sz w:val="20"/>
          <w:szCs w:val="20"/>
        </w:rPr>
      </w:pPr>
      <w:r w:rsidRPr="009C21A8">
        <w:rPr>
          <w:rFonts w:cs="Times New Roman"/>
          <w:b/>
          <w:spacing w:val="-4"/>
          <w:sz w:val="20"/>
          <w:szCs w:val="20"/>
        </w:rPr>
        <w:t xml:space="preserve">Статья    6.   Бюджетные ассигнования бюджета муниципального района город Нерехта и Нерехтский район Костромской области на 2025 год </w:t>
      </w:r>
      <w:r w:rsidRPr="009C21A8">
        <w:rPr>
          <w:rFonts w:cs="Times New Roman"/>
          <w:b/>
          <w:sz w:val="20"/>
          <w:szCs w:val="20"/>
        </w:rPr>
        <w:t>и на плановый период 2026 и 2027 годов</w:t>
      </w:r>
    </w:p>
    <w:p w:rsidR="009C21A8" w:rsidRPr="009C21A8" w:rsidRDefault="009C21A8" w:rsidP="009C21A8">
      <w:pPr>
        <w:ind w:firstLine="540"/>
        <w:jc w:val="both"/>
        <w:rPr>
          <w:rFonts w:cs="Times New Roman"/>
          <w:b/>
          <w:spacing w:val="-4"/>
          <w:sz w:val="20"/>
          <w:szCs w:val="20"/>
        </w:rPr>
      </w:pPr>
    </w:p>
    <w:p w:rsidR="009C21A8" w:rsidRPr="009C21A8" w:rsidRDefault="009C21A8" w:rsidP="009C21A8">
      <w:pPr>
        <w:ind w:firstLine="540"/>
        <w:jc w:val="both"/>
        <w:rPr>
          <w:rFonts w:cs="Times New Roman"/>
          <w:sz w:val="20"/>
          <w:szCs w:val="20"/>
        </w:rPr>
      </w:pPr>
      <w:r w:rsidRPr="009C21A8">
        <w:rPr>
          <w:rFonts w:cs="Times New Roman"/>
          <w:spacing w:val="-4"/>
          <w:sz w:val="20"/>
          <w:szCs w:val="20"/>
        </w:rPr>
        <w:t>1. Утвердить распреде</w:t>
      </w:r>
      <w:r w:rsidRPr="009C21A8">
        <w:rPr>
          <w:rFonts w:cs="Times New Roman"/>
          <w:spacing w:val="-4"/>
          <w:sz w:val="20"/>
          <w:szCs w:val="20"/>
        </w:rPr>
        <w:softHyphen/>
        <w:t>ление бюджетных ассигнований по разделам, подразделам, целевым статьям (муниципальным программам муниципального района город Нерехта и Нерехтский район и непрограммным направлениям деятельности), группам и подгруппам видов расходов бюджета муниципального района город Нерехта и Нерехтский район Костромской области:</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1)  на 2025 год согласно приложению 5 к настоящему Решению;</w:t>
      </w:r>
    </w:p>
    <w:p w:rsidR="009C21A8" w:rsidRPr="009C21A8" w:rsidRDefault="009C21A8" w:rsidP="009C21A8">
      <w:pPr>
        <w:tabs>
          <w:tab w:val="left" w:pos="1122"/>
        </w:tabs>
        <w:ind w:firstLine="540"/>
        <w:jc w:val="both"/>
        <w:rPr>
          <w:rFonts w:cs="Times New Roman"/>
          <w:sz w:val="20"/>
          <w:szCs w:val="20"/>
        </w:rPr>
      </w:pPr>
      <w:r w:rsidRPr="009C21A8">
        <w:rPr>
          <w:rFonts w:cs="Times New Roman"/>
          <w:spacing w:val="-4"/>
          <w:sz w:val="20"/>
          <w:szCs w:val="20"/>
        </w:rPr>
        <w:t>2) на плановый период 2026 и 2027 годов согласно приложению 6 к настоящему Решению.</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2. Утвердить ведомственную структуру расходов бюджета муниципального района город Нерехта и Нерехтский район Костромской области:</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1) на 2025 год согласно приложению 7</w:t>
      </w:r>
      <w:r w:rsidRPr="009C21A8">
        <w:rPr>
          <w:rFonts w:cs="Times New Roman"/>
          <w:i/>
          <w:spacing w:val="-4"/>
          <w:sz w:val="20"/>
          <w:szCs w:val="20"/>
        </w:rPr>
        <w:t xml:space="preserve"> </w:t>
      </w:r>
      <w:r w:rsidRPr="009C21A8">
        <w:rPr>
          <w:rFonts w:cs="Times New Roman"/>
          <w:spacing w:val="-4"/>
          <w:sz w:val="20"/>
          <w:szCs w:val="20"/>
        </w:rPr>
        <w:t>к настоящему Решению;</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2) на плановый период 2026 и 2027 годов согласно приложению 8 к настоящему Решению.</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3. Утвердить общий объем бюджетных ассигнований, направляемых на исполнение публичных нормативных обязательств муниципального района город Нерехта и Нерехтский район Костромской области:</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1) на 2025 год, в сумме 3 012,4 тыс. рублей, со</w:t>
      </w:r>
      <w:r w:rsidRPr="009C21A8">
        <w:rPr>
          <w:rFonts w:cs="Times New Roman"/>
          <w:spacing w:val="-4"/>
          <w:sz w:val="20"/>
          <w:szCs w:val="20"/>
        </w:rPr>
        <w:softHyphen/>
        <w:t>гласно приложению 9</w:t>
      </w:r>
      <w:r w:rsidRPr="009C21A8">
        <w:rPr>
          <w:rFonts w:cs="Times New Roman"/>
          <w:i/>
          <w:spacing w:val="-4"/>
          <w:sz w:val="20"/>
          <w:szCs w:val="20"/>
        </w:rPr>
        <w:t xml:space="preserve"> </w:t>
      </w:r>
      <w:r w:rsidRPr="009C21A8">
        <w:rPr>
          <w:rFonts w:cs="Times New Roman"/>
          <w:spacing w:val="-4"/>
          <w:sz w:val="20"/>
          <w:szCs w:val="20"/>
        </w:rPr>
        <w:t>к настоящему Решению;</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2) на плановый период 2026 и 2027 годов согласно приложению 10 к настоящему Решению.</w:t>
      </w:r>
    </w:p>
    <w:p w:rsidR="009C21A8" w:rsidRPr="009C21A8" w:rsidRDefault="009C21A8" w:rsidP="009C21A8">
      <w:pPr>
        <w:ind w:firstLine="540"/>
        <w:jc w:val="both"/>
        <w:rPr>
          <w:rFonts w:cs="Times New Roman"/>
          <w:sz w:val="20"/>
          <w:szCs w:val="20"/>
        </w:rPr>
      </w:pPr>
      <w:r w:rsidRPr="009C21A8">
        <w:rPr>
          <w:rFonts w:cs="Times New Roman"/>
          <w:sz w:val="20"/>
          <w:szCs w:val="20"/>
        </w:rPr>
        <w:t>4. Утвердить распределение бюджетных ассигнований на реализацию муниципальных программ муниципального района город Нерехта и Нерехтский район Костромской области по подпрограммам и главным распорядителям средств бюджета муниципального района:</w:t>
      </w:r>
    </w:p>
    <w:p w:rsidR="009C21A8" w:rsidRPr="009C21A8" w:rsidRDefault="009C21A8" w:rsidP="009C21A8">
      <w:pPr>
        <w:ind w:firstLine="540"/>
        <w:jc w:val="both"/>
        <w:rPr>
          <w:rFonts w:cs="Times New Roman"/>
          <w:sz w:val="20"/>
          <w:szCs w:val="20"/>
        </w:rPr>
      </w:pPr>
      <w:r w:rsidRPr="009C21A8">
        <w:rPr>
          <w:rFonts w:cs="Times New Roman"/>
          <w:sz w:val="20"/>
          <w:szCs w:val="20"/>
        </w:rPr>
        <w:t xml:space="preserve">1) на 2025 год </w:t>
      </w:r>
      <w:r w:rsidRPr="009C21A8">
        <w:rPr>
          <w:rFonts w:cs="Times New Roman"/>
          <w:spacing w:val="-4"/>
          <w:sz w:val="20"/>
          <w:szCs w:val="20"/>
        </w:rPr>
        <w:t>согласно приложению 11 к настоящему Решению</w:t>
      </w:r>
      <w:r w:rsidRPr="009C21A8">
        <w:rPr>
          <w:rFonts w:cs="Times New Roman"/>
          <w:sz w:val="20"/>
          <w:szCs w:val="20"/>
        </w:rPr>
        <w:t>;</w:t>
      </w:r>
    </w:p>
    <w:p w:rsidR="009C21A8" w:rsidRPr="009C21A8" w:rsidRDefault="009C21A8" w:rsidP="009C21A8">
      <w:pPr>
        <w:ind w:firstLine="540"/>
        <w:jc w:val="both"/>
        <w:rPr>
          <w:rFonts w:cs="Times New Roman"/>
          <w:sz w:val="20"/>
          <w:szCs w:val="20"/>
        </w:rPr>
      </w:pPr>
      <w:r w:rsidRPr="009C21A8">
        <w:rPr>
          <w:rFonts w:cs="Times New Roman"/>
          <w:sz w:val="20"/>
          <w:szCs w:val="20"/>
        </w:rPr>
        <w:t xml:space="preserve">2) </w:t>
      </w:r>
      <w:r w:rsidRPr="009C21A8">
        <w:rPr>
          <w:rFonts w:cs="Times New Roman"/>
          <w:spacing w:val="-4"/>
          <w:sz w:val="20"/>
          <w:szCs w:val="20"/>
        </w:rPr>
        <w:t xml:space="preserve">на плановый период 2026 и 2027 годов согласно приложению 12 к настоящему Решению. </w:t>
      </w:r>
    </w:p>
    <w:p w:rsidR="009C21A8" w:rsidRPr="009C21A8" w:rsidRDefault="009C21A8" w:rsidP="009C21A8">
      <w:pPr>
        <w:ind w:firstLine="540"/>
        <w:jc w:val="both"/>
        <w:rPr>
          <w:rFonts w:cs="Times New Roman"/>
          <w:spacing w:val="-4"/>
          <w:sz w:val="20"/>
          <w:szCs w:val="20"/>
        </w:rPr>
      </w:pPr>
    </w:p>
    <w:p w:rsidR="009C21A8" w:rsidRPr="009C21A8" w:rsidRDefault="009C21A8" w:rsidP="009C21A8">
      <w:pPr>
        <w:tabs>
          <w:tab w:val="left" w:pos="2127"/>
        </w:tabs>
        <w:ind w:firstLine="540"/>
        <w:jc w:val="both"/>
        <w:rPr>
          <w:rFonts w:cs="Times New Roman"/>
          <w:sz w:val="20"/>
          <w:szCs w:val="20"/>
        </w:rPr>
      </w:pPr>
      <w:r w:rsidRPr="009C21A8">
        <w:rPr>
          <w:rFonts w:cs="Times New Roman"/>
          <w:b/>
          <w:spacing w:val="-4"/>
          <w:sz w:val="20"/>
          <w:szCs w:val="20"/>
        </w:rPr>
        <w:t xml:space="preserve">Статья     7.   Резервный фонд администрации </w:t>
      </w:r>
      <w:r w:rsidRPr="009C21A8">
        <w:rPr>
          <w:rFonts w:cs="Times New Roman"/>
          <w:b/>
          <w:sz w:val="20"/>
          <w:szCs w:val="20"/>
        </w:rPr>
        <w:t xml:space="preserve">муниципального района город Нерехта и Нерехтский район </w:t>
      </w:r>
      <w:r w:rsidRPr="009C21A8">
        <w:rPr>
          <w:rFonts w:cs="Times New Roman"/>
          <w:b/>
          <w:sz w:val="20"/>
          <w:szCs w:val="20"/>
        </w:rPr>
        <w:lastRenderedPageBreak/>
        <w:t>Костромской области</w:t>
      </w:r>
    </w:p>
    <w:p w:rsidR="009C21A8" w:rsidRPr="009C21A8" w:rsidRDefault="009C21A8" w:rsidP="009C21A8">
      <w:pPr>
        <w:ind w:firstLine="540"/>
        <w:jc w:val="both"/>
        <w:rPr>
          <w:rFonts w:cs="Times New Roman"/>
          <w:b/>
          <w:spacing w:val="-4"/>
          <w:sz w:val="20"/>
          <w:szCs w:val="20"/>
        </w:rPr>
      </w:pPr>
    </w:p>
    <w:p w:rsidR="009C21A8" w:rsidRPr="009C21A8" w:rsidRDefault="009C21A8" w:rsidP="009C21A8">
      <w:pPr>
        <w:ind w:firstLine="540"/>
        <w:jc w:val="both"/>
        <w:rPr>
          <w:rFonts w:cs="Times New Roman"/>
          <w:sz w:val="20"/>
          <w:szCs w:val="20"/>
        </w:rPr>
      </w:pPr>
      <w:r w:rsidRPr="009C21A8">
        <w:rPr>
          <w:rFonts w:cs="Times New Roman"/>
          <w:spacing w:val="-4"/>
          <w:sz w:val="20"/>
          <w:szCs w:val="20"/>
        </w:rPr>
        <w:t xml:space="preserve">Установить размер резервного фонда администрации муниципального района </w:t>
      </w:r>
      <w:r w:rsidRPr="009C21A8">
        <w:rPr>
          <w:rFonts w:cs="Times New Roman"/>
          <w:sz w:val="20"/>
          <w:szCs w:val="20"/>
        </w:rPr>
        <w:t>город Нерехта и Нерехтский район</w:t>
      </w:r>
      <w:r w:rsidRPr="009C21A8">
        <w:rPr>
          <w:rFonts w:cs="Times New Roman"/>
          <w:spacing w:val="-4"/>
          <w:sz w:val="20"/>
          <w:szCs w:val="20"/>
        </w:rPr>
        <w:t xml:space="preserve"> Костромской области на 2025 год в сумме 300,0 тыс. рублей, на 2026 год в сумме 300,0 тыс. рублей, на 2027 год сумме 300,0 тыс. рублей. </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Расходование средств резервного фонда производить в соответствии с порядком, утвержденным</w:t>
      </w:r>
      <w:r w:rsidRPr="009C21A8">
        <w:rPr>
          <w:rFonts w:cs="Times New Roman"/>
          <w:sz w:val="20"/>
          <w:szCs w:val="20"/>
        </w:rPr>
        <w:t xml:space="preserve"> администрацией муниципального района город Нерехта и Нерехтский район Костромской области.</w:t>
      </w:r>
    </w:p>
    <w:p w:rsidR="009C21A8" w:rsidRPr="009C21A8" w:rsidRDefault="009C21A8" w:rsidP="009C21A8">
      <w:pPr>
        <w:ind w:firstLine="540"/>
        <w:jc w:val="both"/>
        <w:rPr>
          <w:rFonts w:cs="Times New Roman"/>
          <w:b/>
          <w:spacing w:val="-4"/>
          <w:sz w:val="20"/>
          <w:szCs w:val="20"/>
        </w:rPr>
      </w:pPr>
    </w:p>
    <w:p w:rsidR="009C21A8" w:rsidRPr="009C21A8" w:rsidRDefault="009C21A8" w:rsidP="009C21A8">
      <w:pPr>
        <w:ind w:firstLine="540"/>
        <w:jc w:val="both"/>
        <w:rPr>
          <w:rFonts w:cs="Times New Roman"/>
          <w:sz w:val="20"/>
          <w:szCs w:val="20"/>
        </w:rPr>
      </w:pPr>
      <w:r w:rsidRPr="009C21A8">
        <w:rPr>
          <w:rFonts w:cs="Times New Roman"/>
          <w:b/>
          <w:spacing w:val="-4"/>
          <w:sz w:val="20"/>
          <w:szCs w:val="20"/>
        </w:rPr>
        <w:t xml:space="preserve">Статья     8.   Дорожный фонд </w:t>
      </w:r>
      <w:r w:rsidRPr="009C21A8">
        <w:rPr>
          <w:rFonts w:cs="Times New Roman"/>
          <w:b/>
          <w:sz w:val="20"/>
          <w:szCs w:val="20"/>
        </w:rPr>
        <w:t>муниципального района город Нерехта и Нерехтский район Костромской области</w:t>
      </w:r>
    </w:p>
    <w:p w:rsidR="009C21A8" w:rsidRPr="009C21A8" w:rsidRDefault="009C21A8" w:rsidP="009C21A8">
      <w:pPr>
        <w:ind w:firstLine="540"/>
        <w:jc w:val="both"/>
        <w:rPr>
          <w:rFonts w:cs="Times New Roman"/>
          <w:b/>
          <w:spacing w:val="-4"/>
          <w:sz w:val="20"/>
          <w:szCs w:val="20"/>
        </w:rPr>
      </w:pPr>
    </w:p>
    <w:p w:rsidR="009C21A8" w:rsidRPr="009C21A8" w:rsidRDefault="009C21A8" w:rsidP="009C21A8">
      <w:pPr>
        <w:ind w:firstLine="540"/>
        <w:jc w:val="both"/>
        <w:rPr>
          <w:rFonts w:cs="Times New Roman"/>
          <w:sz w:val="20"/>
          <w:szCs w:val="20"/>
        </w:rPr>
      </w:pPr>
      <w:r w:rsidRPr="009C21A8">
        <w:rPr>
          <w:rFonts w:cs="Times New Roman"/>
          <w:spacing w:val="-4"/>
          <w:sz w:val="20"/>
          <w:szCs w:val="20"/>
        </w:rPr>
        <w:t>Утвердить объем бюджетных ассигнований дорожного фонда</w:t>
      </w:r>
      <w:r w:rsidRPr="009C21A8">
        <w:rPr>
          <w:rFonts w:cs="Times New Roman"/>
          <w:b/>
          <w:sz w:val="20"/>
          <w:szCs w:val="20"/>
        </w:rPr>
        <w:t xml:space="preserve"> </w:t>
      </w:r>
      <w:r w:rsidRPr="009C21A8">
        <w:rPr>
          <w:rFonts w:cs="Times New Roman"/>
          <w:sz w:val="20"/>
          <w:szCs w:val="20"/>
        </w:rPr>
        <w:t>муниципального района город Нерехта и Нерехтский район Костромской области на 2025 год в сумме 7 512,0 тыс. рублей согласно приложению 13 к настоящему Решению, на 2026 год в размере 7 735,0 тыс. рублей, на 2027 год в размере 10 030,0 тыс. рублей согласно приложению 14 к настоящему Решению.</w:t>
      </w:r>
    </w:p>
    <w:p w:rsidR="009C21A8" w:rsidRPr="009C21A8" w:rsidRDefault="009C21A8" w:rsidP="009C21A8">
      <w:pPr>
        <w:ind w:firstLine="540"/>
        <w:jc w:val="both"/>
        <w:rPr>
          <w:rFonts w:cs="Times New Roman"/>
          <w:spacing w:val="-4"/>
          <w:sz w:val="20"/>
          <w:szCs w:val="20"/>
        </w:rPr>
      </w:pPr>
    </w:p>
    <w:p w:rsidR="009C21A8" w:rsidRPr="009C21A8" w:rsidRDefault="009C21A8" w:rsidP="009C21A8">
      <w:pPr>
        <w:ind w:firstLine="540"/>
        <w:jc w:val="both"/>
        <w:rPr>
          <w:rFonts w:cs="Times New Roman"/>
          <w:sz w:val="20"/>
          <w:szCs w:val="20"/>
        </w:rPr>
      </w:pPr>
      <w:r w:rsidRPr="009C21A8">
        <w:rPr>
          <w:rFonts w:cs="Times New Roman"/>
          <w:b/>
          <w:spacing w:val="-4"/>
          <w:sz w:val="20"/>
          <w:szCs w:val="20"/>
        </w:rPr>
        <w:t>Статья    9.    Особенности использования бюджетных ассигнований по обеспечению деятельности органов местного самоуправления и казенных учреждений муниципального района город Нерехта и Нерехтский район Костромской области</w:t>
      </w:r>
    </w:p>
    <w:p w:rsidR="009C21A8" w:rsidRPr="009C21A8" w:rsidRDefault="009C21A8" w:rsidP="009C21A8">
      <w:pPr>
        <w:ind w:firstLine="540"/>
        <w:jc w:val="both"/>
        <w:rPr>
          <w:rFonts w:cs="Times New Roman"/>
          <w:b/>
          <w:spacing w:val="-4"/>
          <w:sz w:val="20"/>
          <w:szCs w:val="20"/>
        </w:rPr>
      </w:pPr>
    </w:p>
    <w:p w:rsidR="009C21A8" w:rsidRPr="009C21A8" w:rsidRDefault="009C21A8" w:rsidP="009C21A8">
      <w:pPr>
        <w:ind w:firstLine="540"/>
        <w:jc w:val="both"/>
        <w:rPr>
          <w:rFonts w:cs="Times New Roman"/>
          <w:sz w:val="20"/>
          <w:szCs w:val="20"/>
        </w:rPr>
      </w:pPr>
      <w:r w:rsidRPr="009C21A8">
        <w:rPr>
          <w:rFonts w:cs="Times New Roman"/>
          <w:spacing w:val="-4"/>
          <w:sz w:val="20"/>
          <w:szCs w:val="20"/>
        </w:rPr>
        <w:t xml:space="preserve">Установить, что органы </w:t>
      </w:r>
      <w:r w:rsidRPr="009C21A8">
        <w:rPr>
          <w:rFonts w:cs="Times New Roman"/>
          <w:sz w:val="20"/>
          <w:szCs w:val="20"/>
        </w:rPr>
        <w:t xml:space="preserve">местного самоуправления, </w:t>
      </w:r>
      <w:r w:rsidRPr="009C21A8">
        <w:rPr>
          <w:rFonts w:cs="Times New Roman"/>
          <w:spacing w:val="-4"/>
          <w:sz w:val="20"/>
          <w:szCs w:val="20"/>
        </w:rPr>
        <w:t xml:space="preserve">не вправе принимать решения, приводящие к увеличению в 2025 году численности муниципальных служащих, работников казенных учреждений муниципального района, за исключением случаев, связанных с изменением состава и (или) функций исполнительных органов и казенных учреждений муниципального района город Нерехта и Нерехтский район Костромской области. </w:t>
      </w:r>
    </w:p>
    <w:p w:rsidR="009C21A8" w:rsidRPr="009C21A8" w:rsidRDefault="009C21A8" w:rsidP="009C21A8">
      <w:pPr>
        <w:ind w:firstLine="540"/>
        <w:jc w:val="both"/>
        <w:rPr>
          <w:rFonts w:cs="Times New Roman"/>
          <w:sz w:val="20"/>
          <w:szCs w:val="20"/>
        </w:rPr>
      </w:pPr>
      <w:r w:rsidRPr="009C21A8">
        <w:rPr>
          <w:rFonts w:cs="Times New Roman"/>
          <w:sz w:val="20"/>
          <w:szCs w:val="20"/>
        </w:rPr>
        <w:tab/>
      </w:r>
    </w:p>
    <w:p w:rsidR="009C21A8" w:rsidRPr="009C21A8" w:rsidRDefault="009C21A8" w:rsidP="009C21A8">
      <w:pPr>
        <w:ind w:firstLine="540"/>
        <w:jc w:val="both"/>
        <w:rPr>
          <w:rFonts w:cs="Times New Roman"/>
          <w:sz w:val="20"/>
          <w:szCs w:val="20"/>
        </w:rPr>
      </w:pPr>
      <w:r w:rsidRPr="009C21A8">
        <w:rPr>
          <w:rFonts w:cs="Times New Roman"/>
          <w:b/>
          <w:spacing w:val="-4"/>
          <w:sz w:val="20"/>
          <w:szCs w:val="20"/>
        </w:rPr>
        <w:t>Статья 10.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9C21A8" w:rsidRPr="009C21A8" w:rsidRDefault="009C21A8" w:rsidP="009C21A8">
      <w:pPr>
        <w:tabs>
          <w:tab w:val="left" w:pos="1122"/>
        </w:tabs>
        <w:ind w:firstLine="540"/>
        <w:jc w:val="both"/>
        <w:rPr>
          <w:rFonts w:cs="Times New Roman"/>
          <w:sz w:val="20"/>
          <w:szCs w:val="20"/>
        </w:rPr>
      </w:pPr>
      <w:r w:rsidRPr="009C21A8">
        <w:rPr>
          <w:rFonts w:cs="Times New Roman"/>
          <w:bCs/>
          <w:sz w:val="20"/>
          <w:szCs w:val="20"/>
        </w:rPr>
        <w:t xml:space="preserve">1. 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w:t>
      </w:r>
      <w:r w:rsidRPr="009C21A8">
        <w:rPr>
          <w:rFonts w:cs="Times New Roman"/>
          <w:sz w:val="20"/>
          <w:szCs w:val="20"/>
        </w:rPr>
        <w:t>в пределах, предусмотренных настоящим Решением, бюджетных ассигнований главным распорядителям средств бюджета муниципального района город Нерехта и Нерехтский район Костромской области, осуществляющим функции в соответствующей сфере деятельности,</w:t>
      </w:r>
      <w:r w:rsidRPr="009C21A8">
        <w:rPr>
          <w:rFonts w:cs="Times New Roman"/>
          <w:bCs/>
          <w:sz w:val="20"/>
          <w:szCs w:val="20"/>
        </w:rPr>
        <w:t xml:space="preserve"> в порядке, утверждаемом администрацией </w:t>
      </w:r>
      <w:r w:rsidRPr="009C21A8">
        <w:rPr>
          <w:rFonts w:cs="Times New Roman"/>
          <w:sz w:val="20"/>
          <w:szCs w:val="20"/>
        </w:rPr>
        <w:t>муниципального района город Нерехта и Нерехтский район Костромской области</w:t>
      </w:r>
      <w:r w:rsidRPr="009C21A8">
        <w:rPr>
          <w:rFonts w:cs="Times New Roman"/>
          <w:bCs/>
          <w:sz w:val="20"/>
          <w:szCs w:val="20"/>
        </w:rPr>
        <w:t xml:space="preserve">, в случаях осуществления расходов: </w:t>
      </w:r>
    </w:p>
    <w:p w:rsidR="009C21A8" w:rsidRPr="009C21A8" w:rsidRDefault="009C21A8" w:rsidP="009C21A8">
      <w:pPr>
        <w:widowControl/>
        <w:numPr>
          <w:ilvl w:val="0"/>
          <w:numId w:val="3"/>
        </w:numPr>
        <w:tabs>
          <w:tab w:val="clear" w:pos="0"/>
          <w:tab w:val="num" w:pos="786"/>
          <w:tab w:val="left" w:pos="851"/>
        </w:tabs>
        <w:ind w:firstLine="540"/>
        <w:jc w:val="both"/>
        <w:rPr>
          <w:rFonts w:cs="Times New Roman"/>
          <w:sz w:val="20"/>
          <w:szCs w:val="20"/>
        </w:rPr>
      </w:pPr>
      <w:r w:rsidRPr="009C21A8">
        <w:rPr>
          <w:rFonts w:cs="Times New Roman"/>
          <w:sz w:val="20"/>
          <w:szCs w:val="20"/>
        </w:rPr>
        <w:t>на возмещение части затрат на сохранение и восстановления плодородия почв земель сельскохозяйственного назначения;</w:t>
      </w:r>
    </w:p>
    <w:p w:rsidR="009C21A8" w:rsidRPr="009C21A8" w:rsidRDefault="009C21A8" w:rsidP="009C21A8">
      <w:pPr>
        <w:widowControl/>
        <w:numPr>
          <w:ilvl w:val="0"/>
          <w:numId w:val="3"/>
        </w:numPr>
        <w:tabs>
          <w:tab w:val="clear" w:pos="0"/>
          <w:tab w:val="num" w:pos="786"/>
          <w:tab w:val="left" w:pos="851"/>
        </w:tabs>
        <w:ind w:firstLine="540"/>
        <w:jc w:val="both"/>
        <w:rPr>
          <w:rFonts w:cs="Times New Roman"/>
          <w:sz w:val="20"/>
          <w:szCs w:val="20"/>
        </w:rPr>
      </w:pPr>
      <w:r w:rsidRPr="009C21A8">
        <w:rPr>
          <w:rFonts w:cs="Times New Roman"/>
          <w:bCs/>
          <w:color w:val="000000"/>
          <w:sz w:val="20"/>
          <w:szCs w:val="20"/>
        </w:rPr>
        <w:t>на возмещение части фактически произведенных и документально подтвержденных затрат субъектам малого и среднего предпринимательства</w:t>
      </w:r>
      <w:r w:rsidRPr="009C21A8">
        <w:rPr>
          <w:rFonts w:cs="Times New Roman"/>
          <w:sz w:val="20"/>
          <w:szCs w:val="20"/>
        </w:rPr>
        <w:t xml:space="preserve">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p w:rsidR="009C21A8" w:rsidRPr="009C21A8" w:rsidRDefault="009C21A8" w:rsidP="009C21A8">
      <w:pPr>
        <w:widowControl/>
        <w:numPr>
          <w:ilvl w:val="0"/>
          <w:numId w:val="3"/>
        </w:numPr>
        <w:tabs>
          <w:tab w:val="clear" w:pos="0"/>
          <w:tab w:val="num" w:pos="786"/>
          <w:tab w:val="left" w:pos="851"/>
        </w:tabs>
        <w:ind w:firstLine="540"/>
        <w:jc w:val="both"/>
        <w:rPr>
          <w:rFonts w:cs="Times New Roman"/>
          <w:sz w:val="20"/>
          <w:szCs w:val="20"/>
        </w:rPr>
      </w:pPr>
      <w:r w:rsidRPr="009C21A8">
        <w:rPr>
          <w:rFonts w:cs="Times New Roman"/>
          <w:sz w:val="20"/>
          <w:szCs w:val="20"/>
        </w:rPr>
        <w:t>на возмещение части затрат на содержание маточного поголовья сельскохозяйственных животных;</w:t>
      </w:r>
    </w:p>
    <w:p w:rsidR="009C21A8" w:rsidRPr="009C21A8" w:rsidRDefault="009C21A8" w:rsidP="009C21A8">
      <w:pPr>
        <w:widowControl/>
        <w:numPr>
          <w:ilvl w:val="0"/>
          <w:numId w:val="3"/>
        </w:numPr>
        <w:tabs>
          <w:tab w:val="clear" w:pos="0"/>
          <w:tab w:val="num" w:pos="786"/>
          <w:tab w:val="left" w:pos="851"/>
        </w:tabs>
        <w:ind w:firstLine="540"/>
        <w:jc w:val="both"/>
        <w:rPr>
          <w:rFonts w:cs="Times New Roman"/>
          <w:sz w:val="20"/>
          <w:szCs w:val="20"/>
        </w:rPr>
      </w:pPr>
      <w:r w:rsidRPr="009C21A8">
        <w:rPr>
          <w:rFonts w:cs="Times New Roman"/>
          <w:spacing w:val="-4"/>
          <w:sz w:val="20"/>
          <w:szCs w:val="20"/>
        </w:rPr>
        <w:t>на оказание финансовой помощи в целях предупреждения банкротства и восстановления платежеспособности муниципальных унитарных предприятий;</w:t>
      </w:r>
    </w:p>
    <w:p w:rsidR="009C21A8" w:rsidRPr="009C21A8" w:rsidRDefault="009C21A8" w:rsidP="009C21A8">
      <w:pPr>
        <w:widowControl/>
        <w:numPr>
          <w:ilvl w:val="0"/>
          <w:numId w:val="3"/>
        </w:numPr>
        <w:tabs>
          <w:tab w:val="clear" w:pos="0"/>
          <w:tab w:val="num" w:pos="786"/>
          <w:tab w:val="left" w:pos="851"/>
        </w:tabs>
        <w:ind w:firstLine="540"/>
        <w:jc w:val="both"/>
        <w:rPr>
          <w:rFonts w:cs="Times New Roman"/>
          <w:sz w:val="20"/>
          <w:szCs w:val="20"/>
        </w:rPr>
      </w:pPr>
      <w:r w:rsidRPr="009C21A8">
        <w:rPr>
          <w:rFonts w:cs="Times New Roman"/>
          <w:spacing w:val="-4"/>
          <w:sz w:val="20"/>
          <w:szCs w:val="20"/>
        </w:rPr>
        <w:t>на возмещение недополученных доходов, связанных с оказанием жилищно-коммунальных услуг.</w:t>
      </w:r>
    </w:p>
    <w:p w:rsidR="009C21A8" w:rsidRPr="009C21A8" w:rsidRDefault="009C21A8" w:rsidP="009C21A8">
      <w:pPr>
        <w:tabs>
          <w:tab w:val="left" w:pos="1122"/>
        </w:tabs>
        <w:ind w:firstLine="540"/>
        <w:jc w:val="both"/>
        <w:rPr>
          <w:rFonts w:cs="Times New Roman"/>
          <w:sz w:val="20"/>
          <w:szCs w:val="20"/>
        </w:rPr>
      </w:pPr>
      <w:r w:rsidRPr="009C21A8">
        <w:rPr>
          <w:rFonts w:cs="Times New Roman"/>
          <w:sz w:val="20"/>
          <w:szCs w:val="20"/>
        </w:rPr>
        <w:t>2. Установить, что субсидии на поддержку ветеранских организаций муниципального района город Нерехта и Нерехтский район Костромской области предоставляются на возмещение затрат, связанных с оказанием услуг по поддержке ветеранского движения и по участию ветеранов в патриотическом воспитании молодежи муниципального района город Нерехта и Нерехтский район Костромской области в порядке, утверждаемом администрацией муниципального района город Нерехта и Нерехтский район Костромской области.</w:t>
      </w:r>
    </w:p>
    <w:p w:rsidR="009C21A8" w:rsidRPr="009C21A8" w:rsidRDefault="009C21A8" w:rsidP="009C21A8">
      <w:pPr>
        <w:tabs>
          <w:tab w:val="left" w:pos="1122"/>
        </w:tabs>
        <w:ind w:firstLine="540"/>
        <w:jc w:val="both"/>
        <w:rPr>
          <w:rFonts w:cs="Times New Roman"/>
          <w:sz w:val="20"/>
          <w:szCs w:val="20"/>
        </w:rPr>
      </w:pPr>
      <w:r w:rsidRPr="009C21A8">
        <w:rPr>
          <w:rFonts w:cs="Times New Roman"/>
          <w:sz w:val="20"/>
          <w:szCs w:val="20"/>
        </w:rPr>
        <w:t>3. Установить, что субсидии на поддержку общественных организаций по социальной поддержке и реабилитации инвалидов муниципального района город Нерехта и Нерехтский район Костромской области предоставляются на возмещение затрат, связанных с оказанием услуг по социальной поддержке и реабилитации инвалидов муниципального района город Нерехта и Нерехтский район Костромской области в порядке, утверждаемом администрацией муниципального района город Нерехта и Нерехтский район Костромской области.</w:t>
      </w:r>
    </w:p>
    <w:p w:rsidR="009C21A8" w:rsidRPr="009C21A8" w:rsidRDefault="009C21A8" w:rsidP="009C21A8">
      <w:pPr>
        <w:ind w:firstLine="540"/>
        <w:rPr>
          <w:rFonts w:cs="Times New Roman"/>
          <w:sz w:val="20"/>
          <w:szCs w:val="20"/>
        </w:rPr>
      </w:pPr>
      <w:r w:rsidRPr="009C21A8">
        <w:rPr>
          <w:rFonts w:cs="Times New Roman"/>
          <w:sz w:val="20"/>
          <w:szCs w:val="20"/>
        </w:rPr>
        <w:t xml:space="preserve">                                                                                                                                                                                                                                                                                                                                                                                                                </w:t>
      </w:r>
    </w:p>
    <w:p w:rsidR="009C21A8" w:rsidRPr="009C21A8" w:rsidRDefault="009C21A8" w:rsidP="009C21A8">
      <w:pPr>
        <w:ind w:firstLine="540"/>
        <w:jc w:val="both"/>
        <w:rPr>
          <w:rFonts w:cs="Times New Roman"/>
          <w:sz w:val="20"/>
          <w:szCs w:val="20"/>
        </w:rPr>
      </w:pPr>
      <w:r w:rsidRPr="009C21A8">
        <w:rPr>
          <w:rFonts w:cs="Times New Roman"/>
          <w:b/>
          <w:bCs/>
          <w:sz w:val="20"/>
          <w:szCs w:val="20"/>
        </w:rPr>
        <w:t>Статья   11.  Межбюджетные трансферты бюджетам поселений</w:t>
      </w:r>
    </w:p>
    <w:p w:rsidR="009C21A8" w:rsidRPr="009C21A8" w:rsidRDefault="009C21A8" w:rsidP="009C21A8">
      <w:pPr>
        <w:ind w:firstLine="540"/>
        <w:jc w:val="both"/>
        <w:rPr>
          <w:rFonts w:cs="Times New Roman"/>
          <w:b/>
          <w:bCs/>
          <w:sz w:val="20"/>
          <w:szCs w:val="20"/>
        </w:rPr>
      </w:pPr>
    </w:p>
    <w:p w:rsidR="009C21A8" w:rsidRPr="009C21A8" w:rsidRDefault="009C21A8" w:rsidP="009C21A8">
      <w:pPr>
        <w:ind w:firstLine="540"/>
        <w:jc w:val="both"/>
        <w:rPr>
          <w:rFonts w:cs="Times New Roman"/>
          <w:sz w:val="20"/>
          <w:szCs w:val="20"/>
        </w:rPr>
      </w:pPr>
      <w:r w:rsidRPr="009C21A8">
        <w:rPr>
          <w:rFonts w:cs="Times New Roman"/>
          <w:bCs/>
          <w:sz w:val="20"/>
          <w:szCs w:val="20"/>
        </w:rPr>
        <w:t>Утвердить объем межбюджетных трансфертов, предоставляемых</w:t>
      </w:r>
      <w:r w:rsidRPr="009C21A8">
        <w:rPr>
          <w:rFonts w:cs="Times New Roman"/>
          <w:bCs/>
          <w:i/>
          <w:sz w:val="20"/>
          <w:szCs w:val="20"/>
        </w:rPr>
        <w:t xml:space="preserve"> </w:t>
      </w:r>
      <w:r w:rsidRPr="009C21A8">
        <w:rPr>
          <w:rFonts w:cs="Times New Roman"/>
          <w:bCs/>
          <w:sz w:val="20"/>
          <w:szCs w:val="20"/>
        </w:rPr>
        <w:t>бюджетам поселений на 2025 год в сумме 17 184,4 тыс. рублей</w:t>
      </w:r>
      <w:r w:rsidRPr="009C21A8">
        <w:rPr>
          <w:rFonts w:cs="Times New Roman"/>
          <w:sz w:val="20"/>
          <w:szCs w:val="20"/>
        </w:rPr>
        <w:t xml:space="preserve">, на </w:t>
      </w:r>
      <w:r w:rsidRPr="009C21A8">
        <w:rPr>
          <w:rFonts w:cs="Times New Roman"/>
          <w:bCs/>
          <w:sz w:val="20"/>
          <w:szCs w:val="20"/>
        </w:rPr>
        <w:t>2026 год в сумме 19 291,7 тыс. рублей и на 2027 год в сумме 16 113,3 тыс. рублей</w:t>
      </w:r>
      <w:r w:rsidRPr="009C21A8">
        <w:rPr>
          <w:rFonts w:cs="Times New Roman"/>
          <w:sz w:val="20"/>
          <w:szCs w:val="20"/>
        </w:rPr>
        <w:t xml:space="preserve"> и распределение межбюджетных трансфертов, предоставляемых бюджетам поселений согласно приложениям 15,16,17,18 соответственно к настоящему Решению.</w:t>
      </w:r>
    </w:p>
    <w:p w:rsidR="009C21A8" w:rsidRPr="009C21A8" w:rsidRDefault="009C21A8" w:rsidP="009C21A8">
      <w:pPr>
        <w:ind w:firstLine="540"/>
        <w:jc w:val="both"/>
        <w:rPr>
          <w:rFonts w:cs="Times New Roman"/>
          <w:b/>
          <w:bCs/>
          <w:sz w:val="20"/>
          <w:szCs w:val="20"/>
        </w:rPr>
      </w:pPr>
    </w:p>
    <w:p w:rsidR="009C21A8" w:rsidRPr="009C21A8" w:rsidRDefault="009C21A8" w:rsidP="009C21A8">
      <w:pPr>
        <w:ind w:firstLine="540"/>
        <w:jc w:val="both"/>
        <w:rPr>
          <w:rFonts w:cs="Times New Roman"/>
          <w:sz w:val="20"/>
          <w:szCs w:val="20"/>
        </w:rPr>
      </w:pPr>
      <w:r w:rsidRPr="009C21A8">
        <w:rPr>
          <w:rFonts w:cs="Times New Roman"/>
          <w:b/>
          <w:bCs/>
          <w:sz w:val="20"/>
          <w:szCs w:val="20"/>
        </w:rPr>
        <w:t>Статья 12.</w:t>
      </w:r>
      <w:r w:rsidRPr="009C21A8">
        <w:rPr>
          <w:rFonts w:cs="Times New Roman"/>
          <w:bCs/>
          <w:sz w:val="20"/>
          <w:szCs w:val="20"/>
        </w:rPr>
        <w:t xml:space="preserve"> </w:t>
      </w:r>
      <w:r w:rsidRPr="009C21A8">
        <w:rPr>
          <w:rFonts w:cs="Times New Roman"/>
          <w:b/>
          <w:bCs/>
          <w:sz w:val="20"/>
          <w:szCs w:val="20"/>
        </w:rPr>
        <w:t>Критерии</w:t>
      </w:r>
      <w:r w:rsidRPr="009C21A8">
        <w:rPr>
          <w:rFonts w:cs="Times New Roman"/>
          <w:bCs/>
          <w:sz w:val="20"/>
          <w:szCs w:val="20"/>
        </w:rPr>
        <w:t xml:space="preserve"> </w:t>
      </w:r>
      <w:r w:rsidRPr="009C21A8">
        <w:rPr>
          <w:rFonts w:cs="Times New Roman"/>
          <w:b/>
          <w:bCs/>
          <w:sz w:val="20"/>
          <w:szCs w:val="20"/>
        </w:rPr>
        <w:t>выравнивания расчетной бюджетной обеспеченности</w:t>
      </w:r>
    </w:p>
    <w:p w:rsidR="009C21A8" w:rsidRPr="009C21A8" w:rsidRDefault="009C21A8" w:rsidP="009C21A8">
      <w:pPr>
        <w:ind w:firstLine="540"/>
        <w:jc w:val="both"/>
        <w:rPr>
          <w:rFonts w:cs="Times New Roman"/>
          <w:b/>
          <w:bCs/>
          <w:sz w:val="20"/>
          <w:szCs w:val="20"/>
        </w:rPr>
      </w:pPr>
    </w:p>
    <w:p w:rsidR="009C21A8" w:rsidRPr="009C21A8" w:rsidRDefault="009C21A8" w:rsidP="009C21A8">
      <w:pPr>
        <w:ind w:firstLine="540"/>
        <w:jc w:val="both"/>
        <w:rPr>
          <w:rFonts w:cs="Times New Roman"/>
          <w:sz w:val="20"/>
          <w:szCs w:val="20"/>
        </w:rPr>
      </w:pPr>
      <w:r w:rsidRPr="009C21A8">
        <w:rPr>
          <w:rFonts w:cs="Times New Roman"/>
          <w:bCs/>
          <w:sz w:val="20"/>
          <w:szCs w:val="20"/>
        </w:rPr>
        <w:t>Утвердить на 2025 год критерий выравнивания расчетной бюджетной обеспеченности городского и сельских поселений - 0,7484867, на 2026 год -  0,7312127, на 2027 год - 0,7252605.</w:t>
      </w:r>
    </w:p>
    <w:p w:rsidR="009C21A8" w:rsidRPr="009C21A8" w:rsidRDefault="009C21A8" w:rsidP="009C21A8">
      <w:pPr>
        <w:tabs>
          <w:tab w:val="left" w:pos="1122"/>
        </w:tabs>
        <w:ind w:firstLine="540"/>
        <w:jc w:val="both"/>
        <w:rPr>
          <w:rFonts w:cs="Times New Roman"/>
          <w:b/>
          <w:bCs/>
          <w:spacing w:val="-4"/>
          <w:sz w:val="20"/>
          <w:szCs w:val="20"/>
        </w:rPr>
      </w:pPr>
    </w:p>
    <w:p w:rsidR="009C21A8" w:rsidRPr="009C21A8" w:rsidRDefault="009C21A8" w:rsidP="009C21A8">
      <w:pPr>
        <w:ind w:firstLine="540"/>
        <w:jc w:val="both"/>
        <w:rPr>
          <w:rFonts w:cs="Times New Roman"/>
          <w:sz w:val="20"/>
          <w:szCs w:val="20"/>
        </w:rPr>
      </w:pPr>
      <w:r w:rsidRPr="009C21A8">
        <w:rPr>
          <w:rFonts w:cs="Times New Roman"/>
          <w:b/>
          <w:spacing w:val="-4"/>
          <w:sz w:val="20"/>
          <w:szCs w:val="20"/>
        </w:rPr>
        <w:t>Статья  13.  Муниципальный долг и муниципальные внутренние заимствования муниципального района город Нерехта и Нерехтский район</w:t>
      </w:r>
    </w:p>
    <w:p w:rsidR="009C21A8" w:rsidRPr="009C21A8" w:rsidRDefault="009C21A8" w:rsidP="009C21A8">
      <w:pPr>
        <w:ind w:firstLine="540"/>
        <w:jc w:val="both"/>
        <w:rPr>
          <w:rFonts w:cs="Times New Roman"/>
          <w:b/>
          <w:spacing w:val="-4"/>
          <w:sz w:val="20"/>
          <w:szCs w:val="20"/>
        </w:rPr>
      </w:pPr>
    </w:p>
    <w:p w:rsidR="009C21A8" w:rsidRPr="009C21A8" w:rsidRDefault="009C21A8" w:rsidP="009C21A8">
      <w:pPr>
        <w:tabs>
          <w:tab w:val="left" w:pos="567"/>
        </w:tabs>
        <w:ind w:firstLine="540"/>
        <w:jc w:val="both"/>
        <w:rPr>
          <w:rFonts w:cs="Times New Roman"/>
          <w:sz w:val="20"/>
          <w:szCs w:val="20"/>
        </w:rPr>
      </w:pPr>
      <w:r w:rsidRPr="009C21A8">
        <w:rPr>
          <w:rFonts w:cs="Times New Roman"/>
          <w:spacing w:val="-4"/>
          <w:sz w:val="20"/>
          <w:szCs w:val="20"/>
        </w:rPr>
        <w:t xml:space="preserve">1. Установить </w:t>
      </w:r>
      <w:r w:rsidRPr="009C21A8">
        <w:rPr>
          <w:rFonts w:cs="Times New Roman"/>
          <w:sz w:val="20"/>
          <w:szCs w:val="20"/>
        </w:rPr>
        <w:t xml:space="preserve">верхний предел муниципального внутреннего долга </w:t>
      </w:r>
      <w:r w:rsidRPr="009C21A8">
        <w:rPr>
          <w:rFonts w:cs="Times New Roman"/>
          <w:spacing w:val="-4"/>
          <w:sz w:val="20"/>
          <w:szCs w:val="20"/>
        </w:rPr>
        <w:t>муниципального района город Нерехта и Нерехтский район Костромской области:</w:t>
      </w:r>
    </w:p>
    <w:p w:rsidR="009C21A8" w:rsidRPr="009C21A8" w:rsidRDefault="009C21A8" w:rsidP="009C21A8">
      <w:pPr>
        <w:ind w:firstLine="540"/>
        <w:jc w:val="both"/>
        <w:rPr>
          <w:rFonts w:cs="Times New Roman"/>
          <w:sz w:val="20"/>
          <w:szCs w:val="20"/>
        </w:rPr>
      </w:pPr>
      <w:r w:rsidRPr="009C21A8">
        <w:rPr>
          <w:rFonts w:cs="Times New Roman"/>
          <w:sz w:val="20"/>
          <w:szCs w:val="20"/>
        </w:rPr>
        <w:lastRenderedPageBreak/>
        <w:t>1) по состоянию на 1 января 2026 года в сумме 110 230,0 тыс. рублей, в том числе верхний предел долга по муниципальным гарантиям в сумме 0,0 тыс. рублей;</w:t>
      </w:r>
    </w:p>
    <w:p w:rsidR="009C21A8" w:rsidRPr="009C21A8" w:rsidRDefault="009C21A8" w:rsidP="009C21A8">
      <w:pPr>
        <w:ind w:firstLine="540"/>
        <w:jc w:val="both"/>
        <w:rPr>
          <w:rFonts w:cs="Times New Roman"/>
          <w:sz w:val="20"/>
          <w:szCs w:val="20"/>
        </w:rPr>
      </w:pPr>
      <w:r w:rsidRPr="009C21A8">
        <w:rPr>
          <w:rFonts w:cs="Times New Roman"/>
          <w:sz w:val="20"/>
          <w:szCs w:val="20"/>
        </w:rPr>
        <w:t>2) по состоянию на 1 января 2027 года в сумме 84 230,0 тыс. рублей, в том числе верхний предел долга по муниципальным гарантиям в сумме 0,0 тыс. рублей;</w:t>
      </w:r>
    </w:p>
    <w:p w:rsidR="009C21A8" w:rsidRPr="009C21A8" w:rsidRDefault="009C21A8" w:rsidP="009C21A8">
      <w:pPr>
        <w:ind w:firstLine="540"/>
        <w:jc w:val="both"/>
        <w:rPr>
          <w:rFonts w:cs="Times New Roman"/>
          <w:sz w:val="20"/>
          <w:szCs w:val="20"/>
        </w:rPr>
      </w:pPr>
      <w:r w:rsidRPr="009C21A8">
        <w:rPr>
          <w:rFonts w:cs="Times New Roman"/>
          <w:sz w:val="20"/>
          <w:szCs w:val="20"/>
        </w:rPr>
        <w:t>3) по состоянию на 1 января 2028 года в сумме 56 230,0 тыс. рублей, в том числе верхний предел долга по муниципальным гарантиям в сумме 0,0 тыс. рублей;</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 xml:space="preserve">2. Установить </w:t>
      </w:r>
      <w:r w:rsidRPr="009C21A8">
        <w:rPr>
          <w:rFonts w:cs="Times New Roman"/>
          <w:sz w:val="20"/>
          <w:szCs w:val="20"/>
        </w:rPr>
        <w:t>объем расходов на обслуживание муниципального долга в 2025 году в сумме 2 866,9 тыс. рублей</w:t>
      </w:r>
      <w:r w:rsidRPr="009C21A8">
        <w:rPr>
          <w:rFonts w:cs="Times New Roman"/>
          <w:spacing w:val="-4"/>
          <w:sz w:val="20"/>
          <w:szCs w:val="20"/>
        </w:rPr>
        <w:t xml:space="preserve">, в 2026 году в сумме </w:t>
      </w:r>
      <w:r w:rsidRPr="009C21A8">
        <w:rPr>
          <w:rFonts w:cs="Times New Roman"/>
          <w:sz w:val="20"/>
          <w:szCs w:val="20"/>
        </w:rPr>
        <w:t>2 841,8 тыс. рублей</w:t>
      </w:r>
      <w:r w:rsidRPr="009C21A8">
        <w:rPr>
          <w:rFonts w:cs="Times New Roman"/>
          <w:spacing w:val="-4"/>
          <w:sz w:val="20"/>
          <w:szCs w:val="20"/>
        </w:rPr>
        <w:t xml:space="preserve">, на 2027 год в сумме </w:t>
      </w:r>
      <w:r w:rsidRPr="009C21A8">
        <w:rPr>
          <w:rFonts w:cs="Times New Roman"/>
          <w:sz w:val="20"/>
          <w:szCs w:val="20"/>
        </w:rPr>
        <w:t>2 386,3 тыс. рублей</w:t>
      </w:r>
      <w:r w:rsidRPr="009C21A8">
        <w:rPr>
          <w:rFonts w:cs="Times New Roman"/>
          <w:spacing w:val="-4"/>
          <w:sz w:val="20"/>
          <w:szCs w:val="20"/>
        </w:rPr>
        <w:t>.</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 xml:space="preserve"> 3. Установить, что в 2025 году и в плановом периоде 2026 и 2027 годов муниципальные гарантии не предоставляются.</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4. Утвердить:</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1) программу муниципальных внутренних заимствований на 2025 год согласно приложению 19 к настоящему Решению и программу муниципальных внутренних заимствований на плановый период 2026 и 2027 годов согласно приложению 20 к настоящему Решению;</w:t>
      </w:r>
    </w:p>
    <w:p w:rsidR="009C21A8" w:rsidRPr="009C21A8" w:rsidRDefault="009C21A8" w:rsidP="009C21A8">
      <w:pPr>
        <w:ind w:firstLine="540"/>
        <w:jc w:val="both"/>
        <w:rPr>
          <w:rFonts w:cs="Times New Roman"/>
          <w:sz w:val="20"/>
          <w:szCs w:val="20"/>
        </w:rPr>
      </w:pPr>
      <w:r w:rsidRPr="009C21A8">
        <w:rPr>
          <w:rFonts w:cs="Times New Roman"/>
          <w:spacing w:val="-4"/>
          <w:sz w:val="20"/>
          <w:szCs w:val="20"/>
        </w:rPr>
        <w:t>2) источники финансирования дефицита бюджета муниципального района город Нерехта и Нерехтский район Костромской области на 2025 год согласно приложению 21 к настоящему Решению, и источники финансирования дефицита бюджета муниципального района город Нерехта и Нерехтский район Костромской области на плановый период 2026 и 2027 годов согласно приложению 22 к настоящему Решению.</w:t>
      </w:r>
    </w:p>
    <w:p w:rsidR="009C21A8" w:rsidRPr="009C21A8" w:rsidRDefault="009C21A8" w:rsidP="009C21A8">
      <w:pPr>
        <w:tabs>
          <w:tab w:val="left" w:pos="1122"/>
        </w:tabs>
        <w:ind w:firstLine="540"/>
        <w:jc w:val="both"/>
        <w:rPr>
          <w:rFonts w:cs="Times New Roman"/>
          <w:sz w:val="20"/>
          <w:szCs w:val="20"/>
        </w:rPr>
      </w:pPr>
      <w:r w:rsidRPr="009C21A8">
        <w:rPr>
          <w:rFonts w:cs="Times New Roman"/>
          <w:sz w:val="20"/>
          <w:szCs w:val="20"/>
        </w:rPr>
        <w:t xml:space="preserve">5.Предоставить право финансовому органу администрации </w:t>
      </w:r>
      <w:r w:rsidRPr="009C21A8">
        <w:rPr>
          <w:rFonts w:cs="Times New Roman"/>
          <w:spacing w:val="-4"/>
          <w:sz w:val="20"/>
          <w:szCs w:val="20"/>
        </w:rPr>
        <w:t>муниципального района город Нерехта и Нерехтский район Костромской области</w:t>
      </w:r>
      <w:r w:rsidRPr="009C21A8">
        <w:rPr>
          <w:rFonts w:cs="Times New Roman"/>
          <w:sz w:val="20"/>
          <w:szCs w:val="20"/>
        </w:rPr>
        <w:t xml:space="preserve"> от имени </w:t>
      </w:r>
      <w:r w:rsidRPr="009C21A8">
        <w:rPr>
          <w:rFonts w:cs="Times New Roman"/>
          <w:spacing w:val="-4"/>
          <w:sz w:val="20"/>
          <w:szCs w:val="20"/>
        </w:rPr>
        <w:t>муниципального района город Нерехта и Нерехтский район</w:t>
      </w:r>
      <w:r w:rsidRPr="009C21A8">
        <w:rPr>
          <w:rFonts w:cs="Times New Roman"/>
          <w:sz w:val="20"/>
          <w:szCs w:val="20"/>
        </w:rPr>
        <w:t xml:space="preserve"> Костромской области осуществлять привлечение бюджетных кредитов на финансирование дефицита бюджета и погашение долговых обязательств </w:t>
      </w:r>
      <w:r w:rsidRPr="009C21A8">
        <w:rPr>
          <w:rFonts w:cs="Times New Roman"/>
          <w:spacing w:val="-4"/>
          <w:sz w:val="20"/>
          <w:szCs w:val="20"/>
        </w:rPr>
        <w:t>муниципального района город Нерехта и Нерехтский район Костромской области</w:t>
      </w:r>
      <w:r w:rsidRPr="009C21A8">
        <w:rPr>
          <w:rFonts w:cs="Times New Roman"/>
          <w:sz w:val="20"/>
          <w:szCs w:val="20"/>
        </w:rPr>
        <w:t>.</w:t>
      </w:r>
    </w:p>
    <w:p w:rsidR="009C21A8" w:rsidRPr="009C21A8" w:rsidRDefault="009C21A8" w:rsidP="009C21A8">
      <w:pPr>
        <w:tabs>
          <w:tab w:val="left" w:pos="0"/>
        </w:tabs>
        <w:ind w:firstLine="540"/>
        <w:jc w:val="both"/>
        <w:rPr>
          <w:rFonts w:cs="Times New Roman"/>
          <w:b/>
          <w:spacing w:val="-4"/>
          <w:sz w:val="20"/>
          <w:szCs w:val="20"/>
          <w:highlight w:val="yellow"/>
        </w:rPr>
      </w:pPr>
    </w:p>
    <w:p w:rsidR="009C21A8" w:rsidRPr="009C21A8" w:rsidRDefault="009C21A8" w:rsidP="009C21A8">
      <w:pPr>
        <w:tabs>
          <w:tab w:val="left" w:pos="0"/>
        </w:tabs>
        <w:ind w:firstLine="540"/>
        <w:jc w:val="both"/>
        <w:rPr>
          <w:rFonts w:cs="Times New Roman"/>
          <w:sz w:val="20"/>
          <w:szCs w:val="20"/>
        </w:rPr>
      </w:pPr>
      <w:r w:rsidRPr="009C21A8">
        <w:rPr>
          <w:rFonts w:cs="Times New Roman"/>
          <w:b/>
          <w:spacing w:val="-4"/>
          <w:sz w:val="20"/>
          <w:szCs w:val="20"/>
        </w:rPr>
        <w:t xml:space="preserve">Статья   14.   Особенности исполнения бюджета муниципального района город Нерехта и Нерехтский район Костромской области в 2025 году и плановом периоде 2026 и 2027 годов  </w:t>
      </w:r>
    </w:p>
    <w:p w:rsidR="009C21A8" w:rsidRPr="009C21A8" w:rsidRDefault="009C21A8" w:rsidP="009C21A8">
      <w:pPr>
        <w:ind w:firstLine="540"/>
        <w:jc w:val="both"/>
        <w:rPr>
          <w:rFonts w:cs="Times New Roman"/>
          <w:b/>
          <w:spacing w:val="-4"/>
          <w:sz w:val="20"/>
          <w:szCs w:val="20"/>
          <w:highlight w:val="yellow"/>
        </w:rPr>
      </w:pPr>
    </w:p>
    <w:p w:rsidR="009C21A8" w:rsidRPr="009C21A8" w:rsidRDefault="009C21A8" w:rsidP="009C21A8">
      <w:pPr>
        <w:autoSpaceDE w:val="0"/>
        <w:ind w:firstLine="709"/>
        <w:jc w:val="both"/>
        <w:rPr>
          <w:rFonts w:cs="Times New Roman"/>
          <w:sz w:val="20"/>
          <w:szCs w:val="20"/>
        </w:rPr>
      </w:pPr>
      <w:r w:rsidRPr="009C21A8">
        <w:rPr>
          <w:rFonts w:cs="Times New Roman"/>
          <w:spacing w:val="-4"/>
          <w:sz w:val="20"/>
          <w:szCs w:val="20"/>
        </w:rPr>
        <w:t xml:space="preserve">1. </w:t>
      </w:r>
      <w:r w:rsidRPr="009C21A8">
        <w:rPr>
          <w:rFonts w:cs="Times New Roman"/>
          <w:sz w:val="20"/>
          <w:szCs w:val="20"/>
        </w:rPr>
        <w:t>Установить, что получатели средств бюджета муниципального района город Нерехта и Нерехтский район Костромской области</w:t>
      </w:r>
      <w:r w:rsidRPr="009C21A8">
        <w:rPr>
          <w:rFonts w:cs="Times New Roman"/>
          <w:bCs/>
          <w:sz w:val="20"/>
          <w:szCs w:val="20"/>
        </w:rPr>
        <w:t xml:space="preserve"> </w:t>
      </w:r>
      <w:r w:rsidRPr="009C21A8">
        <w:rPr>
          <w:rFonts w:cs="Times New Roman"/>
          <w:sz w:val="20"/>
          <w:szCs w:val="20"/>
        </w:rPr>
        <w:t>при заключении договоров (муниципальных контрактов) на поставку товаров (работ, услуг), подлежащих оплате за счет средств бюджета муниципального района город Нерехта и Нерехтский район Костромской области, вправе предусматривать авансовые платежи:</w:t>
      </w:r>
    </w:p>
    <w:p w:rsidR="009C21A8" w:rsidRPr="009C21A8" w:rsidRDefault="009C21A8" w:rsidP="009C21A8">
      <w:pPr>
        <w:ind w:firstLine="540"/>
        <w:jc w:val="both"/>
        <w:rPr>
          <w:rFonts w:cs="Times New Roman"/>
          <w:sz w:val="20"/>
          <w:szCs w:val="20"/>
        </w:rPr>
      </w:pPr>
      <w:r w:rsidRPr="009C21A8">
        <w:rPr>
          <w:rFonts w:cs="Times New Roman"/>
          <w:sz w:val="20"/>
          <w:szCs w:val="20"/>
        </w:rPr>
        <w:t xml:space="preserve">1) в размере 100 процентов суммы договора (контракта) - по договорам (контрактам) по предоставлению услуг связи, по подписке на печатные издания и по их приобретению, по приобретению горюче-смазочных материалов, путевок на санаторно-курортное лечение, путевок на организацию отдыха и оздоровления детей, по обучению на курсах повышения квалификации, по договорам обязательного страхования гражданской ответственности владельцев транспортных средств, по договорам на поставку газетной бумаги для периодических печатных изданий, учрежденных органами исполнительной и законодательной власти, по договорам, подлежащим оплате за счет резервного фонда администрации </w:t>
      </w:r>
      <w:r w:rsidRPr="009C21A8">
        <w:rPr>
          <w:rFonts w:cs="Times New Roman"/>
          <w:spacing w:val="-4"/>
          <w:sz w:val="20"/>
          <w:szCs w:val="20"/>
        </w:rPr>
        <w:t>муниципального района город Нерехта и Нерехтский район Костромской области</w:t>
      </w:r>
      <w:r w:rsidRPr="009C21A8">
        <w:rPr>
          <w:rFonts w:cs="Times New Roman"/>
          <w:sz w:val="20"/>
          <w:szCs w:val="20"/>
        </w:rPr>
        <w:t>, по договорам об оказании услуг общественными объединениями; по расходам на питание, медикаменты, по расходам, связанным с подготовкой к новому учебному году по распоряжениям администрации; по расходам, связанным с лицензированием казенных и  бюджетных учреждений муниципального района; по расходам, связанным с ликвидацией аварийных и чрезвычайных ситуаций, по проведению медицинских осмотров, а также по другим договорам, сумма которых не превышает 30,0 тыс. руб.</w:t>
      </w:r>
    </w:p>
    <w:p w:rsidR="009C21A8" w:rsidRPr="009C21A8" w:rsidRDefault="009C21A8" w:rsidP="009C21A8">
      <w:pPr>
        <w:ind w:firstLine="540"/>
        <w:jc w:val="both"/>
        <w:rPr>
          <w:rFonts w:cs="Times New Roman"/>
          <w:sz w:val="20"/>
          <w:szCs w:val="20"/>
        </w:rPr>
      </w:pPr>
      <w:r w:rsidRPr="009C21A8">
        <w:rPr>
          <w:rFonts w:cs="Times New Roman"/>
          <w:sz w:val="20"/>
          <w:szCs w:val="20"/>
        </w:rPr>
        <w:t>2) в размере 50 процентов суммы договора (контракта), если иное не предусмотрено действующим законодательством, по остальным договорам (контрактам).</w:t>
      </w:r>
    </w:p>
    <w:p w:rsidR="009C21A8" w:rsidRPr="009C21A8" w:rsidRDefault="009C21A8" w:rsidP="009C21A8">
      <w:pPr>
        <w:tabs>
          <w:tab w:val="left" w:pos="561"/>
          <w:tab w:val="left" w:pos="900"/>
        </w:tabs>
        <w:ind w:firstLine="540"/>
        <w:jc w:val="both"/>
        <w:rPr>
          <w:rFonts w:cs="Times New Roman"/>
          <w:sz w:val="20"/>
          <w:szCs w:val="20"/>
        </w:rPr>
      </w:pPr>
      <w:r w:rsidRPr="009C21A8">
        <w:rPr>
          <w:rFonts w:cs="Times New Roman"/>
          <w:spacing w:val="-4"/>
          <w:sz w:val="20"/>
          <w:szCs w:val="20"/>
        </w:rPr>
        <w:t>2.</w:t>
      </w:r>
      <w:r w:rsidRPr="009C21A8">
        <w:rPr>
          <w:rFonts w:cs="Times New Roman"/>
          <w:sz w:val="20"/>
          <w:szCs w:val="20"/>
        </w:rPr>
        <w:t>Предоставить право финансовому органу администрации муниципального района город Нерехта и Нерехтский район Костромской области устанавливать сроки доведения лимитов бюджетных обязательств на 2025 год и на плановый период 2026 и 2027 годов до главных распорядителей средств бюджета муниципального района город Нерехта и Нерехтский район Костромской области.</w:t>
      </w:r>
    </w:p>
    <w:p w:rsidR="009C21A8" w:rsidRPr="009C21A8" w:rsidRDefault="009C21A8" w:rsidP="009C21A8">
      <w:pPr>
        <w:tabs>
          <w:tab w:val="left" w:pos="561"/>
        </w:tabs>
        <w:ind w:firstLine="540"/>
        <w:jc w:val="both"/>
        <w:rPr>
          <w:rFonts w:cs="Times New Roman"/>
          <w:sz w:val="20"/>
          <w:szCs w:val="20"/>
        </w:rPr>
      </w:pPr>
      <w:r w:rsidRPr="009C21A8">
        <w:rPr>
          <w:rFonts w:cs="Times New Roman"/>
          <w:bCs/>
          <w:sz w:val="20"/>
          <w:szCs w:val="20"/>
        </w:rPr>
        <w:t>3. Установить в соответствии с пунктом 3 статьи 217 Бюджетного кодекса Российской Федерации, что основанием для внесения в 2025 году изменений в показатели сводной бюджетной росписи бюджета муниципального района город Нерехта и Нерехтский район Костромской области является распределение зарезервированных в составе утвержденных статьей 6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в 2025 году в объеме 300,0 тыс. рублей на финансовое обеспечение непредвиденных расходов.</w:t>
      </w:r>
    </w:p>
    <w:p w:rsidR="009C21A8" w:rsidRPr="009C21A8" w:rsidRDefault="009C21A8" w:rsidP="009C21A8">
      <w:pPr>
        <w:pStyle w:val="af8"/>
        <w:ind w:firstLine="540"/>
        <w:jc w:val="both"/>
        <w:rPr>
          <w:rFonts w:ascii="Times New Roman" w:hAnsi="Times New Roman" w:cs="Times New Roman"/>
          <w:sz w:val="20"/>
          <w:szCs w:val="20"/>
        </w:rPr>
      </w:pPr>
      <w:r w:rsidRPr="009C21A8">
        <w:rPr>
          <w:rFonts w:ascii="Times New Roman" w:hAnsi="Times New Roman" w:cs="Times New Roman"/>
          <w:sz w:val="20"/>
          <w:szCs w:val="20"/>
        </w:rPr>
        <w:t>4. Установить, что Отделение по городу Нерехта и Нерехтскому району Управления Федерального казначейства по Костромской области в порядке, установленном бюджетным законодательством на основании обращения администрации муниципального района город Нерехта и Нерехтский район Костромской области, осуществляет казначейское сопровождение следующих средств бюджета муниципального района город Нерехта и Нерехтский район:</w:t>
      </w:r>
    </w:p>
    <w:p w:rsidR="009C21A8" w:rsidRPr="009C21A8" w:rsidRDefault="009C21A8" w:rsidP="009C21A8">
      <w:pPr>
        <w:tabs>
          <w:tab w:val="left" w:pos="0"/>
          <w:tab w:val="left" w:pos="709"/>
        </w:tabs>
        <w:autoSpaceDE w:val="0"/>
        <w:ind w:firstLine="851"/>
        <w:jc w:val="both"/>
        <w:rPr>
          <w:rFonts w:cs="Times New Roman"/>
          <w:sz w:val="20"/>
          <w:szCs w:val="20"/>
        </w:rPr>
      </w:pPr>
      <w:r w:rsidRPr="009C21A8">
        <w:rPr>
          <w:rFonts w:cs="Times New Roman"/>
          <w:sz w:val="20"/>
          <w:szCs w:val="20"/>
        </w:rP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w:t>
      </w:r>
    </w:p>
    <w:p w:rsidR="009C21A8" w:rsidRPr="009C21A8" w:rsidRDefault="009C21A8" w:rsidP="009C21A8">
      <w:pPr>
        <w:tabs>
          <w:tab w:val="left" w:pos="0"/>
          <w:tab w:val="left" w:pos="709"/>
          <w:tab w:val="left" w:pos="851"/>
        </w:tabs>
        <w:autoSpaceDE w:val="0"/>
        <w:ind w:firstLine="851"/>
        <w:jc w:val="both"/>
        <w:rPr>
          <w:rFonts w:cs="Times New Roman"/>
          <w:sz w:val="20"/>
          <w:szCs w:val="20"/>
        </w:rPr>
      </w:pPr>
      <w:r w:rsidRPr="009C21A8">
        <w:rPr>
          <w:rFonts w:cs="Times New Roman"/>
          <w:sz w:val="20"/>
          <w:szCs w:val="20"/>
        </w:rPr>
        <w:t>финансовое обеспечение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повышения плодородия и качества почв;</w:t>
      </w:r>
    </w:p>
    <w:p w:rsidR="009C21A8" w:rsidRPr="009C21A8" w:rsidRDefault="009C21A8" w:rsidP="009C21A8">
      <w:pPr>
        <w:tabs>
          <w:tab w:val="left" w:pos="0"/>
          <w:tab w:val="left" w:pos="709"/>
        </w:tabs>
        <w:autoSpaceDE w:val="0"/>
        <w:ind w:firstLine="851"/>
        <w:jc w:val="both"/>
        <w:rPr>
          <w:rFonts w:cs="Times New Roman"/>
          <w:sz w:val="20"/>
          <w:szCs w:val="20"/>
        </w:rPr>
      </w:pPr>
      <w:r w:rsidRPr="009C21A8">
        <w:rPr>
          <w:rFonts w:cs="Times New Roman"/>
          <w:sz w:val="20"/>
          <w:szCs w:val="20"/>
        </w:rPr>
        <w:t>финансовое обеспечение части затрат на стимулирование увеличения производства картофеля и овощей;</w:t>
      </w:r>
    </w:p>
    <w:p w:rsidR="009C21A8" w:rsidRPr="009C21A8" w:rsidRDefault="009C21A8" w:rsidP="009C21A8">
      <w:pPr>
        <w:pStyle w:val="af8"/>
        <w:ind w:firstLine="851"/>
        <w:jc w:val="both"/>
        <w:rPr>
          <w:rFonts w:ascii="Times New Roman" w:hAnsi="Times New Roman" w:cs="Times New Roman"/>
          <w:sz w:val="20"/>
          <w:szCs w:val="20"/>
        </w:rPr>
      </w:pPr>
      <w:r w:rsidRPr="009C21A8">
        <w:rPr>
          <w:rFonts w:ascii="Times New Roman" w:hAnsi="Times New Roman" w:cs="Times New Roman"/>
          <w:sz w:val="20"/>
          <w:szCs w:val="20"/>
        </w:rPr>
        <w:t>2) грантов в форме субсидий, в том числе предоставляемых на конкурсной основе, юридическим лицам (за исключением субсидий государственным (муниципальным) учреждениям), индивидуальным предпринимателям, физическим лицам, на:</w:t>
      </w:r>
    </w:p>
    <w:p w:rsidR="009C21A8" w:rsidRPr="009C21A8" w:rsidRDefault="009C21A8" w:rsidP="009C21A8">
      <w:pPr>
        <w:pStyle w:val="af8"/>
        <w:ind w:firstLine="708"/>
        <w:jc w:val="both"/>
        <w:rPr>
          <w:rFonts w:ascii="Times New Roman" w:hAnsi="Times New Roman" w:cs="Times New Roman"/>
          <w:sz w:val="20"/>
          <w:szCs w:val="20"/>
        </w:rPr>
      </w:pPr>
      <w:r w:rsidRPr="009C21A8">
        <w:rPr>
          <w:rFonts w:ascii="Times New Roman" w:hAnsi="Times New Roman" w:cs="Times New Roman"/>
          <w:sz w:val="20"/>
          <w:szCs w:val="20"/>
        </w:rPr>
        <w:t xml:space="preserve">  развитие семейных ферм;</w:t>
      </w:r>
    </w:p>
    <w:p w:rsidR="009C21A8" w:rsidRPr="009C21A8" w:rsidRDefault="009C21A8" w:rsidP="009C21A8">
      <w:pPr>
        <w:pStyle w:val="af8"/>
        <w:tabs>
          <w:tab w:val="left" w:pos="709"/>
        </w:tabs>
        <w:ind w:firstLine="709"/>
        <w:jc w:val="both"/>
        <w:rPr>
          <w:rFonts w:ascii="Times New Roman" w:hAnsi="Times New Roman" w:cs="Times New Roman"/>
          <w:sz w:val="20"/>
          <w:szCs w:val="20"/>
        </w:rPr>
      </w:pPr>
      <w:r w:rsidRPr="009C21A8">
        <w:rPr>
          <w:rFonts w:ascii="Times New Roman" w:hAnsi="Times New Roman" w:cs="Times New Roman"/>
          <w:sz w:val="20"/>
          <w:szCs w:val="20"/>
        </w:rPr>
        <w:t xml:space="preserve">  развитие материально-технической базы сельскохозяйственных потребительских кооперативов;</w:t>
      </w:r>
    </w:p>
    <w:p w:rsidR="009C21A8" w:rsidRPr="009C21A8" w:rsidRDefault="009C21A8" w:rsidP="009C21A8">
      <w:pPr>
        <w:pStyle w:val="af8"/>
        <w:ind w:firstLine="709"/>
        <w:jc w:val="both"/>
        <w:rPr>
          <w:rFonts w:ascii="Times New Roman" w:hAnsi="Times New Roman" w:cs="Times New Roman"/>
          <w:sz w:val="20"/>
          <w:szCs w:val="20"/>
        </w:rPr>
      </w:pPr>
      <w:r w:rsidRPr="009C21A8">
        <w:rPr>
          <w:rFonts w:ascii="Times New Roman" w:hAnsi="Times New Roman" w:cs="Times New Roman"/>
          <w:sz w:val="20"/>
          <w:szCs w:val="20"/>
        </w:rPr>
        <w:lastRenderedPageBreak/>
        <w:t xml:space="preserve">  создание системы поддержки фермеров и развитие сельской кооперации;</w:t>
      </w:r>
    </w:p>
    <w:p w:rsidR="009C21A8" w:rsidRPr="009C21A8" w:rsidRDefault="009C21A8" w:rsidP="009C21A8">
      <w:pPr>
        <w:ind w:firstLine="708"/>
        <w:jc w:val="both"/>
        <w:rPr>
          <w:rFonts w:cs="Times New Roman"/>
          <w:sz w:val="20"/>
          <w:szCs w:val="20"/>
        </w:rPr>
      </w:pPr>
      <w:r w:rsidRPr="009C21A8">
        <w:rPr>
          <w:rFonts w:cs="Times New Roman"/>
          <w:sz w:val="20"/>
          <w:szCs w:val="20"/>
        </w:rPr>
        <w:t>5. Установить, что в соответствии с пунктом 8 статьи 217 Бюджетного кодекса Российской Федерации и решением Собрания депутатов муниципального района город Нерехта и Нерехтский район Костромской области от 29 декабря 2021 года № 120 «О дополнительных основаниях для внесения изменений в сводную бюджетную роспись бюджета муниципального района город Нерехта и Нерехтский район» дополнительными основаниями для внесения изменений в сводную бюджетную роспись местного бюджета без внесения изменений в настоящее Решение в соответствии с решениями руководителя финансового органа администрации муниципального района город Нерехта и Нерехтский район Костромской области являются:</w:t>
      </w:r>
    </w:p>
    <w:p w:rsidR="009C21A8" w:rsidRPr="009C21A8" w:rsidRDefault="009C21A8" w:rsidP="009C21A8">
      <w:pPr>
        <w:pStyle w:val="a6"/>
        <w:ind w:left="0" w:firstLine="851"/>
        <w:contextualSpacing/>
        <w:outlineLvl w:val="0"/>
        <w:rPr>
          <w:sz w:val="20"/>
          <w:szCs w:val="20"/>
        </w:rPr>
      </w:pPr>
      <w:r w:rsidRPr="009C21A8">
        <w:rPr>
          <w:sz w:val="20"/>
          <w:szCs w:val="20"/>
        </w:rPr>
        <w:t xml:space="preserve">1) 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средств местного бюджета, предусмотренных главному распорядителю, на исполнение решений </w:t>
      </w:r>
      <w:r w:rsidRPr="009C21A8">
        <w:rPr>
          <w:bCs/>
          <w:sz w:val="20"/>
          <w:szCs w:val="20"/>
        </w:rPr>
        <w:t xml:space="preserve">налоговых органов о взыскании налогов, сборов, страховых взносов, пеней и штрафов, предусматривающих обращение взыскания на средства бюджета </w:t>
      </w:r>
      <w:r w:rsidRPr="009C21A8">
        <w:rPr>
          <w:sz w:val="20"/>
          <w:szCs w:val="20"/>
        </w:rPr>
        <w:t>муниципального района город Нерехта и Нерехтский район Костромской области</w:t>
      </w:r>
      <w:r w:rsidRPr="009C21A8">
        <w:rPr>
          <w:bCs/>
          <w:sz w:val="20"/>
          <w:szCs w:val="20"/>
        </w:rPr>
        <w:t>;</w:t>
      </w:r>
    </w:p>
    <w:p w:rsidR="009C21A8" w:rsidRPr="009C21A8" w:rsidRDefault="009C21A8" w:rsidP="009C21A8">
      <w:pPr>
        <w:pStyle w:val="af8"/>
        <w:ind w:firstLine="851"/>
        <w:jc w:val="both"/>
        <w:rPr>
          <w:rFonts w:ascii="Times New Roman" w:hAnsi="Times New Roman" w:cs="Times New Roman"/>
          <w:sz w:val="20"/>
          <w:szCs w:val="20"/>
        </w:rPr>
      </w:pPr>
      <w:r w:rsidRPr="009C21A8">
        <w:rPr>
          <w:rFonts w:ascii="Times New Roman" w:hAnsi="Times New Roman" w:cs="Times New Roman"/>
          <w:sz w:val="20"/>
          <w:szCs w:val="20"/>
        </w:rPr>
        <w:t>2) 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средств местного бюджета, предусмотренных главному распорядителю, на выплату денежной компенсации за неиспользованные отпуска при увольнении работников органов местного самоуправления и муниципальных казенных учреждений муниципального района</w:t>
      </w:r>
      <w:r w:rsidRPr="009C21A8">
        <w:rPr>
          <w:rFonts w:ascii="Times New Roman" w:hAnsi="Times New Roman" w:cs="Times New Roman"/>
          <w:bCs/>
          <w:sz w:val="20"/>
          <w:szCs w:val="20"/>
        </w:rPr>
        <w:t>;</w:t>
      </w:r>
    </w:p>
    <w:p w:rsidR="009C21A8" w:rsidRPr="009C21A8" w:rsidRDefault="009C21A8" w:rsidP="009C21A8">
      <w:pPr>
        <w:pStyle w:val="a6"/>
        <w:ind w:left="0" w:firstLine="851"/>
        <w:contextualSpacing/>
        <w:outlineLvl w:val="0"/>
        <w:rPr>
          <w:sz w:val="20"/>
          <w:szCs w:val="20"/>
        </w:rPr>
      </w:pPr>
      <w:r w:rsidRPr="009C21A8">
        <w:rPr>
          <w:bCs/>
          <w:sz w:val="20"/>
          <w:szCs w:val="20"/>
        </w:rPr>
        <w:t xml:space="preserve">3) </w:t>
      </w:r>
      <w:r w:rsidRPr="009C21A8">
        <w:rPr>
          <w:sz w:val="20"/>
          <w:szCs w:val="20"/>
        </w:rPr>
        <w:t>увеличение бюджетных ассигнований дорожного фонда муниципального района город Нерехта и Нерехтский район Костромской области текущего финансового года на сумму неполного использования бюджетных ассигнований дорожного фонда муниципального района город Нерехта и Нерехтский район Костромской области отчетного финансового года, увеличенную на положительную разницу между фактически поступившим и прогнозировавшимся объемом доходов местного бюджета, учитываемых при формировании дорожного фонда муниципального района город Нерехта и Нерехтский район Костромской области  либо уменьшенную на отрицательную разницу между фактически поступившим и прогнозировавшимся объемом доходов местного бюджета, учитываемых при формировании дорожного фонда муниципального района город Нерехта и Нерехтский район Костромской области;</w:t>
      </w:r>
    </w:p>
    <w:p w:rsidR="009C21A8" w:rsidRPr="009C21A8" w:rsidRDefault="009C21A8" w:rsidP="009C21A8">
      <w:pPr>
        <w:pStyle w:val="a6"/>
        <w:ind w:left="0" w:firstLine="851"/>
        <w:contextualSpacing/>
        <w:outlineLvl w:val="0"/>
        <w:rPr>
          <w:sz w:val="20"/>
          <w:szCs w:val="20"/>
        </w:rPr>
      </w:pPr>
      <w:r w:rsidRPr="009C21A8">
        <w:rPr>
          <w:bCs/>
          <w:sz w:val="20"/>
          <w:szCs w:val="20"/>
        </w:rPr>
        <w:t xml:space="preserve">4) перераспределение бюджетных ассигнований между главными распорядителями средств бюджета </w:t>
      </w:r>
      <w:r w:rsidRPr="009C21A8">
        <w:rPr>
          <w:sz w:val="20"/>
          <w:szCs w:val="20"/>
        </w:rPr>
        <w:t>муниципального района город Нерехта и Нерехтский район Костромской области</w:t>
      </w:r>
      <w:r w:rsidRPr="009C21A8">
        <w:rPr>
          <w:bCs/>
          <w:sz w:val="20"/>
          <w:szCs w:val="20"/>
        </w:rPr>
        <w:t xml:space="preserve">, разделами, подразделами, целевыми статьями и видами расходов классификации расходов бюджета </w:t>
      </w:r>
      <w:r w:rsidRPr="009C21A8">
        <w:rPr>
          <w:sz w:val="20"/>
          <w:szCs w:val="20"/>
        </w:rPr>
        <w:t>муниципального района город Нерехта и Нерехтский район Костромской области</w:t>
      </w:r>
      <w:r w:rsidRPr="009C21A8">
        <w:rPr>
          <w:bCs/>
          <w:sz w:val="20"/>
          <w:szCs w:val="20"/>
        </w:rPr>
        <w:t xml:space="preserve"> в пределах средств бюджета</w:t>
      </w:r>
      <w:r w:rsidRPr="009C21A8">
        <w:rPr>
          <w:sz w:val="20"/>
          <w:szCs w:val="20"/>
        </w:rPr>
        <w:t xml:space="preserve"> муниципального района город Нерехта и Нерехтский район Костромской области</w:t>
      </w:r>
      <w:r w:rsidRPr="009C21A8">
        <w:rPr>
          <w:bCs/>
          <w:sz w:val="20"/>
          <w:szCs w:val="20"/>
        </w:rPr>
        <w:t xml:space="preserve"> в целях выполнения условий предоставления субсидий и иных межбюджетных трансфертов из областного бюджета и </w:t>
      </w:r>
      <w:r w:rsidRPr="009C21A8">
        <w:rPr>
          <w:sz w:val="20"/>
          <w:szCs w:val="20"/>
        </w:rPr>
        <w:t>имеющих целевое назначение безвозмездных поступлений от физических и юридических лиц, безвозмездных поступлений от государственных организаций</w:t>
      </w:r>
      <w:r w:rsidRPr="009C21A8">
        <w:rPr>
          <w:bCs/>
          <w:sz w:val="20"/>
          <w:szCs w:val="20"/>
        </w:rPr>
        <w:t>;</w:t>
      </w:r>
    </w:p>
    <w:p w:rsidR="009C21A8" w:rsidRPr="009C21A8" w:rsidRDefault="009C21A8" w:rsidP="009C21A8">
      <w:pPr>
        <w:pStyle w:val="a6"/>
        <w:ind w:left="0" w:firstLine="851"/>
        <w:contextualSpacing/>
        <w:rPr>
          <w:sz w:val="20"/>
          <w:szCs w:val="20"/>
        </w:rPr>
      </w:pPr>
      <w:r w:rsidRPr="009C21A8">
        <w:rPr>
          <w:sz w:val="20"/>
          <w:szCs w:val="20"/>
        </w:rPr>
        <w:t>5) увеличение бюджетных ассигнований текущего финансового года на предоставление из бюджета муниципального района город Нерехта и Нерехтский район Костромской области местным бюджетам межбюджетных трансфертов, имеющих целевое назначение, предоставление которых осуществлялось в отчетном финансовом году и источником финансового обеспечения которых являлись указанные межбюджетные трансферты, в объеме, не превышающем остатка не использованных на начало текущего финансового года бюджетных ассигнований на предоставление указанных межбюджетных трансфертов, сверх общего объема расходов, утвержденных настоящим Решением на текущий финансовый год;</w:t>
      </w:r>
    </w:p>
    <w:p w:rsidR="009C21A8" w:rsidRPr="009C21A8" w:rsidRDefault="009C21A8" w:rsidP="009C21A8">
      <w:pPr>
        <w:pStyle w:val="a6"/>
        <w:ind w:left="0" w:firstLine="851"/>
        <w:contextualSpacing/>
        <w:rPr>
          <w:sz w:val="20"/>
          <w:szCs w:val="20"/>
        </w:rPr>
      </w:pPr>
      <w:r w:rsidRPr="009C21A8">
        <w:rPr>
          <w:sz w:val="20"/>
          <w:szCs w:val="20"/>
        </w:rPr>
        <w:t>6) перераспределение бюджетных ассигнований между разделами, подразделами, целевыми статьями и видами расходов классификации расходов бюджета муниципального района город Нерехта и Нерехтский район Костромской области  в пределах средств бюджета муниципального района город Нерехта и Нерехтский район Костромской области, предусмотренных главному распорядителю, в целях финансирования расходов, связанных с доставкой и пересылкой денежных средств для предоставления в муниципальном районе город Нерехта и Нерехтский район Костромской области мер социальной поддержки отдельным категориям граждан;</w:t>
      </w:r>
    </w:p>
    <w:p w:rsidR="009C21A8" w:rsidRPr="009C21A8" w:rsidRDefault="009C21A8" w:rsidP="009C21A8">
      <w:pPr>
        <w:pStyle w:val="a6"/>
        <w:ind w:left="0" w:firstLine="851"/>
        <w:contextualSpacing/>
        <w:rPr>
          <w:sz w:val="20"/>
          <w:szCs w:val="20"/>
        </w:rPr>
      </w:pPr>
      <w:r w:rsidRPr="009C21A8">
        <w:rPr>
          <w:sz w:val="20"/>
          <w:szCs w:val="20"/>
        </w:rPr>
        <w:t>7) перераспределение бюджетных ассигнований между главными распорядителями средств бюджета муниципального района город Нерехта и Нерехтский район Костромской области, разделами, подразделами, целевыми статьями и видами расходов классификации расходов бюджета муниципального района город Нерехта и Нерехтский район Костромской области в пределах средств бюджета муниципального района город Нерехта и Нерехтский район Костромской области в целях реализации государственного социального заказа на оказание государственных услуг в социальной сфере.</w:t>
      </w:r>
    </w:p>
    <w:p w:rsidR="009C21A8" w:rsidRPr="009C21A8" w:rsidRDefault="009C21A8" w:rsidP="009C21A8">
      <w:pPr>
        <w:jc w:val="both"/>
        <w:rPr>
          <w:rFonts w:cs="Times New Roman"/>
          <w:sz w:val="20"/>
          <w:szCs w:val="20"/>
        </w:rPr>
      </w:pPr>
      <w:r w:rsidRPr="009C21A8">
        <w:rPr>
          <w:rFonts w:cs="Times New Roman"/>
          <w:b/>
          <w:sz w:val="20"/>
          <w:szCs w:val="20"/>
        </w:rPr>
        <w:tab/>
      </w:r>
      <w:r w:rsidRPr="009C21A8">
        <w:rPr>
          <w:rFonts w:cs="Times New Roman"/>
          <w:sz w:val="20"/>
          <w:szCs w:val="20"/>
        </w:rPr>
        <w:t>6. Установить в соответствии с пунктом 6 статьи 184</w:t>
      </w:r>
      <w:r w:rsidRPr="009C21A8">
        <w:rPr>
          <w:rFonts w:cs="Times New Roman"/>
          <w:sz w:val="20"/>
          <w:szCs w:val="20"/>
          <w:vertAlign w:val="superscript"/>
        </w:rPr>
        <w:t>1</w:t>
      </w:r>
      <w:r w:rsidRPr="009C21A8">
        <w:rPr>
          <w:rFonts w:cs="Times New Roman"/>
          <w:sz w:val="20"/>
          <w:szCs w:val="20"/>
        </w:rPr>
        <w:t>Бюджетного кодекса Российской Федерации следующие основание увеличения бюджетных ассигнований с соответствующим внесением изменений в показатели сводной бюджетной росписи, в случае превышения фактической потребности на финансирование над годовым объемом утвержденных ассигнований:</w:t>
      </w:r>
    </w:p>
    <w:p w:rsidR="009C21A8" w:rsidRPr="009C21A8" w:rsidRDefault="009C21A8" w:rsidP="009C21A8">
      <w:pPr>
        <w:ind w:firstLine="540"/>
        <w:jc w:val="both"/>
        <w:rPr>
          <w:rFonts w:cs="Times New Roman"/>
          <w:sz w:val="20"/>
          <w:szCs w:val="20"/>
        </w:rPr>
      </w:pPr>
      <w:r w:rsidRPr="009C21A8">
        <w:rPr>
          <w:rFonts w:cs="Times New Roman"/>
          <w:sz w:val="20"/>
          <w:szCs w:val="20"/>
        </w:rPr>
        <w:t>- использование средств бюджета муниципального района город Нерехта и Нерехтский район Костромской области от продажи земельных участков, расположенных в границах муниципального района, зачисленных в бюджет муниципального района город Нерехта и Нерехтский район Костромской области, на финансирование расходов на строительство объектов коммунальной инфраструктуры на дополнительно формируемых вне населенных пунктов земельных участках для предоставления участникам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членам их семей для индивидуального жилищного строительства.</w:t>
      </w:r>
    </w:p>
    <w:p w:rsidR="009C21A8" w:rsidRPr="009C21A8" w:rsidRDefault="009C21A8" w:rsidP="009C21A8">
      <w:pPr>
        <w:pStyle w:val="ConsPlusNormal"/>
        <w:ind w:firstLine="709"/>
        <w:jc w:val="both"/>
        <w:outlineLvl w:val="0"/>
        <w:rPr>
          <w:rFonts w:ascii="Times New Roman" w:hAnsi="Times New Roman" w:cs="Times New Roman"/>
        </w:rPr>
      </w:pPr>
      <w:r w:rsidRPr="009C21A8">
        <w:rPr>
          <w:rFonts w:ascii="Times New Roman" w:hAnsi="Times New Roman" w:cs="Times New Roman"/>
        </w:rPr>
        <w:t>7. Установить, что остатки средств бюджета муниципального района город Нерехта и Нерехтский район Костромской области на начало текущего финансового года:</w:t>
      </w:r>
    </w:p>
    <w:p w:rsidR="009C21A8" w:rsidRPr="009C21A8" w:rsidRDefault="009C21A8" w:rsidP="009C21A8">
      <w:pPr>
        <w:pStyle w:val="ConsPlusNormal"/>
        <w:tabs>
          <w:tab w:val="left" w:pos="0"/>
        </w:tabs>
        <w:ind w:firstLine="709"/>
        <w:jc w:val="both"/>
        <w:outlineLvl w:val="0"/>
        <w:rPr>
          <w:rFonts w:ascii="Times New Roman" w:hAnsi="Times New Roman" w:cs="Times New Roman"/>
        </w:rPr>
      </w:pPr>
      <w:r w:rsidRPr="009C21A8">
        <w:rPr>
          <w:rFonts w:ascii="Times New Roman" w:hAnsi="Times New Roman" w:cs="Times New Roman"/>
        </w:rPr>
        <w:t>1)</w:t>
      </w:r>
      <w:r w:rsidRPr="009C21A8">
        <w:rPr>
          <w:rFonts w:ascii="Times New Roman" w:hAnsi="Times New Roman" w:cs="Times New Roman"/>
        </w:rPr>
        <w:tab/>
        <w:t>в объеме, не превышающем сумму остатка неиспользованных бюджетных ассигнований на оплату заключенных от имени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бюджета муниципального района город Нерехта и Нерехтский район Костромской области;</w:t>
      </w:r>
    </w:p>
    <w:p w:rsidR="009C21A8" w:rsidRPr="009C21A8" w:rsidRDefault="009C21A8" w:rsidP="009C21A8">
      <w:pPr>
        <w:pStyle w:val="ConsPlusNormal"/>
        <w:tabs>
          <w:tab w:val="left" w:pos="0"/>
        </w:tabs>
        <w:ind w:firstLine="709"/>
        <w:jc w:val="both"/>
        <w:outlineLvl w:val="0"/>
        <w:rPr>
          <w:rFonts w:ascii="Times New Roman" w:hAnsi="Times New Roman" w:cs="Times New Roman"/>
        </w:rPr>
      </w:pPr>
      <w:r w:rsidRPr="009C21A8">
        <w:rPr>
          <w:rFonts w:ascii="Times New Roman" w:hAnsi="Times New Roman" w:cs="Times New Roman"/>
        </w:rPr>
        <w:t>2)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бюджета муниципального района город Нерехта и Нерехтский район Костромской области;</w:t>
      </w:r>
    </w:p>
    <w:p w:rsidR="009C21A8" w:rsidRPr="009C21A8" w:rsidRDefault="009C21A8" w:rsidP="009C21A8">
      <w:pPr>
        <w:pStyle w:val="ConsPlusNormal"/>
        <w:ind w:firstLine="709"/>
        <w:jc w:val="both"/>
        <w:outlineLvl w:val="0"/>
        <w:rPr>
          <w:rFonts w:ascii="Times New Roman" w:hAnsi="Times New Roman" w:cs="Times New Roman"/>
        </w:rPr>
      </w:pPr>
      <w:r w:rsidRPr="009C21A8">
        <w:rPr>
          <w:rFonts w:ascii="Times New Roman" w:hAnsi="Times New Roman" w:cs="Times New Roman"/>
        </w:rPr>
        <w:t>3) в объеме не более одной двенадцатой общего объема расходов бюджета муниципального района город Нерехта и Нерехтский район Костромской области на текущий финансовый год могут направляться на покрытие в текущем финансовом году временных кассовых разрывов в случае их возникновения в ходе исполнения бюджета муниципального района город Нерехта и Нерехтский район Костромской области;</w:t>
      </w:r>
    </w:p>
    <w:p w:rsidR="009C21A8" w:rsidRPr="009C21A8" w:rsidRDefault="009C21A8" w:rsidP="009C21A8">
      <w:pPr>
        <w:pStyle w:val="ConsPlusNormal"/>
        <w:tabs>
          <w:tab w:val="left" w:pos="0"/>
        </w:tabs>
        <w:ind w:firstLine="709"/>
        <w:jc w:val="both"/>
        <w:outlineLvl w:val="0"/>
        <w:rPr>
          <w:rFonts w:ascii="Times New Roman" w:hAnsi="Times New Roman" w:cs="Times New Roman"/>
        </w:rPr>
      </w:pPr>
      <w:r w:rsidRPr="009C21A8">
        <w:rPr>
          <w:rFonts w:ascii="Times New Roman" w:hAnsi="Times New Roman" w:cs="Times New Roman"/>
        </w:rPr>
        <w:t>4) в объеме, не превышающем разницы между остатками, образовавшимися в связи с неполным использованием бюджетных ассигнований в ходе исполнения бюджета муниципального района город Нерехта и Нерехтский район Костромской области в отчетном финансовом году, и суммой увеличения бюджетных ассигнований, предусмотренных абзацем  вторым части 3 статьи 96 Бюджетного кодекса Российской Федерации, направляются на основании решения администрации муниципального района город Нерехта и Нерехтский район Костромской области на увеличение бюджетных ассигнований на реализацию муниципальных программ, непрограммных направлений деятельности, а также на увеличение размера резервного фонда администрации муниципального района город Нерехта и Нерехтский район Костромской области.</w:t>
      </w:r>
    </w:p>
    <w:p w:rsidR="009C21A8" w:rsidRPr="009C21A8" w:rsidRDefault="009C21A8" w:rsidP="009C21A8">
      <w:pPr>
        <w:pStyle w:val="ConsPlusNormal"/>
        <w:ind w:firstLine="709"/>
        <w:jc w:val="both"/>
        <w:outlineLvl w:val="0"/>
        <w:rPr>
          <w:rFonts w:ascii="Times New Roman" w:hAnsi="Times New Roman" w:cs="Times New Roman"/>
        </w:rPr>
      </w:pPr>
    </w:p>
    <w:p w:rsidR="009C21A8" w:rsidRPr="009C21A8" w:rsidRDefault="009C21A8" w:rsidP="009C21A8">
      <w:pPr>
        <w:ind w:firstLine="540"/>
        <w:jc w:val="both"/>
        <w:rPr>
          <w:rFonts w:cs="Times New Roman"/>
          <w:sz w:val="20"/>
          <w:szCs w:val="20"/>
        </w:rPr>
      </w:pPr>
      <w:r w:rsidRPr="009C21A8">
        <w:rPr>
          <w:rFonts w:cs="Times New Roman"/>
          <w:b/>
          <w:sz w:val="20"/>
          <w:szCs w:val="20"/>
        </w:rPr>
        <w:t>Статья   15.  Вступление в силу настоящего Решения</w:t>
      </w:r>
    </w:p>
    <w:p w:rsidR="009C21A8" w:rsidRPr="009C21A8" w:rsidRDefault="009C21A8" w:rsidP="009C21A8">
      <w:pPr>
        <w:jc w:val="both"/>
        <w:rPr>
          <w:rFonts w:cs="Times New Roman"/>
          <w:b/>
          <w:sz w:val="20"/>
          <w:szCs w:val="20"/>
        </w:rPr>
      </w:pPr>
    </w:p>
    <w:p w:rsidR="009C21A8" w:rsidRPr="009C21A8" w:rsidRDefault="009C21A8" w:rsidP="009C21A8">
      <w:pPr>
        <w:ind w:firstLine="540"/>
        <w:jc w:val="both"/>
        <w:rPr>
          <w:rFonts w:cs="Times New Roman"/>
          <w:sz w:val="20"/>
          <w:szCs w:val="20"/>
        </w:rPr>
      </w:pPr>
      <w:r w:rsidRPr="009C21A8">
        <w:rPr>
          <w:rFonts w:cs="Times New Roman"/>
          <w:sz w:val="20"/>
          <w:szCs w:val="20"/>
        </w:rPr>
        <w:t>Настоящее Решение подлежит опубликованию и вступает в силу с 1 января 2025 года.</w:t>
      </w:r>
    </w:p>
    <w:p w:rsidR="009C21A8" w:rsidRPr="009C21A8" w:rsidRDefault="009C21A8" w:rsidP="009C21A8">
      <w:pPr>
        <w:ind w:firstLine="567"/>
        <w:jc w:val="both"/>
        <w:rPr>
          <w:rFonts w:cs="Times New Roman"/>
          <w:sz w:val="20"/>
          <w:szCs w:val="20"/>
        </w:rPr>
      </w:pPr>
    </w:p>
    <w:tbl>
      <w:tblPr>
        <w:tblW w:w="0" w:type="auto"/>
        <w:tblLayout w:type="fixed"/>
        <w:tblLook w:val="0000" w:firstRow="0" w:lastRow="0" w:firstColumn="0" w:lastColumn="0" w:noHBand="0" w:noVBand="0"/>
      </w:tblPr>
      <w:tblGrid>
        <w:gridCol w:w="5676"/>
        <w:gridCol w:w="5561"/>
      </w:tblGrid>
      <w:tr w:rsidR="009C21A8" w:rsidRPr="009C21A8" w:rsidTr="003714E0">
        <w:trPr>
          <w:trHeight w:val="808"/>
        </w:trPr>
        <w:tc>
          <w:tcPr>
            <w:tcW w:w="5676" w:type="dxa"/>
            <w:shd w:val="clear" w:color="auto" w:fill="auto"/>
          </w:tcPr>
          <w:p w:rsidR="009C21A8" w:rsidRPr="009C21A8" w:rsidRDefault="009C21A8" w:rsidP="008C3155">
            <w:pPr>
              <w:jc w:val="both"/>
              <w:rPr>
                <w:rFonts w:cs="Times New Roman"/>
                <w:sz w:val="20"/>
                <w:szCs w:val="20"/>
              </w:rPr>
            </w:pPr>
            <w:r w:rsidRPr="009C21A8">
              <w:rPr>
                <w:rFonts w:cs="Times New Roman"/>
                <w:sz w:val="20"/>
                <w:szCs w:val="20"/>
              </w:rPr>
              <w:t>Глава муниципального района город Нерехта и Нерехтский район Костромской области</w:t>
            </w:r>
          </w:p>
          <w:p w:rsidR="009C21A8" w:rsidRPr="009C21A8" w:rsidRDefault="009C21A8" w:rsidP="008C3155">
            <w:pPr>
              <w:jc w:val="both"/>
              <w:rPr>
                <w:rFonts w:cs="Times New Roman"/>
                <w:sz w:val="20"/>
                <w:szCs w:val="20"/>
              </w:rPr>
            </w:pPr>
            <w:r w:rsidRPr="009C21A8">
              <w:rPr>
                <w:rFonts w:cs="Times New Roman"/>
                <w:sz w:val="20"/>
                <w:szCs w:val="20"/>
              </w:rPr>
              <w:t xml:space="preserve">Р.Б.Гусев  </w:t>
            </w:r>
          </w:p>
          <w:p w:rsidR="009C21A8" w:rsidRPr="009C21A8" w:rsidRDefault="009C21A8" w:rsidP="008C3155">
            <w:pPr>
              <w:jc w:val="both"/>
              <w:rPr>
                <w:rFonts w:cs="Times New Roman"/>
                <w:sz w:val="20"/>
                <w:szCs w:val="20"/>
              </w:rPr>
            </w:pPr>
          </w:p>
        </w:tc>
        <w:tc>
          <w:tcPr>
            <w:tcW w:w="5561" w:type="dxa"/>
            <w:shd w:val="clear" w:color="auto" w:fill="auto"/>
          </w:tcPr>
          <w:p w:rsidR="009C21A8" w:rsidRPr="009C21A8" w:rsidRDefault="009C21A8" w:rsidP="008C3155">
            <w:pPr>
              <w:jc w:val="both"/>
              <w:rPr>
                <w:rFonts w:cs="Times New Roman"/>
                <w:sz w:val="20"/>
                <w:szCs w:val="20"/>
              </w:rPr>
            </w:pPr>
            <w:r w:rsidRPr="009C21A8">
              <w:rPr>
                <w:rFonts w:cs="Times New Roman"/>
                <w:sz w:val="20"/>
                <w:szCs w:val="20"/>
              </w:rPr>
              <w:t>Председатель Собрания депутатов муниципального района город Нерехта и Нерехтский район Костромской области</w:t>
            </w:r>
            <w:r>
              <w:rPr>
                <w:rFonts w:cs="Times New Roman"/>
                <w:sz w:val="20"/>
                <w:szCs w:val="20"/>
              </w:rPr>
              <w:t xml:space="preserve"> </w:t>
            </w:r>
            <w:r w:rsidRPr="009C21A8">
              <w:rPr>
                <w:rFonts w:cs="Times New Roman"/>
                <w:sz w:val="20"/>
                <w:szCs w:val="20"/>
              </w:rPr>
              <w:t>А.Ю. Малков</w:t>
            </w:r>
          </w:p>
        </w:tc>
      </w:tr>
    </w:tbl>
    <w:p w:rsidR="00DF1B10" w:rsidRDefault="00DF1B10" w:rsidP="00667F19">
      <w:pPr>
        <w:rPr>
          <w:rFonts w:cs="Times New Roman"/>
          <w:b/>
          <w:sz w:val="18"/>
          <w:szCs w:val="18"/>
        </w:rPr>
      </w:pPr>
    </w:p>
    <w:tbl>
      <w:tblPr>
        <w:tblW w:w="11285" w:type="dxa"/>
        <w:tblInd w:w="-158" w:type="dxa"/>
        <w:tblLayout w:type="fixed"/>
        <w:tblCellMar>
          <w:left w:w="70" w:type="dxa"/>
          <w:right w:w="70" w:type="dxa"/>
        </w:tblCellMar>
        <w:tblLook w:val="0000" w:firstRow="0" w:lastRow="0" w:firstColumn="0" w:lastColumn="0" w:noHBand="0" w:noVBand="0"/>
      </w:tblPr>
      <w:tblGrid>
        <w:gridCol w:w="4389"/>
        <w:gridCol w:w="6896"/>
      </w:tblGrid>
      <w:tr w:rsidR="007D7182" w:rsidRPr="007D7182" w:rsidTr="008C3155">
        <w:trPr>
          <w:trHeight w:val="284"/>
        </w:trPr>
        <w:tc>
          <w:tcPr>
            <w:tcW w:w="4389" w:type="dxa"/>
            <w:shd w:val="clear" w:color="auto" w:fill="auto"/>
          </w:tcPr>
          <w:p w:rsidR="007D7182" w:rsidRPr="007D7182" w:rsidRDefault="007D7182" w:rsidP="00667F19">
            <w:pPr>
              <w:widowControl/>
              <w:suppressAutoHyphens w:val="0"/>
              <w:spacing w:line="276" w:lineRule="auto"/>
              <w:rPr>
                <w:rFonts w:cs="Times New Roman"/>
                <w:sz w:val="20"/>
                <w:szCs w:val="20"/>
              </w:rPr>
            </w:pPr>
          </w:p>
        </w:tc>
        <w:tc>
          <w:tcPr>
            <w:tcW w:w="6896" w:type="dxa"/>
            <w:shd w:val="clear" w:color="auto" w:fill="auto"/>
          </w:tcPr>
          <w:p w:rsidR="007D7182" w:rsidRPr="007D7182" w:rsidRDefault="007D7182" w:rsidP="00667F19">
            <w:pPr>
              <w:jc w:val="right"/>
              <w:rPr>
                <w:rFonts w:cs="Times New Roman"/>
                <w:sz w:val="20"/>
                <w:szCs w:val="20"/>
              </w:rPr>
            </w:pPr>
            <w:bookmarkStart w:id="2" w:name="OLE_LINK1"/>
            <w:bookmarkStart w:id="3" w:name="OLE_LINK2"/>
            <w:r w:rsidRPr="007D7182">
              <w:rPr>
                <w:rFonts w:cs="Times New Roman"/>
                <w:sz w:val="20"/>
                <w:szCs w:val="20"/>
              </w:rPr>
              <w:t xml:space="preserve">                                                               Приложение </w:t>
            </w:r>
            <w:bookmarkEnd w:id="2"/>
            <w:bookmarkEnd w:id="3"/>
            <w:r w:rsidRPr="007D7182">
              <w:rPr>
                <w:rFonts w:cs="Times New Roman"/>
                <w:sz w:val="20"/>
                <w:szCs w:val="20"/>
              </w:rPr>
              <w:t>1</w:t>
            </w:r>
          </w:p>
        </w:tc>
      </w:tr>
      <w:tr w:rsidR="007D7182" w:rsidRPr="007D7182" w:rsidTr="008C3155">
        <w:trPr>
          <w:trHeight w:val="1139"/>
        </w:trPr>
        <w:tc>
          <w:tcPr>
            <w:tcW w:w="4389" w:type="dxa"/>
            <w:shd w:val="clear" w:color="auto" w:fill="auto"/>
          </w:tcPr>
          <w:p w:rsidR="007D7182" w:rsidRPr="007D7182" w:rsidRDefault="007D7182" w:rsidP="00667F19">
            <w:pPr>
              <w:snapToGrid w:val="0"/>
              <w:jc w:val="center"/>
              <w:rPr>
                <w:rFonts w:cs="Times New Roman"/>
                <w:sz w:val="20"/>
                <w:szCs w:val="20"/>
              </w:rPr>
            </w:pPr>
          </w:p>
        </w:tc>
        <w:tc>
          <w:tcPr>
            <w:tcW w:w="6896" w:type="dxa"/>
            <w:shd w:val="clear" w:color="auto" w:fill="auto"/>
          </w:tcPr>
          <w:p w:rsidR="007D7182" w:rsidRPr="007D7182" w:rsidRDefault="007D7182" w:rsidP="00667F19">
            <w:pPr>
              <w:jc w:val="right"/>
              <w:rPr>
                <w:rFonts w:cs="Times New Roman"/>
                <w:sz w:val="20"/>
                <w:szCs w:val="20"/>
              </w:rPr>
            </w:pPr>
            <w:r w:rsidRPr="007D7182">
              <w:rPr>
                <w:rFonts w:cs="Times New Roman"/>
                <w:sz w:val="20"/>
                <w:szCs w:val="20"/>
              </w:rPr>
              <w:t>к решению Собрания Депутатов муниципального</w:t>
            </w:r>
          </w:p>
          <w:p w:rsidR="007D7182" w:rsidRPr="007D7182" w:rsidRDefault="007D7182" w:rsidP="00667F19">
            <w:pPr>
              <w:jc w:val="right"/>
              <w:rPr>
                <w:rFonts w:cs="Times New Roman"/>
                <w:sz w:val="20"/>
                <w:szCs w:val="20"/>
              </w:rPr>
            </w:pPr>
            <w:r w:rsidRPr="007D7182">
              <w:rPr>
                <w:rFonts w:cs="Times New Roman"/>
                <w:sz w:val="20"/>
                <w:szCs w:val="20"/>
              </w:rPr>
              <w:t xml:space="preserve"> района № _____  от  _____  декабря  2024 года                </w:t>
            </w:r>
          </w:p>
          <w:p w:rsidR="007D7182" w:rsidRPr="007D7182" w:rsidRDefault="007D7182" w:rsidP="00667F19">
            <w:pPr>
              <w:jc w:val="right"/>
              <w:rPr>
                <w:rFonts w:cs="Times New Roman"/>
                <w:sz w:val="20"/>
                <w:szCs w:val="20"/>
              </w:rPr>
            </w:pPr>
            <w:r w:rsidRPr="007D7182">
              <w:rPr>
                <w:rFonts w:cs="Times New Roman"/>
                <w:sz w:val="20"/>
                <w:szCs w:val="20"/>
              </w:rPr>
              <w:t>«О бюджете муниципального района город Нерехта и</w:t>
            </w:r>
          </w:p>
          <w:p w:rsidR="007D7182" w:rsidRPr="007D7182" w:rsidRDefault="007D7182" w:rsidP="00667F19">
            <w:pPr>
              <w:jc w:val="right"/>
              <w:rPr>
                <w:rFonts w:cs="Times New Roman"/>
                <w:sz w:val="20"/>
                <w:szCs w:val="20"/>
              </w:rPr>
            </w:pPr>
            <w:r w:rsidRPr="007D7182">
              <w:rPr>
                <w:rFonts w:cs="Times New Roman"/>
                <w:sz w:val="20"/>
                <w:szCs w:val="20"/>
              </w:rPr>
              <w:t xml:space="preserve"> Нерехтский район Костромской области на 2025 год </w:t>
            </w:r>
          </w:p>
          <w:p w:rsidR="007D7182" w:rsidRPr="007D7182" w:rsidRDefault="007D7182" w:rsidP="00667F19">
            <w:pPr>
              <w:jc w:val="right"/>
              <w:rPr>
                <w:rFonts w:cs="Times New Roman"/>
                <w:sz w:val="20"/>
                <w:szCs w:val="20"/>
              </w:rPr>
            </w:pPr>
            <w:r w:rsidRPr="007D7182">
              <w:rPr>
                <w:rFonts w:cs="Times New Roman"/>
                <w:sz w:val="20"/>
                <w:szCs w:val="20"/>
              </w:rPr>
              <w:t xml:space="preserve"> и на плановый период 2026 и 2027 годов» </w:t>
            </w:r>
          </w:p>
        </w:tc>
      </w:tr>
    </w:tbl>
    <w:p w:rsidR="007D7182" w:rsidRDefault="007D7182" w:rsidP="007D7182">
      <w:pPr>
        <w:jc w:val="center"/>
        <w:rPr>
          <w:rFonts w:cs="Times New Roman"/>
          <w:sz w:val="20"/>
          <w:szCs w:val="20"/>
        </w:rPr>
      </w:pPr>
    </w:p>
    <w:p w:rsidR="007D7182" w:rsidRPr="007D7182" w:rsidRDefault="007D7182" w:rsidP="007D7182">
      <w:pPr>
        <w:jc w:val="center"/>
        <w:rPr>
          <w:rFonts w:cs="Times New Roman"/>
          <w:b/>
          <w:bCs/>
          <w:sz w:val="20"/>
          <w:szCs w:val="20"/>
        </w:rPr>
      </w:pPr>
      <w:r w:rsidRPr="007D7182">
        <w:rPr>
          <w:rFonts w:cs="Times New Roman"/>
          <w:b/>
          <w:bCs/>
          <w:sz w:val="20"/>
          <w:szCs w:val="20"/>
        </w:rPr>
        <w:t>Прогнозируемые доходы бюджета муниципального района город Нерехта и Нерехтский район Костромской области на 2025 год</w:t>
      </w:r>
    </w:p>
    <w:p w:rsidR="007D7182" w:rsidRPr="007D7182" w:rsidRDefault="007D7182" w:rsidP="007D7182">
      <w:pPr>
        <w:jc w:val="center"/>
        <w:rPr>
          <w:rFonts w:cs="Times New Roman"/>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120"/>
        <w:gridCol w:w="1501"/>
      </w:tblGrid>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Коды бюджетной классификации</w:t>
            </w:r>
          </w:p>
        </w:tc>
        <w:tc>
          <w:tcPr>
            <w:tcW w:w="6120" w:type="dxa"/>
          </w:tcPr>
          <w:p w:rsidR="007D7182" w:rsidRPr="007D7182" w:rsidRDefault="007D7182" w:rsidP="007D7182">
            <w:pPr>
              <w:jc w:val="center"/>
              <w:rPr>
                <w:rFonts w:cs="Times New Roman"/>
                <w:sz w:val="20"/>
                <w:szCs w:val="20"/>
              </w:rPr>
            </w:pPr>
            <w:r w:rsidRPr="007D7182">
              <w:rPr>
                <w:rFonts w:cs="Times New Roman"/>
                <w:b/>
                <w:bCs/>
                <w:sz w:val="20"/>
                <w:szCs w:val="20"/>
              </w:rPr>
              <w:t>Наименование кодов классификации доходов бюджетов</w:t>
            </w:r>
          </w:p>
        </w:tc>
        <w:tc>
          <w:tcPr>
            <w:tcW w:w="1501" w:type="dxa"/>
          </w:tcPr>
          <w:p w:rsidR="007D7182" w:rsidRPr="007D7182" w:rsidRDefault="007D7182" w:rsidP="007D7182">
            <w:pPr>
              <w:jc w:val="center"/>
              <w:rPr>
                <w:rFonts w:cs="Times New Roman"/>
                <w:sz w:val="20"/>
                <w:szCs w:val="20"/>
              </w:rPr>
            </w:pPr>
            <w:r w:rsidRPr="007D7182">
              <w:rPr>
                <w:rFonts w:cs="Times New Roman"/>
                <w:b/>
                <w:bCs/>
                <w:sz w:val="20"/>
                <w:szCs w:val="20"/>
              </w:rPr>
              <w:t>Сумма,              тыс. рублей</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100 00000 00 0000 000</w:t>
            </w:r>
          </w:p>
        </w:tc>
        <w:tc>
          <w:tcPr>
            <w:tcW w:w="6120" w:type="dxa"/>
          </w:tcPr>
          <w:p w:rsidR="007D7182" w:rsidRPr="007D7182" w:rsidRDefault="007D7182" w:rsidP="007D7182">
            <w:pPr>
              <w:rPr>
                <w:rFonts w:cs="Times New Roman"/>
                <w:sz w:val="20"/>
                <w:szCs w:val="20"/>
              </w:rPr>
            </w:pPr>
            <w:r w:rsidRPr="007D7182">
              <w:rPr>
                <w:rFonts w:cs="Times New Roman"/>
                <w:b/>
                <w:bCs/>
                <w:sz w:val="20"/>
                <w:szCs w:val="20"/>
              </w:rPr>
              <w:t>НАЛОГОВЫЕ И НЕНАЛОГОВЫЕ ДОХОДЫ</w:t>
            </w:r>
          </w:p>
        </w:tc>
        <w:tc>
          <w:tcPr>
            <w:tcW w:w="1501" w:type="dxa"/>
          </w:tcPr>
          <w:p w:rsidR="007D7182" w:rsidRPr="007D7182" w:rsidRDefault="007D7182" w:rsidP="007D7182">
            <w:pPr>
              <w:jc w:val="right"/>
              <w:rPr>
                <w:rFonts w:cs="Times New Roman"/>
                <w:sz w:val="20"/>
                <w:szCs w:val="20"/>
              </w:rPr>
            </w:pPr>
            <w:r w:rsidRPr="007D7182">
              <w:rPr>
                <w:rFonts w:cs="Times New Roman"/>
                <w:b/>
                <w:bCs/>
                <w:sz w:val="20"/>
                <w:szCs w:val="20"/>
              </w:rPr>
              <w:t xml:space="preserve"> 220 460,0   </w:t>
            </w:r>
          </w:p>
        </w:tc>
      </w:tr>
      <w:tr w:rsidR="007D7182" w:rsidRPr="007D7182" w:rsidTr="008C3155">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101 00000 00 0000 000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НАЛОГИ НА ПРИБЫЛЬ, ДОХОДЫ</w:t>
            </w:r>
          </w:p>
        </w:tc>
        <w:tc>
          <w:tcPr>
            <w:tcW w:w="1501"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126 200,0   </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101 02000 01 0000 110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Налог на доходы физических лиц</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 xml:space="preserve"> 126 200,0   </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101 02010 01 0000 110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118 900,0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101 02020 01 0000 110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101 02030 01 0000 110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1 700,0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101 02040 01 0000 110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1 400,0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101 02080 01 0000 110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101 02130 01 0000 110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1 400,0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101 02140 01 0000 110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2 400,0</w:t>
            </w:r>
          </w:p>
        </w:tc>
      </w:tr>
      <w:tr w:rsidR="007D7182" w:rsidRPr="007D7182" w:rsidTr="008C3155">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103 00000 00 0000 000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НАЛОГИ НА ТОВАРЫ (РАБОТЫ, УСЛУГИ), РЕАЛИЗУЕМЫЕ НА ТЕРРИТОРИИ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b/>
                <w:bCs/>
                <w:i/>
                <w:iCs/>
                <w:sz w:val="20"/>
                <w:szCs w:val="20"/>
              </w:rPr>
              <w:t>7 512,0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103 02000 01 0000 110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Акцизы по подакцизным товарам (продукции), производимым на территории Российской Федерации</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7 512,0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103 02230 01 0000 110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3 929,0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103 02231 01 0000 110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3 929,0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103 02240 01 0000 110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17,0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103 02241 01 0000 110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17,0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103 02250 01 0000 110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3 968,0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103 02251 01 0000 110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3 968,0</w:t>
            </w:r>
          </w:p>
        </w:tc>
      </w:tr>
      <w:tr w:rsidR="007D7182" w:rsidRPr="007D7182" w:rsidTr="008C3155">
        <w:tc>
          <w:tcPr>
            <w:tcW w:w="2268" w:type="dxa"/>
          </w:tcPr>
          <w:p w:rsidR="007D7182" w:rsidRPr="007D7182" w:rsidRDefault="007D7182" w:rsidP="007D7182">
            <w:pPr>
              <w:rPr>
                <w:rFonts w:cs="Times New Roman"/>
                <w:sz w:val="20"/>
                <w:szCs w:val="20"/>
              </w:rPr>
            </w:pPr>
            <w:r w:rsidRPr="007D7182">
              <w:rPr>
                <w:rFonts w:cs="Times New Roman"/>
                <w:sz w:val="20"/>
                <w:szCs w:val="20"/>
              </w:rPr>
              <w:t>103 02260 01 0000 110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- 402,0</w:t>
            </w:r>
          </w:p>
        </w:tc>
      </w:tr>
      <w:tr w:rsidR="007D7182" w:rsidRPr="007D7182" w:rsidTr="008C3155">
        <w:tc>
          <w:tcPr>
            <w:tcW w:w="2268" w:type="dxa"/>
          </w:tcPr>
          <w:p w:rsidR="007D7182" w:rsidRPr="007D7182" w:rsidRDefault="007D7182" w:rsidP="007D7182">
            <w:pPr>
              <w:rPr>
                <w:rFonts w:cs="Times New Roman"/>
                <w:sz w:val="20"/>
                <w:szCs w:val="20"/>
              </w:rPr>
            </w:pPr>
            <w:r w:rsidRPr="007D7182">
              <w:rPr>
                <w:rFonts w:cs="Times New Roman"/>
                <w:sz w:val="20"/>
                <w:szCs w:val="20"/>
              </w:rPr>
              <w:t>103 02261 01 0000 110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- 402,0</w:t>
            </w:r>
          </w:p>
        </w:tc>
      </w:tr>
      <w:tr w:rsidR="007D7182" w:rsidRPr="007D7182" w:rsidTr="008C3155">
        <w:trPr>
          <w:trHeight w:val="320"/>
        </w:trPr>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105 00000 00 0000 000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НАЛОГИ НА СОВОКУПНЫЙ ДОХОД</w:t>
            </w:r>
          </w:p>
        </w:tc>
        <w:tc>
          <w:tcPr>
            <w:tcW w:w="1501"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61 025,0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105 01000 00 0000 110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Налог, взимаемый в связи с применением упрощенной системы налогообложения</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48 600,0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105 01010 01 0000 110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Налог, взимаемый с налогоплательщиков, выбравших в качестве объекта налогообложения  доходы</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40 500,0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105 01011 01 0000 110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Налог, взимаемый с налогоплательщиков, выбравших в качестве объекта налогообложения  доходы</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40 500,0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105 01020 01 0000 110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8 100,0</w:t>
            </w:r>
          </w:p>
        </w:tc>
      </w:tr>
      <w:tr w:rsidR="007D7182" w:rsidRPr="007D7182" w:rsidTr="008C3155">
        <w:trPr>
          <w:trHeight w:val="689"/>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105 01021 01 0000 110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8 100,0</w:t>
            </w:r>
          </w:p>
        </w:tc>
      </w:tr>
      <w:tr w:rsidR="007D7182" w:rsidRPr="007D7182" w:rsidTr="008C3155">
        <w:trPr>
          <w:trHeight w:val="330"/>
        </w:trPr>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105 03000 01 0000 110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Единый сельскохозяйственный налог</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6 595,0</w:t>
            </w:r>
          </w:p>
        </w:tc>
      </w:tr>
      <w:tr w:rsidR="007D7182" w:rsidRPr="007D7182" w:rsidTr="008C3155">
        <w:trPr>
          <w:trHeight w:val="254"/>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105 03010 01 0000 110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Единый сельскохозяйственный налог</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6 595,0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105 04000 02 0000 110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Налог, взимаемый в связи с применением патентной системы налогообложения</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5 830,0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105 04020 02 0000 110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5 830,0</w:t>
            </w:r>
          </w:p>
        </w:tc>
      </w:tr>
      <w:tr w:rsidR="007D7182" w:rsidRPr="007D7182" w:rsidTr="008C3155">
        <w:trPr>
          <w:trHeight w:val="322"/>
        </w:trPr>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108 00000 00 0000 000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ГОСУДАРСТВЕННАЯ ПОШЛИНА</w:t>
            </w:r>
          </w:p>
        </w:tc>
        <w:tc>
          <w:tcPr>
            <w:tcW w:w="1501"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6 095,0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108 03000 01 0000 110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Государственная пошлина по делам, рассматриваемым в судах общей юрисдикции, мировыми судьями</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6 090,0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108 03010 01 0000 110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6 090,0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108 07000 01 0000 110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Государственная пошлина за государственную регистрацию, а также за совершение прочих юридически значимых действий</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5,0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108 07150 01 0000 110</w:t>
            </w:r>
          </w:p>
        </w:tc>
        <w:tc>
          <w:tcPr>
            <w:tcW w:w="6120" w:type="dxa"/>
          </w:tcPr>
          <w:p w:rsidR="007D7182" w:rsidRPr="007D7182" w:rsidRDefault="007D7182" w:rsidP="007D7182">
            <w:pPr>
              <w:rPr>
                <w:rFonts w:cs="Times New Roman"/>
                <w:sz w:val="20"/>
                <w:szCs w:val="20"/>
              </w:rPr>
            </w:pPr>
            <w:r w:rsidRPr="007D7182">
              <w:rPr>
                <w:rFonts w:cs="Times New Roman"/>
                <w:sz w:val="20"/>
                <w:szCs w:val="20"/>
              </w:rPr>
              <w:t>Государственная пошлина за выдачу разрешения на установку рекламной конструкции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5,0</w:t>
            </w:r>
          </w:p>
        </w:tc>
      </w:tr>
      <w:tr w:rsidR="007D7182" w:rsidRPr="007D7182" w:rsidTr="008C3155">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111 00000 00 0000 000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ДОХОДЫ ОТ ИСПОЛЬЗОВАНИЯ ИМУЩЕСТВА, НАХОДЯЩЕГОСЯ В ГОСУДАРСТВЕННОЙ И МУНИЦИПАЛЬНОЙ СОБСТВЕННОСТИ</w:t>
            </w:r>
          </w:p>
        </w:tc>
        <w:tc>
          <w:tcPr>
            <w:tcW w:w="1501"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10 328,0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111 03000 00 0000 120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Проценты, полученные от предоставления бюджетных кредитов внутри страны</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2 816,7</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111 03050 05 0000 120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2 816,7</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111 05000 00 0000 120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7 229,3</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111 05010 00 0000 120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7 100,0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111 05013 05 0000 120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2 700,0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111 05013 13 0000 120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4 400,0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111 05020 00 0000 120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120,0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111 05025 05 0000 120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 xml:space="preserve"> 120,0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111 05030 00 0000 120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9,3</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111 05035 05 0000 120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 xml:space="preserve"> 9,3</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111 09000 00 0000 120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282,0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111 09040 00 0000 120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73,0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111 09045 05 0000 120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73,0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111 09080 00 0000 120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209,0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111 09080 05 0000 120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209,0</w:t>
            </w:r>
          </w:p>
        </w:tc>
      </w:tr>
      <w:tr w:rsidR="007D7182" w:rsidRPr="007D7182" w:rsidTr="008C3155">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112 00000 00 0000 000</w:t>
            </w:r>
          </w:p>
        </w:tc>
        <w:tc>
          <w:tcPr>
            <w:tcW w:w="6120" w:type="dxa"/>
          </w:tcPr>
          <w:p w:rsidR="007D7182" w:rsidRPr="007D7182" w:rsidRDefault="007D7182" w:rsidP="007D7182">
            <w:pPr>
              <w:ind w:right="-50"/>
              <w:rPr>
                <w:rFonts w:cs="Times New Roman"/>
                <w:sz w:val="20"/>
                <w:szCs w:val="20"/>
              </w:rPr>
            </w:pPr>
            <w:r w:rsidRPr="007D7182">
              <w:rPr>
                <w:rFonts w:cs="Times New Roman"/>
                <w:b/>
                <w:bCs/>
                <w:i/>
                <w:iCs/>
                <w:sz w:val="20"/>
                <w:szCs w:val="20"/>
              </w:rPr>
              <w:t>ПЛАТЕЖИ ПРИ ПОЛЬЗОВАНИИ ПРИРОДНЫМИ РЕСУРСАМИ</w:t>
            </w:r>
          </w:p>
        </w:tc>
        <w:tc>
          <w:tcPr>
            <w:tcW w:w="1501"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1 849,0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112 01000 01 0000 120</w:t>
            </w:r>
          </w:p>
        </w:tc>
        <w:tc>
          <w:tcPr>
            <w:tcW w:w="6120" w:type="dxa"/>
          </w:tcPr>
          <w:p w:rsidR="007D7182" w:rsidRPr="007D7182" w:rsidRDefault="007D7182" w:rsidP="007D7182">
            <w:pPr>
              <w:ind w:right="-192"/>
              <w:rPr>
                <w:rFonts w:cs="Times New Roman"/>
                <w:b/>
                <w:bCs/>
                <w:i/>
                <w:iCs/>
                <w:sz w:val="20"/>
                <w:szCs w:val="20"/>
              </w:rPr>
            </w:pPr>
            <w:r w:rsidRPr="007D7182">
              <w:rPr>
                <w:rFonts w:cs="Times New Roman"/>
                <w:b/>
                <w:bCs/>
                <w:i/>
                <w:iCs/>
                <w:sz w:val="20"/>
                <w:szCs w:val="20"/>
              </w:rPr>
              <w:t>Плата за негативное воздействие на окружающую среду</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1 849,0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112 01010 01 0000 120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Плата за выбросы загрязняющих веществ в атмосферный воздух стационарными объектами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216,0</w:t>
            </w:r>
          </w:p>
        </w:tc>
      </w:tr>
      <w:tr w:rsidR="007D7182" w:rsidRPr="007D7182" w:rsidTr="008C3155">
        <w:trPr>
          <w:trHeight w:val="233"/>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112 01030 01 0000 120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Плата за сбросы загрязняющих веществ в водные объекты</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6,0</w:t>
            </w:r>
          </w:p>
        </w:tc>
      </w:tr>
      <w:tr w:rsidR="007D7182" w:rsidRPr="007D7182" w:rsidTr="008C3155">
        <w:trPr>
          <w:trHeight w:val="17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112 01040 01 0000 120</w:t>
            </w:r>
          </w:p>
        </w:tc>
        <w:tc>
          <w:tcPr>
            <w:tcW w:w="6120" w:type="dxa"/>
          </w:tcPr>
          <w:p w:rsidR="007D7182" w:rsidRPr="007D7182" w:rsidRDefault="007D7182" w:rsidP="007D7182">
            <w:pPr>
              <w:rPr>
                <w:rFonts w:cs="Times New Roman"/>
                <w:sz w:val="20"/>
                <w:szCs w:val="20"/>
              </w:rPr>
            </w:pPr>
            <w:r w:rsidRPr="007D7182">
              <w:rPr>
                <w:rFonts w:cs="Times New Roman"/>
                <w:sz w:val="20"/>
                <w:szCs w:val="20"/>
              </w:rPr>
              <w:t>Плата за размещение отходов производства и потребления</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1 627,0</w:t>
            </w:r>
          </w:p>
        </w:tc>
      </w:tr>
      <w:tr w:rsidR="007D7182" w:rsidRPr="007D7182" w:rsidTr="008C3155">
        <w:trPr>
          <w:trHeight w:val="154"/>
        </w:trPr>
        <w:tc>
          <w:tcPr>
            <w:tcW w:w="2268" w:type="dxa"/>
            <w:vAlign w:val="center"/>
          </w:tcPr>
          <w:p w:rsidR="007D7182" w:rsidRPr="007D7182" w:rsidRDefault="007D7182" w:rsidP="007D7182">
            <w:pPr>
              <w:ind w:right="-108" w:hanging="180"/>
              <w:jc w:val="center"/>
              <w:rPr>
                <w:rFonts w:cs="Times New Roman"/>
                <w:sz w:val="20"/>
                <w:szCs w:val="20"/>
              </w:rPr>
            </w:pPr>
            <w:r w:rsidRPr="007D7182">
              <w:rPr>
                <w:rFonts w:cs="Times New Roman"/>
                <w:sz w:val="20"/>
                <w:szCs w:val="20"/>
              </w:rPr>
              <w:t>112 01041 01 0000 120</w:t>
            </w:r>
          </w:p>
        </w:tc>
        <w:tc>
          <w:tcPr>
            <w:tcW w:w="6120" w:type="dxa"/>
            <w:vAlign w:val="center"/>
          </w:tcPr>
          <w:p w:rsidR="007D7182" w:rsidRPr="007D7182" w:rsidRDefault="007D7182" w:rsidP="007D7182">
            <w:pPr>
              <w:rPr>
                <w:rFonts w:cs="Times New Roman"/>
                <w:sz w:val="20"/>
                <w:szCs w:val="20"/>
              </w:rPr>
            </w:pPr>
            <w:r w:rsidRPr="007D7182">
              <w:rPr>
                <w:rFonts w:cs="Times New Roman"/>
                <w:sz w:val="20"/>
                <w:szCs w:val="20"/>
              </w:rPr>
              <w:t>Плата за размещение отходов производства</w:t>
            </w:r>
          </w:p>
        </w:tc>
        <w:tc>
          <w:tcPr>
            <w:tcW w:w="1501" w:type="dxa"/>
            <w:vAlign w:val="center"/>
          </w:tcPr>
          <w:p w:rsidR="007D7182" w:rsidRPr="007D7182" w:rsidRDefault="007D7182" w:rsidP="007D7182">
            <w:pPr>
              <w:jc w:val="right"/>
              <w:rPr>
                <w:rFonts w:cs="Times New Roman"/>
                <w:sz w:val="20"/>
                <w:szCs w:val="20"/>
              </w:rPr>
            </w:pPr>
            <w:r w:rsidRPr="007D7182">
              <w:rPr>
                <w:rFonts w:cs="Times New Roman"/>
                <w:sz w:val="20"/>
                <w:szCs w:val="20"/>
              </w:rPr>
              <w:t>12,0</w:t>
            </w:r>
          </w:p>
        </w:tc>
      </w:tr>
      <w:tr w:rsidR="007D7182" w:rsidRPr="007D7182" w:rsidTr="008C3155">
        <w:trPr>
          <w:trHeight w:val="152"/>
        </w:trPr>
        <w:tc>
          <w:tcPr>
            <w:tcW w:w="2268" w:type="dxa"/>
            <w:vAlign w:val="center"/>
          </w:tcPr>
          <w:p w:rsidR="007D7182" w:rsidRPr="007D7182" w:rsidRDefault="007D7182" w:rsidP="007D7182">
            <w:pPr>
              <w:ind w:right="-108" w:hanging="180"/>
              <w:jc w:val="center"/>
              <w:rPr>
                <w:rFonts w:cs="Times New Roman"/>
                <w:sz w:val="20"/>
                <w:szCs w:val="20"/>
              </w:rPr>
            </w:pPr>
            <w:r w:rsidRPr="007D7182">
              <w:rPr>
                <w:rFonts w:cs="Times New Roman"/>
                <w:sz w:val="20"/>
                <w:szCs w:val="20"/>
              </w:rPr>
              <w:t>112 01042 01 0000 120</w:t>
            </w:r>
          </w:p>
        </w:tc>
        <w:tc>
          <w:tcPr>
            <w:tcW w:w="6120" w:type="dxa"/>
            <w:vAlign w:val="center"/>
          </w:tcPr>
          <w:p w:rsidR="007D7182" w:rsidRPr="007D7182" w:rsidRDefault="007D7182" w:rsidP="007D7182">
            <w:pPr>
              <w:rPr>
                <w:rFonts w:cs="Times New Roman"/>
                <w:sz w:val="20"/>
                <w:szCs w:val="20"/>
              </w:rPr>
            </w:pPr>
            <w:r w:rsidRPr="007D7182">
              <w:rPr>
                <w:rFonts w:cs="Times New Roman"/>
                <w:sz w:val="20"/>
                <w:szCs w:val="20"/>
              </w:rPr>
              <w:t>Плата за размещение твердых коммунальных отходов</w:t>
            </w:r>
          </w:p>
        </w:tc>
        <w:tc>
          <w:tcPr>
            <w:tcW w:w="1501" w:type="dxa"/>
            <w:vAlign w:val="center"/>
          </w:tcPr>
          <w:p w:rsidR="007D7182" w:rsidRPr="007D7182" w:rsidRDefault="007D7182" w:rsidP="007D7182">
            <w:pPr>
              <w:jc w:val="right"/>
              <w:rPr>
                <w:rFonts w:cs="Times New Roman"/>
                <w:sz w:val="20"/>
                <w:szCs w:val="20"/>
              </w:rPr>
            </w:pPr>
            <w:r w:rsidRPr="007D7182">
              <w:rPr>
                <w:rFonts w:cs="Times New Roman"/>
                <w:sz w:val="20"/>
                <w:szCs w:val="20"/>
              </w:rPr>
              <w:t>1 615,0</w:t>
            </w:r>
          </w:p>
        </w:tc>
      </w:tr>
      <w:tr w:rsidR="007D7182" w:rsidRPr="007D7182" w:rsidTr="008C3155">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114 00000 00 0000 000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ДОХОДЫ ОТ ПРОДАЖИ МАТЕРИАЛЬНЫХ И НЕМАТЕРИАЛЬНЫХ АКТИВОВ</w:t>
            </w:r>
          </w:p>
        </w:tc>
        <w:tc>
          <w:tcPr>
            <w:tcW w:w="1501"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6 050,0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114 06000 00 0000 430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Доходы от продажи земельных участков, находящихся в государственной и муниципальной собственности</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4 730,0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114 06010 00 0000 430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продажи земельных участков, государственная собственность на которые не разграничена</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4 700,0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114 06013 05 0000 430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1 300,0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114 06013 13 0000 430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3 400,0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114 06300 00 0000 430</w:t>
            </w:r>
          </w:p>
        </w:tc>
        <w:tc>
          <w:tcPr>
            <w:tcW w:w="6120" w:type="dxa"/>
          </w:tcPr>
          <w:p w:rsidR="007D7182" w:rsidRPr="007D7182" w:rsidRDefault="007D7182" w:rsidP="007D7182">
            <w:pPr>
              <w:rPr>
                <w:rFonts w:cs="Times New Roman"/>
                <w:sz w:val="20"/>
                <w:szCs w:val="20"/>
              </w:rPr>
            </w:pPr>
            <w:r w:rsidRPr="007D7182">
              <w:rPr>
                <w:rFonts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30,0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114 06313 05 0000 430</w:t>
            </w:r>
          </w:p>
        </w:tc>
        <w:tc>
          <w:tcPr>
            <w:tcW w:w="6120" w:type="dxa"/>
          </w:tcPr>
          <w:p w:rsidR="007D7182" w:rsidRPr="007D7182" w:rsidRDefault="007D7182" w:rsidP="007D7182">
            <w:pPr>
              <w:rPr>
                <w:rFonts w:cs="Times New Roman"/>
                <w:sz w:val="20"/>
                <w:szCs w:val="20"/>
              </w:rPr>
            </w:pPr>
            <w:r w:rsidRPr="007D7182">
              <w:rPr>
                <w:rFonts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30,0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114 13000 00 0000 000</w:t>
            </w:r>
          </w:p>
        </w:tc>
        <w:tc>
          <w:tcPr>
            <w:tcW w:w="6120" w:type="dxa"/>
            <w:vAlign w:val="bottom"/>
          </w:tcPr>
          <w:p w:rsidR="007D7182" w:rsidRPr="007D7182" w:rsidRDefault="007D7182" w:rsidP="007D7182">
            <w:pPr>
              <w:rPr>
                <w:rFonts w:cs="Times New Roman"/>
                <w:b/>
                <w:bCs/>
                <w:i/>
                <w:iCs/>
                <w:sz w:val="20"/>
                <w:szCs w:val="20"/>
              </w:rPr>
            </w:pPr>
            <w:r w:rsidRPr="007D7182">
              <w:rPr>
                <w:rFonts w:cs="Times New Roman"/>
                <w:b/>
                <w:bCs/>
                <w:i/>
                <w:iCs/>
                <w:sz w:val="20"/>
                <w:szCs w:val="20"/>
              </w:rPr>
              <w:t>Доходы от приватизации имущества, находящегося в государственной и муниципальной собственности</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1 320,0</w:t>
            </w:r>
          </w:p>
        </w:tc>
      </w:tr>
      <w:tr w:rsidR="007D7182" w:rsidRPr="007D7182" w:rsidTr="008C3155">
        <w:trPr>
          <w:trHeight w:val="51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114 13050 05 0000 410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1 320,0</w:t>
            </w:r>
          </w:p>
        </w:tc>
      </w:tr>
      <w:tr w:rsidR="007D7182" w:rsidRPr="007D7182" w:rsidTr="008C3155">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116 00000 00 0000 000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ШТРАФЫ, САНКЦИИ, ВОЗМЕЩЕНИЕ УЩЕРБА</w:t>
            </w:r>
          </w:p>
        </w:tc>
        <w:tc>
          <w:tcPr>
            <w:tcW w:w="1501"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1 401,0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116 01000 01 0000 140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Административные штрафы, установленные Кодексом Российской Федерации об административных правонарушениях</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691,0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116 01050 01 0000 140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42,0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116 01053 01 0000 140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42,0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116 01060 01 0000 140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275,0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116 01063 01 0000 140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275,0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116 01070 01 0000 140</w:t>
            </w:r>
          </w:p>
        </w:tc>
        <w:tc>
          <w:tcPr>
            <w:tcW w:w="6120" w:type="dxa"/>
          </w:tcPr>
          <w:p w:rsidR="007D7182" w:rsidRPr="007D7182" w:rsidRDefault="007D7182" w:rsidP="007D7182">
            <w:pPr>
              <w:ind w:right="-50"/>
              <w:rPr>
                <w:rFonts w:cs="Times New Roman"/>
                <w:sz w:val="20"/>
                <w:szCs w:val="20"/>
              </w:rPr>
            </w:pPr>
            <w:r w:rsidRPr="007D7182">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70,0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116 01073 01 0000 140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70,0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116 01140 01 0000 140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35,0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116 01143 01 0000 140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35,0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116 01150 01 0000 140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116 01153 01 0000 140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116 01170 01 0000 140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116 01173 01 0000 140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116 01190 01 0000 140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35,0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116 01193 01 0000 140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35,0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116 01200 01 0000 140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230,0</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116 01203 01 0000 140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230,0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116 02000 02 0000 140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116 02010 02 0000 140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70,0</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116 11000 01 0000 140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Платежи, уплачиваемые в целях возмещения вреда</w:t>
            </w:r>
          </w:p>
        </w:tc>
        <w:tc>
          <w:tcPr>
            <w:tcW w:w="1501"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640,0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116 11050 01 0000 140</w:t>
            </w:r>
          </w:p>
        </w:tc>
        <w:tc>
          <w:tcPr>
            <w:tcW w:w="6120" w:type="dxa"/>
          </w:tcPr>
          <w:p w:rsidR="007D7182" w:rsidRPr="007D7182" w:rsidRDefault="007D7182" w:rsidP="007D7182">
            <w:pPr>
              <w:rPr>
                <w:rFonts w:cs="Times New Roman"/>
                <w:sz w:val="20"/>
                <w:szCs w:val="20"/>
              </w:rPr>
            </w:pPr>
            <w:r w:rsidRPr="007D7182">
              <w:rPr>
                <w:rFonts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640,0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200 00000 00 0000 000</w:t>
            </w:r>
          </w:p>
        </w:tc>
        <w:tc>
          <w:tcPr>
            <w:tcW w:w="6120" w:type="dxa"/>
          </w:tcPr>
          <w:p w:rsidR="007D7182" w:rsidRPr="007D7182" w:rsidRDefault="007D7182" w:rsidP="007D7182">
            <w:pPr>
              <w:rPr>
                <w:rFonts w:cs="Times New Roman"/>
                <w:sz w:val="20"/>
                <w:szCs w:val="20"/>
              </w:rPr>
            </w:pPr>
            <w:r w:rsidRPr="007D7182">
              <w:rPr>
                <w:rFonts w:cs="Times New Roman"/>
                <w:b/>
                <w:bCs/>
                <w:sz w:val="20"/>
                <w:szCs w:val="20"/>
              </w:rPr>
              <w:t>БЕЗВОЗМЕЗДНЫЕ ПОСТУПЛЕНИЯ</w:t>
            </w:r>
          </w:p>
        </w:tc>
        <w:tc>
          <w:tcPr>
            <w:tcW w:w="1501" w:type="dxa"/>
          </w:tcPr>
          <w:p w:rsidR="007D7182" w:rsidRPr="007D7182" w:rsidRDefault="007D7182" w:rsidP="007D7182">
            <w:pPr>
              <w:jc w:val="right"/>
              <w:rPr>
                <w:rFonts w:cs="Times New Roman"/>
                <w:sz w:val="20"/>
                <w:szCs w:val="20"/>
              </w:rPr>
            </w:pPr>
            <w:r w:rsidRPr="007D7182">
              <w:rPr>
                <w:rFonts w:cs="Times New Roman"/>
                <w:b/>
                <w:bCs/>
                <w:sz w:val="20"/>
                <w:szCs w:val="20"/>
              </w:rPr>
              <w:t xml:space="preserve">697 541,9   </w:t>
            </w:r>
          </w:p>
        </w:tc>
      </w:tr>
      <w:tr w:rsidR="007D7182" w:rsidRPr="007D7182" w:rsidTr="008C3155">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202 00000 00 0000 000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БЕЗВОЗМЕЗДНЫЕ ПОСТУПЛЕНИЯ ОТ ДРУГИХ БЮДЖЕ-ТОВ БЮДЖЕТНОЙ СИСТЕМЫ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695 851,9   </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202 10000 00 0000 150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Дотации бюджетам бюджетной системы Российской Федерации</w:t>
            </w:r>
          </w:p>
        </w:tc>
        <w:tc>
          <w:tcPr>
            <w:tcW w:w="1501"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 xml:space="preserve">316 992,0   </w:t>
            </w:r>
          </w:p>
        </w:tc>
      </w:tr>
      <w:tr w:rsidR="007D7182" w:rsidRPr="007D7182" w:rsidTr="008C3155">
        <w:trPr>
          <w:trHeight w:val="351"/>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202 15001 00 0000 150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Дотации на выравнивание бюджетной обеспеченности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 xml:space="preserve">316 992,0   </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202 15001 05 0000 150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316 992,0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202 20000 00 0000 150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Субсидии бюджетам бюджетной системы Российской Федерации (межбюджетные субсидии)</w:t>
            </w:r>
          </w:p>
        </w:tc>
        <w:tc>
          <w:tcPr>
            <w:tcW w:w="1501" w:type="dxa"/>
          </w:tcPr>
          <w:p w:rsidR="007D7182" w:rsidRPr="007D7182" w:rsidRDefault="007D7182" w:rsidP="007D7182">
            <w:pPr>
              <w:jc w:val="right"/>
              <w:rPr>
                <w:rFonts w:cs="Times New Roman"/>
                <w:b/>
                <w:i/>
                <w:sz w:val="20"/>
                <w:szCs w:val="20"/>
              </w:rPr>
            </w:pPr>
            <w:r w:rsidRPr="007D7182">
              <w:rPr>
                <w:rFonts w:cs="Times New Roman"/>
                <w:b/>
                <w:i/>
                <w:sz w:val="20"/>
                <w:szCs w:val="20"/>
              </w:rPr>
              <w:t>89 698,2</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202 25179 00 0000 150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2 830,5</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202 25179 05 0000 150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2 830,5</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202 25304 00 0000 150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15 571,6</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202 25304 05 0000 150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15 571,6</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202 25497 00 0000 150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на реализацию мероприятий по обеспечению жильем молодых семей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4 063,7</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202 25497 05 0000 150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реализацию мероприятий по обеспечению жильем молодых семей</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4 063,7</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202 25599 00 0000 150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на подготовку проектов межевания земельных участков и на проведение кадастровых работ</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64 946,6</w:t>
            </w:r>
          </w:p>
          <w:p w:rsidR="007D7182" w:rsidRPr="007D7182" w:rsidRDefault="007D7182" w:rsidP="007D7182">
            <w:pPr>
              <w:jc w:val="right"/>
              <w:rPr>
                <w:rFonts w:cs="Times New Roman"/>
                <w:sz w:val="20"/>
                <w:szCs w:val="20"/>
              </w:rPr>
            </w:pP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202 25599 05 0000 150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64 946,6</w:t>
            </w:r>
          </w:p>
          <w:p w:rsidR="007D7182" w:rsidRPr="007D7182" w:rsidRDefault="007D7182" w:rsidP="007D7182">
            <w:pPr>
              <w:jc w:val="right"/>
              <w:rPr>
                <w:rFonts w:cs="Times New Roman"/>
                <w:sz w:val="20"/>
                <w:szCs w:val="20"/>
              </w:rPr>
            </w:pP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Прочие субсидии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2 285,8</w:t>
            </w:r>
          </w:p>
        </w:tc>
      </w:tr>
      <w:tr w:rsidR="007D7182" w:rsidRPr="007D7182" w:rsidTr="008C3155">
        <w:trPr>
          <w:trHeight w:val="309"/>
        </w:trPr>
        <w:tc>
          <w:tcPr>
            <w:tcW w:w="2268" w:type="dxa"/>
            <w:vAlign w:val="center"/>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202 29999 05 0000 150</w:t>
            </w:r>
          </w:p>
        </w:tc>
        <w:tc>
          <w:tcPr>
            <w:tcW w:w="6120" w:type="dxa"/>
            <w:vAlign w:val="center"/>
          </w:tcPr>
          <w:p w:rsidR="007D7182" w:rsidRPr="007D7182" w:rsidRDefault="007D7182" w:rsidP="007D7182">
            <w:pPr>
              <w:rPr>
                <w:rFonts w:cs="Times New Roman"/>
                <w:sz w:val="20"/>
                <w:szCs w:val="20"/>
              </w:rPr>
            </w:pPr>
            <w:r w:rsidRPr="007D7182">
              <w:rPr>
                <w:rFonts w:cs="Times New Roman"/>
                <w:sz w:val="20"/>
                <w:szCs w:val="20"/>
              </w:rPr>
              <w:t>Прочие субсидии бюджетам муниципальных районов</w:t>
            </w:r>
          </w:p>
        </w:tc>
        <w:tc>
          <w:tcPr>
            <w:tcW w:w="1501" w:type="dxa"/>
            <w:vAlign w:val="center"/>
          </w:tcPr>
          <w:p w:rsidR="007D7182" w:rsidRPr="007D7182" w:rsidRDefault="007D7182" w:rsidP="007D7182">
            <w:pPr>
              <w:jc w:val="right"/>
              <w:rPr>
                <w:rFonts w:cs="Times New Roman"/>
                <w:sz w:val="20"/>
                <w:szCs w:val="20"/>
              </w:rPr>
            </w:pPr>
            <w:r w:rsidRPr="007D7182">
              <w:rPr>
                <w:rFonts w:cs="Times New Roman"/>
                <w:sz w:val="20"/>
                <w:szCs w:val="20"/>
              </w:rPr>
              <w:t>2 285,8</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202 30000 00 0000 150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Субвенции бюджетам бюджетной системы Российской Федерации</w:t>
            </w:r>
          </w:p>
        </w:tc>
        <w:tc>
          <w:tcPr>
            <w:tcW w:w="1501" w:type="dxa"/>
          </w:tcPr>
          <w:p w:rsidR="007D7182" w:rsidRPr="007D7182" w:rsidRDefault="007D7182" w:rsidP="007D7182">
            <w:pPr>
              <w:jc w:val="right"/>
              <w:rPr>
                <w:rFonts w:cs="Times New Roman"/>
                <w:b/>
                <w:i/>
                <w:sz w:val="20"/>
                <w:szCs w:val="20"/>
              </w:rPr>
            </w:pPr>
            <w:r w:rsidRPr="007D7182">
              <w:rPr>
                <w:rFonts w:cs="Times New Roman"/>
                <w:b/>
                <w:i/>
                <w:sz w:val="20"/>
                <w:szCs w:val="20"/>
              </w:rPr>
              <w:t>273 212,5</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местным бюджетам на выполнение передаваемых полномочий субъектов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270 352,9</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270 352,9</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202 35082 00 0000 150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2 859,6</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202 35082 05 0000 150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2 859,6</w:t>
            </w:r>
          </w:p>
        </w:tc>
      </w:tr>
      <w:tr w:rsidR="007D7182" w:rsidRPr="007D7182" w:rsidTr="008C3155">
        <w:trPr>
          <w:trHeight w:val="30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202 40000 00 0000 150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Иные межбюджетные трансферты</w:t>
            </w:r>
          </w:p>
        </w:tc>
        <w:tc>
          <w:tcPr>
            <w:tcW w:w="1501" w:type="dxa"/>
          </w:tcPr>
          <w:p w:rsidR="007D7182" w:rsidRPr="007D7182" w:rsidRDefault="007D7182" w:rsidP="007D7182">
            <w:pPr>
              <w:jc w:val="right"/>
              <w:rPr>
                <w:rFonts w:cs="Times New Roman"/>
                <w:b/>
                <w:i/>
                <w:sz w:val="20"/>
                <w:szCs w:val="20"/>
              </w:rPr>
            </w:pPr>
            <w:r w:rsidRPr="007D7182">
              <w:rPr>
                <w:rFonts w:cs="Times New Roman"/>
                <w:b/>
                <w:i/>
                <w:sz w:val="20"/>
                <w:szCs w:val="20"/>
              </w:rPr>
              <w:t>15 949,2</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202 40014 00 0000 150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1 442,0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202 40014 05 0000 150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1 442,0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202 45303 00 0000 150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 xml:space="preserve">13 430,1  </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202 45303 05 0000 150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13 430,1</w:t>
            </w:r>
          </w:p>
        </w:tc>
      </w:tr>
      <w:tr w:rsidR="007D7182" w:rsidRPr="007D7182" w:rsidTr="008C3155">
        <w:trPr>
          <w:trHeight w:val="318"/>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202 49999 00 0000 150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Прочие межбюджетные трансферты, передаваемые бюджетам</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1 077,1</w:t>
            </w:r>
          </w:p>
        </w:tc>
      </w:tr>
      <w:tr w:rsidR="007D7182" w:rsidRPr="007D7182" w:rsidTr="008C3155">
        <w:trPr>
          <w:trHeight w:val="14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202 49999 05 0000 150</w:t>
            </w:r>
          </w:p>
        </w:tc>
        <w:tc>
          <w:tcPr>
            <w:tcW w:w="6120" w:type="dxa"/>
            <w:vAlign w:val="bottom"/>
          </w:tcPr>
          <w:p w:rsidR="007D7182" w:rsidRPr="007D7182" w:rsidRDefault="007D7182" w:rsidP="007D7182">
            <w:pPr>
              <w:rPr>
                <w:rFonts w:cs="Times New Roman"/>
                <w:sz w:val="20"/>
                <w:szCs w:val="20"/>
              </w:rPr>
            </w:pPr>
            <w:r w:rsidRPr="007D7182">
              <w:rPr>
                <w:rFonts w:cs="Times New Roman"/>
                <w:sz w:val="20"/>
                <w:szCs w:val="20"/>
              </w:rPr>
              <w:t>Прочие межбюджетные трансферты, передаваемые бюджетам муниципальных районов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1 077,1</w:t>
            </w:r>
          </w:p>
        </w:tc>
      </w:tr>
      <w:tr w:rsidR="007D7182" w:rsidRPr="007D7182" w:rsidTr="008C3155">
        <w:trPr>
          <w:trHeight w:val="256"/>
        </w:trPr>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207 00000 00 0000 000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ПРОЧИЕ БЕЗВОЗМЕЗДНЫЕ ПОСТУПЛЕНИЯ</w:t>
            </w:r>
          </w:p>
        </w:tc>
        <w:tc>
          <w:tcPr>
            <w:tcW w:w="1501"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1 690,0   </w:t>
            </w:r>
          </w:p>
        </w:tc>
      </w:tr>
      <w:tr w:rsidR="007D7182" w:rsidRPr="007D7182" w:rsidTr="008C3155">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207 05000 05 0000 150</w:t>
            </w:r>
          </w:p>
        </w:tc>
        <w:tc>
          <w:tcPr>
            <w:tcW w:w="6120" w:type="dxa"/>
          </w:tcPr>
          <w:p w:rsidR="007D7182" w:rsidRPr="007D7182" w:rsidRDefault="007D7182" w:rsidP="007D7182">
            <w:pPr>
              <w:rPr>
                <w:rFonts w:cs="Times New Roman"/>
                <w:b/>
                <w:bCs/>
                <w:i/>
                <w:iCs/>
                <w:sz w:val="20"/>
                <w:szCs w:val="20"/>
              </w:rPr>
            </w:pPr>
            <w:r w:rsidRPr="007D7182">
              <w:rPr>
                <w:rFonts w:cs="Times New Roman"/>
                <w:b/>
                <w:bCs/>
                <w:i/>
                <w:iCs/>
                <w:sz w:val="20"/>
                <w:szCs w:val="20"/>
              </w:rPr>
              <w:t>Прочие безвозмездные поступления в бюджеты муниципальных районов</w:t>
            </w:r>
          </w:p>
        </w:tc>
        <w:tc>
          <w:tcPr>
            <w:tcW w:w="1501"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1 690,0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207 05020 05 0000 150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 xml:space="preserve">1 650,0   </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207 05030 05 0000 150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Прочие безвозмездные поступления в бюджеты муниципальных районов</w:t>
            </w:r>
          </w:p>
        </w:tc>
        <w:tc>
          <w:tcPr>
            <w:tcW w:w="1501" w:type="dxa"/>
          </w:tcPr>
          <w:p w:rsidR="007D7182" w:rsidRPr="007D7182" w:rsidRDefault="007D7182" w:rsidP="007D7182">
            <w:pPr>
              <w:jc w:val="right"/>
              <w:rPr>
                <w:rFonts w:cs="Times New Roman"/>
                <w:sz w:val="20"/>
                <w:szCs w:val="20"/>
              </w:rPr>
            </w:pPr>
            <w:r w:rsidRPr="007D7182">
              <w:rPr>
                <w:rFonts w:cs="Times New Roman"/>
                <w:sz w:val="20"/>
                <w:szCs w:val="20"/>
              </w:rPr>
              <w:t>40,0</w:t>
            </w:r>
          </w:p>
        </w:tc>
      </w:tr>
      <w:tr w:rsidR="007D7182" w:rsidRPr="007D7182" w:rsidTr="008C3155">
        <w:tc>
          <w:tcPr>
            <w:tcW w:w="2268" w:type="dxa"/>
          </w:tcPr>
          <w:p w:rsidR="007D7182" w:rsidRPr="007D7182" w:rsidRDefault="007D7182" w:rsidP="007D7182">
            <w:pPr>
              <w:ind w:right="-108" w:hanging="180"/>
              <w:jc w:val="center"/>
              <w:rPr>
                <w:rFonts w:cs="Times New Roman"/>
                <w:sz w:val="20"/>
                <w:szCs w:val="20"/>
              </w:rPr>
            </w:pPr>
          </w:p>
        </w:tc>
        <w:tc>
          <w:tcPr>
            <w:tcW w:w="6120" w:type="dxa"/>
          </w:tcPr>
          <w:p w:rsidR="007D7182" w:rsidRPr="007D7182" w:rsidRDefault="007D7182" w:rsidP="007D7182">
            <w:pPr>
              <w:rPr>
                <w:rFonts w:cs="Times New Roman"/>
                <w:sz w:val="20"/>
                <w:szCs w:val="20"/>
              </w:rPr>
            </w:pPr>
            <w:r w:rsidRPr="007D7182">
              <w:rPr>
                <w:rFonts w:cs="Times New Roman"/>
                <w:b/>
                <w:bCs/>
                <w:sz w:val="20"/>
                <w:szCs w:val="20"/>
              </w:rPr>
              <w:t>В С Е Г О   Д  О Х О Д О В</w:t>
            </w:r>
          </w:p>
        </w:tc>
        <w:tc>
          <w:tcPr>
            <w:tcW w:w="1501" w:type="dxa"/>
          </w:tcPr>
          <w:p w:rsidR="007D7182" w:rsidRPr="007D7182" w:rsidRDefault="007D7182" w:rsidP="007D7182">
            <w:pPr>
              <w:jc w:val="right"/>
              <w:rPr>
                <w:rFonts w:cs="Times New Roman"/>
                <w:sz w:val="20"/>
                <w:szCs w:val="20"/>
              </w:rPr>
            </w:pPr>
            <w:r w:rsidRPr="007D7182">
              <w:rPr>
                <w:rFonts w:cs="Times New Roman"/>
                <w:b/>
                <w:bCs/>
                <w:sz w:val="20"/>
                <w:szCs w:val="20"/>
              </w:rPr>
              <w:t>918 001,9</w:t>
            </w:r>
          </w:p>
        </w:tc>
      </w:tr>
    </w:tbl>
    <w:p w:rsidR="007518BA" w:rsidRDefault="007518BA" w:rsidP="00045800">
      <w:pPr>
        <w:rPr>
          <w:rFonts w:eastAsia="Times New Roman" w:cs="Times New Roman"/>
          <w:b/>
          <w:bCs/>
          <w:color w:val="000000"/>
          <w:sz w:val="20"/>
          <w:szCs w:val="20"/>
        </w:rPr>
      </w:pPr>
    </w:p>
    <w:tbl>
      <w:tblPr>
        <w:tblW w:w="10009" w:type="dxa"/>
        <w:tblInd w:w="-158" w:type="dxa"/>
        <w:tblLayout w:type="fixed"/>
        <w:tblCellMar>
          <w:left w:w="70" w:type="dxa"/>
          <w:right w:w="70" w:type="dxa"/>
        </w:tblCellMar>
        <w:tblLook w:val="0000" w:firstRow="0" w:lastRow="0" w:firstColumn="0" w:lastColumn="0" w:noHBand="0" w:noVBand="0"/>
      </w:tblPr>
      <w:tblGrid>
        <w:gridCol w:w="4389"/>
        <w:gridCol w:w="5620"/>
      </w:tblGrid>
      <w:tr w:rsidR="007D7182" w:rsidRPr="007D7182" w:rsidTr="007D7182">
        <w:trPr>
          <w:trHeight w:val="284"/>
        </w:trPr>
        <w:tc>
          <w:tcPr>
            <w:tcW w:w="4389" w:type="dxa"/>
            <w:shd w:val="clear" w:color="auto" w:fill="auto"/>
          </w:tcPr>
          <w:p w:rsidR="007D7182" w:rsidRPr="007D7182" w:rsidRDefault="007D7182" w:rsidP="007D7182">
            <w:pPr>
              <w:snapToGrid w:val="0"/>
              <w:jc w:val="center"/>
              <w:rPr>
                <w:rFonts w:cs="Times New Roman"/>
                <w:sz w:val="20"/>
                <w:szCs w:val="20"/>
              </w:rPr>
            </w:pPr>
          </w:p>
        </w:tc>
        <w:tc>
          <w:tcPr>
            <w:tcW w:w="5620" w:type="dxa"/>
            <w:shd w:val="clear" w:color="auto" w:fill="auto"/>
          </w:tcPr>
          <w:p w:rsidR="007D7182" w:rsidRPr="007D7182" w:rsidRDefault="007D7182" w:rsidP="007D7182">
            <w:pPr>
              <w:jc w:val="right"/>
              <w:rPr>
                <w:rFonts w:cs="Times New Roman"/>
                <w:sz w:val="20"/>
                <w:szCs w:val="20"/>
              </w:rPr>
            </w:pPr>
            <w:r w:rsidRPr="007D7182">
              <w:rPr>
                <w:rFonts w:cs="Times New Roman"/>
                <w:sz w:val="20"/>
                <w:szCs w:val="20"/>
              </w:rPr>
              <w:t xml:space="preserve">                                                               Приложение 2</w:t>
            </w:r>
          </w:p>
        </w:tc>
      </w:tr>
      <w:tr w:rsidR="007D7182" w:rsidRPr="007D7182" w:rsidTr="007D7182">
        <w:trPr>
          <w:trHeight w:val="1139"/>
        </w:trPr>
        <w:tc>
          <w:tcPr>
            <w:tcW w:w="4389" w:type="dxa"/>
            <w:shd w:val="clear" w:color="auto" w:fill="auto"/>
          </w:tcPr>
          <w:p w:rsidR="007D7182" w:rsidRPr="007D7182" w:rsidRDefault="007D7182" w:rsidP="007D7182">
            <w:pPr>
              <w:snapToGrid w:val="0"/>
              <w:jc w:val="center"/>
              <w:rPr>
                <w:rFonts w:cs="Times New Roman"/>
                <w:sz w:val="20"/>
                <w:szCs w:val="20"/>
              </w:rPr>
            </w:pPr>
          </w:p>
        </w:tc>
        <w:tc>
          <w:tcPr>
            <w:tcW w:w="5620" w:type="dxa"/>
            <w:shd w:val="clear" w:color="auto" w:fill="auto"/>
          </w:tcPr>
          <w:p w:rsidR="007D7182" w:rsidRPr="007D7182" w:rsidRDefault="007D7182" w:rsidP="007D7182">
            <w:pPr>
              <w:jc w:val="right"/>
              <w:rPr>
                <w:rFonts w:cs="Times New Roman"/>
                <w:sz w:val="20"/>
                <w:szCs w:val="20"/>
              </w:rPr>
            </w:pPr>
            <w:r w:rsidRPr="007D7182">
              <w:rPr>
                <w:rFonts w:cs="Times New Roman"/>
                <w:sz w:val="20"/>
                <w:szCs w:val="20"/>
              </w:rPr>
              <w:t>к решению Собрания Депутатов муниципального</w:t>
            </w:r>
          </w:p>
          <w:p w:rsidR="007D7182" w:rsidRPr="007D7182" w:rsidRDefault="007D7182" w:rsidP="007D7182">
            <w:pPr>
              <w:jc w:val="right"/>
              <w:rPr>
                <w:rFonts w:cs="Times New Roman"/>
                <w:sz w:val="20"/>
                <w:szCs w:val="20"/>
              </w:rPr>
            </w:pPr>
            <w:r w:rsidRPr="007D7182">
              <w:rPr>
                <w:rFonts w:cs="Times New Roman"/>
                <w:sz w:val="20"/>
                <w:szCs w:val="20"/>
              </w:rPr>
              <w:t xml:space="preserve"> района № _____  от  _____  декабря  2024 года                </w:t>
            </w:r>
          </w:p>
          <w:p w:rsidR="007D7182" w:rsidRPr="007D7182" w:rsidRDefault="007D7182" w:rsidP="007D7182">
            <w:pPr>
              <w:jc w:val="right"/>
              <w:rPr>
                <w:rFonts w:cs="Times New Roman"/>
                <w:sz w:val="20"/>
                <w:szCs w:val="20"/>
              </w:rPr>
            </w:pPr>
            <w:r w:rsidRPr="007D7182">
              <w:rPr>
                <w:rFonts w:cs="Times New Roman"/>
                <w:sz w:val="20"/>
                <w:szCs w:val="20"/>
              </w:rPr>
              <w:t>«О бюджете муниципального района город Нерехта и</w:t>
            </w:r>
          </w:p>
          <w:p w:rsidR="007D7182" w:rsidRPr="007D7182" w:rsidRDefault="007D7182" w:rsidP="007D7182">
            <w:pPr>
              <w:jc w:val="right"/>
              <w:rPr>
                <w:rFonts w:cs="Times New Roman"/>
                <w:sz w:val="20"/>
                <w:szCs w:val="20"/>
              </w:rPr>
            </w:pPr>
            <w:r w:rsidRPr="007D7182">
              <w:rPr>
                <w:rFonts w:cs="Times New Roman"/>
                <w:sz w:val="20"/>
                <w:szCs w:val="20"/>
              </w:rPr>
              <w:t xml:space="preserve"> Нерехтский район Костромской области на 2025 год </w:t>
            </w:r>
          </w:p>
          <w:p w:rsidR="007D7182" w:rsidRPr="007D7182" w:rsidRDefault="007D7182" w:rsidP="007D7182">
            <w:pPr>
              <w:jc w:val="right"/>
              <w:rPr>
                <w:rFonts w:cs="Times New Roman"/>
                <w:sz w:val="20"/>
                <w:szCs w:val="20"/>
              </w:rPr>
            </w:pPr>
            <w:r w:rsidRPr="007D7182">
              <w:rPr>
                <w:rFonts w:cs="Times New Roman"/>
                <w:sz w:val="20"/>
                <w:szCs w:val="20"/>
              </w:rPr>
              <w:t xml:space="preserve"> и на плановый период 2026 и 2027 годов»</w:t>
            </w:r>
          </w:p>
        </w:tc>
      </w:tr>
    </w:tbl>
    <w:p w:rsidR="007D7182" w:rsidRPr="007D7182" w:rsidRDefault="007D7182" w:rsidP="007D7182">
      <w:pPr>
        <w:rPr>
          <w:rFonts w:cs="Times New Roman"/>
          <w:sz w:val="20"/>
          <w:szCs w:val="20"/>
        </w:rPr>
      </w:pPr>
    </w:p>
    <w:p w:rsidR="007D7182" w:rsidRPr="007D7182" w:rsidRDefault="007D7182" w:rsidP="007D7182">
      <w:pPr>
        <w:jc w:val="center"/>
        <w:rPr>
          <w:rFonts w:cs="Times New Roman"/>
          <w:b/>
          <w:bCs/>
          <w:sz w:val="20"/>
          <w:szCs w:val="20"/>
        </w:rPr>
      </w:pPr>
      <w:r w:rsidRPr="007D7182">
        <w:rPr>
          <w:rFonts w:cs="Times New Roman"/>
          <w:b/>
          <w:bCs/>
          <w:sz w:val="20"/>
          <w:szCs w:val="20"/>
        </w:rPr>
        <w:t>Прогнозируемые доходы бюджета муниципального района город Нерехта</w:t>
      </w:r>
    </w:p>
    <w:p w:rsidR="007D7182" w:rsidRPr="007D7182" w:rsidRDefault="007D7182" w:rsidP="007D7182">
      <w:pPr>
        <w:jc w:val="center"/>
        <w:rPr>
          <w:rFonts w:cs="Times New Roman"/>
          <w:b/>
          <w:bCs/>
          <w:sz w:val="20"/>
          <w:szCs w:val="20"/>
        </w:rPr>
      </w:pPr>
      <w:r w:rsidRPr="007D7182">
        <w:rPr>
          <w:rFonts w:cs="Times New Roman"/>
          <w:b/>
          <w:bCs/>
          <w:sz w:val="20"/>
          <w:szCs w:val="20"/>
        </w:rPr>
        <w:t xml:space="preserve"> и Нерехтский район Костромской области на плановый период</w:t>
      </w:r>
    </w:p>
    <w:p w:rsidR="007D7182" w:rsidRPr="007D7182" w:rsidRDefault="007D7182" w:rsidP="007D7182">
      <w:pPr>
        <w:jc w:val="center"/>
        <w:rPr>
          <w:rFonts w:cs="Times New Roman"/>
          <w:b/>
          <w:bCs/>
          <w:sz w:val="20"/>
          <w:szCs w:val="20"/>
        </w:rPr>
      </w:pPr>
      <w:r w:rsidRPr="007D7182">
        <w:rPr>
          <w:rFonts w:cs="Times New Roman"/>
          <w:b/>
          <w:bCs/>
          <w:sz w:val="20"/>
          <w:szCs w:val="20"/>
        </w:rPr>
        <w:t xml:space="preserve"> 2026 и 2027 годов</w:t>
      </w:r>
    </w:p>
    <w:p w:rsidR="007D7182" w:rsidRPr="007D7182" w:rsidRDefault="007D7182" w:rsidP="007D7182">
      <w:pPr>
        <w:jc w:val="center"/>
        <w:rPr>
          <w:rFonts w:cs="Times New Roman"/>
          <w:b/>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040"/>
        <w:gridCol w:w="1260"/>
        <w:gridCol w:w="1260"/>
      </w:tblGrid>
      <w:tr w:rsidR="007D7182" w:rsidRPr="007D7182" w:rsidTr="007D7182">
        <w:trPr>
          <w:trHeight w:val="280"/>
        </w:trPr>
        <w:tc>
          <w:tcPr>
            <w:tcW w:w="2268" w:type="dxa"/>
            <w:vMerge w:val="restart"/>
          </w:tcPr>
          <w:p w:rsidR="007D7182" w:rsidRPr="007D7182" w:rsidRDefault="007D7182" w:rsidP="007D7182">
            <w:pPr>
              <w:jc w:val="center"/>
              <w:rPr>
                <w:rFonts w:cs="Times New Roman"/>
                <w:b/>
                <w:bCs/>
                <w:sz w:val="20"/>
                <w:szCs w:val="20"/>
              </w:rPr>
            </w:pPr>
            <w:r w:rsidRPr="007D7182">
              <w:rPr>
                <w:rFonts w:cs="Times New Roman"/>
                <w:b/>
                <w:bCs/>
                <w:sz w:val="20"/>
                <w:szCs w:val="20"/>
              </w:rPr>
              <w:t>Коды бюджетной классификации</w:t>
            </w:r>
          </w:p>
        </w:tc>
        <w:tc>
          <w:tcPr>
            <w:tcW w:w="5040" w:type="dxa"/>
            <w:vMerge w:val="restart"/>
          </w:tcPr>
          <w:p w:rsidR="007D7182" w:rsidRPr="007D7182" w:rsidRDefault="007D7182" w:rsidP="007D7182">
            <w:pPr>
              <w:jc w:val="center"/>
              <w:rPr>
                <w:rFonts w:cs="Times New Roman"/>
                <w:b/>
                <w:bCs/>
                <w:sz w:val="20"/>
                <w:szCs w:val="20"/>
              </w:rPr>
            </w:pPr>
            <w:r w:rsidRPr="007D7182">
              <w:rPr>
                <w:rFonts w:cs="Times New Roman"/>
                <w:b/>
                <w:bCs/>
                <w:sz w:val="20"/>
                <w:szCs w:val="20"/>
              </w:rPr>
              <w:t>Наименование кодов классификации доходов бюджетов</w:t>
            </w:r>
          </w:p>
        </w:tc>
        <w:tc>
          <w:tcPr>
            <w:tcW w:w="2520" w:type="dxa"/>
            <w:gridSpan w:val="2"/>
          </w:tcPr>
          <w:p w:rsidR="007D7182" w:rsidRPr="007D7182" w:rsidRDefault="007D7182" w:rsidP="007D7182">
            <w:pPr>
              <w:jc w:val="center"/>
              <w:rPr>
                <w:rFonts w:cs="Times New Roman"/>
                <w:b/>
                <w:bCs/>
                <w:sz w:val="20"/>
                <w:szCs w:val="20"/>
              </w:rPr>
            </w:pPr>
            <w:r w:rsidRPr="007D7182">
              <w:rPr>
                <w:rFonts w:cs="Times New Roman"/>
                <w:b/>
                <w:bCs/>
                <w:sz w:val="20"/>
                <w:szCs w:val="20"/>
              </w:rPr>
              <w:t>Сумма, тыс. рублей</w:t>
            </w:r>
          </w:p>
        </w:tc>
      </w:tr>
      <w:tr w:rsidR="007D7182" w:rsidRPr="007D7182" w:rsidTr="007D7182">
        <w:trPr>
          <w:trHeight w:val="360"/>
        </w:trPr>
        <w:tc>
          <w:tcPr>
            <w:tcW w:w="2268" w:type="dxa"/>
            <w:vMerge/>
          </w:tcPr>
          <w:p w:rsidR="007D7182" w:rsidRPr="007D7182" w:rsidRDefault="007D7182" w:rsidP="007D7182">
            <w:pPr>
              <w:jc w:val="center"/>
              <w:rPr>
                <w:rFonts w:cs="Times New Roman"/>
                <w:b/>
                <w:bCs/>
                <w:sz w:val="20"/>
                <w:szCs w:val="20"/>
              </w:rPr>
            </w:pPr>
          </w:p>
        </w:tc>
        <w:tc>
          <w:tcPr>
            <w:tcW w:w="5040" w:type="dxa"/>
            <w:vMerge/>
          </w:tcPr>
          <w:p w:rsidR="007D7182" w:rsidRPr="007D7182" w:rsidRDefault="007D7182" w:rsidP="007D7182">
            <w:pPr>
              <w:jc w:val="center"/>
              <w:rPr>
                <w:rFonts w:cs="Times New Roman"/>
                <w:b/>
                <w:bCs/>
                <w:sz w:val="20"/>
                <w:szCs w:val="20"/>
              </w:rPr>
            </w:pPr>
          </w:p>
        </w:tc>
        <w:tc>
          <w:tcPr>
            <w:tcW w:w="1260" w:type="dxa"/>
          </w:tcPr>
          <w:p w:rsidR="007D7182" w:rsidRPr="007D7182" w:rsidRDefault="007D7182" w:rsidP="007D7182">
            <w:pPr>
              <w:jc w:val="center"/>
              <w:rPr>
                <w:rFonts w:cs="Times New Roman"/>
                <w:b/>
                <w:bCs/>
                <w:sz w:val="20"/>
                <w:szCs w:val="20"/>
              </w:rPr>
            </w:pPr>
            <w:r w:rsidRPr="007D7182">
              <w:rPr>
                <w:rFonts w:cs="Times New Roman"/>
                <w:b/>
                <w:bCs/>
                <w:sz w:val="20"/>
                <w:szCs w:val="20"/>
              </w:rPr>
              <w:t>2026 год</w:t>
            </w:r>
          </w:p>
        </w:tc>
        <w:tc>
          <w:tcPr>
            <w:tcW w:w="1260" w:type="dxa"/>
          </w:tcPr>
          <w:p w:rsidR="007D7182" w:rsidRPr="007D7182" w:rsidRDefault="007D7182" w:rsidP="007D7182">
            <w:pPr>
              <w:jc w:val="center"/>
              <w:rPr>
                <w:rFonts w:cs="Times New Roman"/>
                <w:b/>
                <w:bCs/>
                <w:sz w:val="20"/>
                <w:szCs w:val="20"/>
              </w:rPr>
            </w:pPr>
            <w:r w:rsidRPr="007D7182">
              <w:rPr>
                <w:rFonts w:cs="Times New Roman"/>
                <w:b/>
                <w:bCs/>
                <w:sz w:val="20"/>
                <w:szCs w:val="20"/>
              </w:rPr>
              <w:t>2027 год</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100 00000 00 0000 000</w:t>
            </w:r>
          </w:p>
        </w:tc>
        <w:tc>
          <w:tcPr>
            <w:tcW w:w="5040" w:type="dxa"/>
          </w:tcPr>
          <w:p w:rsidR="007D7182" w:rsidRPr="007D7182" w:rsidRDefault="007D7182" w:rsidP="007D7182">
            <w:pPr>
              <w:rPr>
                <w:rFonts w:cs="Times New Roman"/>
                <w:sz w:val="20"/>
                <w:szCs w:val="20"/>
              </w:rPr>
            </w:pPr>
            <w:r w:rsidRPr="007D7182">
              <w:rPr>
                <w:rFonts w:cs="Times New Roman"/>
                <w:b/>
                <w:bCs/>
                <w:sz w:val="20"/>
                <w:szCs w:val="20"/>
              </w:rPr>
              <w:t>НАЛОГОВЫЕ И НЕНАЛОГОВЫЕ ДОХОДЫ</w:t>
            </w:r>
          </w:p>
        </w:tc>
        <w:tc>
          <w:tcPr>
            <w:tcW w:w="1260" w:type="dxa"/>
          </w:tcPr>
          <w:p w:rsidR="007D7182" w:rsidRPr="007D7182" w:rsidRDefault="007D7182" w:rsidP="007D7182">
            <w:pPr>
              <w:jc w:val="right"/>
              <w:rPr>
                <w:rFonts w:cs="Times New Roman"/>
                <w:sz w:val="20"/>
                <w:szCs w:val="20"/>
              </w:rPr>
            </w:pPr>
            <w:r w:rsidRPr="007D7182">
              <w:rPr>
                <w:rFonts w:cs="Times New Roman"/>
                <w:b/>
                <w:bCs/>
                <w:sz w:val="20"/>
                <w:szCs w:val="20"/>
              </w:rPr>
              <w:t xml:space="preserve"> 227 760,0   </w:t>
            </w:r>
          </w:p>
        </w:tc>
        <w:tc>
          <w:tcPr>
            <w:tcW w:w="1260" w:type="dxa"/>
          </w:tcPr>
          <w:p w:rsidR="007D7182" w:rsidRPr="007D7182" w:rsidRDefault="007D7182" w:rsidP="007D7182">
            <w:pPr>
              <w:jc w:val="right"/>
              <w:rPr>
                <w:rFonts w:cs="Times New Roman"/>
                <w:sz w:val="20"/>
                <w:szCs w:val="20"/>
              </w:rPr>
            </w:pPr>
            <w:r w:rsidRPr="007D7182">
              <w:rPr>
                <w:rFonts w:cs="Times New Roman"/>
                <w:b/>
                <w:bCs/>
                <w:sz w:val="20"/>
                <w:szCs w:val="20"/>
              </w:rPr>
              <w:t xml:space="preserve"> 239 280,0   </w:t>
            </w:r>
          </w:p>
        </w:tc>
      </w:tr>
      <w:tr w:rsidR="007D7182" w:rsidRPr="007D7182" w:rsidTr="007D7182">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101 00000 00 0000 000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НАЛОГИ НА ПРИБЫЛЬ, ДОХОДЫ</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133 100,0   </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140 000,0   </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101 02000 01 0000 110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Налог на доходы физических лиц</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 xml:space="preserve"> 133 100,0   </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 xml:space="preserve"> 140 000,0   </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101 02010 01 0000 110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125 300,0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131 800,0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101 02020 01 0000 110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101 02030 01 0000 110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1 900,0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2 000,0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101 02040 01 0000 110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1 500,0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1 600,0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101 02080 01 0000 110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101 02130 01 0000 110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1 500,0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1 600,0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101 02140 01 0000 110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2 500,0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2 600,0</w:t>
            </w:r>
          </w:p>
        </w:tc>
      </w:tr>
      <w:tr w:rsidR="007D7182" w:rsidRPr="007D7182" w:rsidTr="007D7182">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103 00000 00 0000 000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НАЛОГИ НА ТОВАРЫ (РАБОТЫ, УСЛУГИ), РЕАЛИЗУЕМЫЕ НА ТЕРРИТОРИИ РОССИЙСКОЙ ФЕДЕРАЦИИ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7 735,0</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10 030,0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103 02000 01 0000 110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Акцизы по подакцизным товарам (продукции), производимым на территории Российской Федерации</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7 735,0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10 030,0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103 02230 01 0000 110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4 050,0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5 243,0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103 02231 01 0000 110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4 050,0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5 243,0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103 02240 01 0000 110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19,0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24,0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103 02241 01 0000 110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19,0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24,0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103 02250 01 0000 110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4 069,0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5 265,0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103 02251 01 0000 110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4 069,0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5 265,0</w:t>
            </w:r>
          </w:p>
        </w:tc>
      </w:tr>
      <w:tr w:rsidR="007D7182" w:rsidRPr="007D7182" w:rsidTr="007D7182">
        <w:tc>
          <w:tcPr>
            <w:tcW w:w="2268" w:type="dxa"/>
          </w:tcPr>
          <w:p w:rsidR="007D7182" w:rsidRPr="007D7182" w:rsidRDefault="007D7182" w:rsidP="007D7182">
            <w:pPr>
              <w:rPr>
                <w:rFonts w:cs="Times New Roman"/>
                <w:sz w:val="20"/>
                <w:szCs w:val="20"/>
              </w:rPr>
            </w:pPr>
            <w:r w:rsidRPr="007D7182">
              <w:rPr>
                <w:rFonts w:cs="Times New Roman"/>
                <w:sz w:val="20"/>
                <w:szCs w:val="20"/>
              </w:rPr>
              <w:t>103 02260 01 0000 110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- 403,0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- 502,0</w:t>
            </w:r>
          </w:p>
        </w:tc>
      </w:tr>
      <w:tr w:rsidR="007D7182" w:rsidRPr="007D7182" w:rsidTr="007D7182">
        <w:tc>
          <w:tcPr>
            <w:tcW w:w="2268" w:type="dxa"/>
          </w:tcPr>
          <w:p w:rsidR="007D7182" w:rsidRPr="007D7182" w:rsidRDefault="007D7182" w:rsidP="007D7182">
            <w:pPr>
              <w:rPr>
                <w:rFonts w:cs="Times New Roman"/>
                <w:sz w:val="20"/>
                <w:szCs w:val="20"/>
              </w:rPr>
            </w:pPr>
            <w:r w:rsidRPr="007D7182">
              <w:rPr>
                <w:rFonts w:cs="Times New Roman"/>
                <w:sz w:val="20"/>
                <w:szCs w:val="20"/>
              </w:rPr>
              <w:t>103 02261 01 0000 110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- 403,0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- 502,0</w:t>
            </w:r>
          </w:p>
        </w:tc>
      </w:tr>
      <w:tr w:rsidR="007D7182" w:rsidRPr="007D7182" w:rsidTr="007D7182">
        <w:trPr>
          <w:trHeight w:val="319"/>
        </w:trPr>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105 00000 00 0000 000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НАЛОГИ НА СОВОКУПНЫЙ ДОХОД</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63 845,0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66 795,0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105 01000 00 0000 110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Налог, взимаемый в связи с применением упрощенной системы налогообложения</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51 030,0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53 580,0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105 01010 01 0000 110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Налог, взимаемый с налогоплательщиков, выбравших в качестве объекта налогообложения  доходы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42 730,0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45 080,0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105 01011 01 0000 110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Налог, взимаемый с налогоплательщиков, выбравших в качестве объекта налогообложения  доходы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42 730,0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45 080,0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105 01020 01 0000 110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8 300,0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8 500,0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105 01021 01 0000 110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8 300,0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8 500,0</w:t>
            </w:r>
          </w:p>
        </w:tc>
      </w:tr>
      <w:tr w:rsidR="007D7182" w:rsidRPr="007D7182" w:rsidTr="007D7182">
        <w:trPr>
          <w:trHeight w:val="262"/>
        </w:trPr>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105 03000 01 0000 110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Единый сельскохозяйственный налог</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6 695,0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6 795,0</w:t>
            </w:r>
          </w:p>
        </w:tc>
      </w:tr>
      <w:tr w:rsidR="007D7182" w:rsidRPr="007D7182" w:rsidTr="007D7182">
        <w:trPr>
          <w:trHeight w:val="26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105 03010 01 0000 110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Единый сельскохозяйственный налог</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6 695,0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6 795,0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105 04000 02 0000 110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Налог, взимаемый в связи с применением патентной системы налогообложения</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6 120,0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6 420,0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105 04020 02 0000 110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6 120,0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6 420,0</w:t>
            </w:r>
          </w:p>
        </w:tc>
      </w:tr>
      <w:tr w:rsidR="007D7182" w:rsidRPr="007D7182" w:rsidTr="007D7182">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108 00000 00 0000 000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ГОСУДАРСТВЕННАЯ ПОШЛИНА</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6 280,0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6 470,0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108 03000 01 0000 110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Государственная пошлина по делам, рассматриваемым в судах общей юрисдикции, мировыми судьями</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6 275,0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6 465,0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108 03010 01 0000 110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6 275,0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6 465,0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108 07000 01 0000 110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Государственная пошлина за государствен-ную регистрацию, а также за совершение прочих юридически значимых действий</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5,0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5,0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108 07150 01 0000 110</w:t>
            </w:r>
          </w:p>
        </w:tc>
        <w:tc>
          <w:tcPr>
            <w:tcW w:w="5040" w:type="dxa"/>
          </w:tcPr>
          <w:p w:rsidR="007D7182" w:rsidRPr="007D7182" w:rsidRDefault="007D7182" w:rsidP="007D7182">
            <w:pPr>
              <w:rPr>
                <w:rFonts w:cs="Times New Roman"/>
                <w:sz w:val="20"/>
                <w:szCs w:val="20"/>
              </w:rPr>
            </w:pPr>
            <w:r w:rsidRPr="007D7182">
              <w:rPr>
                <w:rFonts w:cs="Times New Roman"/>
                <w:sz w:val="20"/>
                <w:szCs w:val="20"/>
              </w:rPr>
              <w:t>Государственная пошлина за выдачу разрешения на установку рекламной конструкции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5,0</w:t>
            </w:r>
          </w:p>
        </w:tc>
      </w:tr>
      <w:tr w:rsidR="007D7182" w:rsidRPr="007D7182" w:rsidTr="007D7182">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111 00000 00 0000 000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ДОХОДЫ ОТ ИСПОЛЬЗОВАНИЯ ИМУЩЕСТВА, НАХОДЯЩЕГОСЯ В ГОСУДАРСТВЕННОЙ И МУНИЦИПАЛЬНОЙ СОБСТВЕННОСТИ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10 222,0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9 686,9</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111 03000 00 0000 120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Проценты, полученные от предоставления бюджетных кредитов внутри страны</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2 810,7</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2 375,6</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111 03050 05 0000 120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2 810,7</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2 375,6</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111 05000 00 0000 120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7 129,3</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7 029,3</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111 05010 00 0000 120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7 000,0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6 900,0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111 05013 05 0000 120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2 700,0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2 700,0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111 05013 13 0000 120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4 300,0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4 200,0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111 05020 00 0000 120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120,0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120,0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111 05025 05 0000 120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 120,0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 120,0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111 05030 00 0000 120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9,3</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9,3</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111 05035 05 0000 120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 9,3</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 9,3</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111 09000 00 0000 120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282,0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282,0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111 09040 00 0000 120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73,0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73,0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111 09045 05 0000 120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73,0</w:t>
            </w:r>
          </w:p>
        </w:tc>
        <w:tc>
          <w:tcPr>
            <w:tcW w:w="1260" w:type="dxa"/>
          </w:tcPr>
          <w:p w:rsidR="007D7182" w:rsidRPr="007D7182" w:rsidRDefault="007D7182" w:rsidP="007D7182">
            <w:pPr>
              <w:jc w:val="right"/>
              <w:rPr>
                <w:rFonts w:cs="Times New Roman"/>
                <w:b/>
                <w:bCs/>
                <w:sz w:val="20"/>
                <w:szCs w:val="20"/>
              </w:rPr>
            </w:pPr>
            <w:r w:rsidRPr="007D7182">
              <w:rPr>
                <w:rFonts w:cs="Times New Roman"/>
                <w:sz w:val="20"/>
                <w:szCs w:val="20"/>
              </w:rPr>
              <w:t>73,0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111 09080 00 0000 120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209,0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209,0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111 09080 05 0000 120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209,0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209,0</w:t>
            </w:r>
          </w:p>
        </w:tc>
      </w:tr>
      <w:tr w:rsidR="007D7182" w:rsidRPr="007D7182" w:rsidTr="007D7182">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112 00000 00 0000 000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ПЛАТЕЖИ ПРИ ПОЛЬЗОВАНИИ ПРИРОДНЫМИ РЕСУРСАМИ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90,0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90,0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112 01000 01 0000 120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Плата за негативное воздействие на окружающую среду</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90,0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90,0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112 01010 01 0000 120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Плата за выбросы загрязняющих веществ в атмосферный воздух стационарными объектами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84,0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84,0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112 01030 01 0000 120</w:t>
            </w:r>
          </w:p>
        </w:tc>
        <w:tc>
          <w:tcPr>
            <w:tcW w:w="5040" w:type="dxa"/>
          </w:tcPr>
          <w:p w:rsidR="007D7182" w:rsidRPr="007D7182" w:rsidRDefault="007D7182" w:rsidP="007D7182">
            <w:pPr>
              <w:rPr>
                <w:rFonts w:cs="Times New Roman"/>
                <w:sz w:val="20"/>
                <w:szCs w:val="20"/>
              </w:rPr>
            </w:pPr>
            <w:r w:rsidRPr="007D7182">
              <w:rPr>
                <w:rFonts w:cs="Times New Roman"/>
                <w:sz w:val="20"/>
                <w:szCs w:val="20"/>
              </w:rPr>
              <w:t>Плата за сбросы загрязняющих веществ в водные объекты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6,0</w:t>
            </w:r>
          </w:p>
        </w:tc>
      </w:tr>
      <w:tr w:rsidR="007D7182" w:rsidRPr="007D7182" w:rsidTr="007D7182">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114 00000 00 0000 000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ДОХОДЫ ОТ ПРОДАЖИ МАТЕРИАЛЬНЫХ И НЕМАТЕРИАЛЬНЫХ АКТИВОВ</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5 049,0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4 730,0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114 06000 00 0000 430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Доходы от продажи земельных участков, находящихся в государственной и муниципальной собственности</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4 730,0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4 730,0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114 06010 00 0000 430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продажи земельных участков, государствен-ная собственность на которые не разграничена</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4 700,0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4 700,0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114 06013 05 0000 430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1 300,0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1 300,0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114 06013 13 0000 430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3 400,0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3 400,0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114 06300 00 0000 430</w:t>
            </w:r>
          </w:p>
        </w:tc>
        <w:tc>
          <w:tcPr>
            <w:tcW w:w="5040" w:type="dxa"/>
          </w:tcPr>
          <w:p w:rsidR="007D7182" w:rsidRPr="007D7182" w:rsidRDefault="007D7182" w:rsidP="007D7182">
            <w:pPr>
              <w:rPr>
                <w:rFonts w:cs="Times New Roman"/>
                <w:sz w:val="20"/>
                <w:szCs w:val="20"/>
              </w:rPr>
            </w:pPr>
            <w:r w:rsidRPr="007D7182">
              <w:rPr>
                <w:rFonts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114 06313 05 0000 430</w:t>
            </w:r>
          </w:p>
        </w:tc>
        <w:tc>
          <w:tcPr>
            <w:tcW w:w="5040" w:type="dxa"/>
          </w:tcPr>
          <w:p w:rsidR="007D7182" w:rsidRPr="007D7182" w:rsidRDefault="007D7182" w:rsidP="007D7182">
            <w:pPr>
              <w:rPr>
                <w:rFonts w:cs="Times New Roman"/>
                <w:sz w:val="20"/>
                <w:szCs w:val="20"/>
              </w:rPr>
            </w:pPr>
            <w:r w:rsidRPr="007D7182">
              <w:rPr>
                <w:rFonts w:cs="Times New Roman"/>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30,0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114 13000 00 0000 000</w:t>
            </w:r>
          </w:p>
        </w:tc>
        <w:tc>
          <w:tcPr>
            <w:tcW w:w="5040" w:type="dxa"/>
            <w:vAlign w:val="bottom"/>
          </w:tcPr>
          <w:p w:rsidR="007D7182" w:rsidRPr="007D7182" w:rsidRDefault="007D7182" w:rsidP="007D7182">
            <w:pPr>
              <w:rPr>
                <w:rFonts w:cs="Times New Roman"/>
                <w:b/>
                <w:bCs/>
                <w:i/>
                <w:iCs/>
                <w:sz w:val="20"/>
                <w:szCs w:val="20"/>
              </w:rPr>
            </w:pPr>
            <w:r w:rsidRPr="007D7182">
              <w:rPr>
                <w:rFonts w:cs="Times New Roman"/>
                <w:b/>
                <w:bCs/>
                <w:i/>
                <w:iCs/>
                <w:sz w:val="20"/>
                <w:szCs w:val="20"/>
              </w:rPr>
              <w:t>Доходы от приватизации имущества, находящегося в государственной и муниципальной собственности</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319,0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114 13050 05 0000 410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319,0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w:t>
            </w:r>
          </w:p>
        </w:tc>
      </w:tr>
      <w:tr w:rsidR="007D7182" w:rsidRPr="007D7182" w:rsidTr="007D7182">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116 00000 00 0000 000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ШТРАФЫ, САНКЦИИ, ВОЗМЕЩЕНИЕ УЩЕРБА</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1 439,0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1 478,1</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116 01000 01 0000 140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Административные штрафы, установлен-ные Кодексом Российской Федерации об административных правонарушениях</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724,0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758,1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116 01050 01 0000 140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46,0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51,0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116 01053 01 0000 140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46,0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51,0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116 01060 01 0000 140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284,0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290,0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116 01063 01 0000 140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284,0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290,0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116 01070 01 0000 140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116 01073 01 0000 140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116 01140 01 0000 140</w:t>
            </w:r>
          </w:p>
        </w:tc>
        <w:tc>
          <w:tcPr>
            <w:tcW w:w="5040" w:type="dxa"/>
          </w:tcPr>
          <w:p w:rsidR="007D7182" w:rsidRPr="007D7182" w:rsidRDefault="007D7182" w:rsidP="007D7182">
            <w:pPr>
              <w:ind w:right="-138"/>
              <w:rPr>
                <w:rFonts w:cs="Times New Roman"/>
                <w:sz w:val="20"/>
                <w:szCs w:val="20"/>
              </w:rPr>
            </w:pPr>
            <w:r w:rsidRPr="007D7182">
              <w:rPr>
                <w:rFonts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116 01143 01 0000 140</w:t>
            </w:r>
          </w:p>
        </w:tc>
        <w:tc>
          <w:tcPr>
            <w:tcW w:w="5040" w:type="dxa"/>
          </w:tcPr>
          <w:p w:rsidR="007D7182" w:rsidRPr="007D7182" w:rsidRDefault="007D7182" w:rsidP="007D7182">
            <w:pPr>
              <w:ind w:right="-138"/>
              <w:rPr>
                <w:rFonts w:cs="Times New Roman"/>
                <w:sz w:val="20"/>
                <w:szCs w:val="20"/>
              </w:rPr>
            </w:pPr>
            <w:r w:rsidRPr="007D7182">
              <w:rPr>
                <w:rFonts w:cs="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116 01150 01 0000 140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116 01153 01 0000 140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116 01170 01 0000 140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116 01173 01 0000 140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116 01190 01 0000 140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43,0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116 01193 01 0000 140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43,0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116 01200 01 0000 140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240,0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250,0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116 01203 01 0000 140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240,0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250,0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116 02000 02 0000 140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75,0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80,0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116 02010 02 0000 140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80,0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116 11000 01 0000 140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Платежи, уплачиваемые в целях возмещения вреда</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640,0</w:t>
            </w:r>
          </w:p>
        </w:tc>
        <w:tc>
          <w:tcPr>
            <w:tcW w:w="1260" w:type="dxa"/>
          </w:tcPr>
          <w:p w:rsidR="007D7182" w:rsidRPr="007D7182" w:rsidRDefault="007D7182" w:rsidP="007D7182">
            <w:pPr>
              <w:jc w:val="right"/>
              <w:rPr>
                <w:rFonts w:cs="Times New Roman"/>
                <w:bCs/>
                <w:i/>
                <w:iCs/>
                <w:sz w:val="20"/>
                <w:szCs w:val="20"/>
              </w:rPr>
            </w:pPr>
            <w:r w:rsidRPr="007D7182">
              <w:rPr>
                <w:rFonts w:cs="Times New Roman"/>
                <w:bCs/>
                <w:i/>
                <w:iCs/>
                <w:sz w:val="20"/>
                <w:szCs w:val="20"/>
              </w:rPr>
              <w:t>640,0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116 11050 01 0000 140</w:t>
            </w:r>
          </w:p>
        </w:tc>
        <w:tc>
          <w:tcPr>
            <w:tcW w:w="5040" w:type="dxa"/>
          </w:tcPr>
          <w:p w:rsidR="007D7182" w:rsidRPr="007D7182" w:rsidRDefault="007D7182" w:rsidP="007D7182">
            <w:pPr>
              <w:rPr>
                <w:rFonts w:cs="Times New Roman"/>
                <w:sz w:val="20"/>
                <w:szCs w:val="20"/>
              </w:rPr>
            </w:pPr>
            <w:r w:rsidRPr="007D7182">
              <w:rPr>
                <w:rFonts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640,0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640,0</w:t>
            </w:r>
          </w:p>
        </w:tc>
      </w:tr>
      <w:tr w:rsidR="007D7182" w:rsidRPr="007D7182" w:rsidTr="007D7182">
        <w:trPr>
          <w:trHeight w:val="27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200 00000 00 0000 000</w:t>
            </w:r>
          </w:p>
        </w:tc>
        <w:tc>
          <w:tcPr>
            <w:tcW w:w="5040" w:type="dxa"/>
          </w:tcPr>
          <w:p w:rsidR="007D7182" w:rsidRPr="007D7182" w:rsidRDefault="007D7182" w:rsidP="007D7182">
            <w:pPr>
              <w:rPr>
                <w:rFonts w:cs="Times New Roman"/>
                <w:sz w:val="20"/>
                <w:szCs w:val="20"/>
              </w:rPr>
            </w:pPr>
            <w:r w:rsidRPr="007D7182">
              <w:rPr>
                <w:rFonts w:cs="Times New Roman"/>
                <w:b/>
                <w:bCs/>
                <w:sz w:val="20"/>
                <w:szCs w:val="20"/>
              </w:rPr>
              <w:t>БЕЗВОЗМЕЗДНЫЕ ПОСТУПЛЕНИЯ</w:t>
            </w:r>
          </w:p>
        </w:tc>
        <w:tc>
          <w:tcPr>
            <w:tcW w:w="1260" w:type="dxa"/>
          </w:tcPr>
          <w:p w:rsidR="007D7182" w:rsidRPr="007D7182" w:rsidRDefault="007D7182" w:rsidP="007D7182">
            <w:pPr>
              <w:jc w:val="right"/>
              <w:rPr>
                <w:rFonts w:cs="Times New Roman"/>
                <w:sz w:val="20"/>
                <w:szCs w:val="20"/>
              </w:rPr>
            </w:pPr>
            <w:r w:rsidRPr="007D7182">
              <w:rPr>
                <w:rFonts w:cs="Times New Roman"/>
                <w:b/>
                <w:bCs/>
                <w:sz w:val="20"/>
                <w:szCs w:val="20"/>
              </w:rPr>
              <w:t xml:space="preserve"> 661 288,7   </w:t>
            </w:r>
          </w:p>
        </w:tc>
        <w:tc>
          <w:tcPr>
            <w:tcW w:w="1260" w:type="dxa"/>
          </w:tcPr>
          <w:p w:rsidR="007D7182" w:rsidRPr="007D7182" w:rsidRDefault="007D7182" w:rsidP="007D7182">
            <w:pPr>
              <w:jc w:val="right"/>
              <w:rPr>
                <w:rFonts w:cs="Times New Roman"/>
                <w:sz w:val="20"/>
                <w:szCs w:val="20"/>
              </w:rPr>
            </w:pPr>
            <w:r w:rsidRPr="007D7182">
              <w:rPr>
                <w:rFonts w:cs="Times New Roman"/>
                <w:b/>
                <w:bCs/>
                <w:sz w:val="20"/>
                <w:szCs w:val="20"/>
              </w:rPr>
              <w:t xml:space="preserve">652 515,3   </w:t>
            </w:r>
          </w:p>
        </w:tc>
      </w:tr>
      <w:tr w:rsidR="007D7182" w:rsidRPr="007D7182" w:rsidTr="007D7182">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202 00000 00 0000 000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БЕЗВОЗМЕЗДНЫЕ ПОСТУПЛЕНИЯ ОТ ДРУГИХ БЮДЖЕТОВ БЮДЖЕТНОЙ СИСТЕМЫ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659 598,7   </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650 825,3   </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202 10000 00 0000 150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Дотации бюджетам бюджетной системы Российской Федерации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 xml:space="preserve"> 283 653,0   </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 xml:space="preserve"> 274 887,0   </w:t>
            </w:r>
          </w:p>
        </w:tc>
      </w:tr>
      <w:tr w:rsidR="007D7182" w:rsidRPr="007D7182" w:rsidTr="007D7182">
        <w:trPr>
          <w:trHeight w:val="254"/>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202 15001 00 0000 150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Дотации на выравнивание бюджетной обеспеченности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283 653,0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274 887,0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202 15001 05 0000 150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283 653,0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274 887,0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202 20000 00 0000 150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Субсидии бюджетам бюджетной системы Российской Федерации (межбюджетные субсидии)</w:t>
            </w:r>
          </w:p>
        </w:tc>
        <w:tc>
          <w:tcPr>
            <w:tcW w:w="1260" w:type="dxa"/>
          </w:tcPr>
          <w:p w:rsidR="007D7182" w:rsidRPr="007D7182" w:rsidRDefault="007D7182" w:rsidP="007D7182">
            <w:pPr>
              <w:jc w:val="right"/>
              <w:rPr>
                <w:rFonts w:cs="Times New Roman"/>
                <w:b/>
                <w:i/>
                <w:sz w:val="20"/>
                <w:szCs w:val="20"/>
              </w:rPr>
            </w:pPr>
            <w:r w:rsidRPr="007D7182">
              <w:rPr>
                <w:rFonts w:cs="Times New Roman"/>
                <w:b/>
                <w:i/>
                <w:sz w:val="20"/>
                <w:szCs w:val="20"/>
              </w:rPr>
              <w:t>87 797,1</w:t>
            </w:r>
          </w:p>
        </w:tc>
        <w:tc>
          <w:tcPr>
            <w:tcW w:w="1260" w:type="dxa"/>
          </w:tcPr>
          <w:p w:rsidR="007D7182" w:rsidRPr="007D7182" w:rsidRDefault="007D7182" w:rsidP="007D7182">
            <w:pPr>
              <w:jc w:val="right"/>
              <w:rPr>
                <w:rFonts w:cs="Times New Roman"/>
                <w:b/>
                <w:i/>
                <w:sz w:val="20"/>
                <w:szCs w:val="20"/>
              </w:rPr>
            </w:pPr>
            <w:r w:rsidRPr="007D7182">
              <w:rPr>
                <w:rFonts w:cs="Times New Roman"/>
                <w:b/>
                <w:i/>
                <w:sz w:val="20"/>
                <w:szCs w:val="20"/>
              </w:rPr>
              <w:t>87 855,5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202 25179 00 0000 150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3 214,2</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3 214,2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202 25179 05 0000 150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3 214,2</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3 214,2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202 25304 00 0000 150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15 209,6</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15 209,6</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202 25304 05 0000 150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15 209,6</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15 209,6</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202 25497 00 0000 150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на реализацию мероприятий по обеспечению жильем молодых семей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4 236,1</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4 294,5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202 25497 05 0000 150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реализацию мероприятий по обеспечению жильем молодых семей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4 236,1</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4 294,5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202 25599 00 0000 150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на подготовку проектов межевания земельных участков и на проведение кадастровых работ</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62 851,4</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62 851,4</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202 25599 05 0000 150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62 851,4</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62 851,4</w:t>
            </w:r>
          </w:p>
        </w:tc>
      </w:tr>
      <w:tr w:rsidR="007D7182" w:rsidRPr="007D7182" w:rsidTr="007D7182">
        <w:trPr>
          <w:trHeight w:val="266"/>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Прочие субсидии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2 285,8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2 285,8</w:t>
            </w:r>
          </w:p>
        </w:tc>
      </w:tr>
      <w:tr w:rsidR="007D7182" w:rsidRPr="007D7182" w:rsidTr="007D7182">
        <w:trPr>
          <w:trHeight w:val="269"/>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Прочие субсидии бюджетам муниципальных районов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2 285,8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2 285,8</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202 30000 00 0000 150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Субвенции бюджетам бюджетной системы Российской Федерации</w:t>
            </w:r>
          </w:p>
        </w:tc>
        <w:tc>
          <w:tcPr>
            <w:tcW w:w="1260" w:type="dxa"/>
          </w:tcPr>
          <w:p w:rsidR="007D7182" w:rsidRPr="007D7182" w:rsidRDefault="007D7182" w:rsidP="007D7182">
            <w:pPr>
              <w:jc w:val="right"/>
              <w:rPr>
                <w:rFonts w:cs="Times New Roman"/>
                <w:b/>
                <w:i/>
                <w:sz w:val="20"/>
                <w:szCs w:val="20"/>
              </w:rPr>
            </w:pPr>
            <w:r w:rsidRPr="007D7182">
              <w:rPr>
                <w:rFonts w:cs="Times New Roman"/>
                <w:b/>
                <w:i/>
                <w:sz w:val="20"/>
                <w:szCs w:val="20"/>
              </w:rPr>
              <w:t>272 244,5</w:t>
            </w:r>
          </w:p>
        </w:tc>
        <w:tc>
          <w:tcPr>
            <w:tcW w:w="1260" w:type="dxa"/>
          </w:tcPr>
          <w:p w:rsidR="007D7182" w:rsidRPr="007D7182" w:rsidRDefault="007D7182" w:rsidP="007D7182">
            <w:pPr>
              <w:jc w:val="right"/>
              <w:rPr>
                <w:rFonts w:cs="Times New Roman"/>
                <w:b/>
                <w:i/>
                <w:sz w:val="20"/>
                <w:szCs w:val="20"/>
              </w:rPr>
            </w:pPr>
            <w:r w:rsidRPr="007D7182">
              <w:rPr>
                <w:rFonts w:cs="Times New Roman"/>
                <w:b/>
                <w:i/>
                <w:sz w:val="20"/>
                <w:szCs w:val="20"/>
              </w:rPr>
              <w:t>272 178,7</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местным бюджетам на выполнение переда-ваемых полномочий субъектов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270 352,9</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270 352,9</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270 352,9</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270 352,9</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202 35082 00 0000 150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1 825,8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1 825,8</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202 35082 05 0000 150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1 825,8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1 825,8</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202 35120 00 0000 150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65,8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202 35120 05 0000 150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65,8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w:t>
            </w:r>
          </w:p>
        </w:tc>
      </w:tr>
      <w:tr w:rsidR="007D7182" w:rsidRPr="007D7182" w:rsidTr="007D7182">
        <w:trPr>
          <w:trHeight w:val="25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202 40000 00 0000 150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Иные межбюджетные трансферты</w:t>
            </w:r>
          </w:p>
        </w:tc>
        <w:tc>
          <w:tcPr>
            <w:tcW w:w="1260" w:type="dxa"/>
          </w:tcPr>
          <w:p w:rsidR="007D7182" w:rsidRPr="007D7182" w:rsidRDefault="007D7182" w:rsidP="007D7182">
            <w:pPr>
              <w:jc w:val="right"/>
              <w:rPr>
                <w:rFonts w:cs="Times New Roman"/>
                <w:b/>
                <w:i/>
                <w:sz w:val="20"/>
                <w:szCs w:val="20"/>
              </w:rPr>
            </w:pPr>
            <w:r w:rsidRPr="007D7182">
              <w:rPr>
                <w:rFonts w:cs="Times New Roman"/>
                <w:b/>
                <w:i/>
                <w:sz w:val="20"/>
                <w:szCs w:val="20"/>
              </w:rPr>
              <w:t>15 904,1</w:t>
            </w:r>
          </w:p>
        </w:tc>
        <w:tc>
          <w:tcPr>
            <w:tcW w:w="1260" w:type="dxa"/>
          </w:tcPr>
          <w:p w:rsidR="007D7182" w:rsidRPr="007D7182" w:rsidRDefault="007D7182" w:rsidP="007D7182">
            <w:pPr>
              <w:jc w:val="right"/>
              <w:rPr>
                <w:rFonts w:cs="Times New Roman"/>
                <w:b/>
                <w:i/>
                <w:sz w:val="20"/>
                <w:szCs w:val="20"/>
              </w:rPr>
            </w:pPr>
            <w:r w:rsidRPr="007D7182">
              <w:rPr>
                <w:rFonts w:cs="Times New Roman"/>
                <w:b/>
                <w:i/>
                <w:sz w:val="20"/>
                <w:szCs w:val="20"/>
              </w:rPr>
              <w:t>15 904,1</w:t>
            </w:r>
          </w:p>
        </w:tc>
      </w:tr>
      <w:tr w:rsidR="007D7182" w:rsidRPr="007D7182" w:rsidTr="007D7182">
        <w:trPr>
          <w:trHeight w:val="25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202 40014 00 0000 150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1 442,0  </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1 442,0  </w:t>
            </w:r>
          </w:p>
        </w:tc>
      </w:tr>
      <w:tr w:rsidR="007D7182" w:rsidRPr="007D7182" w:rsidTr="007D7182">
        <w:trPr>
          <w:trHeight w:val="25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202 40014 05 0000 150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1 442,0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1 442,0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202 45303 00 0000 150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13 385,0  </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13 385,0  </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202 45303 05 0000 150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13 385,0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13 385,0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202 49999 00 0000 150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Прочие межбюджетные трансферты, передаваемые бюджетам</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1 077,1</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1 077,1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202 49999 05 0000 150</w:t>
            </w:r>
          </w:p>
        </w:tc>
        <w:tc>
          <w:tcPr>
            <w:tcW w:w="5040" w:type="dxa"/>
            <w:vAlign w:val="bottom"/>
          </w:tcPr>
          <w:p w:rsidR="007D7182" w:rsidRPr="007D7182" w:rsidRDefault="007D7182" w:rsidP="007D7182">
            <w:pPr>
              <w:rPr>
                <w:rFonts w:cs="Times New Roman"/>
                <w:sz w:val="20"/>
                <w:szCs w:val="20"/>
              </w:rPr>
            </w:pPr>
            <w:r w:rsidRPr="007D7182">
              <w:rPr>
                <w:rFonts w:cs="Times New Roman"/>
                <w:sz w:val="20"/>
                <w:szCs w:val="20"/>
              </w:rPr>
              <w:t>Прочие межбюджетные трансферты, передаваемые бюджетам муниципальных районов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1 077,1</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1 077,1</w:t>
            </w:r>
          </w:p>
        </w:tc>
      </w:tr>
      <w:tr w:rsidR="007D7182" w:rsidRPr="007D7182" w:rsidTr="007D7182">
        <w:trPr>
          <w:trHeight w:val="302"/>
        </w:trPr>
        <w:tc>
          <w:tcPr>
            <w:tcW w:w="2268" w:type="dxa"/>
          </w:tcPr>
          <w:p w:rsidR="007D7182" w:rsidRPr="007D7182" w:rsidRDefault="007D7182" w:rsidP="007D7182">
            <w:pPr>
              <w:ind w:right="-108" w:hanging="180"/>
              <w:jc w:val="center"/>
              <w:rPr>
                <w:rFonts w:cs="Times New Roman"/>
                <w:i/>
                <w:sz w:val="20"/>
                <w:szCs w:val="20"/>
              </w:rPr>
            </w:pPr>
            <w:r w:rsidRPr="007D7182">
              <w:rPr>
                <w:rFonts w:cs="Times New Roman"/>
                <w:b/>
                <w:bCs/>
                <w:i/>
                <w:sz w:val="20"/>
                <w:szCs w:val="20"/>
              </w:rPr>
              <w:t>207 00000 00 0000 000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ПРОЧИЕ БЕЗВОЗМЕЗДНЫЕ ПОСТУПЛЕНИЯ</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1 690,0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1 690,0</w:t>
            </w:r>
          </w:p>
        </w:tc>
      </w:tr>
      <w:tr w:rsidR="007D7182" w:rsidRPr="007D7182" w:rsidTr="007D7182">
        <w:tc>
          <w:tcPr>
            <w:tcW w:w="2268" w:type="dxa"/>
          </w:tcPr>
          <w:p w:rsidR="007D7182" w:rsidRPr="007D7182" w:rsidRDefault="007D7182" w:rsidP="007D7182">
            <w:pPr>
              <w:jc w:val="center"/>
              <w:rPr>
                <w:rFonts w:cs="Times New Roman"/>
                <w:b/>
                <w:bCs/>
                <w:i/>
                <w:iCs/>
                <w:sz w:val="20"/>
                <w:szCs w:val="20"/>
              </w:rPr>
            </w:pPr>
            <w:r w:rsidRPr="007D7182">
              <w:rPr>
                <w:rFonts w:cs="Times New Roman"/>
                <w:b/>
                <w:bCs/>
                <w:i/>
                <w:iCs/>
                <w:sz w:val="20"/>
                <w:szCs w:val="20"/>
              </w:rPr>
              <w:t>207 05000 05 0000 150</w:t>
            </w:r>
          </w:p>
        </w:tc>
        <w:tc>
          <w:tcPr>
            <w:tcW w:w="5040" w:type="dxa"/>
          </w:tcPr>
          <w:p w:rsidR="007D7182" w:rsidRPr="007D7182" w:rsidRDefault="007D7182" w:rsidP="007D7182">
            <w:pPr>
              <w:rPr>
                <w:rFonts w:cs="Times New Roman"/>
                <w:b/>
                <w:bCs/>
                <w:i/>
                <w:iCs/>
                <w:sz w:val="20"/>
                <w:szCs w:val="20"/>
              </w:rPr>
            </w:pPr>
            <w:r w:rsidRPr="007D7182">
              <w:rPr>
                <w:rFonts w:cs="Times New Roman"/>
                <w:b/>
                <w:bCs/>
                <w:i/>
                <w:iCs/>
                <w:sz w:val="20"/>
                <w:szCs w:val="20"/>
              </w:rPr>
              <w:t>Прочие безвозмездные поступления в бюджеты муниципальных районов</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1 690,0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1 690,0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207 05020 05 0000 150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1 650,0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1 650,0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207 05030 05 0000 150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Прочие безвозмездные поступления в бюджеты муниципальных районов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p>
        </w:tc>
        <w:tc>
          <w:tcPr>
            <w:tcW w:w="5040" w:type="dxa"/>
          </w:tcPr>
          <w:p w:rsidR="007D7182" w:rsidRPr="007D7182" w:rsidRDefault="007D7182" w:rsidP="007D7182">
            <w:pPr>
              <w:rPr>
                <w:rFonts w:cs="Times New Roman"/>
                <w:sz w:val="20"/>
                <w:szCs w:val="20"/>
              </w:rPr>
            </w:pPr>
            <w:r w:rsidRPr="007D7182">
              <w:rPr>
                <w:rFonts w:cs="Times New Roman"/>
                <w:b/>
                <w:bCs/>
                <w:sz w:val="20"/>
                <w:szCs w:val="20"/>
              </w:rPr>
              <w:t>В С Е Г О   Д  О Х О Д О В</w:t>
            </w:r>
          </w:p>
        </w:tc>
        <w:tc>
          <w:tcPr>
            <w:tcW w:w="1260" w:type="dxa"/>
          </w:tcPr>
          <w:p w:rsidR="007D7182" w:rsidRPr="007D7182" w:rsidRDefault="007D7182" w:rsidP="007D7182">
            <w:pPr>
              <w:jc w:val="right"/>
              <w:rPr>
                <w:rFonts w:cs="Times New Roman"/>
                <w:sz w:val="20"/>
                <w:szCs w:val="20"/>
              </w:rPr>
            </w:pPr>
            <w:r w:rsidRPr="007D7182">
              <w:rPr>
                <w:rFonts w:cs="Times New Roman"/>
                <w:b/>
                <w:bCs/>
                <w:sz w:val="20"/>
                <w:szCs w:val="20"/>
              </w:rPr>
              <w:t>889 048,7</w:t>
            </w:r>
          </w:p>
        </w:tc>
        <w:tc>
          <w:tcPr>
            <w:tcW w:w="1260" w:type="dxa"/>
          </w:tcPr>
          <w:p w:rsidR="007D7182" w:rsidRPr="007D7182" w:rsidRDefault="007D7182" w:rsidP="007D7182">
            <w:pPr>
              <w:jc w:val="right"/>
              <w:rPr>
                <w:rFonts w:cs="Times New Roman"/>
                <w:sz w:val="20"/>
                <w:szCs w:val="20"/>
              </w:rPr>
            </w:pPr>
            <w:r w:rsidRPr="007D7182">
              <w:rPr>
                <w:rFonts w:cs="Times New Roman"/>
                <w:b/>
                <w:bCs/>
                <w:sz w:val="20"/>
                <w:szCs w:val="20"/>
              </w:rPr>
              <w:t>891 795,3</w:t>
            </w:r>
          </w:p>
        </w:tc>
      </w:tr>
    </w:tbl>
    <w:p w:rsidR="007D7182" w:rsidRDefault="007D7182" w:rsidP="007518BA">
      <w:pPr>
        <w:ind w:firstLine="709"/>
        <w:jc w:val="center"/>
        <w:rPr>
          <w:b/>
          <w:bCs/>
          <w:sz w:val="20"/>
          <w:szCs w:val="20"/>
        </w:rPr>
      </w:pPr>
    </w:p>
    <w:tbl>
      <w:tblPr>
        <w:tblW w:w="10009" w:type="dxa"/>
        <w:tblInd w:w="-158" w:type="dxa"/>
        <w:tblLayout w:type="fixed"/>
        <w:tblCellMar>
          <w:left w:w="70" w:type="dxa"/>
          <w:right w:w="70" w:type="dxa"/>
        </w:tblCellMar>
        <w:tblLook w:val="0000" w:firstRow="0" w:lastRow="0" w:firstColumn="0" w:lastColumn="0" w:noHBand="0" w:noVBand="0"/>
      </w:tblPr>
      <w:tblGrid>
        <w:gridCol w:w="4389"/>
        <w:gridCol w:w="5620"/>
      </w:tblGrid>
      <w:tr w:rsidR="007D7182" w:rsidRPr="007D7182" w:rsidTr="007D7182">
        <w:trPr>
          <w:trHeight w:val="284"/>
        </w:trPr>
        <w:tc>
          <w:tcPr>
            <w:tcW w:w="4389" w:type="dxa"/>
            <w:shd w:val="clear" w:color="auto" w:fill="auto"/>
          </w:tcPr>
          <w:p w:rsidR="007D7182" w:rsidRPr="007D7182" w:rsidRDefault="007D7182" w:rsidP="007D7182">
            <w:pPr>
              <w:snapToGrid w:val="0"/>
              <w:jc w:val="center"/>
              <w:rPr>
                <w:rFonts w:cs="Times New Roman"/>
                <w:sz w:val="20"/>
                <w:szCs w:val="20"/>
              </w:rPr>
            </w:pPr>
          </w:p>
        </w:tc>
        <w:tc>
          <w:tcPr>
            <w:tcW w:w="5620" w:type="dxa"/>
            <w:shd w:val="clear" w:color="auto" w:fill="auto"/>
          </w:tcPr>
          <w:p w:rsidR="007D7182" w:rsidRPr="007D7182" w:rsidRDefault="007D7182" w:rsidP="007D7182">
            <w:pPr>
              <w:jc w:val="right"/>
              <w:rPr>
                <w:rFonts w:cs="Times New Roman"/>
                <w:sz w:val="20"/>
                <w:szCs w:val="20"/>
              </w:rPr>
            </w:pPr>
            <w:r w:rsidRPr="007D7182">
              <w:rPr>
                <w:rFonts w:cs="Times New Roman"/>
                <w:sz w:val="20"/>
                <w:szCs w:val="20"/>
              </w:rPr>
              <w:t xml:space="preserve">                                                               Приложение 3</w:t>
            </w:r>
          </w:p>
        </w:tc>
      </w:tr>
      <w:tr w:rsidR="007D7182" w:rsidRPr="007D7182" w:rsidTr="007D7182">
        <w:trPr>
          <w:trHeight w:val="1139"/>
        </w:trPr>
        <w:tc>
          <w:tcPr>
            <w:tcW w:w="4389" w:type="dxa"/>
            <w:shd w:val="clear" w:color="auto" w:fill="auto"/>
          </w:tcPr>
          <w:p w:rsidR="007D7182" w:rsidRPr="007D7182" w:rsidRDefault="007D7182" w:rsidP="007D7182">
            <w:pPr>
              <w:snapToGrid w:val="0"/>
              <w:jc w:val="center"/>
              <w:rPr>
                <w:rFonts w:cs="Times New Roman"/>
                <w:sz w:val="20"/>
                <w:szCs w:val="20"/>
              </w:rPr>
            </w:pPr>
          </w:p>
        </w:tc>
        <w:tc>
          <w:tcPr>
            <w:tcW w:w="5620" w:type="dxa"/>
            <w:shd w:val="clear" w:color="auto" w:fill="auto"/>
          </w:tcPr>
          <w:p w:rsidR="007D7182" w:rsidRPr="007D7182" w:rsidRDefault="007D7182" w:rsidP="007D7182">
            <w:pPr>
              <w:jc w:val="right"/>
              <w:rPr>
                <w:rFonts w:cs="Times New Roman"/>
                <w:sz w:val="20"/>
                <w:szCs w:val="20"/>
              </w:rPr>
            </w:pPr>
            <w:r w:rsidRPr="007D7182">
              <w:rPr>
                <w:rFonts w:cs="Times New Roman"/>
                <w:sz w:val="20"/>
                <w:szCs w:val="20"/>
              </w:rPr>
              <w:t>к решению Собрания Депутатов муниципального</w:t>
            </w:r>
          </w:p>
          <w:p w:rsidR="007D7182" w:rsidRPr="007D7182" w:rsidRDefault="007D7182" w:rsidP="007D7182">
            <w:pPr>
              <w:jc w:val="right"/>
              <w:rPr>
                <w:rFonts w:cs="Times New Roman"/>
                <w:sz w:val="20"/>
                <w:szCs w:val="20"/>
              </w:rPr>
            </w:pPr>
            <w:r w:rsidRPr="007D7182">
              <w:rPr>
                <w:rFonts w:cs="Times New Roman"/>
                <w:sz w:val="20"/>
                <w:szCs w:val="20"/>
              </w:rPr>
              <w:t xml:space="preserve"> района № _____  от  _____  декабря  2024 года                </w:t>
            </w:r>
          </w:p>
          <w:p w:rsidR="007D7182" w:rsidRPr="007D7182" w:rsidRDefault="007D7182" w:rsidP="007D7182">
            <w:pPr>
              <w:jc w:val="right"/>
              <w:rPr>
                <w:rFonts w:cs="Times New Roman"/>
                <w:sz w:val="20"/>
                <w:szCs w:val="20"/>
              </w:rPr>
            </w:pPr>
            <w:r w:rsidRPr="007D7182">
              <w:rPr>
                <w:rFonts w:cs="Times New Roman"/>
                <w:sz w:val="20"/>
                <w:szCs w:val="20"/>
              </w:rPr>
              <w:t>«О бюджете муниципального района город Нерехта и</w:t>
            </w:r>
          </w:p>
          <w:p w:rsidR="007D7182" w:rsidRPr="007D7182" w:rsidRDefault="007D7182" w:rsidP="007D7182">
            <w:pPr>
              <w:jc w:val="right"/>
              <w:rPr>
                <w:rFonts w:cs="Times New Roman"/>
                <w:sz w:val="20"/>
                <w:szCs w:val="20"/>
              </w:rPr>
            </w:pPr>
            <w:r w:rsidRPr="007D7182">
              <w:rPr>
                <w:rFonts w:cs="Times New Roman"/>
                <w:sz w:val="20"/>
                <w:szCs w:val="20"/>
              </w:rPr>
              <w:t xml:space="preserve"> Нерехтский район Костромской области на 2025 год </w:t>
            </w:r>
          </w:p>
          <w:p w:rsidR="007D7182" w:rsidRPr="007D7182" w:rsidRDefault="007D7182" w:rsidP="007D7182">
            <w:pPr>
              <w:jc w:val="right"/>
              <w:rPr>
                <w:rFonts w:cs="Times New Roman"/>
                <w:sz w:val="20"/>
                <w:szCs w:val="20"/>
              </w:rPr>
            </w:pPr>
            <w:r w:rsidRPr="007D7182">
              <w:rPr>
                <w:rFonts w:cs="Times New Roman"/>
                <w:sz w:val="20"/>
                <w:szCs w:val="20"/>
              </w:rPr>
              <w:t xml:space="preserve"> и на плановый период 2026 и 2027 годов»</w:t>
            </w:r>
          </w:p>
        </w:tc>
      </w:tr>
    </w:tbl>
    <w:p w:rsidR="007D7182" w:rsidRPr="007D7182" w:rsidRDefault="007D7182" w:rsidP="007D7182">
      <w:pPr>
        <w:rPr>
          <w:rFonts w:cs="Times New Roman"/>
          <w:sz w:val="20"/>
          <w:szCs w:val="20"/>
        </w:rPr>
      </w:pPr>
    </w:p>
    <w:p w:rsidR="00E80807" w:rsidRDefault="007D7182" w:rsidP="007D7182">
      <w:pPr>
        <w:jc w:val="center"/>
        <w:rPr>
          <w:rFonts w:cs="Times New Roman"/>
          <w:b/>
          <w:bCs/>
          <w:sz w:val="20"/>
          <w:szCs w:val="20"/>
        </w:rPr>
      </w:pPr>
      <w:r w:rsidRPr="007D7182">
        <w:rPr>
          <w:rFonts w:cs="Times New Roman"/>
          <w:b/>
          <w:bCs/>
          <w:sz w:val="20"/>
          <w:szCs w:val="20"/>
        </w:rPr>
        <w:t>Объем межбюджетных трансфертов, получаемых от других бюджетов бюджетной системы</w:t>
      </w:r>
    </w:p>
    <w:p w:rsidR="007D7182" w:rsidRPr="007D7182" w:rsidRDefault="007D7182" w:rsidP="007D7182">
      <w:pPr>
        <w:jc w:val="center"/>
        <w:rPr>
          <w:rFonts w:cs="Times New Roman"/>
          <w:b/>
          <w:bCs/>
          <w:sz w:val="20"/>
          <w:szCs w:val="20"/>
        </w:rPr>
      </w:pPr>
      <w:r w:rsidRPr="007D7182">
        <w:rPr>
          <w:rFonts w:cs="Times New Roman"/>
          <w:b/>
          <w:bCs/>
          <w:sz w:val="20"/>
          <w:szCs w:val="20"/>
        </w:rPr>
        <w:t xml:space="preserve"> Российской Федерации в 2025 году</w:t>
      </w:r>
    </w:p>
    <w:p w:rsidR="007D7182" w:rsidRPr="007D7182" w:rsidRDefault="007D7182" w:rsidP="007D7182">
      <w:pPr>
        <w:rPr>
          <w:rFonts w:cs="Times New Roman"/>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120"/>
        <w:gridCol w:w="1440"/>
      </w:tblGrid>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Коды бюджетной классификации</w:t>
            </w:r>
          </w:p>
        </w:tc>
        <w:tc>
          <w:tcPr>
            <w:tcW w:w="6120" w:type="dxa"/>
          </w:tcPr>
          <w:p w:rsidR="007D7182" w:rsidRPr="007D7182" w:rsidRDefault="007D7182" w:rsidP="007D7182">
            <w:pPr>
              <w:jc w:val="center"/>
              <w:rPr>
                <w:rFonts w:cs="Times New Roman"/>
                <w:sz w:val="20"/>
                <w:szCs w:val="20"/>
              </w:rPr>
            </w:pPr>
            <w:r w:rsidRPr="007D7182">
              <w:rPr>
                <w:rFonts w:cs="Times New Roman"/>
                <w:b/>
                <w:bCs/>
                <w:sz w:val="20"/>
                <w:szCs w:val="20"/>
              </w:rPr>
              <w:t>Наименование кодов классификации доходов бюджетов</w:t>
            </w:r>
          </w:p>
        </w:tc>
        <w:tc>
          <w:tcPr>
            <w:tcW w:w="1440" w:type="dxa"/>
          </w:tcPr>
          <w:p w:rsidR="007D7182" w:rsidRPr="007D7182" w:rsidRDefault="007D7182" w:rsidP="007D7182">
            <w:pPr>
              <w:jc w:val="center"/>
              <w:rPr>
                <w:rFonts w:cs="Times New Roman"/>
                <w:sz w:val="20"/>
                <w:szCs w:val="20"/>
              </w:rPr>
            </w:pPr>
            <w:r w:rsidRPr="007D7182">
              <w:rPr>
                <w:rFonts w:cs="Times New Roman"/>
                <w:b/>
                <w:bCs/>
                <w:sz w:val="20"/>
                <w:szCs w:val="20"/>
              </w:rPr>
              <w:t>Сумма,              тыс. рублей</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p>
        </w:tc>
        <w:tc>
          <w:tcPr>
            <w:tcW w:w="6120" w:type="dxa"/>
          </w:tcPr>
          <w:p w:rsidR="007D7182" w:rsidRPr="007D7182" w:rsidRDefault="007D7182" w:rsidP="007D7182">
            <w:pPr>
              <w:jc w:val="center"/>
              <w:rPr>
                <w:rFonts w:cs="Times New Roman"/>
                <w:b/>
                <w:bCs/>
                <w:iCs/>
                <w:sz w:val="20"/>
                <w:szCs w:val="20"/>
              </w:rPr>
            </w:pPr>
            <w:r w:rsidRPr="007D7182">
              <w:rPr>
                <w:rFonts w:cs="Times New Roman"/>
                <w:b/>
                <w:bCs/>
                <w:iCs/>
                <w:sz w:val="20"/>
                <w:szCs w:val="20"/>
              </w:rPr>
              <w:t>ИЗ ОБЛАСТНОГО БЮДЖЕТА</w:t>
            </w:r>
          </w:p>
        </w:tc>
        <w:tc>
          <w:tcPr>
            <w:tcW w:w="1440" w:type="dxa"/>
          </w:tcPr>
          <w:p w:rsidR="007D7182" w:rsidRPr="007D7182" w:rsidRDefault="007D7182" w:rsidP="007D7182">
            <w:pPr>
              <w:jc w:val="center"/>
              <w:rPr>
                <w:rFonts w:cs="Times New Roman"/>
                <w:sz w:val="20"/>
                <w:szCs w:val="20"/>
              </w:rPr>
            </w:pP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202 00000 00 0000 000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БЕЗВОЗМЕЗДНЫЕ ПОСТУПЛЕНИЯ ОТ ДРУГИХ БЮДЖЕ-ТОВ БЮДЖЕТНОЙ СИСТЕМЫ РОССИЙСКОЙ ФЕДЕРАЦИИ</w:t>
            </w:r>
          </w:p>
        </w:tc>
        <w:tc>
          <w:tcPr>
            <w:tcW w:w="144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694 409,9</w:t>
            </w:r>
          </w:p>
          <w:p w:rsidR="007D7182" w:rsidRPr="007D7182" w:rsidRDefault="007D7182" w:rsidP="007D7182">
            <w:pPr>
              <w:jc w:val="center"/>
              <w:rPr>
                <w:rFonts w:cs="Times New Roman"/>
                <w:sz w:val="20"/>
                <w:szCs w:val="20"/>
              </w:rPr>
            </w:pP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202 10000 00 0000 150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Дотации бюджетам бюджетной системы Российской Федерации</w:t>
            </w:r>
          </w:p>
        </w:tc>
        <w:tc>
          <w:tcPr>
            <w:tcW w:w="1440" w:type="dxa"/>
          </w:tcPr>
          <w:p w:rsidR="007D7182" w:rsidRPr="007D7182" w:rsidRDefault="007D7182" w:rsidP="007D7182">
            <w:pPr>
              <w:jc w:val="right"/>
              <w:rPr>
                <w:rFonts w:cs="Times New Roman"/>
                <w:sz w:val="20"/>
                <w:szCs w:val="20"/>
              </w:rPr>
            </w:pPr>
            <w:r w:rsidRPr="007D7182">
              <w:rPr>
                <w:rFonts w:cs="Times New Roman"/>
                <w:b/>
                <w:bCs/>
                <w:i/>
                <w:iCs/>
                <w:sz w:val="20"/>
                <w:szCs w:val="20"/>
              </w:rPr>
              <w:t>316 992,0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202 15001 05 0000 150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316 992,0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202 20000 00 0000 150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Субсидии бюджетам бюджетной системы Российской Федерации (межбюджетные субсидии)</w:t>
            </w:r>
          </w:p>
        </w:tc>
        <w:tc>
          <w:tcPr>
            <w:tcW w:w="144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89 698,2   </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202 25179 05 0000 150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2 830,5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202 25304 05 0000 150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15 571,6</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202 25497 05 0000 150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реализацию мероприятий по обеспечению жильем молодых семей</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4 063,7</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202 25599 05 0000 150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64 946,6</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202 29999 05 0000 150</w:t>
            </w:r>
          </w:p>
        </w:tc>
        <w:tc>
          <w:tcPr>
            <w:tcW w:w="6120" w:type="dxa"/>
          </w:tcPr>
          <w:p w:rsidR="007D7182" w:rsidRPr="007D7182" w:rsidRDefault="007D7182" w:rsidP="007D7182">
            <w:pPr>
              <w:ind w:right="-108"/>
              <w:rPr>
                <w:rFonts w:cs="Times New Roman"/>
                <w:sz w:val="20"/>
                <w:szCs w:val="20"/>
              </w:rPr>
            </w:pPr>
            <w:r w:rsidRPr="007D7182">
              <w:rPr>
                <w:rFonts w:cs="Times New Roman"/>
                <w:sz w:val="20"/>
                <w:szCs w:val="20"/>
              </w:rPr>
              <w:t>Прочие субсидии бюджетам муниципальных районов (на организацию отдыха детей в каникулярное время)</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2 025,1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202 29999 05 0000 150</w:t>
            </w:r>
          </w:p>
        </w:tc>
        <w:tc>
          <w:tcPr>
            <w:tcW w:w="6120" w:type="dxa"/>
          </w:tcPr>
          <w:p w:rsidR="007D7182" w:rsidRPr="007D7182" w:rsidRDefault="007D7182" w:rsidP="007D7182">
            <w:pPr>
              <w:ind w:right="-108"/>
              <w:rPr>
                <w:rFonts w:cs="Times New Roman"/>
                <w:sz w:val="20"/>
                <w:szCs w:val="20"/>
              </w:rPr>
            </w:pPr>
            <w:r w:rsidRPr="007D7182">
              <w:rPr>
                <w:rFonts w:cs="Times New Roman"/>
                <w:sz w:val="20"/>
                <w:szCs w:val="20"/>
              </w:rPr>
              <w:t>Прочие субсидии бюджетам муниципальных районов (на организацию отдыха детей в каникулярное время в разновозрастных отрядах)</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196,0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202 29999 05 0000 150</w:t>
            </w:r>
          </w:p>
        </w:tc>
        <w:tc>
          <w:tcPr>
            <w:tcW w:w="6120" w:type="dxa"/>
          </w:tcPr>
          <w:p w:rsidR="007D7182" w:rsidRPr="007D7182" w:rsidRDefault="007D7182" w:rsidP="007D7182">
            <w:pPr>
              <w:ind w:right="-108"/>
              <w:rPr>
                <w:rFonts w:cs="Times New Roman"/>
                <w:sz w:val="20"/>
                <w:szCs w:val="20"/>
              </w:rPr>
            </w:pPr>
            <w:r w:rsidRPr="007D7182">
              <w:rPr>
                <w:rFonts w:cs="Times New Roman"/>
                <w:sz w:val="20"/>
                <w:szCs w:val="20"/>
              </w:rPr>
              <w:t>Прочие субсидии бюджетам муниципальных районов (на софинансирование мероприятий по борьбе с Борщевиком Сосновского на территории Костромской области)</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64,7</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202 30000 00 0000 150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Субвенции бюджетам бюджетной системы Российской Федерации</w:t>
            </w:r>
          </w:p>
        </w:tc>
        <w:tc>
          <w:tcPr>
            <w:tcW w:w="144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273 212,5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реализацию основных общеобразовательных программ)</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182 803,5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реализацию образовательных программ дошкольного образования)</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71 999,8</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в сфере агропромышленного комплекса)</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2 958,0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составлению протоколов об административных правонарушениях)</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134,0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решению вопросов в сфере трудовых отношений)</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446,2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в области архивного дела)</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591,3</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образованию и организации деятельности комиссий по делам несовершеннолетних и защите их прав)</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510,5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деятельности административных комиссий)</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95,2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800,2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полномочий по организации и осуществлению деятельности по опеке и попечительству)</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3 063,0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312,3</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мероприятий при осуществлении деятельности по обращению с животными без владельцев)</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147,9</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возмещение части затрат на содержание маточного поголовья сельскохозяйственных животных)</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600,1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(по обеспечению бесплатным горячим питанием один раз в день детей из многодетных семей, обучающихся в муниципальных общеобразовательных организациях)</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5 857,5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обеспечению детей-сирот и детей, оставшихся без попечения родителей, жилыми помещениями)</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23,4</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202 35082 05 0000 150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2 859,6</w:t>
            </w:r>
          </w:p>
        </w:tc>
      </w:tr>
      <w:tr w:rsidR="007D7182" w:rsidRPr="007D7182" w:rsidTr="007D7182">
        <w:trPr>
          <w:trHeight w:val="23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202 40000 00 0000 150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Иные межбюджетные трансферты</w:t>
            </w:r>
          </w:p>
        </w:tc>
        <w:tc>
          <w:tcPr>
            <w:tcW w:w="144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14 507,2  </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202 45303 05 0000 150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13 430,1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202 49999 05 0000 150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 xml:space="preserve">Прочие межбюджетные трансферты, передаваемые бюджетам муниципальных районов (на обеспечение питанием отдельных категорий обучающихся, получающих основное общее и среднее общее образование в муниципальных образовательных организациях)  </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1 077,1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p>
        </w:tc>
        <w:tc>
          <w:tcPr>
            <w:tcW w:w="6120" w:type="dxa"/>
          </w:tcPr>
          <w:p w:rsidR="007D7182" w:rsidRPr="007D7182" w:rsidRDefault="007D7182" w:rsidP="007D7182">
            <w:pPr>
              <w:jc w:val="center"/>
              <w:rPr>
                <w:rFonts w:cs="Times New Roman"/>
                <w:b/>
                <w:bCs/>
                <w:iCs/>
                <w:sz w:val="20"/>
                <w:szCs w:val="20"/>
              </w:rPr>
            </w:pPr>
            <w:r w:rsidRPr="007D7182">
              <w:rPr>
                <w:rFonts w:cs="Times New Roman"/>
                <w:b/>
                <w:bCs/>
                <w:iCs/>
                <w:sz w:val="20"/>
                <w:szCs w:val="20"/>
              </w:rPr>
              <w:t>ИЗ БЮДЖЕТОВ ГОРОДСКОГО И СЕЛЬСКИХ ПОСЕЛЕНИЙ</w:t>
            </w:r>
          </w:p>
        </w:tc>
        <w:tc>
          <w:tcPr>
            <w:tcW w:w="1440" w:type="dxa"/>
          </w:tcPr>
          <w:p w:rsidR="007D7182" w:rsidRPr="007D7182" w:rsidRDefault="007D7182" w:rsidP="007D7182">
            <w:pPr>
              <w:jc w:val="center"/>
              <w:rPr>
                <w:rFonts w:cs="Times New Roman"/>
                <w:sz w:val="20"/>
                <w:szCs w:val="20"/>
              </w:rPr>
            </w:pP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202 00000 00 0000 000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БЕЗВОЗМЕЗДНЫЕ ПОСТУПЛЕНИЯ ОТ ДРУГИХ БЮДЖЕ-ТОВ БЮДЖЕТНОЙ СИСТЕМЫ РОССИЙСКОЙ ФЕДЕРАЦИИ</w:t>
            </w:r>
          </w:p>
        </w:tc>
        <w:tc>
          <w:tcPr>
            <w:tcW w:w="144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1 442,0</w:t>
            </w:r>
          </w:p>
          <w:p w:rsidR="007D7182" w:rsidRPr="007D7182" w:rsidRDefault="007D7182" w:rsidP="007D7182">
            <w:pPr>
              <w:jc w:val="center"/>
              <w:rPr>
                <w:rFonts w:cs="Times New Roman"/>
                <w:sz w:val="20"/>
                <w:szCs w:val="20"/>
              </w:rPr>
            </w:pPr>
          </w:p>
        </w:tc>
      </w:tr>
      <w:tr w:rsidR="007D7182" w:rsidRPr="007D7182" w:rsidTr="007D7182">
        <w:trPr>
          <w:trHeight w:val="23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202 40000 00 0000 150</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Иные межбюджетные трансферты</w:t>
            </w:r>
          </w:p>
        </w:tc>
        <w:tc>
          <w:tcPr>
            <w:tcW w:w="144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1 442,0  </w:t>
            </w:r>
          </w:p>
        </w:tc>
      </w:tr>
      <w:tr w:rsidR="007D7182" w:rsidRPr="007D7182" w:rsidTr="007D7182">
        <w:trPr>
          <w:trHeight w:val="23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202 40014 05 0000 150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контрольно-счетных органов по осуществлению внешнего муниципального финансового контроля)</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50,0</w:t>
            </w:r>
          </w:p>
        </w:tc>
      </w:tr>
      <w:tr w:rsidR="007D7182" w:rsidRPr="007D7182" w:rsidTr="007D7182">
        <w:trPr>
          <w:trHeight w:val="23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202 40014 05 0000 150</w:t>
            </w:r>
          </w:p>
        </w:tc>
        <w:tc>
          <w:tcPr>
            <w:tcW w:w="6120" w:type="dxa"/>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в области культуры)</w:t>
            </w:r>
          </w:p>
        </w:tc>
        <w:tc>
          <w:tcPr>
            <w:tcW w:w="1440" w:type="dxa"/>
          </w:tcPr>
          <w:p w:rsidR="007D7182" w:rsidRPr="007D7182" w:rsidRDefault="007D7182" w:rsidP="007D7182">
            <w:pPr>
              <w:jc w:val="right"/>
              <w:rPr>
                <w:rFonts w:cs="Times New Roman"/>
                <w:sz w:val="20"/>
                <w:szCs w:val="20"/>
              </w:rPr>
            </w:pPr>
            <w:r w:rsidRPr="007D7182">
              <w:rPr>
                <w:rFonts w:cs="Times New Roman"/>
                <w:sz w:val="20"/>
                <w:szCs w:val="20"/>
              </w:rPr>
              <w:t>1 392,0</w:t>
            </w:r>
          </w:p>
        </w:tc>
      </w:tr>
      <w:tr w:rsidR="007D7182" w:rsidRPr="007D7182" w:rsidTr="007D7182">
        <w:trPr>
          <w:trHeight w:val="230"/>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ИТОГО</w:t>
            </w:r>
          </w:p>
        </w:tc>
        <w:tc>
          <w:tcPr>
            <w:tcW w:w="6120" w:type="dxa"/>
          </w:tcPr>
          <w:p w:rsidR="007D7182" w:rsidRPr="007D7182" w:rsidRDefault="007D7182" w:rsidP="007D7182">
            <w:pPr>
              <w:rPr>
                <w:rFonts w:cs="Times New Roman"/>
                <w:sz w:val="20"/>
                <w:szCs w:val="20"/>
              </w:rPr>
            </w:pPr>
            <w:r w:rsidRPr="007D7182">
              <w:rPr>
                <w:rFonts w:cs="Times New Roman"/>
                <w:b/>
                <w:bCs/>
                <w:i/>
                <w:iCs/>
                <w:sz w:val="20"/>
                <w:szCs w:val="20"/>
              </w:rPr>
              <w:t>БЕЗВОЗМЕЗДНЫЕ ПОСТУПЛЕНИЯ ОТ ДРУГИХ БЮДЖЕ-ТОВ БЮДЖЕТНОЙ СИСТЕМЫ РОССИЙСКОЙ ФЕДЕРАЦИИ</w:t>
            </w:r>
          </w:p>
        </w:tc>
        <w:tc>
          <w:tcPr>
            <w:tcW w:w="144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695 851,9</w:t>
            </w:r>
          </w:p>
          <w:p w:rsidR="007D7182" w:rsidRPr="007D7182" w:rsidRDefault="007D7182" w:rsidP="007D7182">
            <w:pPr>
              <w:jc w:val="right"/>
              <w:rPr>
                <w:rFonts w:cs="Times New Roman"/>
                <w:sz w:val="20"/>
                <w:szCs w:val="20"/>
              </w:rPr>
            </w:pPr>
          </w:p>
        </w:tc>
      </w:tr>
    </w:tbl>
    <w:p w:rsidR="007D7182" w:rsidRDefault="007D7182" w:rsidP="007518BA">
      <w:pPr>
        <w:ind w:firstLine="709"/>
        <w:jc w:val="center"/>
        <w:rPr>
          <w:b/>
          <w:bCs/>
          <w:sz w:val="20"/>
          <w:szCs w:val="20"/>
        </w:rPr>
      </w:pPr>
    </w:p>
    <w:p w:rsidR="007D7182" w:rsidRPr="007D7182" w:rsidRDefault="007D7182" w:rsidP="007518BA">
      <w:pPr>
        <w:ind w:firstLine="709"/>
        <w:jc w:val="center"/>
        <w:rPr>
          <w:rFonts w:cs="Times New Roman"/>
          <w:b/>
          <w:bCs/>
          <w:sz w:val="20"/>
          <w:szCs w:val="20"/>
        </w:rPr>
      </w:pPr>
    </w:p>
    <w:tbl>
      <w:tblPr>
        <w:tblW w:w="10009" w:type="dxa"/>
        <w:tblInd w:w="-158" w:type="dxa"/>
        <w:tblLayout w:type="fixed"/>
        <w:tblCellMar>
          <w:left w:w="70" w:type="dxa"/>
          <w:right w:w="70" w:type="dxa"/>
        </w:tblCellMar>
        <w:tblLook w:val="0000" w:firstRow="0" w:lastRow="0" w:firstColumn="0" w:lastColumn="0" w:noHBand="0" w:noVBand="0"/>
      </w:tblPr>
      <w:tblGrid>
        <w:gridCol w:w="4389"/>
        <w:gridCol w:w="5620"/>
      </w:tblGrid>
      <w:tr w:rsidR="007D7182" w:rsidRPr="007D7182" w:rsidTr="007D7182">
        <w:trPr>
          <w:trHeight w:val="284"/>
        </w:trPr>
        <w:tc>
          <w:tcPr>
            <w:tcW w:w="4389" w:type="dxa"/>
            <w:shd w:val="clear" w:color="auto" w:fill="auto"/>
          </w:tcPr>
          <w:p w:rsidR="007D7182" w:rsidRPr="007D7182" w:rsidRDefault="007D7182" w:rsidP="007D7182">
            <w:pPr>
              <w:snapToGrid w:val="0"/>
              <w:jc w:val="center"/>
              <w:rPr>
                <w:rFonts w:cs="Times New Roman"/>
                <w:sz w:val="20"/>
                <w:szCs w:val="20"/>
              </w:rPr>
            </w:pPr>
          </w:p>
        </w:tc>
        <w:tc>
          <w:tcPr>
            <w:tcW w:w="5620" w:type="dxa"/>
            <w:shd w:val="clear" w:color="auto" w:fill="auto"/>
          </w:tcPr>
          <w:p w:rsidR="007D7182" w:rsidRPr="007D7182" w:rsidRDefault="007D7182" w:rsidP="007D7182">
            <w:pPr>
              <w:jc w:val="right"/>
              <w:rPr>
                <w:rFonts w:cs="Times New Roman"/>
                <w:sz w:val="20"/>
                <w:szCs w:val="20"/>
              </w:rPr>
            </w:pPr>
            <w:r w:rsidRPr="007D7182">
              <w:rPr>
                <w:rFonts w:cs="Times New Roman"/>
                <w:sz w:val="20"/>
                <w:szCs w:val="20"/>
              </w:rPr>
              <w:t xml:space="preserve">                                                               Приложение 4</w:t>
            </w:r>
          </w:p>
        </w:tc>
      </w:tr>
      <w:tr w:rsidR="007D7182" w:rsidRPr="007D7182" w:rsidTr="007D7182">
        <w:trPr>
          <w:trHeight w:val="1139"/>
        </w:trPr>
        <w:tc>
          <w:tcPr>
            <w:tcW w:w="4389" w:type="dxa"/>
            <w:shd w:val="clear" w:color="auto" w:fill="auto"/>
          </w:tcPr>
          <w:p w:rsidR="007D7182" w:rsidRPr="007D7182" w:rsidRDefault="007D7182" w:rsidP="007D7182">
            <w:pPr>
              <w:snapToGrid w:val="0"/>
              <w:jc w:val="center"/>
              <w:rPr>
                <w:rFonts w:cs="Times New Roman"/>
                <w:sz w:val="20"/>
                <w:szCs w:val="20"/>
              </w:rPr>
            </w:pPr>
          </w:p>
        </w:tc>
        <w:tc>
          <w:tcPr>
            <w:tcW w:w="5620" w:type="dxa"/>
            <w:shd w:val="clear" w:color="auto" w:fill="auto"/>
          </w:tcPr>
          <w:p w:rsidR="007D7182" w:rsidRPr="007D7182" w:rsidRDefault="007D7182" w:rsidP="007D7182">
            <w:pPr>
              <w:jc w:val="right"/>
              <w:rPr>
                <w:rFonts w:cs="Times New Roman"/>
                <w:sz w:val="20"/>
                <w:szCs w:val="20"/>
              </w:rPr>
            </w:pPr>
            <w:r w:rsidRPr="007D7182">
              <w:rPr>
                <w:rFonts w:cs="Times New Roman"/>
                <w:sz w:val="20"/>
                <w:szCs w:val="20"/>
              </w:rPr>
              <w:t>к решению Собрания Депутатов муниципального</w:t>
            </w:r>
          </w:p>
          <w:p w:rsidR="007D7182" w:rsidRPr="007D7182" w:rsidRDefault="007D7182" w:rsidP="007D7182">
            <w:pPr>
              <w:jc w:val="right"/>
              <w:rPr>
                <w:rFonts w:cs="Times New Roman"/>
                <w:sz w:val="20"/>
                <w:szCs w:val="20"/>
              </w:rPr>
            </w:pPr>
            <w:r w:rsidRPr="007D7182">
              <w:rPr>
                <w:rFonts w:cs="Times New Roman"/>
                <w:sz w:val="20"/>
                <w:szCs w:val="20"/>
              </w:rPr>
              <w:t xml:space="preserve"> района № _____  от  _____  декабря  2024 года                </w:t>
            </w:r>
          </w:p>
          <w:p w:rsidR="007D7182" w:rsidRPr="007D7182" w:rsidRDefault="007D7182" w:rsidP="007D7182">
            <w:pPr>
              <w:jc w:val="right"/>
              <w:rPr>
                <w:rFonts w:cs="Times New Roman"/>
                <w:sz w:val="20"/>
                <w:szCs w:val="20"/>
              </w:rPr>
            </w:pPr>
            <w:r w:rsidRPr="007D7182">
              <w:rPr>
                <w:rFonts w:cs="Times New Roman"/>
                <w:sz w:val="20"/>
                <w:szCs w:val="20"/>
              </w:rPr>
              <w:t>«О бюджете муниципального района город Нерехта и</w:t>
            </w:r>
          </w:p>
          <w:p w:rsidR="007D7182" w:rsidRPr="007D7182" w:rsidRDefault="007D7182" w:rsidP="007D7182">
            <w:pPr>
              <w:jc w:val="right"/>
              <w:rPr>
                <w:rFonts w:cs="Times New Roman"/>
                <w:sz w:val="20"/>
                <w:szCs w:val="20"/>
              </w:rPr>
            </w:pPr>
            <w:r w:rsidRPr="007D7182">
              <w:rPr>
                <w:rFonts w:cs="Times New Roman"/>
                <w:sz w:val="20"/>
                <w:szCs w:val="20"/>
              </w:rPr>
              <w:t xml:space="preserve"> Нерехтский район Костромской области на 2025 год </w:t>
            </w:r>
          </w:p>
          <w:p w:rsidR="007D7182" w:rsidRPr="007D7182" w:rsidRDefault="007D7182" w:rsidP="007D7182">
            <w:pPr>
              <w:jc w:val="right"/>
              <w:rPr>
                <w:rFonts w:cs="Times New Roman"/>
                <w:sz w:val="20"/>
                <w:szCs w:val="20"/>
              </w:rPr>
            </w:pPr>
            <w:r w:rsidRPr="007D7182">
              <w:rPr>
                <w:rFonts w:cs="Times New Roman"/>
                <w:sz w:val="20"/>
                <w:szCs w:val="20"/>
              </w:rPr>
              <w:t xml:space="preserve"> и на плановый период 2026 и 2027 годов»</w:t>
            </w:r>
          </w:p>
        </w:tc>
      </w:tr>
    </w:tbl>
    <w:p w:rsidR="007D7182" w:rsidRPr="007D7182" w:rsidRDefault="007D7182" w:rsidP="007D7182">
      <w:pPr>
        <w:rPr>
          <w:rFonts w:cs="Times New Roman"/>
          <w:sz w:val="20"/>
          <w:szCs w:val="20"/>
        </w:rPr>
      </w:pPr>
    </w:p>
    <w:p w:rsidR="00667F19" w:rsidRDefault="007D7182" w:rsidP="007D7182">
      <w:pPr>
        <w:jc w:val="center"/>
        <w:rPr>
          <w:rFonts w:cs="Times New Roman"/>
          <w:b/>
          <w:bCs/>
          <w:sz w:val="20"/>
          <w:szCs w:val="20"/>
        </w:rPr>
      </w:pPr>
      <w:r w:rsidRPr="007D7182">
        <w:rPr>
          <w:rFonts w:cs="Times New Roman"/>
          <w:b/>
          <w:bCs/>
          <w:sz w:val="20"/>
          <w:szCs w:val="20"/>
        </w:rPr>
        <w:t xml:space="preserve">Объем межбюджетных трансфертов, получаемых от других бюджетов бюджетной системы </w:t>
      </w:r>
    </w:p>
    <w:p w:rsidR="007D7182" w:rsidRPr="007D7182" w:rsidRDefault="007D7182" w:rsidP="007D7182">
      <w:pPr>
        <w:jc w:val="center"/>
        <w:rPr>
          <w:rFonts w:cs="Times New Roman"/>
          <w:b/>
          <w:bCs/>
          <w:sz w:val="20"/>
          <w:szCs w:val="20"/>
        </w:rPr>
      </w:pPr>
      <w:r w:rsidRPr="007D7182">
        <w:rPr>
          <w:rFonts w:cs="Times New Roman"/>
          <w:b/>
          <w:bCs/>
          <w:sz w:val="20"/>
          <w:szCs w:val="20"/>
        </w:rPr>
        <w:t>Российской Федерации на плановый период</w:t>
      </w:r>
    </w:p>
    <w:p w:rsidR="007D7182" w:rsidRPr="007D7182" w:rsidRDefault="007D7182" w:rsidP="007D7182">
      <w:pPr>
        <w:jc w:val="center"/>
        <w:rPr>
          <w:rFonts w:cs="Times New Roman"/>
          <w:b/>
          <w:bCs/>
          <w:sz w:val="20"/>
          <w:szCs w:val="20"/>
        </w:rPr>
      </w:pPr>
      <w:r w:rsidRPr="007D7182">
        <w:rPr>
          <w:rFonts w:cs="Times New Roman"/>
          <w:b/>
          <w:bCs/>
          <w:sz w:val="20"/>
          <w:szCs w:val="20"/>
        </w:rPr>
        <w:t xml:space="preserve"> 2026 и 2027 годов</w:t>
      </w:r>
    </w:p>
    <w:p w:rsidR="007D7182" w:rsidRPr="007D7182" w:rsidRDefault="007D7182" w:rsidP="007D7182">
      <w:pPr>
        <w:jc w:val="center"/>
        <w:rPr>
          <w:rFonts w:cs="Times New Roman"/>
          <w:b/>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040"/>
        <w:gridCol w:w="1260"/>
        <w:gridCol w:w="1260"/>
      </w:tblGrid>
      <w:tr w:rsidR="007D7182" w:rsidRPr="007D7182" w:rsidTr="007D7182">
        <w:trPr>
          <w:trHeight w:val="280"/>
        </w:trPr>
        <w:tc>
          <w:tcPr>
            <w:tcW w:w="2268" w:type="dxa"/>
            <w:vMerge w:val="restart"/>
          </w:tcPr>
          <w:p w:rsidR="007D7182" w:rsidRPr="007D7182" w:rsidRDefault="007D7182" w:rsidP="007D7182">
            <w:pPr>
              <w:jc w:val="center"/>
              <w:rPr>
                <w:rFonts w:cs="Times New Roman"/>
                <w:b/>
                <w:bCs/>
                <w:sz w:val="20"/>
                <w:szCs w:val="20"/>
              </w:rPr>
            </w:pPr>
            <w:r w:rsidRPr="007D7182">
              <w:rPr>
                <w:rFonts w:cs="Times New Roman"/>
                <w:b/>
                <w:bCs/>
                <w:sz w:val="20"/>
                <w:szCs w:val="20"/>
              </w:rPr>
              <w:t>Коды бюджетной классификации</w:t>
            </w:r>
          </w:p>
        </w:tc>
        <w:tc>
          <w:tcPr>
            <w:tcW w:w="5040" w:type="dxa"/>
            <w:vMerge w:val="restart"/>
          </w:tcPr>
          <w:p w:rsidR="007D7182" w:rsidRPr="007D7182" w:rsidRDefault="007D7182" w:rsidP="007D7182">
            <w:pPr>
              <w:jc w:val="center"/>
              <w:rPr>
                <w:rFonts w:cs="Times New Roman"/>
                <w:b/>
                <w:bCs/>
                <w:sz w:val="20"/>
                <w:szCs w:val="20"/>
              </w:rPr>
            </w:pPr>
            <w:r w:rsidRPr="007D7182">
              <w:rPr>
                <w:rFonts w:cs="Times New Roman"/>
                <w:b/>
                <w:bCs/>
                <w:sz w:val="20"/>
                <w:szCs w:val="20"/>
              </w:rPr>
              <w:t>Наименование кодов классификации доходов бюджетов</w:t>
            </w:r>
          </w:p>
        </w:tc>
        <w:tc>
          <w:tcPr>
            <w:tcW w:w="2520" w:type="dxa"/>
            <w:gridSpan w:val="2"/>
          </w:tcPr>
          <w:p w:rsidR="007D7182" w:rsidRPr="007D7182" w:rsidRDefault="007D7182" w:rsidP="007D7182">
            <w:pPr>
              <w:jc w:val="center"/>
              <w:rPr>
                <w:rFonts w:cs="Times New Roman"/>
                <w:b/>
                <w:bCs/>
                <w:sz w:val="20"/>
                <w:szCs w:val="20"/>
              </w:rPr>
            </w:pPr>
            <w:r w:rsidRPr="007D7182">
              <w:rPr>
                <w:rFonts w:cs="Times New Roman"/>
                <w:b/>
                <w:bCs/>
                <w:sz w:val="20"/>
                <w:szCs w:val="20"/>
              </w:rPr>
              <w:t>Сумма, тыс. рублей</w:t>
            </w:r>
          </w:p>
        </w:tc>
      </w:tr>
      <w:tr w:rsidR="007D7182" w:rsidRPr="007D7182" w:rsidTr="007D7182">
        <w:trPr>
          <w:trHeight w:val="360"/>
        </w:trPr>
        <w:tc>
          <w:tcPr>
            <w:tcW w:w="2268" w:type="dxa"/>
            <w:vMerge/>
          </w:tcPr>
          <w:p w:rsidR="007D7182" w:rsidRPr="007D7182" w:rsidRDefault="007D7182" w:rsidP="007D7182">
            <w:pPr>
              <w:jc w:val="center"/>
              <w:rPr>
                <w:rFonts w:cs="Times New Roman"/>
                <w:b/>
                <w:bCs/>
                <w:sz w:val="20"/>
                <w:szCs w:val="20"/>
              </w:rPr>
            </w:pPr>
          </w:p>
        </w:tc>
        <w:tc>
          <w:tcPr>
            <w:tcW w:w="5040" w:type="dxa"/>
            <w:vMerge/>
          </w:tcPr>
          <w:p w:rsidR="007D7182" w:rsidRPr="007D7182" w:rsidRDefault="007D7182" w:rsidP="007D7182">
            <w:pPr>
              <w:jc w:val="center"/>
              <w:rPr>
                <w:rFonts w:cs="Times New Roman"/>
                <w:b/>
                <w:bCs/>
                <w:sz w:val="20"/>
                <w:szCs w:val="20"/>
              </w:rPr>
            </w:pPr>
          </w:p>
        </w:tc>
        <w:tc>
          <w:tcPr>
            <w:tcW w:w="1260" w:type="dxa"/>
          </w:tcPr>
          <w:p w:rsidR="007D7182" w:rsidRPr="007D7182" w:rsidRDefault="007D7182" w:rsidP="007D7182">
            <w:pPr>
              <w:jc w:val="center"/>
              <w:rPr>
                <w:rFonts w:cs="Times New Roman"/>
                <w:b/>
                <w:bCs/>
                <w:sz w:val="20"/>
                <w:szCs w:val="20"/>
              </w:rPr>
            </w:pPr>
            <w:r w:rsidRPr="007D7182">
              <w:rPr>
                <w:rFonts w:cs="Times New Roman"/>
                <w:b/>
                <w:bCs/>
                <w:sz w:val="20"/>
                <w:szCs w:val="20"/>
              </w:rPr>
              <w:t>2026 год</w:t>
            </w:r>
          </w:p>
        </w:tc>
        <w:tc>
          <w:tcPr>
            <w:tcW w:w="1260" w:type="dxa"/>
          </w:tcPr>
          <w:p w:rsidR="007D7182" w:rsidRPr="007D7182" w:rsidRDefault="007D7182" w:rsidP="007D7182">
            <w:pPr>
              <w:jc w:val="center"/>
              <w:rPr>
                <w:rFonts w:cs="Times New Roman"/>
                <w:b/>
                <w:bCs/>
                <w:sz w:val="20"/>
                <w:szCs w:val="20"/>
              </w:rPr>
            </w:pPr>
            <w:r w:rsidRPr="007D7182">
              <w:rPr>
                <w:rFonts w:cs="Times New Roman"/>
                <w:b/>
                <w:bCs/>
                <w:sz w:val="20"/>
                <w:szCs w:val="20"/>
              </w:rPr>
              <w:t>2027 год</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p>
        </w:tc>
        <w:tc>
          <w:tcPr>
            <w:tcW w:w="5040" w:type="dxa"/>
          </w:tcPr>
          <w:p w:rsidR="007D7182" w:rsidRPr="007D7182" w:rsidRDefault="007D7182" w:rsidP="007D7182">
            <w:pPr>
              <w:jc w:val="center"/>
              <w:rPr>
                <w:rFonts w:cs="Times New Roman"/>
                <w:sz w:val="20"/>
                <w:szCs w:val="20"/>
              </w:rPr>
            </w:pPr>
            <w:r w:rsidRPr="007D7182">
              <w:rPr>
                <w:rFonts w:cs="Times New Roman"/>
                <w:b/>
                <w:bCs/>
                <w:iCs/>
                <w:sz w:val="20"/>
                <w:szCs w:val="20"/>
              </w:rPr>
              <w:t>ИЗ ОБЛАСТНОГО БЮДЖЕТА</w:t>
            </w:r>
          </w:p>
        </w:tc>
        <w:tc>
          <w:tcPr>
            <w:tcW w:w="1260" w:type="dxa"/>
          </w:tcPr>
          <w:p w:rsidR="007D7182" w:rsidRPr="007D7182" w:rsidRDefault="007D7182" w:rsidP="007D7182">
            <w:pPr>
              <w:jc w:val="right"/>
              <w:rPr>
                <w:rFonts w:cs="Times New Roman"/>
                <w:b/>
                <w:bCs/>
                <w:i/>
                <w:iCs/>
                <w:sz w:val="20"/>
                <w:szCs w:val="20"/>
              </w:rPr>
            </w:pPr>
          </w:p>
        </w:tc>
        <w:tc>
          <w:tcPr>
            <w:tcW w:w="1260" w:type="dxa"/>
          </w:tcPr>
          <w:p w:rsidR="007D7182" w:rsidRPr="007D7182" w:rsidRDefault="007D7182" w:rsidP="007D7182">
            <w:pPr>
              <w:jc w:val="right"/>
              <w:rPr>
                <w:rFonts w:cs="Times New Roman"/>
                <w:b/>
                <w:bCs/>
                <w:sz w:val="20"/>
                <w:szCs w:val="20"/>
              </w:rPr>
            </w:pP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202 00000 00 0000 000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БЕЗВОЗМЕЗДНЫЕ ПОСТУПЛЕНИЯ ОТ ДРУГИХ БЮДЖЕТОВ БЮДЖЕТНОЙ СИСТЕМЫ РОССИЙСКОЙ ФЕДЕРАЦИИ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658 156,7</w:t>
            </w:r>
          </w:p>
        </w:tc>
        <w:tc>
          <w:tcPr>
            <w:tcW w:w="1260" w:type="dxa"/>
          </w:tcPr>
          <w:p w:rsidR="007D7182" w:rsidRPr="007D7182" w:rsidRDefault="007D7182" w:rsidP="007D7182">
            <w:pPr>
              <w:jc w:val="right"/>
              <w:rPr>
                <w:rFonts w:cs="Times New Roman"/>
                <w:b/>
                <w:bCs/>
                <w:sz w:val="20"/>
                <w:szCs w:val="20"/>
              </w:rPr>
            </w:pPr>
            <w:r w:rsidRPr="007D7182">
              <w:rPr>
                <w:rFonts w:cs="Times New Roman"/>
                <w:b/>
                <w:bCs/>
                <w:i/>
                <w:iCs/>
                <w:sz w:val="20"/>
                <w:szCs w:val="20"/>
              </w:rPr>
              <w:t>649 383,3</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202 10000 00 0000 150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Дотации бюджетам бюджетной системы Российской Федерации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283 653,0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274 887,0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202 15001 05 0000 150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283 653,0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274 887,0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202 20000 00 0000 150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Субсидии бюджетам бюджетной системы Российской Федерации (межбюджетные субсидии)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87 797,1</w:t>
            </w:r>
          </w:p>
        </w:tc>
        <w:tc>
          <w:tcPr>
            <w:tcW w:w="1260" w:type="dxa"/>
          </w:tcPr>
          <w:p w:rsidR="007D7182" w:rsidRPr="007D7182" w:rsidRDefault="007D7182" w:rsidP="007D7182">
            <w:pPr>
              <w:jc w:val="right"/>
              <w:rPr>
                <w:rFonts w:cs="Times New Roman"/>
                <w:b/>
                <w:bCs/>
                <w:sz w:val="20"/>
                <w:szCs w:val="20"/>
              </w:rPr>
            </w:pPr>
            <w:r w:rsidRPr="007D7182">
              <w:rPr>
                <w:rFonts w:cs="Times New Roman"/>
                <w:b/>
                <w:bCs/>
                <w:i/>
                <w:iCs/>
                <w:sz w:val="20"/>
                <w:szCs w:val="20"/>
              </w:rPr>
              <w:t xml:space="preserve">87 855,5   </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202 25179 05 0000 150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3 214,2</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3 214,2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202 25304 05 0000 150</w:t>
            </w:r>
          </w:p>
        </w:tc>
        <w:tc>
          <w:tcPr>
            <w:tcW w:w="5040" w:type="dxa"/>
          </w:tcPr>
          <w:p w:rsidR="007D7182" w:rsidRPr="007D7182" w:rsidRDefault="007D7182" w:rsidP="007D7182">
            <w:pPr>
              <w:ind w:right="-138"/>
              <w:rPr>
                <w:rFonts w:cs="Times New Roman"/>
                <w:sz w:val="20"/>
                <w:szCs w:val="20"/>
              </w:rPr>
            </w:pPr>
            <w:r w:rsidRPr="007D7182">
              <w:rPr>
                <w:rFonts w:cs="Times New Roman"/>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15 209,6</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15 209,6</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202 25497 05 0000 150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реализацию мероприятий по обеспечению жильем молодых семей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4 236,1</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4 294,5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202 25599 05 0000 150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62 851,4</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62 851,4</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202 29999 05 0000 150</w:t>
            </w:r>
          </w:p>
        </w:tc>
        <w:tc>
          <w:tcPr>
            <w:tcW w:w="5040" w:type="dxa"/>
          </w:tcPr>
          <w:p w:rsidR="007D7182" w:rsidRPr="007D7182" w:rsidRDefault="007D7182" w:rsidP="007D7182">
            <w:pPr>
              <w:ind w:right="-108"/>
              <w:rPr>
                <w:rFonts w:cs="Times New Roman"/>
                <w:sz w:val="20"/>
                <w:szCs w:val="20"/>
              </w:rPr>
            </w:pPr>
            <w:r w:rsidRPr="007D7182">
              <w:rPr>
                <w:rFonts w:cs="Times New Roman"/>
                <w:sz w:val="20"/>
                <w:szCs w:val="20"/>
              </w:rPr>
              <w:t>Прочие субсидии бюджетам муниципальных районов (на организацию отдыха детей в каникулярное время)</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2 025,1</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2 025,1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202 29999 05 0000 150</w:t>
            </w:r>
          </w:p>
        </w:tc>
        <w:tc>
          <w:tcPr>
            <w:tcW w:w="5040" w:type="dxa"/>
          </w:tcPr>
          <w:p w:rsidR="007D7182" w:rsidRPr="007D7182" w:rsidRDefault="007D7182" w:rsidP="007D7182">
            <w:pPr>
              <w:ind w:right="-108"/>
              <w:rPr>
                <w:rFonts w:cs="Times New Roman"/>
                <w:sz w:val="20"/>
                <w:szCs w:val="20"/>
              </w:rPr>
            </w:pPr>
            <w:r w:rsidRPr="007D7182">
              <w:rPr>
                <w:rFonts w:cs="Times New Roman"/>
                <w:sz w:val="20"/>
                <w:szCs w:val="20"/>
              </w:rPr>
              <w:t>Прочие субсидии бюджетам муниципальных районов (на организацию отдыха детей в каникулярное время в разновозрастных отрядах)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196,0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196,0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202 29999 05 0000 150</w:t>
            </w:r>
          </w:p>
        </w:tc>
        <w:tc>
          <w:tcPr>
            <w:tcW w:w="5040" w:type="dxa"/>
          </w:tcPr>
          <w:p w:rsidR="007D7182" w:rsidRPr="007D7182" w:rsidRDefault="007D7182" w:rsidP="007D7182">
            <w:pPr>
              <w:ind w:right="-108"/>
              <w:rPr>
                <w:rFonts w:cs="Times New Roman"/>
                <w:sz w:val="20"/>
                <w:szCs w:val="20"/>
              </w:rPr>
            </w:pPr>
            <w:r w:rsidRPr="007D7182">
              <w:rPr>
                <w:rFonts w:cs="Times New Roman"/>
                <w:sz w:val="20"/>
                <w:szCs w:val="20"/>
              </w:rPr>
              <w:t>Прочие субсидии бюджетам муниципальных районов (на софинансирование мероприятий по борьбе с Борщевиком Сосновского на территории Костромской области)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64,7</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64,7</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202 30000 00 0000 150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Субвенции бюджетам бюджетной системы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272 244,5</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272 178,7   </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реализацию основных общеобразовательных программ)</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182 803,5</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182 803,5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реализацию образовательных программ дошкольного образования)</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71 999,8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71 999,8</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в сфере агропромышленного комплекса)</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2 958,0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2 958,0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ind w:right="-138"/>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составлению протоколов об административных правонарушениях)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134,0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134,0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решению вопросов в сфере трудовых отношений)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446,2</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446,2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в области архивного дела)</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591,3</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591,3</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образованию и организации деятельности комиссий по делам несовершеннолетних)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510,5</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510,5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деятельности административных комиссий)</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95,2</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95,2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ind w:right="-138"/>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800,2</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800,2</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полномочий по организации и осуществлению деятельности по опеке и попечительству)</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3 063,0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3 063,0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312,3</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312,3</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10,0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мероприятий при осуществлении деятельности по обращению с животными без владельцев)</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147,9</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147,9</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возмещение части затрат на содержание маточного поголовья сельскохозяйственных животных)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600,1</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600,1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(по обеспечению бесплатным горячим питанием один раз в день детей из многодетных семей, обучающихся в муниципальных общеобразовательных организациях)</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5 857,5</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5 857,5</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202 30024 05 0000 150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обеспечению детей-сирот и детей, оставшихся без попечения родителей, жилыми помещениями)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23,4</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23,4</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202 35082 05 0000 150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1 825,8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1 825,8</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202 35120 05 0000 150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65,8</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w:t>
            </w:r>
          </w:p>
        </w:tc>
      </w:tr>
      <w:tr w:rsidR="007D7182" w:rsidRPr="007D7182" w:rsidTr="007D7182">
        <w:trPr>
          <w:trHeight w:val="298"/>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202 40000 00 0000 150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Иные межбюджетные трансферты</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14 462,1   </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14 462,1   </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202 45303 05 0000 150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13 385,0   </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 xml:space="preserve">13 385,0   </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202 49999 05 0000 150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 xml:space="preserve">Прочие межбюджетные трансферты, передаваемые бюджетам муниципальных районов (на обеспечение питанием отдельных категорий обучающихся, получающих основное общее и среднее общее образование в муниципальных образовательных организациях)  </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1 077,1</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1 077,1</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p>
        </w:tc>
        <w:tc>
          <w:tcPr>
            <w:tcW w:w="5040" w:type="dxa"/>
          </w:tcPr>
          <w:p w:rsidR="007D7182" w:rsidRPr="007D7182" w:rsidRDefault="007D7182" w:rsidP="007D7182">
            <w:pPr>
              <w:jc w:val="center"/>
              <w:rPr>
                <w:rFonts w:cs="Times New Roman"/>
                <w:sz w:val="20"/>
                <w:szCs w:val="20"/>
              </w:rPr>
            </w:pPr>
            <w:r w:rsidRPr="007D7182">
              <w:rPr>
                <w:rFonts w:cs="Times New Roman"/>
                <w:b/>
                <w:bCs/>
                <w:iCs/>
                <w:sz w:val="20"/>
                <w:szCs w:val="20"/>
              </w:rPr>
              <w:t>ИЗ БЮДЖЕТОВ ГОРОДСКОГО И СЕЛЬСКИХ ПОСЕЛЕНИЙ</w:t>
            </w:r>
          </w:p>
        </w:tc>
        <w:tc>
          <w:tcPr>
            <w:tcW w:w="1260" w:type="dxa"/>
          </w:tcPr>
          <w:p w:rsidR="007D7182" w:rsidRPr="007D7182" w:rsidRDefault="007D7182" w:rsidP="007D7182">
            <w:pPr>
              <w:jc w:val="right"/>
              <w:rPr>
                <w:rFonts w:cs="Times New Roman"/>
                <w:b/>
                <w:bCs/>
                <w:i/>
                <w:iCs/>
                <w:sz w:val="20"/>
                <w:szCs w:val="20"/>
              </w:rPr>
            </w:pPr>
          </w:p>
        </w:tc>
        <w:tc>
          <w:tcPr>
            <w:tcW w:w="1260" w:type="dxa"/>
          </w:tcPr>
          <w:p w:rsidR="007D7182" w:rsidRPr="007D7182" w:rsidRDefault="007D7182" w:rsidP="007D7182">
            <w:pPr>
              <w:jc w:val="right"/>
              <w:rPr>
                <w:rFonts w:cs="Times New Roman"/>
                <w:b/>
                <w:bCs/>
                <w:sz w:val="20"/>
                <w:szCs w:val="20"/>
              </w:rPr>
            </w:pP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202 00000 00 0000 000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БЕЗВОЗМЕЗДНЫЕ ПОСТУПЛЕНИЯ ОТ ДРУГИХ БЮДЖЕТОВ БЮДЖЕТНОЙ СИСТЕМЫ РОССИЙСКОЙ ФЕДЕРАЦИИ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1 442,0</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1 442,0</w:t>
            </w:r>
          </w:p>
        </w:tc>
      </w:tr>
      <w:tr w:rsidR="007D7182" w:rsidRPr="007D7182" w:rsidTr="007D7182">
        <w:trPr>
          <w:trHeight w:val="298"/>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i/>
                <w:iCs/>
                <w:sz w:val="20"/>
                <w:szCs w:val="20"/>
              </w:rPr>
              <w:t>202 40000 00 0000 150</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Иные межбюджетные трансферты</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1 442,0   </w:t>
            </w:r>
          </w:p>
        </w:tc>
        <w:tc>
          <w:tcPr>
            <w:tcW w:w="1260" w:type="dxa"/>
          </w:tcPr>
          <w:p w:rsidR="007D7182" w:rsidRPr="007D7182" w:rsidRDefault="007D7182" w:rsidP="007D7182">
            <w:pPr>
              <w:jc w:val="right"/>
              <w:rPr>
                <w:rFonts w:cs="Times New Roman"/>
                <w:sz w:val="20"/>
                <w:szCs w:val="20"/>
              </w:rPr>
            </w:pPr>
            <w:r w:rsidRPr="007D7182">
              <w:rPr>
                <w:rFonts w:cs="Times New Roman"/>
                <w:b/>
                <w:bCs/>
                <w:i/>
                <w:iCs/>
                <w:sz w:val="20"/>
                <w:szCs w:val="20"/>
              </w:rPr>
              <w:t xml:space="preserve">1 442,0   </w:t>
            </w:r>
          </w:p>
        </w:tc>
      </w:tr>
      <w:tr w:rsidR="007D7182" w:rsidRPr="007D7182" w:rsidTr="007D7182">
        <w:trPr>
          <w:trHeight w:val="298"/>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202 40014 05 0000 150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контрольно-счетных органов по осуществлению внешнего муниципального финансового контроля)</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50,0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50,0</w:t>
            </w:r>
          </w:p>
        </w:tc>
      </w:tr>
      <w:tr w:rsidR="007D7182" w:rsidRPr="007D7182" w:rsidTr="007D7182">
        <w:trPr>
          <w:trHeight w:val="298"/>
        </w:trPr>
        <w:tc>
          <w:tcPr>
            <w:tcW w:w="2268" w:type="dxa"/>
          </w:tcPr>
          <w:p w:rsidR="007D7182" w:rsidRPr="007D7182" w:rsidRDefault="007D7182" w:rsidP="007D7182">
            <w:pPr>
              <w:ind w:right="-108" w:hanging="180"/>
              <w:jc w:val="center"/>
              <w:rPr>
                <w:rFonts w:cs="Times New Roman"/>
                <w:sz w:val="20"/>
                <w:szCs w:val="20"/>
              </w:rPr>
            </w:pPr>
            <w:r w:rsidRPr="007D7182">
              <w:rPr>
                <w:rFonts w:cs="Times New Roman"/>
                <w:sz w:val="20"/>
                <w:szCs w:val="20"/>
              </w:rPr>
              <w:t>202 40014 05 0000 150</w:t>
            </w:r>
          </w:p>
        </w:tc>
        <w:tc>
          <w:tcPr>
            <w:tcW w:w="5040" w:type="dxa"/>
          </w:tcPr>
          <w:p w:rsidR="007D7182" w:rsidRPr="007D7182" w:rsidRDefault="007D7182" w:rsidP="007D7182">
            <w:pPr>
              <w:rPr>
                <w:rFonts w:cs="Times New Roman"/>
                <w:sz w:val="20"/>
                <w:szCs w:val="20"/>
              </w:rPr>
            </w:pPr>
            <w:r w:rsidRPr="007D7182">
              <w:rPr>
                <w:rFonts w:cs="Times New Roman"/>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в области культуры)</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1 392,0</w:t>
            </w:r>
          </w:p>
        </w:tc>
        <w:tc>
          <w:tcPr>
            <w:tcW w:w="1260" w:type="dxa"/>
          </w:tcPr>
          <w:p w:rsidR="007D7182" w:rsidRPr="007D7182" w:rsidRDefault="007D7182" w:rsidP="007D7182">
            <w:pPr>
              <w:jc w:val="right"/>
              <w:rPr>
                <w:rFonts w:cs="Times New Roman"/>
                <w:sz w:val="20"/>
                <w:szCs w:val="20"/>
              </w:rPr>
            </w:pPr>
            <w:r w:rsidRPr="007D7182">
              <w:rPr>
                <w:rFonts w:cs="Times New Roman"/>
                <w:sz w:val="20"/>
                <w:szCs w:val="20"/>
              </w:rPr>
              <w:t>1 392,0</w:t>
            </w:r>
          </w:p>
        </w:tc>
      </w:tr>
      <w:tr w:rsidR="007D7182" w:rsidRPr="007D7182" w:rsidTr="007D7182">
        <w:tc>
          <w:tcPr>
            <w:tcW w:w="2268" w:type="dxa"/>
          </w:tcPr>
          <w:p w:rsidR="007D7182" w:rsidRPr="007D7182" w:rsidRDefault="007D7182" w:rsidP="007D7182">
            <w:pPr>
              <w:ind w:right="-108" w:hanging="180"/>
              <w:jc w:val="center"/>
              <w:rPr>
                <w:rFonts w:cs="Times New Roman"/>
                <w:sz w:val="20"/>
                <w:szCs w:val="20"/>
              </w:rPr>
            </w:pPr>
            <w:r w:rsidRPr="007D7182">
              <w:rPr>
                <w:rFonts w:cs="Times New Roman"/>
                <w:b/>
                <w:bCs/>
                <w:sz w:val="20"/>
                <w:szCs w:val="20"/>
              </w:rPr>
              <w:t>ИТОГО</w:t>
            </w:r>
          </w:p>
        </w:tc>
        <w:tc>
          <w:tcPr>
            <w:tcW w:w="5040" w:type="dxa"/>
          </w:tcPr>
          <w:p w:rsidR="007D7182" w:rsidRPr="007D7182" w:rsidRDefault="007D7182" w:rsidP="007D7182">
            <w:pPr>
              <w:rPr>
                <w:rFonts w:cs="Times New Roman"/>
                <w:sz w:val="20"/>
                <w:szCs w:val="20"/>
              </w:rPr>
            </w:pPr>
            <w:r w:rsidRPr="007D7182">
              <w:rPr>
                <w:rFonts w:cs="Times New Roman"/>
                <w:b/>
                <w:bCs/>
                <w:i/>
                <w:iCs/>
                <w:sz w:val="20"/>
                <w:szCs w:val="20"/>
              </w:rPr>
              <w:t>БЕЗВОЗМЕЗДНЫЕ ПОСТУПЛЕНИЯ ОТ ДРУГИХ БЮДЖЕТОВ БЮДЖЕТНОЙ СИСТЕМЫ РОССИЙСКОЙ ФЕДЕРАЦИИ</w:t>
            </w:r>
          </w:p>
        </w:tc>
        <w:tc>
          <w:tcPr>
            <w:tcW w:w="1260" w:type="dxa"/>
          </w:tcPr>
          <w:p w:rsidR="007D7182" w:rsidRPr="007D7182" w:rsidRDefault="007D7182" w:rsidP="007D7182">
            <w:pPr>
              <w:jc w:val="right"/>
              <w:rPr>
                <w:rFonts w:cs="Times New Roman"/>
                <w:b/>
                <w:bCs/>
                <w:i/>
                <w:iCs/>
                <w:sz w:val="20"/>
                <w:szCs w:val="20"/>
              </w:rPr>
            </w:pPr>
            <w:r w:rsidRPr="007D7182">
              <w:rPr>
                <w:rFonts w:cs="Times New Roman"/>
                <w:b/>
                <w:bCs/>
                <w:i/>
                <w:iCs/>
                <w:sz w:val="20"/>
                <w:szCs w:val="20"/>
              </w:rPr>
              <w:t>659 598,7</w:t>
            </w:r>
          </w:p>
        </w:tc>
        <w:tc>
          <w:tcPr>
            <w:tcW w:w="1260" w:type="dxa"/>
          </w:tcPr>
          <w:p w:rsidR="007D7182" w:rsidRPr="007D7182" w:rsidRDefault="007D7182" w:rsidP="007D7182">
            <w:pPr>
              <w:jc w:val="right"/>
              <w:rPr>
                <w:rFonts w:cs="Times New Roman"/>
                <w:b/>
                <w:bCs/>
                <w:sz w:val="20"/>
                <w:szCs w:val="20"/>
              </w:rPr>
            </w:pPr>
            <w:r w:rsidRPr="007D7182">
              <w:rPr>
                <w:rFonts w:cs="Times New Roman"/>
                <w:b/>
                <w:bCs/>
                <w:i/>
                <w:iCs/>
                <w:sz w:val="20"/>
                <w:szCs w:val="20"/>
              </w:rPr>
              <w:t>650 825,3</w:t>
            </w:r>
          </w:p>
        </w:tc>
      </w:tr>
    </w:tbl>
    <w:p w:rsidR="007D7182" w:rsidRDefault="007D7182" w:rsidP="007D7182">
      <w:pPr>
        <w:tabs>
          <w:tab w:val="left" w:pos="8647"/>
          <w:tab w:val="left" w:pos="9072"/>
          <w:tab w:val="left" w:pos="9356"/>
        </w:tabs>
        <w:rPr>
          <w:rFonts w:ascii="Arial" w:hAnsi="Arial" w:cs="Arial"/>
          <w:b/>
          <w:bCs/>
          <w:sz w:val="20"/>
          <w:szCs w:val="20"/>
        </w:rPr>
      </w:pPr>
    </w:p>
    <w:p w:rsidR="007D7182" w:rsidRPr="007D7182" w:rsidRDefault="007D7182" w:rsidP="007D7182">
      <w:pPr>
        <w:jc w:val="right"/>
        <w:rPr>
          <w:rFonts w:cs="Times New Roman"/>
          <w:sz w:val="20"/>
          <w:szCs w:val="20"/>
        </w:rPr>
      </w:pPr>
      <w:r w:rsidRPr="007D7182">
        <w:rPr>
          <w:rFonts w:cs="Times New Roman"/>
          <w:sz w:val="20"/>
          <w:szCs w:val="20"/>
        </w:rPr>
        <w:t>ПРИЛОЖЕНИЕ 5</w:t>
      </w:r>
    </w:p>
    <w:p w:rsidR="007D7182" w:rsidRPr="007D7182" w:rsidRDefault="007D7182" w:rsidP="007D7182">
      <w:pPr>
        <w:jc w:val="right"/>
        <w:rPr>
          <w:rFonts w:cs="Times New Roman"/>
          <w:sz w:val="20"/>
          <w:szCs w:val="20"/>
        </w:rPr>
      </w:pPr>
      <w:r w:rsidRPr="007D7182">
        <w:rPr>
          <w:rFonts w:cs="Times New Roman"/>
          <w:sz w:val="20"/>
          <w:szCs w:val="20"/>
        </w:rPr>
        <w:t xml:space="preserve">                                                                                                  к решению Собрания депутатов   от</w:t>
      </w:r>
      <w:r w:rsidRPr="007D7182">
        <w:rPr>
          <w:rFonts w:cs="Times New Roman"/>
          <w:sz w:val="20"/>
          <w:szCs w:val="20"/>
          <w:u w:val="single"/>
        </w:rPr>
        <w:t xml:space="preserve">      </w:t>
      </w:r>
      <w:r w:rsidRPr="007D7182">
        <w:rPr>
          <w:rFonts w:cs="Times New Roman"/>
          <w:sz w:val="20"/>
          <w:szCs w:val="20"/>
        </w:rPr>
        <w:t xml:space="preserve">2024 год  № «О бюджете муниципального района город Нерехта </w:t>
      </w:r>
    </w:p>
    <w:p w:rsidR="007D7182" w:rsidRPr="007D7182" w:rsidRDefault="007D7182" w:rsidP="007D7182">
      <w:pPr>
        <w:jc w:val="right"/>
        <w:rPr>
          <w:rFonts w:cs="Times New Roman"/>
          <w:sz w:val="20"/>
          <w:szCs w:val="20"/>
        </w:rPr>
      </w:pPr>
      <w:r w:rsidRPr="007D7182">
        <w:rPr>
          <w:rFonts w:cs="Times New Roman"/>
          <w:sz w:val="20"/>
          <w:szCs w:val="20"/>
        </w:rPr>
        <w:t>и Нерехтский район Костромской области</w:t>
      </w:r>
    </w:p>
    <w:p w:rsidR="007D7182" w:rsidRPr="007D7182" w:rsidRDefault="007D7182" w:rsidP="007D7182">
      <w:pPr>
        <w:jc w:val="right"/>
        <w:rPr>
          <w:rFonts w:cs="Times New Roman"/>
          <w:sz w:val="20"/>
          <w:szCs w:val="20"/>
        </w:rPr>
      </w:pPr>
      <w:r w:rsidRPr="007D7182">
        <w:rPr>
          <w:rFonts w:cs="Times New Roman"/>
          <w:sz w:val="20"/>
          <w:szCs w:val="20"/>
        </w:rPr>
        <w:t>на 2025 год и на плановый период 2026 и 2027</w:t>
      </w:r>
      <w:r>
        <w:rPr>
          <w:rFonts w:cs="Times New Roman"/>
          <w:sz w:val="20"/>
          <w:szCs w:val="20"/>
        </w:rPr>
        <w:t xml:space="preserve"> годов»</w:t>
      </w:r>
    </w:p>
    <w:p w:rsidR="007D7182" w:rsidRPr="007D7182" w:rsidRDefault="007D7182" w:rsidP="007D7182">
      <w:pPr>
        <w:rPr>
          <w:rFonts w:cs="Times New Roman"/>
          <w:b/>
          <w:bCs/>
          <w:sz w:val="20"/>
          <w:szCs w:val="20"/>
        </w:rPr>
      </w:pPr>
    </w:p>
    <w:p w:rsidR="007D7182" w:rsidRPr="007D7182" w:rsidRDefault="007D7182" w:rsidP="007D7182">
      <w:pPr>
        <w:jc w:val="center"/>
        <w:rPr>
          <w:rFonts w:cs="Times New Roman"/>
          <w:b/>
          <w:bCs/>
          <w:sz w:val="20"/>
          <w:szCs w:val="20"/>
        </w:rPr>
      </w:pPr>
      <w:r w:rsidRPr="007D7182">
        <w:rPr>
          <w:rFonts w:cs="Times New Roman"/>
          <w:b/>
          <w:bCs/>
          <w:sz w:val="20"/>
          <w:szCs w:val="20"/>
        </w:rPr>
        <w:t>РАСПРЕДЕЛЕНИЕ БЮДЖЕТНЫХ АССИГНОВАНИЙ ПО РАЗДЕЛАМ, ПОДРАЗДЕЛАМ, ЦЕЛЕВЫМ СТАТЬЯМ (МУНИЦИПАЛЬНЫМ ПРОГРАММАМ  МУНИЦИПАЛЬНОГО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2025 ГОД</w:t>
      </w:r>
    </w:p>
    <w:p w:rsidR="007D7182" w:rsidRDefault="007D7182" w:rsidP="007D7182">
      <w:pPr>
        <w:jc w:val="center"/>
        <w:rPr>
          <w:rFonts w:ascii="Arial" w:hAnsi="Arial" w:cs="Arial"/>
          <w:b/>
          <w:bCs/>
          <w:sz w:val="20"/>
          <w:szCs w:val="20"/>
        </w:rPr>
      </w:pPr>
    </w:p>
    <w:p w:rsidR="00226708" w:rsidRDefault="00226708" w:rsidP="00E80807">
      <w:pPr>
        <w:jc w:val="right"/>
        <w:rPr>
          <w:rFonts w:ascii="Arial" w:hAnsi="Arial" w:cs="Arial"/>
          <w:bCs/>
          <w:sz w:val="20"/>
          <w:szCs w:val="20"/>
        </w:rPr>
      </w:pPr>
      <w:r>
        <w:rPr>
          <w:rFonts w:ascii="Arial" w:hAnsi="Arial" w:cs="Arial"/>
          <w:b/>
          <w:bCs/>
          <w:sz w:val="20"/>
          <w:szCs w:val="20"/>
        </w:rPr>
        <w:t xml:space="preserve">                                                                                                                       </w:t>
      </w:r>
      <w:r w:rsidRPr="0041668F">
        <w:rPr>
          <w:rFonts w:ascii="Arial" w:hAnsi="Arial" w:cs="Arial"/>
          <w:bCs/>
          <w:sz w:val="20"/>
          <w:szCs w:val="20"/>
        </w:rPr>
        <w:t>тыс.руб.</w:t>
      </w:r>
    </w:p>
    <w:tbl>
      <w:tblPr>
        <w:tblW w:w="10528" w:type="dxa"/>
        <w:tblInd w:w="250" w:type="dxa"/>
        <w:tblLook w:val="04A0" w:firstRow="1" w:lastRow="0" w:firstColumn="1" w:lastColumn="0" w:noHBand="0" w:noVBand="1"/>
      </w:tblPr>
      <w:tblGrid>
        <w:gridCol w:w="649"/>
        <w:gridCol w:w="804"/>
        <w:gridCol w:w="802"/>
        <w:gridCol w:w="802"/>
        <w:gridCol w:w="802"/>
        <w:gridCol w:w="802"/>
        <w:gridCol w:w="802"/>
        <w:gridCol w:w="632"/>
        <w:gridCol w:w="851"/>
        <w:gridCol w:w="850"/>
        <w:gridCol w:w="1276"/>
        <w:gridCol w:w="709"/>
        <w:gridCol w:w="747"/>
      </w:tblGrid>
      <w:tr w:rsidR="00226708" w:rsidTr="00226708">
        <w:trPr>
          <w:trHeight w:val="394"/>
        </w:trPr>
        <w:tc>
          <w:tcPr>
            <w:tcW w:w="6095"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6708" w:rsidRDefault="00226708" w:rsidP="00226708">
            <w:pPr>
              <w:jc w:val="center"/>
              <w:rPr>
                <w:rFonts w:ascii="Arial" w:hAnsi="Arial" w:cs="Arial"/>
                <w:b/>
                <w:bCs/>
                <w:sz w:val="16"/>
                <w:szCs w:val="16"/>
              </w:rPr>
            </w:pPr>
            <w:r>
              <w:rPr>
                <w:rFonts w:ascii="Arial" w:hAnsi="Arial" w:cs="Arial"/>
                <w:b/>
                <w:bCs/>
                <w:sz w:val="16"/>
                <w:szCs w:val="16"/>
              </w:rPr>
              <w:t>Наименование показателя</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226708" w:rsidRDefault="00226708" w:rsidP="00226708">
            <w:pPr>
              <w:jc w:val="center"/>
              <w:rPr>
                <w:rFonts w:ascii="Arial" w:hAnsi="Arial" w:cs="Arial"/>
                <w:b/>
                <w:bCs/>
                <w:sz w:val="16"/>
                <w:szCs w:val="16"/>
              </w:rPr>
            </w:pPr>
            <w:r>
              <w:rPr>
                <w:rFonts w:ascii="Arial" w:hAnsi="Arial" w:cs="Arial"/>
                <w:b/>
                <w:bCs/>
                <w:sz w:val="16"/>
                <w:szCs w:val="16"/>
              </w:rPr>
              <w:t>РЗ</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226708" w:rsidRDefault="00226708" w:rsidP="00226708">
            <w:pPr>
              <w:jc w:val="center"/>
              <w:rPr>
                <w:rFonts w:ascii="Arial" w:hAnsi="Arial" w:cs="Arial"/>
                <w:b/>
                <w:bCs/>
                <w:sz w:val="16"/>
                <w:szCs w:val="16"/>
              </w:rPr>
            </w:pPr>
            <w:r>
              <w:rPr>
                <w:rFonts w:ascii="Arial" w:hAnsi="Arial" w:cs="Arial"/>
                <w:b/>
                <w:bCs/>
                <w:sz w:val="16"/>
                <w:szCs w:val="16"/>
              </w:rPr>
              <w:t>ПР</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26708" w:rsidRDefault="00226708" w:rsidP="00226708">
            <w:pPr>
              <w:jc w:val="center"/>
              <w:rPr>
                <w:rFonts w:ascii="Arial" w:hAnsi="Arial" w:cs="Arial"/>
                <w:b/>
                <w:bCs/>
                <w:sz w:val="16"/>
                <w:szCs w:val="16"/>
              </w:rPr>
            </w:pPr>
            <w:r>
              <w:rPr>
                <w:rFonts w:ascii="Arial" w:hAnsi="Arial" w:cs="Arial"/>
                <w:b/>
                <w:bCs/>
                <w:sz w:val="16"/>
                <w:szCs w:val="16"/>
              </w:rPr>
              <w:t>ЦСР</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226708" w:rsidRDefault="00226708" w:rsidP="00226708">
            <w:pPr>
              <w:jc w:val="center"/>
              <w:rPr>
                <w:rFonts w:ascii="Arial" w:hAnsi="Arial" w:cs="Arial"/>
                <w:b/>
                <w:bCs/>
                <w:sz w:val="16"/>
                <w:szCs w:val="16"/>
              </w:rPr>
            </w:pPr>
            <w:r>
              <w:rPr>
                <w:rFonts w:ascii="Arial" w:hAnsi="Arial" w:cs="Arial"/>
                <w:b/>
                <w:bCs/>
                <w:sz w:val="16"/>
                <w:szCs w:val="16"/>
              </w:rPr>
              <w:t>ВР</w:t>
            </w:r>
          </w:p>
        </w:tc>
        <w:tc>
          <w:tcPr>
            <w:tcW w:w="747" w:type="dxa"/>
            <w:tcBorders>
              <w:top w:val="single" w:sz="8" w:space="0" w:color="auto"/>
              <w:left w:val="nil"/>
              <w:bottom w:val="single" w:sz="8" w:space="0" w:color="auto"/>
              <w:right w:val="single" w:sz="8" w:space="0" w:color="auto"/>
            </w:tcBorders>
            <w:shd w:val="clear" w:color="auto" w:fill="auto"/>
            <w:vAlign w:val="center"/>
            <w:hideMark/>
          </w:tcPr>
          <w:p w:rsidR="00226708" w:rsidRDefault="00226708" w:rsidP="00226708">
            <w:pPr>
              <w:jc w:val="center"/>
              <w:rPr>
                <w:rFonts w:ascii="Arial" w:hAnsi="Arial" w:cs="Arial"/>
                <w:b/>
                <w:bCs/>
                <w:sz w:val="16"/>
                <w:szCs w:val="16"/>
              </w:rPr>
            </w:pPr>
            <w:r>
              <w:rPr>
                <w:rFonts w:ascii="Arial" w:hAnsi="Arial" w:cs="Arial"/>
                <w:b/>
                <w:bCs/>
                <w:sz w:val="16"/>
                <w:szCs w:val="16"/>
              </w:rPr>
              <w:t>Сумма</w:t>
            </w:r>
          </w:p>
        </w:tc>
      </w:tr>
      <w:tr w:rsidR="00226708" w:rsidTr="00226708">
        <w:trPr>
          <w:trHeight w:val="255"/>
        </w:trPr>
        <w:tc>
          <w:tcPr>
            <w:tcW w:w="6095" w:type="dxa"/>
            <w:gridSpan w:val="8"/>
            <w:tcBorders>
              <w:top w:val="single" w:sz="8"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ОБЩЕГОСУДАРСТВЕННЫЕ ВОПРОСЫ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100 070,4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2 451,4</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Глава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5100000000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2 451,4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5100000110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2 451,4</w:t>
            </w:r>
          </w:p>
        </w:tc>
      </w:tr>
      <w:tr w:rsidR="00226708" w:rsidTr="00226708">
        <w:trPr>
          <w:trHeight w:val="4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5100000110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2 451,4</w:t>
            </w:r>
          </w:p>
        </w:tc>
      </w:tr>
      <w:tr w:rsidR="00226708" w:rsidTr="00226708">
        <w:trPr>
          <w:trHeight w:val="28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5100000110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2 451,4</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1 349,1</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Собрание Депутатов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1 344,6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731,0</w:t>
            </w:r>
          </w:p>
        </w:tc>
      </w:tr>
      <w:tr w:rsidR="00226708" w:rsidTr="00226708">
        <w:trPr>
          <w:trHeight w:val="43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731,0</w:t>
            </w:r>
          </w:p>
        </w:tc>
      </w:tr>
      <w:tr w:rsidR="00226708" w:rsidTr="00226708">
        <w:trPr>
          <w:trHeight w:val="28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731,0</w:t>
            </w:r>
          </w:p>
        </w:tc>
      </w:tr>
      <w:tr w:rsidR="00226708" w:rsidTr="00226708">
        <w:trPr>
          <w:trHeight w:val="29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613,6</w:t>
            </w:r>
          </w:p>
        </w:tc>
      </w:tr>
      <w:tr w:rsidR="00226708" w:rsidTr="00226708">
        <w:trPr>
          <w:trHeight w:val="53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597,6</w:t>
            </w:r>
          </w:p>
        </w:tc>
      </w:tr>
      <w:tr w:rsidR="00226708" w:rsidTr="00226708">
        <w:trPr>
          <w:trHeight w:val="27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597,6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16,0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16,0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9100000000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4,5</w:t>
            </w:r>
          </w:p>
        </w:tc>
      </w:tr>
      <w:tr w:rsidR="00226708" w:rsidTr="00226708">
        <w:trPr>
          <w:trHeight w:val="35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4,5</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21 170,0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21 170,0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17 669,5</w:t>
            </w:r>
          </w:p>
        </w:tc>
      </w:tr>
      <w:tr w:rsidR="00226708" w:rsidTr="00226708">
        <w:trPr>
          <w:trHeight w:val="37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17 669,5</w:t>
            </w:r>
          </w:p>
        </w:tc>
      </w:tr>
      <w:tr w:rsidR="00226708" w:rsidTr="00226708">
        <w:trPr>
          <w:trHeight w:val="23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17 669,5</w:t>
            </w:r>
          </w:p>
        </w:tc>
      </w:tr>
      <w:tr w:rsidR="00226708" w:rsidTr="00226708">
        <w:trPr>
          <w:trHeight w:val="27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443,0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443,0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443,0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5400010110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501,6</w:t>
            </w:r>
          </w:p>
        </w:tc>
      </w:tr>
      <w:tr w:rsidR="00226708" w:rsidTr="00226708">
        <w:trPr>
          <w:trHeight w:val="3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5400010110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501,6</w:t>
            </w:r>
          </w:p>
        </w:tc>
      </w:tr>
      <w:tr w:rsidR="00226708" w:rsidTr="00226708">
        <w:trPr>
          <w:trHeight w:val="2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5400010110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501,6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 в области архивного дела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5400010190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5400010190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5400010190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5400040110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208,9</w:t>
            </w:r>
          </w:p>
        </w:tc>
      </w:tr>
      <w:tr w:rsidR="00226708" w:rsidTr="00226708">
        <w:trPr>
          <w:trHeight w:val="47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5400040110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208,9</w:t>
            </w:r>
          </w:p>
        </w:tc>
      </w:tr>
      <w:tr w:rsidR="00226708" w:rsidTr="00226708">
        <w:trPr>
          <w:trHeight w:val="2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5400040110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208,9</w:t>
            </w:r>
          </w:p>
        </w:tc>
      </w:tr>
      <w:tr w:rsidR="00226708" w:rsidTr="00226708">
        <w:trPr>
          <w:trHeight w:val="41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5400060110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651,0</w:t>
            </w:r>
          </w:p>
        </w:tc>
      </w:tr>
      <w:tr w:rsidR="00226708" w:rsidTr="00226708">
        <w:trPr>
          <w:trHeight w:val="41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5400060110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651,0</w:t>
            </w:r>
          </w:p>
        </w:tc>
      </w:tr>
      <w:tr w:rsidR="00226708" w:rsidTr="00226708">
        <w:trPr>
          <w:trHeight w:val="27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5400060110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651,0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5400060190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5400060190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5400060190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35,0</w:t>
            </w:r>
          </w:p>
        </w:tc>
      </w:tr>
      <w:tr w:rsidR="00226708" w:rsidTr="00226708">
        <w:trPr>
          <w:trHeight w:val="4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муниципального района государственных полномочий в области архивного дела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591,3</w:t>
            </w:r>
          </w:p>
        </w:tc>
      </w:tr>
      <w:tr w:rsidR="00226708" w:rsidTr="00226708">
        <w:trPr>
          <w:trHeight w:val="50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591,3</w:t>
            </w:r>
          </w:p>
        </w:tc>
      </w:tr>
      <w:tr w:rsidR="00226708" w:rsidTr="00226708">
        <w:trPr>
          <w:trHeight w:val="22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591,3</w:t>
            </w:r>
          </w:p>
        </w:tc>
      </w:tr>
      <w:tr w:rsidR="00226708" w:rsidTr="00226708">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осуществление органами местного самоуправления государственных полномочий по решению вопросов в сфере трудовых отношений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5400072060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446,2</w:t>
            </w:r>
          </w:p>
        </w:tc>
      </w:tr>
      <w:tr w:rsidR="00226708" w:rsidTr="00226708">
        <w:trPr>
          <w:trHeight w:val="55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5400072060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446,2</w:t>
            </w:r>
          </w:p>
        </w:tc>
      </w:tr>
      <w:tr w:rsidR="00226708" w:rsidTr="00226708">
        <w:trPr>
          <w:trHeight w:val="27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5400072060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446,2</w:t>
            </w:r>
          </w:p>
        </w:tc>
      </w:tr>
      <w:tr w:rsidR="00226708" w:rsidTr="00226708">
        <w:trPr>
          <w:trHeight w:val="69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муниципального района государственных полномочий по образованию и организации деятельности комиссий по делам несовершеннолетних и защите их прав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510,5</w:t>
            </w:r>
          </w:p>
        </w:tc>
      </w:tr>
      <w:tr w:rsidR="00226708" w:rsidTr="00226708">
        <w:trPr>
          <w:trHeight w:val="51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510,5</w:t>
            </w:r>
          </w:p>
        </w:tc>
      </w:tr>
      <w:tr w:rsidR="00226708" w:rsidTr="00226708">
        <w:trPr>
          <w:trHeight w:val="23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510,5</w:t>
            </w:r>
          </w:p>
        </w:tc>
      </w:tr>
      <w:tr w:rsidR="00226708" w:rsidTr="00226708">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13 449,7</w:t>
            </w:r>
          </w:p>
        </w:tc>
      </w:tr>
      <w:tr w:rsidR="00226708" w:rsidTr="00226708">
        <w:trPr>
          <w:trHeight w:val="42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11 000,0</w:t>
            </w:r>
          </w:p>
        </w:tc>
      </w:tr>
      <w:tr w:rsidR="00226708" w:rsidTr="00226708">
        <w:trPr>
          <w:trHeight w:val="43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1640000000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11 000,0</w:t>
            </w:r>
          </w:p>
        </w:tc>
      </w:tr>
      <w:tr w:rsidR="00226708" w:rsidTr="00226708">
        <w:trPr>
          <w:trHeight w:val="56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10 150,0</w:t>
            </w:r>
          </w:p>
        </w:tc>
      </w:tr>
      <w:tr w:rsidR="00226708" w:rsidTr="00226708">
        <w:trPr>
          <w:trHeight w:val="27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10 150,0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Контрольно-счетная комиссия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5300000000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2 449,7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5300000110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2 399,7</w:t>
            </w:r>
          </w:p>
        </w:tc>
      </w:tr>
      <w:tr w:rsidR="00226708" w:rsidTr="00226708">
        <w:trPr>
          <w:trHeight w:val="49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5300000110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2 399,7</w:t>
            </w:r>
          </w:p>
        </w:tc>
      </w:tr>
      <w:tr w:rsidR="00226708" w:rsidTr="00226708">
        <w:trPr>
          <w:trHeight w:val="2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5300000110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2 399,7</w:t>
            </w:r>
          </w:p>
        </w:tc>
      </w:tr>
      <w:tr w:rsidR="00226708" w:rsidTr="00226708">
        <w:trPr>
          <w:trHeight w:val="99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5300030190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5300030190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5300030190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Резервные фонды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Резервные фонды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7000000000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Резервный фонд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7000000400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7000000400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Резервные средства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7000000400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870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Другие общегосударственные вопросы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61 350,1</w:t>
            </w:r>
          </w:p>
        </w:tc>
      </w:tr>
      <w:tr w:rsidR="00226708" w:rsidTr="00226708">
        <w:trPr>
          <w:trHeight w:val="36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0300000000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180,5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0300000490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180,5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0300000490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180,5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0300000490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180,5</w:t>
            </w:r>
          </w:p>
        </w:tc>
      </w:tr>
      <w:tr w:rsidR="00226708" w:rsidTr="00226708">
        <w:trPr>
          <w:trHeight w:val="50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67,0</w:t>
            </w:r>
          </w:p>
        </w:tc>
      </w:tr>
      <w:tr w:rsidR="00226708" w:rsidTr="00226708">
        <w:trPr>
          <w:trHeight w:val="35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67,0</w:t>
            </w:r>
          </w:p>
        </w:tc>
      </w:tr>
      <w:tr w:rsidR="00226708" w:rsidTr="00226708">
        <w:trPr>
          <w:trHeight w:val="6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Субвенции бюджетам городского и сельских поселений на осуществление органами местного самоуправления  городского и сельских поселений государственных полномочий по составлению протоколов об административных правонарушениях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1620072090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67,0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1620072090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67,0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Субвенции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1620072090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530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67,0</w:t>
            </w:r>
          </w:p>
        </w:tc>
      </w:tr>
      <w:tr w:rsidR="00226708" w:rsidTr="00226708">
        <w:trPr>
          <w:trHeight w:val="40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2100000000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2100000490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2100000490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400,0</w:t>
            </w:r>
          </w:p>
        </w:tc>
      </w:tr>
      <w:tr w:rsidR="00226708" w:rsidTr="00226708">
        <w:trPr>
          <w:trHeight w:val="36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2100000490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9100000000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3 200,0</w:t>
            </w:r>
          </w:p>
        </w:tc>
      </w:tr>
      <w:tr w:rsidR="00226708" w:rsidTr="00226708">
        <w:trPr>
          <w:trHeight w:val="40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3 200,0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3 200,0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3 200,0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1 275,0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Выполнение других обязательств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875,0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760,0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760,0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115,0</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850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16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Представительские расходы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9200000440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9200000440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9200000440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9200003410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9200003410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9200003410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связанные с проведением  мероприятий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9200003430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9200003430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9200003430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26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Учреждения по обеспечению хозяйственного и транспортного обслуживания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9300000000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31 220,6</w:t>
            </w:r>
          </w:p>
        </w:tc>
      </w:tr>
      <w:tr w:rsidR="00226708" w:rsidTr="00226708">
        <w:trPr>
          <w:trHeight w:val="5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31 220,6</w:t>
            </w:r>
          </w:p>
        </w:tc>
      </w:tr>
      <w:tr w:rsidR="00226708" w:rsidTr="00226708">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25 124,6</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25 124,6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6 071,0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6 071,0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850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по комплексному обслуживанию и ремонту зданий муниципальных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25 000,0</w:t>
            </w:r>
          </w:p>
        </w:tc>
      </w:tr>
      <w:tr w:rsidR="00226708" w:rsidTr="00226708">
        <w:trPr>
          <w:trHeight w:val="42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9700000590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9700000590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9700000590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НАЦИОНАЛЬНАЯ БЕЗОПАСНОСТЬ И ПРАВООХРАНИТЕЛЬНАЯ ДЕЯТЕЛЬНОСТЬ</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4 556,8</w:t>
            </w:r>
          </w:p>
        </w:tc>
      </w:tr>
      <w:tr w:rsidR="00226708" w:rsidTr="00226708">
        <w:trPr>
          <w:trHeight w:val="25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4 556,8</w:t>
            </w:r>
          </w:p>
        </w:tc>
      </w:tr>
      <w:tr w:rsidR="00226708" w:rsidTr="00226708">
        <w:trPr>
          <w:trHeight w:val="1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Единая дежурно-диспетчерская служба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4 506,8</w:t>
            </w:r>
          </w:p>
        </w:tc>
      </w:tr>
      <w:tr w:rsidR="00226708" w:rsidTr="00226708">
        <w:trPr>
          <w:trHeight w:val="5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4 506,8</w:t>
            </w:r>
          </w:p>
        </w:tc>
      </w:tr>
      <w:tr w:rsidR="00226708" w:rsidTr="00226708">
        <w:trPr>
          <w:trHeight w:val="53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4 436,8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4 436,8</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Предупреждение и ликвидация чрезвычайных ситуаций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9800000000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9800000350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9800000350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9800000350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НАЦИОНАЛЬНАЯ ЭКОНОМИКА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106 694,4</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Сельское хозяйство и рыболовство</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70 211,6</w:t>
            </w:r>
          </w:p>
        </w:tc>
      </w:tr>
      <w:tr w:rsidR="00226708" w:rsidTr="00226708">
        <w:trPr>
          <w:trHeight w:val="40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5 025,1</w:t>
            </w:r>
          </w:p>
        </w:tc>
      </w:tr>
      <w:tr w:rsidR="00226708" w:rsidTr="00226708">
        <w:trPr>
          <w:trHeight w:val="27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0410000000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725,1</w:t>
            </w:r>
          </w:p>
        </w:tc>
      </w:tr>
      <w:tr w:rsidR="00226708" w:rsidTr="00226708">
        <w:trPr>
          <w:trHeight w:val="46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в рамках подпрограммы "Развитие отраслей агропромышленного комплекса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0410006000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125,0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0410006000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125,0</w:t>
            </w:r>
          </w:p>
        </w:tc>
      </w:tr>
      <w:tr w:rsidR="00226708" w:rsidTr="00226708">
        <w:trPr>
          <w:trHeight w:val="4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0410006000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на возмещение части затрат на содержание маточного поголовья сельскохозяйственных животных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0410072660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600,1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0410072660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600,1</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0410072660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600,1</w:t>
            </w:r>
          </w:p>
        </w:tc>
      </w:tr>
      <w:tr w:rsidR="00226708" w:rsidTr="00226708">
        <w:trPr>
          <w:trHeight w:val="4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w:t>
            </w:r>
          </w:p>
        </w:tc>
      </w:tr>
      <w:tr w:rsidR="00226708" w:rsidTr="00226708">
        <w:trPr>
          <w:trHeight w:val="40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софинансирование мероприятий по борьбе с борщевиком Сосновского на территории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w:t>
            </w:r>
          </w:p>
        </w:tc>
      </w:tr>
      <w:tr w:rsidR="00226708" w:rsidTr="00226708">
        <w:trPr>
          <w:trHeight w:val="59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4 260,0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1 302,0</w:t>
            </w:r>
          </w:p>
        </w:tc>
      </w:tr>
      <w:tr w:rsidR="00226708" w:rsidTr="00226708">
        <w:trPr>
          <w:trHeight w:val="39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1 302,0</w:t>
            </w:r>
          </w:p>
        </w:tc>
      </w:tr>
      <w:tr w:rsidR="00226708" w:rsidTr="00226708">
        <w:trPr>
          <w:trHeight w:val="26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1 302,0</w:t>
            </w:r>
          </w:p>
        </w:tc>
      </w:tr>
      <w:tr w:rsidR="00226708" w:rsidTr="00226708">
        <w:trPr>
          <w:trHeight w:val="56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бюджетов муниципальных районов (городских округов) на осуществление органами местного самоуправления муниципальных районов (городских округов) государственных полномочий в сфере агропромышленного комплекса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2 958,0</w:t>
            </w:r>
          </w:p>
        </w:tc>
      </w:tr>
      <w:tr w:rsidR="00226708" w:rsidTr="00226708">
        <w:trPr>
          <w:trHeight w:val="51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2 616,4</w:t>
            </w:r>
          </w:p>
        </w:tc>
      </w:tr>
      <w:tr w:rsidR="00226708" w:rsidTr="00226708">
        <w:trPr>
          <w:trHeight w:val="24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2 616,4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341,6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341,6</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2500000000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64 958,6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2500000490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2500000490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2500000490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подготовку проектов межевания земельных участков и на проведение кадастровых работ</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25000L5990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64 946,6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25000L5990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64 946,6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25000L5990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64 946,6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227,9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бюджета муниципального района по транспортировке отловленных безнадзорных животных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9500005000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9500005000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9500005000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70,0</w:t>
            </w:r>
          </w:p>
        </w:tc>
      </w:tr>
      <w:tr w:rsidR="00226708" w:rsidTr="00226708">
        <w:trPr>
          <w:trHeight w:val="106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осуществвление органами местного самоуправления муниципального района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9500072110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9500072110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9500072110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w:t>
            </w:r>
          </w:p>
        </w:tc>
      </w:tr>
      <w:tr w:rsidR="00226708" w:rsidTr="00226708">
        <w:trPr>
          <w:trHeight w:val="62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9500072340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147,9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9500072340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147,9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9500072340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147,9</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Водное хозяйство</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41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Транспорт</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12 633,4</w:t>
            </w:r>
          </w:p>
        </w:tc>
      </w:tr>
      <w:tr w:rsidR="00226708" w:rsidTr="00226708">
        <w:trPr>
          <w:trHeight w:val="2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12 633,4</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090000Т100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12 633,4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090000Т100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12 633,4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090000Т100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12 633,4</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Дорожное хозяйство (дорожные фонды)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14 592,3</w:t>
            </w:r>
          </w:p>
        </w:tc>
      </w:tr>
      <w:tr w:rsidR="00226708" w:rsidTr="00226708">
        <w:trPr>
          <w:trHeight w:val="49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66,7</w:t>
            </w:r>
          </w:p>
        </w:tc>
      </w:tr>
      <w:tr w:rsidR="00226708" w:rsidTr="00226708">
        <w:trPr>
          <w:trHeight w:val="3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66,7</w:t>
            </w:r>
          </w:p>
        </w:tc>
      </w:tr>
      <w:tr w:rsidR="00226708" w:rsidTr="00226708">
        <w:trPr>
          <w:trHeight w:val="27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софинансирование мероприятий по борьбе с борщевиком Сосновского на территории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66,7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66,7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66,7</w:t>
            </w:r>
          </w:p>
        </w:tc>
      </w:tr>
      <w:tr w:rsidR="00226708" w:rsidTr="00226708">
        <w:trPr>
          <w:trHeight w:val="27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12 368,2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2 368,2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2 368,2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2 368,2</w:t>
            </w:r>
          </w:p>
        </w:tc>
      </w:tr>
      <w:tr w:rsidR="00226708" w:rsidTr="00226708">
        <w:trPr>
          <w:trHeight w:val="13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содержание автомобильных дорог местного значения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090000С100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090000С100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090000С100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10 000,0</w:t>
            </w:r>
          </w:p>
        </w:tc>
      </w:tr>
      <w:tr w:rsidR="00226708" w:rsidTr="00226708">
        <w:trPr>
          <w:trHeight w:val="18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200,0</w:t>
            </w:r>
          </w:p>
        </w:tc>
      </w:tr>
      <w:tr w:rsidR="00226708" w:rsidTr="00226708">
        <w:trPr>
          <w:trHeight w:val="80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1 957,5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1 957,5</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1 957,5</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1 957,5</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Другие вопросы в области национальной экономики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8 257,1</w:t>
            </w:r>
          </w:p>
        </w:tc>
      </w:tr>
      <w:tr w:rsidR="00226708" w:rsidTr="00226708">
        <w:trPr>
          <w:trHeight w:val="74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0600000000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150,0</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7 307,1</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7 110,9</w:t>
            </w:r>
          </w:p>
        </w:tc>
      </w:tr>
      <w:tr w:rsidR="00226708" w:rsidTr="00226708">
        <w:trPr>
          <w:trHeight w:val="43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7 110,9</w:t>
            </w:r>
          </w:p>
        </w:tc>
      </w:tr>
      <w:tr w:rsidR="00226708" w:rsidTr="00226708">
        <w:trPr>
          <w:trHeight w:val="30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7 110,9</w:t>
            </w:r>
          </w:p>
        </w:tc>
      </w:tr>
      <w:tr w:rsidR="00226708" w:rsidTr="00226708">
        <w:trPr>
          <w:trHeight w:val="28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34,0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34,0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34,0</w:t>
            </w:r>
          </w:p>
        </w:tc>
      </w:tr>
      <w:tr w:rsidR="00226708" w:rsidTr="00226708">
        <w:trPr>
          <w:trHeight w:val="36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муниципального района государственных полномочий по организации деятельности административных комиссий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5400072080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95,2</w:t>
            </w:r>
          </w:p>
        </w:tc>
      </w:tr>
      <w:tr w:rsidR="00226708" w:rsidTr="00226708">
        <w:trPr>
          <w:trHeight w:val="5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5400072080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95,2</w:t>
            </w:r>
          </w:p>
        </w:tc>
      </w:tr>
      <w:tr w:rsidR="00226708" w:rsidTr="00226708">
        <w:trPr>
          <w:trHeight w:val="25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5400072080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95,2</w:t>
            </w:r>
          </w:p>
        </w:tc>
      </w:tr>
      <w:tr w:rsidR="00226708" w:rsidTr="00226708">
        <w:trPr>
          <w:trHeight w:val="4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муниципального района государственных полномочий по составлению протоколов об административных правонарушениях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5400072090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Мероприятия по землеустройству и землепользованию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9500003000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9500003000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9500003000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9500007000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9500007000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9500007000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ЖИЛИЩНО-КОММУНАЛЬНОЕ ХОЗЯЙСТВО</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20 559,1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Коммунальное хозяйство</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12 173,5</w:t>
            </w:r>
          </w:p>
        </w:tc>
      </w:tr>
      <w:tr w:rsidR="00226708" w:rsidTr="00226708">
        <w:trPr>
          <w:trHeight w:val="45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8 347,3</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 xml:space="preserve"> Подпрограмма "Создание и развитие социальной и инженерной инфраструктуры на сельских территориях"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8 347,3</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2 000,0</w:t>
            </w:r>
          </w:p>
        </w:tc>
      </w:tr>
      <w:tr w:rsidR="00226708" w:rsidTr="00226708">
        <w:trPr>
          <w:trHeight w:val="48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052000Б100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4 190,3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052000Б100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4 190,3</w:t>
            </w:r>
          </w:p>
        </w:tc>
      </w:tr>
      <w:tr w:rsidR="00226708" w:rsidTr="00226708">
        <w:trPr>
          <w:trHeight w:val="5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052000Б100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4 190,3</w:t>
            </w:r>
          </w:p>
        </w:tc>
      </w:tr>
      <w:tr w:rsidR="00226708" w:rsidTr="00226708">
        <w:trPr>
          <w:trHeight w:val="50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052000В100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2 157,0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052000В100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2 157,0</w:t>
            </w:r>
          </w:p>
        </w:tc>
      </w:tr>
      <w:tr w:rsidR="00226708" w:rsidTr="00226708">
        <w:trPr>
          <w:trHeight w:val="39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052000В100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2 157,0</w:t>
            </w:r>
          </w:p>
        </w:tc>
      </w:tr>
      <w:tr w:rsidR="00226708" w:rsidTr="00226708">
        <w:trPr>
          <w:trHeight w:val="82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3 826,2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3 826,2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2 200,9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2 200,9</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1 625,3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1 625,3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Благоустройство</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2 489,0</w:t>
            </w:r>
          </w:p>
        </w:tc>
      </w:tr>
      <w:tr w:rsidR="00226708" w:rsidTr="00226708">
        <w:trPr>
          <w:trHeight w:val="4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2 489,0</w:t>
            </w:r>
          </w:p>
        </w:tc>
      </w:tr>
      <w:tr w:rsidR="00226708" w:rsidTr="00226708">
        <w:trPr>
          <w:trHeight w:val="73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2400000200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2 489,0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2400000200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2 489,0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2400000200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2 489,0</w:t>
            </w:r>
          </w:p>
        </w:tc>
      </w:tr>
      <w:tr w:rsidR="00226708" w:rsidTr="00226708">
        <w:trPr>
          <w:trHeight w:val="23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Другие вопросы в области жилищно-коммунального хозяйства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5 896,6</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5 896,6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5 812,2</w:t>
            </w:r>
          </w:p>
        </w:tc>
      </w:tr>
      <w:tr w:rsidR="00226708" w:rsidTr="00226708">
        <w:trPr>
          <w:trHeight w:val="40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5 812,2</w:t>
            </w:r>
          </w:p>
        </w:tc>
      </w:tr>
      <w:tr w:rsidR="00226708" w:rsidTr="00226708">
        <w:trPr>
          <w:trHeight w:val="14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5 812,2</w:t>
            </w:r>
          </w:p>
        </w:tc>
      </w:tr>
      <w:tr w:rsidR="00226708" w:rsidTr="00226708">
        <w:trPr>
          <w:trHeight w:val="23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61,0</w:t>
            </w:r>
          </w:p>
        </w:tc>
      </w:tr>
      <w:tr w:rsidR="00226708" w:rsidTr="00226708">
        <w:trPr>
          <w:trHeight w:val="6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муниципальных районов и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5400072240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23,4</w:t>
            </w:r>
          </w:p>
        </w:tc>
      </w:tr>
      <w:tr w:rsidR="00226708" w:rsidTr="00226708">
        <w:trPr>
          <w:trHeight w:val="57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5400072240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23,4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5400072240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23,4</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ОБРАЗОВАНИЕ</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515 686,3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Дошкольное образование</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127 365,1</w:t>
            </w:r>
          </w:p>
        </w:tc>
      </w:tr>
      <w:tr w:rsidR="00226708" w:rsidTr="00226708">
        <w:trPr>
          <w:trHeight w:val="4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122 704,8</w:t>
            </w:r>
          </w:p>
        </w:tc>
      </w:tr>
      <w:tr w:rsidR="00226708" w:rsidTr="00226708">
        <w:trPr>
          <w:trHeight w:val="40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122 704,8</w:t>
            </w:r>
          </w:p>
        </w:tc>
      </w:tr>
      <w:tr w:rsidR="00226708" w:rsidTr="00226708">
        <w:trPr>
          <w:trHeight w:val="56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50 705,0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50 700,0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50 700,0</w:t>
            </w:r>
          </w:p>
        </w:tc>
      </w:tr>
      <w:tr w:rsidR="00226708" w:rsidTr="00226708">
        <w:trPr>
          <w:trHeight w:val="37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реализацию образовательных программ дошкольного образования в муниципальных дошкольных 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0710072100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71 999,8</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0710072100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71 999,8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0710072100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71 999,8</w:t>
            </w:r>
          </w:p>
        </w:tc>
      </w:tr>
      <w:tr w:rsidR="00226708" w:rsidTr="00226708">
        <w:trPr>
          <w:trHeight w:val="55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4 050,3</w:t>
            </w:r>
          </w:p>
        </w:tc>
      </w:tr>
      <w:tr w:rsidR="00226708" w:rsidTr="00226708">
        <w:trPr>
          <w:trHeight w:val="5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4 050,3</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4 050,3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4 050,3</w:t>
            </w:r>
          </w:p>
        </w:tc>
      </w:tr>
      <w:tr w:rsidR="00226708" w:rsidTr="00226708">
        <w:trPr>
          <w:trHeight w:val="69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610,0</w:t>
            </w:r>
          </w:p>
        </w:tc>
      </w:tr>
      <w:tr w:rsidR="00226708" w:rsidTr="00226708">
        <w:trPr>
          <w:trHeight w:val="5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610,0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Общее образование</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281 847,3</w:t>
            </w:r>
          </w:p>
        </w:tc>
      </w:tr>
      <w:tr w:rsidR="00226708" w:rsidTr="00226708">
        <w:trPr>
          <w:trHeight w:val="39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276 807,3</w:t>
            </w:r>
          </w:p>
        </w:tc>
      </w:tr>
      <w:tr w:rsidR="00226708" w:rsidTr="00226708">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252 766,6</w:t>
            </w:r>
          </w:p>
        </w:tc>
      </w:tr>
      <w:tr w:rsidR="00226708" w:rsidTr="00226708">
        <w:trPr>
          <w:trHeight w:val="55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53 673,9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Премии и гранты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350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53 523,9</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53 523,9</w:t>
            </w:r>
          </w:p>
        </w:tc>
      </w:tr>
      <w:tr w:rsidR="00226708" w:rsidTr="00226708">
        <w:trPr>
          <w:trHeight w:val="41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реализацию основных общеобразовательных программ в муниципальных общеобразовательных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0720072030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182 803,5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0720072030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182 803,5</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0720072030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182 803,5</w:t>
            </w:r>
          </w:p>
        </w:tc>
      </w:tr>
      <w:tr w:rsidR="00226708" w:rsidTr="00226708">
        <w:trPr>
          <w:trHeight w:val="2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реализацию мероприятий, не отнесенных к федеральным проектам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0729900000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13 430,1</w:t>
            </w:r>
          </w:p>
        </w:tc>
      </w:tr>
      <w:tr w:rsidR="00226708" w:rsidTr="00226708">
        <w:trPr>
          <w:trHeight w:val="112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0729953030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13 430,1</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0729953030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13 430,1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0729953030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13 430,1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Федеральный проект "Патриотическое воспитание граждан"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072EВ00000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2 859,1</w:t>
            </w:r>
          </w:p>
        </w:tc>
      </w:tr>
      <w:tr w:rsidR="00226708" w:rsidTr="00226708">
        <w:trPr>
          <w:trHeight w:val="58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072EВ51790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2 859,1</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072EВ51790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2 859,1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072EВ51790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2 859,1</w:t>
            </w:r>
          </w:p>
        </w:tc>
      </w:tr>
      <w:tr w:rsidR="00226708" w:rsidTr="00226708">
        <w:trPr>
          <w:trHeight w:val="55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24 040,7</w:t>
            </w:r>
          </w:p>
        </w:tc>
      </w:tr>
      <w:tr w:rsidR="00226708" w:rsidTr="00226708">
        <w:trPr>
          <w:trHeight w:val="26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реализацию мероприятий, не отнесенных к федеральным проектам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0739900000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24 040,7</w:t>
            </w:r>
          </w:p>
        </w:tc>
      </w:tr>
      <w:tr w:rsidR="00226708" w:rsidTr="00226708">
        <w:trPr>
          <w:trHeight w:val="5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07399L3040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17 371,5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07399L3040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17 371,5</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07399L3040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17 371,5</w:t>
            </w:r>
          </w:p>
        </w:tc>
      </w:tr>
      <w:tr w:rsidR="00226708" w:rsidTr="00226708">
        <w:trPr>
          <w:trHeight w:val="5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07399S2420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6 669,2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07399S2420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6 669,2</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07399S2420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6 669,2</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"Доступная среда"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850,0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850,0</w:t>
            </w:r>
          </w:p>
        </w:tc>
      </w:tr>
      <w:tr w:rsidR="00226708" w:rsidTr="00226708">
        <w:trPr>
          <w:trHeight w:val="5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2 000,0</w:t>
            </w:r>
          </w:p>
        </w:tc>
      </w:tr>
      <w:tr w:rsidR="00226708" w:rsidTr="00226708">
        <w:trPr>
          <w:trHeight w:val="56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2 000,0</w:t>
            </w:r>
          </w:p>
        </w:tc>
      </w:tr>
      <w:tr w:rsidR="00226708" w:rsidTr="00226708">
        <w:trPr>
          <w:trHeight w:val="68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2 190,0</w:t>
            </w:r>
          </w:p>
        </w:tc>
      </w:tr>
      <w:tr w:rsidR="00226708" w:rsidTr="00226708">
        <w:trPr>
          <w:trHeight w:val="50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2 190,0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2 190,0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2 190,0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Дополнительное образование детей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68 601,1</w:t>
            </w:r>
          </w:p>
        </w:tc>
      </w:tr>
      <w:tr w:rsidR="00226708" w:rsidTr="00226708">
        <w:trPr>
          <w:trHeight w:val="3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13 022,2</w:t>
            </w:r>
          </w:p>
        </w:tc>
      </w:tr>
      <w:tr w:rsidR="00226708" w:rsidTr="00226708">
        <w:trPr>
          <w:trHeight w:val="28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13 022,2</w:t>
            </w:r>
          </w:p>
        </w:tc>
      </w:tr>
      <w:tr w:rsidR="00226708" w:rsidTr="00226708">
        <w:trPr>
          <w:trHeight w:val="46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8 200,0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8 200,0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8 200,0</w:t>
            </w:r>
          </w:p>
        </w:tc>
      </w:tr>
      <w:tr w:rsidR="00226708" w:rsidTr="00226708">
        <w:trPr>
          <w:trHeight w:val="31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4 822,2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4 028,8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4 009,6</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автономным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9,6</w:t>
            </w:r>
          </w:p>
        </w:tc>
      </w:tr>
      <w:tr w:rsidR="00226708" w:rsidTr="00226708">
        <w:trPr>
          <w:trHeight w:val="52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9,6</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793,4</w:t>
            </w:r>
          </w:p>
        </w:tc>
      </w:tr>
      <w:tr w:rsidR="00226708" w:rsidTr="00226708">
        <w:trPr>
          <w:trHeight w:val="4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793,4</w:t>
            </w:r>
          </w:p>
        </w:tc>
      </w:tr>
      <w:tr w:rsidR="00226708" w:rsidTr="00226708">
        <w:trPr>
          <w:trHeight w:val="40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55 044,2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системы дополнительного образования детей в сфере "Культура"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55 044,2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420,0</w:t>
            </w:r>
          </w:p>
        </w:tc>
      </w:tr>
      <w:tr w:rsidR="00226708" w:rsidTr="00226708">
        <w:trPr>
          <w:trHeight w:val="4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52 934,2</w:t>
            </w:r>
          </w:p>
        </w:tc>
      </w:tr>
      <w:tr w:rsidR="00226708" w:rsidTr="00226708">
        <w:trPr>
          <w:trHeight w:val="48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51 604,3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51 604,3</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1 323,9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1 323,9</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850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6,0</w:t>
            </w:r>
          </w:p>
        </w:tc>
      </w:tr>
      <w:tr w:rsidR="00226708" w:rsidTr="00226708">
        <w:trPr>
          <w:trHeight w:val="79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0810000690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1 650,0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0810000690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1 650,0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0810000690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1 650,0</w:t>
            </w:r>
          </w:p>
        </w:tc>
      </w:tr>
      <w:tr w:rsidR="00226708" w:rsidTr="00226708">
        <w:trPr>
          <w:trHeight w:val="50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0810000790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0810000790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0810000790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"Доступная среда"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94,7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94,7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92,7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92,7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w:t>
            </w:r>
          </w:p>
        </w:tc>
      </w:tr>
      <w:tr w:rsidR="00226708" w:rsidTr="00226708">
        <w:trPr>
          <w:trHeight w:val="57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440,0</w:t>
            </w:r>
          </w:p>
        </w:tc>
      </w:tr>
      <w:tr w:rsidR="00226708" w:rsidTr="00226708">
        <w:trPr>
          <w:trHeight w:val="5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440,0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340,0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340,0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2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Профессиональная подготовка, переподготовка и повышение квалификации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0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28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1700000190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1700000190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1700000190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 xml:space="preserve">Молодежная политика </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1 984,0</w:t>
            </w:r>
          </w:p>
        </w:tc>
      </w:tr>
      <w:tr w:rsidR="00226708" w:rsidTr="00226708">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0100000000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1 934,0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0100000490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1 934,0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0100000490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1 934,0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0100000490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1 934,0</w:t>
            </w:r>
          </w:p>
        </w:tc>
      </w:tr>
      <w:tr w:rsidR="00226708" w:rsidTr="00226708">
        <w:trPr>
          <w:trHeight w:val="6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Другие вопросы в области образования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35 838,8</w:t>
            </w:r>
          </w:p>
        </w:tc>
      </w:tr>
      <w:tr w:rsidR="00226708" w:rsidTr="00226708">
        <w:trPr>
          <w:trHeight w:val="45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27 776,8</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0740000000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493,1</w:t>
            </w:r>
          </w:p>
        </w:tc>
      </w:tr>
      <w:tr w:rsidR="00226708" w:rsidTr="00226708">
        <w:trPr>
          <w:trHeight w:val="18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связанные с компенсационной выплатой молодым специалистам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493,1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493,1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360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493,1</w:t>
            </w:r>
          </w:p>
        </w:tc>
      </w:tr>
      <w:tr w:rsidR="00226708" w:rsidTr="00226708">
        <w:trPr>
          <w:trHeight w:val="4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27 283,7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5 838,8</w:t>
            </w:r>
          </w:p>
        </w:tc>
      </w:tr>
      <w:tr w:rsidR="00226708" w:rsidTr="00226708">
        <w:trPr>
          <w:trHeight w:val="5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5 838,8</w:t>
            </w:r>
          </w:p>
        </w:tc>
      </w:tr>
      <w:tr w:rsidR="00226708" w:rsidTr="00226708">
        <w:trPr>
          <w:trHeight w:val="2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5 838,8</w:t>
            </w:r>
          </w:p>
        </w:tc>
      </w:tr>
      <w:tr w:rsidR="00226708" w:rsidTr="00226708">
        <w:trPr>
          <w:trHeight w:val="55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21 444,8</w:t>
            </w:r>
          </w:p>
        </w:tc>
      </w:tr>
      <w:tr w:rsidR="00226708" w:rsidTr="00226708">
        <w:trPr>
          <w:trHeight w:val="41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19 575,0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19 575,0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1 864,8</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1 864,8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850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w:t>
            </w:r>
          </w:p>
        </w:tc>
      </w:tr>
      <w:tr w:rsidR="00226708" w:rsidTr="00226708">
        <w:trPr>
          <w:trHeight w:val="45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7 855,3</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5 591,7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4 290,4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4 290,4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1 301,3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1 301,3</w:t>
            </w:r>
          </w:p>
        </w:tc>
      </w:tr>
      <w:tr w:rsidR="00226708" w:rsidTr="00226708">
        <w:trPr>
          <w:trHeight w:val="20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реализацию мероприятий, не отнесенных к федеральным проектам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1509900000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2 263,6</w:t>
            </w:r>
          </w:p>
        </w:tc>
      </w:tr>
      <w:tr w:rsidR="00226708" w:rsidTr="00226708">
        <w:trPr>
          <w:trHeight w:val="4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бюджетов муниципальных районов (городских округов) на организацию отдыха детей в каникулярное время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15099S1020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2 067,6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15099S1020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2 067,6</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15099S1020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2 067,6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организацию отдыха детей в каникулярное время в разновозрастных отрядах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15099S2390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196,0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15099S2390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196,0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15099S2390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196,0</w:t>
            </w:r>
          </w:p>
        </w:tc>
      </w:tr>
      <w:tr w:rsidR="00226708" w:rsidTr="00226708">
        <w:trPr>
          <w:trHeight w:val="39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64,0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64,0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64,0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64,0</w:t>
            </w:r>
          </w:p>
        </w:tc>
      </w:tr>
      <w:tr w:rsidR="00226708" w:rsidTr="00226708">
        <w:trPr>
          <w:trHeight w:val="5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130,0</w:t>
            </w:r>
          </w:p>
        </w:tc>
      </w:tr>
      <w:tr w:rsidR="00226708" w:rsidTr="00226708">
        <w:trPr>
          <w:trHeight w:val="46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КУЛЬТУРА, КИНЕМАТОГРАФИЯ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71 743,3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Культура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69 891,4</w:t>
            </w:r>
          </w:p>
        </w:tc>
      </w:tr>
      <w:tr w:rsidR="00226708" w:rsidTr="00226708">
        <w:trPr>
          <w:trHeight w:val="29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69 503,5</w:t>
            </w:r>
          </w:p>
        </w:tc>
      </w:tr>
      <w:tr w:rsidR="00226708" w:rsidTr="00226708">
        <w:trPr>
          <w:trHeight w:val="32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20 846,9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0820000490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0820000490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0820000490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50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20 746,9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20 746,9</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0820000590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20 746,9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учреждений культурно-досугового типа и молодежной политики"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47 656,6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46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40 026,8</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40 026,8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40 026,8</w:t>
            </w:r>
          </w:p>
        </w:tc>
      </w:tr>
      <w:tr w:rsidR="00226708" w:rsidTr="00226708">
        <w:trPr>
          <w:trHeight w:val="4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0830008590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1 392,0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0830008590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1 392,0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0830008590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1 392,0</w:t>
            </w:r>
          </w:p>
        </w:tc>
      </w:tr>
      <w:tr w:rsidR="00226708" w:rsidTr="00226708">
        <w:trPr>
          <w:trHeight w:val="44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муниципального бюджетного учреждения "Центр традиционной рожечной культуры"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083000Р490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083000Р490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083000Р490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1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муниципального бюджетного учреждения "Центр традиционной рожечной культуры"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083000Р590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083000Р590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083000Р590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5 000,0</w:t>
            </w:r>
          </w:p>
        </w:tc>
      </w:tr>
      <w:tr w:rsidR="00226708" w:rsidTr="00226708">
        <w:trPr>
          <w:trHeight w:val="54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в целях реализации проектов развития, основанных на общественных инициативах, в номинации «Местные инициативы» проекта «Создание интерактивного лазерного тира «Готов служить»»</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08300S1316</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137,8</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08300S1316</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137,8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08300S1316</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137,8</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0840000000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0840000490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0840000490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0840000490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"Доступная среда"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120,0</w:t>
            </w:r>
          </w:p>
        </w:tc>
      </w:tr>
      <w:tr w:rsidR="00226708" w:rsidTr="00226708">
        <w:trPr>
          <w:trHeight w:val="37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9,0</w:t>
            </w:r>
          </w:p>
        </w:tc>
      </w:tr>
      <w:tr w:rsidR="00226708" w:rsidTr="00226708">
        <w:trPr>
          <w:trHeight w:val="66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220,0</w:t>
            </w:r>
          </w:p>
        </w:tc>
      </w:tr>
      <w:tr w:rsidR="00226708" w:rsidTr="00226708">
        <w:trPr>
          <w:trHeight w:val="49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220,0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39,0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39,0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39,0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39,0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Другие вопросы в области культуры, кинематографии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1 851,9</w:t>
            </w:r>
          </w:p>
        </w:tc>
      </w:tr>
      <w:tr w:rsidR="00226708" w:rsidTr="00226708">
        <w:trPr>
          <w:trHeight w:val="32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1 051,7</w:t>
            </w:r>
          </w:p>
        </w:tc>
      </w:tr>
      <w:tr w:rsidR="00226708" w:rsidTr="00226708">
        <w:trPr>
          <w:trHeight w:val="5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0850000000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1 051,7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0850000110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1 038,7</w:t>
            </w:r>
          </w:p>
        </w:tc>
      </w:tr>
      <w:tr w:rsidR="00226708" w:rsidTr="00226708">
        <w:trPr>
          <w:trHeight w:val="50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0850000110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1 038,7</w:t>
            </w:r>
          </w:p>
        </w:tc>
      </w:tr>
      <w:tr w:rsidR="00226708" w:rsidTr="00226708">
        <w:trPr>
          <w:trHeight w:val="22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0850000110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1 038,7</w:t>
            </w:r>
          </w:p>
        </w:tc>
      </w:tr>
      <w:tr w:rsidR="00226708" w:rsidTr="00226708">
        <w:trPr>
          <w:trHeight w:val="27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0850000190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0850000190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0850000190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800,2</w:t>
            </w:r>
          </w:p>
        </w:tc>
      </w:tr>
      <w:tr w:rsidR="00226708" w:rsidTr="00226708">
        <w:trPr>
          <w:trHeight w:val="7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5400072470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800,2</w:t>
            </w:r>
          </w:p>
        </w:tc>
      </w:tr>
      <w:tr w:rsidR="00226708" w:rsidTr="00226708">
        <w:trPr>
          <w:trHeight w:val="37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5400072470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800,2</w:t>
            </w:r>
          </w:p>
        </w:tc>
      </w:tr>
      <w:tr w:rsidR="00226708" w:rsidTr="00226708">
        <w:trPr>
          <w:trHeight w:val="25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5400072470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800,2</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СОЦИАЛЬНАЯ ПОЛИТИКА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25 095,7</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Пенсионное обеспечение</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581,8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581,8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Доплаты к пенсиям  муниципальных служащих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581,8</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5,8</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5,8</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576,0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576,0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населения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11 467,8</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"Создание условий для обеспечения доступным и комфортным жильем сельского населения"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0510000000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9,7</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комплексного развития сельских территорий (улучшение жилищных условий граждан, проживающих на сельских территориях)</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05100L576J</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9,7</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05100L576J</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05100L576J</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9,7</w:t>
            </w:r>
          </w:p>
        </w:tc>
      </w:tr>
      <w:tr w:rsidR="00226708" w:rsidTr="00226708">
        <w:trPr>
          <w:trHeight w:val="40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2 037,7</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0740000000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2 037,7</w:t>
            </w:r>
          </w:p>
        </w:tc>
      </w:tr>
      <w:tr w:rsidR="00226708" w:rsidTr="00226708">
        <w:trPr>
          <w:trHeight w:val="17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связанные с компенсационной выплатой молодым специалистам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2 037,7</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2 037,7</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2 037,7</w:t>
            </w:r>
          </w:p>
        </w:tc>
      </w:tr>
      <w:tr w:rsidR="00226708" w:rsidTr="00226708">
        <w:trPr>
          <w:trHeight w:val="44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50,4</w:t>
            </w:r>
          </w:p>
        </w:tc>
      </w:tr>
      <w:tr w:rsidR="00226708" w:rsidTr="00226708">
        <w:trPr>
          <w:trHeight w:val="42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0860000000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50,4</w:t>
            </w:r>
          </w:p>
        </w:tc>
      </w:tr>
      <w:tr w:rsidR="00226708" w:rsidTr="00226708">
        <w:trPr>
          <w:trHeight w:val="28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связанные с компенсационной выплатой молодым специалистам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0860002300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50,4</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0860002300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50,4</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sidRPr="00BA27E0">
              <w:rPr>
                <w:rFonts w:ascii="Arial" w:hAnsi="Arial" w:cs="Arial"/>
                <w:sz w:val="16"/>
                <w:szCs w:val="16"/>
              </w:rPr>
              <w:t>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0860002300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360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50,4</w:t>
            </w:r>
          </w:p>
        </w:tc>
      </w:tr>
      <w:tr w:rsidR="00226708" w:rsidTr="00226708">
        <w:trPr>
          <w:trHeight w:val="31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7 103,1</w:t>
            </w:r>
          </w:p>
        </w:tc>
      </w:tr>
      <w:tr w:rsidR="00226708" w:rsidTr="00226708">
        <w:trPr>
          <w:trHeight w:val="30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реализацию мероприятий, не отнесенных к федеральным проектам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1209900000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7 103,1</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реализацию мероприятий по обеспечению жильем молодых семей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12099L4970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7 103,1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12099L4970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7 103,1</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12099L4970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7 103,1</w:t>
            </w:r>
          </w:p>
        </w:tc>
      </w:tr>
      <w:tr w:rsidR="00226708" w:rsidTr="00226708">
        <w:trPr>
          <w:trHeight w:val="39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1300000000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840,0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1300000490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840,0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1300000490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840,0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1300000490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840,0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1 426,9</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Оказание материальной помощи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1 027,2</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Pr="004E45FD" w:rsidRDefault="00226708" w:rsidP="00226708">
            <w:pPr>
              <w:jc w:val="right"/>
              <w:rPr>
                <w:rFonts w:ascii="Arial" w:hAnsi="Arial" w:cs="Arial"/>
                <w:sz w:val="16"/>
                <w:szCs w:val="16"/>
              </w:rPr>
            </w:pPr>
            <w:r w:rsidRPr="004E45FD">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Pr="004E45FD" w:rsidRDefault="00226708" w:rsidP="00226708">
            <w:pPr>
              <w:jc w:val="right"/>
              <w:rPr>
                <w:rFonts w:ascii="Arial" w:hAnsi="Arial" w:cs="Arial"/>
                <w:sz w:val="16"/>
                <w:szCs w:val="16"/>
              </w:rPr>
            </w:pPr>
            <w:r w:rsidRPr="004E45FD">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Pr="004E45FD" w:rsidRDefault="00226708" w:rsidP="00226708">
            <w:pPr>
              <w:rPr>
                <w:rFonts w:ascii="Arial" w:hAnsi="Arial" w:cs="Arial"/>
                <w:sz w:val="16"/>
                <w:szCs w:val="16"/>
              </w:rPr>
            </w:pPr>
            <w:r w:rsidRPr="004E45FD">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Pr="004E45FD" w:rsidRDefault="00226708" w:rsidP="00226708">
            <w:pPr>
              <w:rPr>
                <w:rFonts w:ascii="Arial" w:hAnsi="Arial" w:cs="Arial"/>
                <w:sz w:val="16"/>
                <w:szCs w:val="16"/>
              </w:rPr>
            </w:pPr>
            <w:r w:rsidRPr="004E45FD">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Pr="004E45FD" w:rsidRDefault="00226708" w:rsidP="00226708">
            <w:pPr>
              <w:jc w:val="right"/>
              <w:rPr>
                <w:rFonts w:ascii="Arial" w:hAnsi="Arial" w:cs="Arial"/>
                <w:sz w:val="16"/>
                <w:szCs w:val="16"/>
              </w:rPr>
            </w:pPr>
            <w:r w:rsidRPr="004E45FD">
              <w:rPr>
                <w:rFonts w:ascii="Arial" w:hAnsi="Arial" w:cs="Arial"/>
                <w:sz w:val="16"/>
                <w:szCs w:val="16"/>
              </w:rPr>
              <w:t>20,0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1 007,2</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360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1 007,2</w:t>
            </w:r>
          </w:p>
        </w:tc>
      </w:tr>
      <w:tr w:rsidR="00226708" w:rsidTr="00226708">
        <w:trPr>
          <w:trHeight w:val="27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Ежемесячное пособие  Почетным гражданам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87,4</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86,4</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86,4</w:t>
            </w:r>
          </w:p>
        </w:tc>
      </w:tr>
      <w:tr w:rsidR="00226708" w:rsidTr="00226708">
        <w:trPr>
          <w:trHeight w:val="8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6300072230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312,3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6300072230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312,3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6300072230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312,3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Охрана семьи и детства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8 717,1</w:t>
            </w:r>
          </w:p>
        </w:tc>
      </w:tr>
      <w:tr w:rsidR="00226708" w:rsidTr="00226708">
        <w:trPr>
          <w:trHeight w:val="31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5 857,5</w:t>
            </w:r>
          </w:p>
        </w:tc>
      </w:tr>
      <w:tr w:rsidR="00226708" w:rsidTr="00226708">
        <w:trPr>
          <w:trHeight w:val="52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5 857,5</w:t>
            </w:r>
          </w:p>
        </w:tc>
      </w:tr>
      <w:tr w:rsidR="00226708" w:rsidTr="00226708">
        <w:trPr>
          <w:trHeight w:val="6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0730072730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5 857,5</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0730072730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5 857,5</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0730072730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5 857,5</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2 859,6</w:t>
            </w:r>
          </w:p>
        </w:tc>
      </w:tr>
      <w:tr w:rsidR="00226708" w:rsidTr="00226708">
        <w:trPr>
          <w:trHeight w:val="5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63000R0820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2 859,6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Капитальные вложения в объекты государственной (муниципальной) собственности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63000R0820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400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2 859,6</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Бюджетные инвестиции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63000R0820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410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2 859,6</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Другие вопросы в области социальной политики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4 329,0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4 229,0</w:t>
            </w:r>
          </w:p>
        </w:tc>
      </w:tr>
      <w:tr w:rsidR="00226708" w:rsidTr="00226708">
        <w:trPr>
          <w:trHeight w:val="31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5400020110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1 013,0</w:t>
            </w:r>
          </w:p>
        </w:tc>
      </w:tr>
      <w:tr w:rsidR="00226708" w:rsidTr="00226708">
        <w:trPr>
          <w:trHeight w:val="4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5400020110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1 013,0</w:t>
            </w:r>
          </w:p>
        </w:tc>
      </w:tr>
      <w:tr w:rsidR="00226708" w:rsidTr="00226708">
        <w:trPr>
          <w:trHeight w:val="22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5400020110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1 013,0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5400020190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5400020190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153,0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5400020190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153,0</w:t>
            </w:r>
          </w:p>
        </w:tc>
      </w:tr>
      <w:tr w:rsidR="00226708" w:rsidTr="00226708">
        <w:trPr>
          <w:trHeight w:val="63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Осуществление органами местного самоуправления муниципальных районов и городских округов отдельных государственных полномочий по организации и осуществлению деятельности по опеке и попечительству</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3 063,0</w:t>
            </w:r>
          </w:p>
        </w:tc>
      </w:tr>
      <w:tr w:rsidR="00226708" w:rsidTr="00226708">
        <w:trPr>
          <w:trHeight w:val="5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2 906,7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2 906,7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156,3</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156,3</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выполнении мероприятий по мобилизационной работе за счет средств резервного фонда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9200009000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9200009000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9200009000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320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ФИЗИЧЕСКАЯ КУЛЬТУРА И СПОРТ</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69 097,4</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Спорт высших достижений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68 051,7</w:t>
            </w:r>
          </w:p>
        </w:tc>
      </w:tr>
      <w:tr w:rsidR="00226708" w:rsidTr="00226708">
        <w:trPr>
          <w:trHeight w:val="31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68 039,0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"Развитие физической культуры, массового спорта и спорта высших достижений"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68 039,0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1 987,3</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1 987,3</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1 987,3</w:t>
            </w:r>
          </w:p>
        </w:tc>
      </w:tr>
      <w:tr w:rsidR="00226708" w:rsidTr="00226708">
        <w:trPr>
          <w:trHeight w:val="46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65 396,6</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65 396,6</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1110000590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65 396,6</w:t>
            </w:r>
          </w:p>
        </w:tc>
      </w:tr>
      <w:tr w:rsidR="00226708" w:rsidTr="00226708">
        <w:trPr>
          <w:trHeight w:val="45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в целях реализации проектов развития, основанных на общественных инициативах, в номинации «Местные инициативы» работы по ремонту кровли основного здания МБУ ДО «СШ г. Нерехта» ул. Восход, д.5</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11100S1317</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655,1</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11100S1317</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655,1</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11100S1317</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655,1</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610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12,7</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Другие вопросы в области физической культуры и спорта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1 045,7</w:t>
            </w:r>
          </w:p>
        </w:tc>
      </w:tr>
      <w:tr w:rsidR="00226708" w:rsidTr="00226708">
        <w:trPr>
          <w:trHeight w:val="4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1 045,7</w:t>
            </w:r>
          </w:p>
        </w:tc>
      </w:tr>
      <w:tr w:rsidR="00226708" w:rsidTr="00226708">
        <w:trPr>
          <w:trHeight w:val="40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1 045,7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1120000110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1 038,7</w:t>
            </w:r>
          </w:p>
        </w:tc>
      </w:tr>
      <w:tr w:rsidR="00226708" w:rsidTr="00226708">
        <w:trPr>
          <w:trHeight w:val="39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1120000110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1 038,7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1120000110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120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1 038,7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1120000190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1120000190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1120000190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7,0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2 866,9</w:t>
            </w:r>
          </w:p>
        </w:tc>
      </w:tr>
      <w:tr w:rsidR="00226708" w:rsidTr="00226708">
        <w:trPr>
          <w:trHeight w:val="1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Обслуживание государственного (муниципального) внутреннего долга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2 866,9</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2 866,9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1630000000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2 866,9</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1630000300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2 866,9</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1630000300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700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2 866,9</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Обслуживание муниципального долга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1630000300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730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2 866,9</w:t>
            </w:r>
          </w:p>
        </w:tc>
      </w:tr>
      <w:tr w:rsidR="00226708" w:rsidTr="00226708">
        <w:trPr>
          <w:trHeight w:val="29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 ОБЩЕГО ХАРАКТЕРА БЮДЖЕТАМ БЮДЖЕТНОЙ СИСТЕМЫ РОССИЙСКОЙ ФЕДЕРАЦИИ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12 654,7</w:t>
            </w:r>
          </w:p>
        </w:tc>
      </w:tr>
      <w:tr w:rsidR="00226708" w:rsidTr="00226708">
        <w:trPr>
          <w:trHeight w:val="4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12 000,0</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12 000,0</w:t>
            </w:r>
          </w:p>
        </w:tc>
      </w:tr>
      <w:tr w:rsidR="00226708" w:rsidTr="00226708">
        <w:trPr>
          <w:trHeight w:val="31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12 000,0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Дотации на выравнивание бюджетной обеспеченности поселений</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Дотации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1620000010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510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12 000,0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Прочие межбюджетные трансферты общего характера</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654,7</w:t>
            </w:r>
          </w:p>
        </w:tc>
      </w:tr>
      <w:tr w:rsidR="00226708" w:rsidTr="00226708">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630,0</w:t>
            </w:r>
          </w:p>
        </w:tc>
      </w:tr>
      <w:tr w:rsidR="00226708" w:rsidTr="00226708">
        <w:trPr>
          <w:trHeight w:val="3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630,0</w:t>
            </w:r>
          </w:p>
        </w:tc>
      </w:tr>
      <w:tr w:rsidR="00226708" w:rsidTr="00226708">
        <w:trPr>
          <w:trHeight w:val="8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630,0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630,0</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1620000040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630,0</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24,7</w:t>
            </w:r>
          </w:p>
        </w:tc>
      </w:tr>
      <w:tr w:rsidR="00226708" w:rsidTr="00226708">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000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24,7</w:t>
            </w:r>
          </w:p>
        </w:tc>
      </w:tr>
      <w:tr w:rsidR="00226708" w:rsidTr="00226708">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500</w:t>
            </w:r>
          </w:p>
        </w:tc>
        <w:tc>
          <w:tcPr>
            <w:tcW w:w="747" w:type="dxa"/>
            <w:tcBorders>
              <w:top w:val="nil"/>
              <w:left w:val="single" w:sz="4" w:space="0" w:color="auto"/>
              <w:bottom w:val="single" w:sz="4"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24,7</w:t>
            </w:r>
          </w:p>
        </w:tc>
      </w:tr>
      <w:tr w:rsidR="00226708" w:rsidTr="00226708">
        <w:trPr>
          <w:trHeight w:val="255"/>
        </w:trPr>
        <w:tc>
          <w:tcPr>
            <w:tcW w:w="6095" w:type="dxa"/>
            <w:gridSpan w:val="8"/>
            <w:tcBorders>
              <w:top w:val="single" w:sz="4" w:space="0" w:color="auto"/>
              <w:left w:val="single" w:sz="8" w:space="0" w:color="auto"/>
              <w:bottom w:val="single" w:sz="8" w:space="0" w:color="auto"/>
              <w:right w:val="single" w:sz="4" w:space="0" w:color="auto"/>
            </w:tcBorders>
            <w:shd w:val="clear" w:color="auto" w:fill="auto"/>
            <w:vAlign w:val="bottom"/>
            <w:hideMark/>
          </w:tcPr>
          <w:p w:rsidR="00226708" w:rsidRDefault="00226708" w:rsidP="00226708">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8"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8" w:space="0" w:color="auto"/>
              <w:right w:val="nil"/>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8"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8" w:space="0" w:color="auto"/>
              <w:right w:val="nil"/>
            </w:tcBorders>
            <w:shd w:val="clear" w:color="auto" w:fill="auto"/>
            <w:noWrap/>
            <w:vAlign w:val="bottom"/>
            <w:hideMark/>
          </w:tcPr>
          <w:p w:rsidR="00226708" w:rsidRDefault="00226708" w:rsidP="00226708">
            <w:pPr>
              <w:rPr>
                <w:rFonts w:ascii="Arial" w:hAnsi="Arial" w:cs="Arial"/>
                <w:sz w:val="16"/>
                <w:szCs w:val="16"/>
              </w:rPr>
            </w:pPr>
            <w:r>
              <w:rPr>
                <w:rFonts w:ascii="Arial" w:hAnsi="Arial" w:cs="Arial"/>
                <w:sz w:val="16"/>
                <w:szCs w:val="16"/>
              </w:rPr>
              <w:t>540</w:t>
            </w:r>
          </w:p>
        </w:tc>
        <w:tc>
          <w:tcPr>
            <w:tcW w:w="747" w:type="dxa"/>
            <w:tcBorders>
              <w:top w:val="nil"/>
              <w:left w:val="single" w:sz="4" w:space="0" w:color="auto"/>
              <w:bottom w:val="single" w:sz="8" w:space="0" w:color="auto"/>
              <w:right w:val="single" w:sz="8" w:space="0" w:color="auto"/>
            </w:tcBorders>
            <w:shd w:val="clear" w:color="auto" w:fill="auto"/>
            <w:noWrap/>
            <w:vAlign w:val="bottom"/>
            <w:hideMark/>
          </w:tcPr>
          <w:p w:rsidR="00226708" w:rsidRDefault="00226708" w:rsidP="00226708">
            <w:pPr>
              <w:jc w:val="right"/>
              <w:rPr>
                <w:rFonts w:ascii="Arial" w:hAnsi="Arial" w:cs="Arial"/>
                <w:sz w:val="16"/>
                <w:szCs w:val="16"/>
              </w:rPr>
            </w:pPr>
            <w:r>
              <w:rPr>
                <w:rFonts w:ascii="Arial" w:hAnsi="Arial" w:cs="Arial"/>
                <w:sz w:val="16"/>
                <w:szCs w:val="16"/>
              </w:rPr>
              <w:t>24,7</w:t>
            </w:r>
          </w:p>
        </w:tc>
      </w:tr>
      <w:tr w:rsidR="00226708" w:rsidTr="00226708">
        <w:trPr>
          <w:trHeight w:val="255"/>
        </w:trPr>
        <w:tc>
          <w:tcPr>
            <w:tcW w:w="649" w:type="dxa"/>
            <w:tcBorders>
              <w:top w:val="single" w:sz="4" w:space="0" w:color="auto"/>
              <w:left w:val="single" w:sz="8" w:space="0" w:color="auto"/>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804"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632"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851"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850"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1276"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709" w:type="dxa"/>
            <w:tcBorders>
              <w:top w:val="single" w:sz="4" w:space="0" w:color="auto"/>
              <w:left w:val="nil"/>
              <w:bottom w:val="single" w:sz="8" w:space="0" w:color="auto"/>
              <w:right w:val="nil"/>
            </w:tcBorders>
            <w:shd w:val="clear" w:color="auto" w:fill="auto"/>
            <w:noWrap/>
            <w:vAlign w:val="bottom"/>
            <w:hideMark/>
          </w:tcPr>
          <w:p w:rsidR="00226708" w:rsidRDefault="00226708" w:rsidP="00226708">
            <w:pPr>
              <w:rPr>
                <w:rFonts w:ascii="Arial" w:hAnsi="Arial" w:cs="Arial"/>
                <w:sz w:val="20"/>
                <w:szCs w:val="20"/>
              </w:rPr>
            </w:pPr>
            <w:r>
              <w:rPr>
                <w:rFonts w:ascii="Arial" w:hAnsi="Arial" w:cs="Arial"/>
                <w:sz w:val="20"/>
                <w:szCs w:val="20"/>
              </w:rPr>
              <w:t> </w:t>
            </w:r>
          </w:p>
        </w:tc>
        <w:tc>
          <w:tcPr>
            <w:tcW w:w="747" w:type="dxa"/>
            <w:tcBorders>
              <w:top w:val="single" w:sz="4" w:space="0" w:color="auto"/>
              <w:left w:val="nil"/>
              <w:bottom w:val="single" w:sz="8" w:space="0" w:color="auto"/>
              <w:right w:val="single" w:sz="8" w:space="0" w:color="auto"/>
            </w:tcBorders>
            <w:shd w:val="clear" w:color="auto" w:fill="auto"/>
            <w:noWrap/>
            <w:vAlign w:val="bottom"/>
            <w:hideMark/>
          </w:tcPr>
          <w:p w:rsidR="00226708" w:rsidRDefault="00226708" w:rsidP="00226708">
            <w:pPr>
              <w:jc w:val="right"/>
              <w:rPr>
                <w:rFonts w:ascii="Arial" w:hAnsi="Arial" w:cs="Arial"/>
                <w:b/>
                <w:bCs/>
                <w:sz w:val="16"/>
                <w:szCs w:val="16"/>
              </w:rPr>
            </w:pPr>
            <w:r>
              <w:rPr>
                <w:rFonts w:ascii="Arial" w:hAnsi="Arial" w:cs="Arial"/>
                <w:b/>
                <w:bCs/>
                <w:sz w:val="16"/>
                <w:szCs w:val="16"/>
              </w:rPr>
              <w:t>929 024,9</w:t>
            </w:r>
          </w:p>
        </w:tc>
      </w:tr>
    </w:tbl>
    <w:p w:rsidR="007D7182" w:rsidRDefault="007D7182" w:rsidP="007D7182">
      <w:pPr>
        <w:rPr>
          <w:rFonts w:ascii="Arial" w:hAnsi="Arial" w:cs="Arial"/>
          <w:bCs/>
          <w:sz w:val="20"/>
          <w:szCs w:val="20"/>
        </w:rPr>
      </w:pPr>
    </w:p>
    <w:p w:rsidR="007D7182" w:rsidRDefault="007D7182" w:rsidP="007518BA">
      <w:pPr>
        <w:ind w:firstLine="709"/>
        <w:jc w:val="center"/>
        <w:rPr>
          <w:b/>
          <w:bCs/>
          <w:sz w:val="20"/>
          <w:szCs w:val="20"/>
        </w:rPr>
      </w:pPr>
    </w:p>
    <w:p w:rsidR="00177F8F" w:rsidRDefault="00177F8F" w:rsidP="00177F8F">
      <w:pPr>
        <w:jc w:val="right"/>
        <w:rPr>
          <w:rFonts w:ascii="Arial" w:hAnsi="Arial" w:cs="Arial"/>
          <w:bCs/>
          <w:sz w:val="20"/>
          <w:szCs w:val="20"/>
        </w:rPr>
      </w:pPr>
      <w:r>
        <w:rPr>
          <w:rFonts w:ascii="Arial" w:hAnsi="Arial" w:cs="Arial"/>
          <w:b/>
          <w:bCs/>
          <w:sz w:val="20"/>
          <w:szCs w:val="20"/>
        </w:rPr>
        <w:t xml:space="preserve">                                                                                                                       </w:t>
      </w:r>
      <w:r w:rsidRPr="0041668F">
        <w:rPr>
          <w:rFonts w:ascii="Arial" w:hAnsi="Arial" w:cs="Arial"/>
          <w:bCs/>
          <w:sz w:val="20"/>
          <w:szCs w:val="20"/>
        </w:rPr>
        <w:t>тыс.руб.</w:t>
      </w:r>
    </w:p>
    <w:p w:rsidR="00177F8F" w:rsidRDefault="00177F8F" w:rsidP="00177F8F">
      <w:pPr>
        <w:jc w:val="right"/>
        <w:rPr>
          <w:rFonts w:ascii="Arial" w:hAnsi="Arial" w:cs="Arial"/>
          <w:bCs/>
          <w:sz w:val="20"/>
          <w:szCs w:val="20"/>
        </w:rPr>
      </w:pPr>
    </w:p>
    <w:tbl>
      <w:tblPr>
        <w:tblW w:w="10631" w:type="dxa"/>
        <w:tblInd w:w="250" w:type="dxa"/>
        <w:tblLook w:val="04A0" w:firstRow="1" w:lastRow="0" w:firstColumn="1" w:lastColumn="0" w:noHBand="0" w:noVBand="1"/>
      </w:tblPr>
      <w:tblGrid>
        <w:gridCol w:w="649"/>
        <w:gridCol w:w="804"/>
        <w:gridCol w:w="802"/>
        <w:gridCol w:w="802"/>
        <w:gridCol w:w="802"/>
        <w:gridCol w:w="802"/>
        <w:gridCol w:w="802"/>
        <w:gridCol w:w="632"/>
        <w:gridCol w:w="851"/>
        <w:gridCol w:w="850"/>
        <w:gridCol w:w="1276"/>
        <w:gridCol w:w="709"/>
        <w:gridCol w:w="850"/>
      </w:tblGrid>
      <w:tr w:rsidR="00177F8F" w:rsidTr="003714E0">
        <w:trPr>
          <w:trHeight w:val="394"/>
        </w:trPr>
        <w:tc>
          <w:tcPr>
            <w:tcW w:w="6095"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77F8F" w:rsidRDefault="00177F8F" w:rsidP="006E5E47">
            <w:pPr>
              <w:jc w:val="center"/>
              <w:rPr>
                <w:rFonts w:ascii="Arial" w:hAnsi="Arial" w:cs="Arial"/>
                <w:b/>
                <w:bCs/>
                <w:sz w:val="16"/>
                <w:szCs w:val="16"/>
              </w:rPr>
            </w:pPr>
            <w:r>
              <w:rPr>
                <w:rFonts w:ascii="Arial" w:hAnsi="Arial" w:cs="Arial"/>
                <w:b/>
                <w:bCs/>
                <w:sz w:val="16"/>
                <w:szCs w:val="16"/>
              </w:rPr>
              <w:t>Наименование показателя</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177F8F" w:rsidRDefault="00177F8F" w:rsidP="006E5E47">
            <w:pPr>
              <w:jc w:val="center"/>
              <w:rPr>
                <w:rFonts w:ascii="Arial" w:hAnsi="Arial" w:cs="Arial"/>
                <w:b/>
                <w:bCs/>
                <w:sz w:val="16"/>
                <w:szCs w:val="16"/>
              </w:rPr>
            </w:pPr>
            <w:r>
              <w:rPr>
                <w:rFonts w:ascii="Arial" w:hAnsi="Arial" w:cs="Arial"/>
                <w:b/>
                <w:bCs/>
                <w:sz w:val="16"/>
                <w:szCs w:val="16"/>
              </w:rPr>
              <w:t>РЗ</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77F8F" w:rsidRDefault="00177F8F" w:rsidP="006E5E47">
            <w:pPr>
              <w:jc w:val="center"/>
              <w:rPr>
                <w:rFonts w:ascii="Arial" w:hAnsi="Arial" w:cs="Arial"/>
                <w:b/>
                <w:bCs/>
                <w:sz w:val="16"/>
                <w:szCs w:val="16"/>
              </w:rPr>
            </w:pPr>
            <w:r>
              <w:rPr>
                <w:rFonts w:ascii="Arial" w:hAnsi="Arial" w:cs="Arial"/>
                <w:b/>
                <w:bCs/>
                <w:sz w:val="16"/>
                <w:szCs w:val="16"/>
              </w:rPr>
              <w:t>ПР</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177F8F" w:rsidRDefault="00177F8F" w:rsidP="006E5E47">
            <w:pPr>
              <w:jc w:val="center"/>
              <w:rPr>
                <w:rFonts w:ascii="Arial" w:hAnsi="Arial" w:cs="Arial"/>
                <w:b/>
                <w:bCs/>
                <w:sz w:val="16"/>
                <w:szCs w:val="16"/>
              </w:rPr>
            </w:pPr>
            <w:r>
              <w:rPr>
                <w:rFonts w:ascii="Arial" w:hAnsi="Arial" w:cs="Arial"/>
                <w:b/>
                <w:bCs/>
                <w:sz w:val="16"/>
                <w:szCs w:val="16"/>
              </w:rPr>
              <w:t>ЦСР</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177F8F" w:rsidRDefault="00177F8F" w:rsidP="006E5E47">
            <w:pPr>
              <w:jc w:val="center"/>
              <w:rPr>
                <w:rFonts w:ascii="Arial" w:hAnsi="Arial" w:cs="Arial"/>
                <w:b/>
                <w:bCs/>
                <w:sz w:val="16"/>
                <w:szCs w:val="16"/>
              </w:rPr>
            </w:pPr>
            <w:r>
              <w:rPr>
                <w:rFonts w:ascii="Arial" w:hAnsi="Arial" w:cs="Arial"/>
                <w:b/>
                <w:bCs/>
                <w:sz w:val="16"/>
                <w:szCs w:val="16"/>
              </w:rPr>
              <w:t>ВР</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77F8F" w:rsidRDefault="00177F8F" w:rsidP="006E5E47">
            <w:pPr>
              <w:jc w:val="center"/>
              <w:rPr>
                <w:rFonts w:ascii="Arial" w:hAnsi="Arial" w:cs="Arial"/>
                <w:b/>
                <w:bCs/>
                <w:sz w:val="16"/>
                <w:szCs w:val="16"/>
              </w:rPr>
            </w:pPr>
            <w:r>
              <w:rPr>
                <w:rFonts w:ascii="Arial" w:hAnsi="Arial" w:cs="Arial"/>
                <w:b/>
                <w:bCs/>
                <w:sz w:val="16"/>
                <w:szCs w:val="16"/>
              </w:rPr>
              <w:t>Сумма</w:t>
            </w:r>
          </w:p>
        </w:tc>
      </w:tr>
      <w:tr w:rsidR="00177F8F" w:rsidTr="003714E0">
        <w:trPr>
          <w:trHeight w:val="255"/>
        </w:trPr>
        <w:tc>
          <w:tcPr>
            <w:tcW w:w="6095" w:type="dxa"/>
            <w:gridSpan w:val="8"/>
            <w:tcBorders>
              <w:top w:val="single" w:sz="8"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ОБЩЕГОСУДАРСТВЕННЫЕ ВОПРОСЫ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100 070,4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2 451,4</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Глава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5100000000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2 451,4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5100000110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2 451,4</w:t>
            </w:r>
          </w:p>
        </w:tc>
      </w:tr>
      <w:tr w:rsidR="00177F8F" w:rsidTr="003714E0">
        <w:trPr>
          <w:trHeight w:val="4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5100000110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2 451,4</w:t>
            </w:r>
          </w:p>
        </w:tc>
      </w:tr>
      <w:tr w:rsidR="00177F8F" w:rsidTr="003714E0">
        <w:trPr>
          <w:trHeight w:val="28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5100000110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2 451,4</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1 349,1</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Собрание Депутатов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1 344,6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731,0</w:t>
            </w:r>
          </w:p>
        </w:tc>
      </w:tr>
      <w:tr w:rsidR="00177F8F" w:rsidTr="003714E0">
        <w:trPr>
          <w:trHeight w:val="43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731,0</w:t>
            </w:r>
          </w:p>
        </w:tc>
      </w:tr>
      <w:tr w:rsidR="00177F8F" w:rsidTr="003714E0">
        <w:trPr>
          <w:trHeight w:val="28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731,0</w:t>
            </w:r>
          </w:p>
        </w:tc>
      </w:tr>
      <w:tr w:rsidR="00177F8F" w:rsidTr="003714E0">
        <w:trPr>
          <w:trHeight w:val="29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613,6</w:t>
            </w:r>
          </w:p>
        </w:tc>
      </w:tr>
      <w:tr w:rsidR="00177F8F" w:rsidTr="003714E0">
        <w:trPr>
          <w:trHeight w:val="53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597,6</w:t>
            </w:r>
          </w:p>
        </w:tc>
      </w:tr>
      <w:tr w:rsidR="00177F8F" w:rsidTr="003714E0">
        <w:trPr>
          <w:trHeight w:val="27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597,6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16,0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5200000190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16,0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9100000000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4,5</w:t>
            </w:r>
          </w:p>
        </w:tc>
      </w:tr>
      <w:tr w:rsidR="00177F8F" w:rsidTr="003714E0">
        <w:trPr>
          <w:trHeight w:val="35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4,5</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21 170,0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21 170,0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17 669,5</w:t>
            </w:r>
          </w:p>
        </w:tc>
      </w:tr>
      <w:tr w:rsidR="00177F8F" w:rsidTr="003714E0">
        <w:trPr>
          <w:trHeight w:val="37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17 669,5</w:t>
            </w:r>
          </w:p>
        </w:tc>
      </w:tr>
      <w:tr w:rsidR="00177F8F" w:rsidTr="003714E0">
        <w:trPr>
          <w:trHeight w:val="23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17 669,5</w:t>
            </w:r>
          </w:p>
        </w:tc>
      </w:tr>
      <w:tr w:rsidR="00177F8F" w:rsidTr="003714E0">
        <w:trPr>
          <w:trHeight w:val="27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443,0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443,0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443,0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5400010110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501,6</w:t>
            </w:r>
          </w:p>
        </w:tc>
      </w:tr>
      <w:tr w:rsidR="00177F8F" w:rsidTr="003714E0">
        <w:trPr>
          <w:trHeight w:val="3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5400010110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501,6</w:t>
            </w:r>
          </w:p>
        </w:tc>
      </w:tr>
      <w:tr w:rsidR="00177F8F" w:rsidTr="003714E0">
        <w:trPr>
          <w:trHeight w:val="2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5400010110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501,6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 в области архивного дела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5400010190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5400010190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5400010190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5400040110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208,9</w:t>
            </w:r>
          </w:p>
        </w:tc>
      </w:tr>
      <w:tr w:rsidR="00177F8F" w:rsidTr="003714E0">
        <w:trPr>
          <w:trHeight w:val="47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5400040110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208,9</w:t>
            </w:r>
          </w:p>
        </w:tc>
      </w:tr>
      <w:tr w:rsidR="00177F8F" w:rsidTr="003714E0">
        <w:trPr>
          <w:trHeight w:val="2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5400040110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208,9</w:t>
            </w:r>
          </w:p>
        </w:tc>
      </w:tr>
      <w:tr w:rsidR="00177F8F" w:rsidTr="003714E0">
        <w:trPr>
          <w:trHeight w:val="41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5400060110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651,0</w:t>
            </w:r>
          </w:p>
        </w:tc>
      </w:tr>
      <w:tr w:rsidR="00177F8F" w:rsidTr="003714E0">
        <w:trPr>
          <w:trHeight w:val="41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5400060110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651,0</w:t>
            </w:r>
          </w:p>
        </w:tc>
      </w:tr>
      <w:tr w:rsidR="00177F8F" w:rsidTr="003714E0">
        <w:trPr>
          <w:trHeight w:val="27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5400060110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651,0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5400060190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5400060190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5400060190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35,0</w:t>
            </w:r>
          </w:p>
        </w:tc>
      </w:tr>
      <w:tr w:rsidR="00177F8F" w:rsidTr="003714E0">
        <w:trPr>
          <w:trHeight w:val="4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муниципального района государственных полномочий в области архивного дела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591,3</w:t>
            </w:r>
          </w:p>
        </w:tc>
      </w:tr>
      <w:tr w:rsidR="00177F8F" w:rsidTr="003714E0">
        <w:trPr>
          <w:trHeight w:val="50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591,3</w:t>
            </w:r>
          </w:p>
        </w:tc>
      </w:tr>
      <w:tr w:rsidR="00177F8F" w:rsidTr="003714E0">
        <w:trPr>
          <w:trHeight w:val="22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591,3</w:t>
            </w:r>
          </w:p>
        </w:tc>
      </w:tr>
      <w:tr w:rsidR="00177F8F" w:rsidTr="003714E0">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осуществление органами местного самоуправления государственных полномочий по решению вопросов в сфере трудовых отношений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5400072060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446,2</w:t>
            </w:r>
          </w:p>
        </w:tc>
      </w:tr>
      <w:tr w:rsidR="00177F8F" w:rsidTr="003714E0">
        <w:trPr>
          <w:trHeight w:val="55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5400072060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446,2</w:t>
            </w:r>
          </w:p>
        </w:tc>
      </w:tr>
      <w:tr w:rsidR="00177F8F" w:rsidTr="003714E0">
        <w:trPr>
          <w:trHeight w:val="27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5400072060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446,2</w:t>
            </w:r>
          </w:p>
        </w:tc>
      </w:tr>
      <w:tr w:rsidR="00177F8F" w:rsidTr="003714E0">
        <w:trPr>
          <w:trHeight w:val="69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муниципального района государственных полномочий по образованию и организации деятельности комиссий по делам несовершеннолетних и защите их прав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510,5</w:t>
            </w:r>
          </w:p>
        </w:tc>
      </w:tr>
      <w:tr w:rsidR="00177F8F" w:rsidTr="003714E0">
        <w:trPr>
          <w:trHeight w:val="51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510,5</w:t>
            </w:r>
          </w:p>
        </w:tc>
      </w:tr>
      <w:tr w:rsidR="00177F8F" w:rsidTr="003714E0">
        <w:trPr>
          <w:trHeight w:val="23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510,5</w:t>
            </w:r>
          </w:p>
        </w:tc>
      </w:tr>
      <w:tr w:rsidR="00177F8F" w:rsidTr="003714E0">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13 449,7</w:t>
            </w:r>
          </w:p>
        </w:tc>
      </w:tr>
      <w:tr w:rsidR="00177F8F" w:rsidTr="003714E0">
        <w:trPr>
          <w:trHeight w:val="42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11 000,0</w:t>
            </w:r>
          </w:p>
        </w:tc>
      </w:tr>
      <w:tr w:rsidR="00177F8F" w:rsidTr="003714E0">
        <w:trPr>
          <w:trHeight w:val="43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1640000000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11 000,0</w:t>
            </w:r>
          </w:p>
        </w:tc>
      </w:tr>
      <w:tr w:rsidR="00177F8F" w:rsidTr="003714E0">
        <w:trPr>
          <w:trHeight w:val="56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10 150,0</w:t>
            </w:r>
          </w:p>
        </w:tc>
      </w:tr>
      <w:tr w:rsidR="00177F8F" w:rsidTr="003714E0">
        <w:trPr>
          <w:trHeight w:val="27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10 150,0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1640000110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Контрольно-счетная комиссия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5300000000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2 449,7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5300000110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2 399,7</w:t>
            </w:r>
          </w:p>
        </w:tc>
      </w:tr>
      <w:tr w:rsidR="00177F8F" w:rsidTr="003714E0">
        <w:trPr>
          <w:trHeight w:val="49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5300000110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2 399,7</w:t>
            </w:r>
          </w:p>
        </w:tc>
      </w:tr>
      <w:tr w:rsidR="00177F8F" w:rsidTr="003714E0">
        <w:trPr>
          <w:trHeight w:val="2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5300000110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2 399,7</w:t>
            </w:r>
          </w:p>
        </w:tc>
      </w:tr>
      <w:tr w:rsidR="00177F8F" w:rsidTr="003714E0">
        <w:trPr>
          <w:trHeight w:val="99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5300030190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5300030190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5300030190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Резервные фонды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Резервные фонды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7000000000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Резервный фонд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7000000400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7000000400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Резервные средства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7000000400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870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Другие общегосударственные вопросы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61 350,1</w:t>
            </w:r>
          </w:p>
        </w:tc>
      </w:tr>
      <w:tr w:rsidR="00177F8F" w:rsidTr="003714E0">
        <w:trPr>
          <w:trHeight w:val="36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0300000000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180,5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0300000490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180,5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0300000490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180,5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0300000490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180,5</w:t>
            </w:r>
          </w:p>
        </w:tc>
      </w:tr>
      <w:tr w:rsidR="00177F8F" w:rsidTr="003714E0">
        <w:trPr>
          <w:trHeight w:val="50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67,0</w:t>
            </w:r>
          </w:p>
        </w:tc>
      </w:tr>
      <w:tr w:rsidR="00177F8F" w:rsidTr="003714E0">
        <w:trPr>
          <w:trHeight w:val="35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67,0</w:t>
            </w:r>
          </w:p>
        </w:tc>
      </w:tr>
      <w:tr w:rsidR="00177F8F" w:rsidTr="003714E0">
        <w:trPr>
          <w:trHeight w:val="6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Субвенции бюджетам городского и сельских поселений на осуществление органами местного самоуправления  городского и сельских поселений государственных полномочий по составлению протоколов об административных правонарушениях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1620072090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67,0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1620072090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67,0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Субвенции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1620072090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530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67,0</w:t>
            </w:r>
          </w:p>
        </w:tc>
      </w:tr>
      <w:tr w:rsidR="00177F8F" w:rsidTr="003714E0">
        <w:trPr>
          <w:trHeight w:val="40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2100000000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2100000490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2100000490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400,0</w:t>
            </w:r>
          </w:p>
        </w:tc>
      </w:tr>
      <w:tr w:rsidR="00177F8F" w:rsidTr="003714E0">
        <w:trPr>
          <w:trHeight w:val="36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2100000490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9100000000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3 200,0</w:t>
            </w:r>
          </w:p>
        </w:tc>
      </w:tr>
      <w:tr w:rsidR="00177F8F" w:rsidTr="003714E0">
        <w:trPr>
          <w:trHeight w:val="40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3 200,0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3 200,0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9100000590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3 200,0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1 275,0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Выполнение других обязательств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875,0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760,0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760,0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115,0</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850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16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Представительские расходы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9200000440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9200000440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9200000440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9200003410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9200003410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9200003410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связанные с проведением  мероприятий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9200003430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9200003430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9200003430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26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Учреждения по обеспечению хозяйственного и транспортного обслуживания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9300000000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31 220,6</w:t>
            </w:r>
          </w:p>
        </w:tc>
      </w:tr>
      <w:tr w:rsidR="00177F8F" w:rsidTr="003714E0">
        <w:trPr>
          <w:trHeight w:val="5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31 220,6</w:t>
            </w:r>
          </w:p>
        </w:tc>
      </w:tr>
      <w:tr w:rsidR="00177F8F" w:rsidTr="003714E0">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25 124,6</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25 124,6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6 071,0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6 071,0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9300000590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850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по комплексному обслуживанию и ремонту зданий муниципальных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25 000,0</w:t>
            </w:r>
          </w:p>
        </w:tc>
      </w:tr>
      <w:tr w:rsidR="00177F8F" w:rsidTr="003714E0">
        <w:trPr>
          <w:trHeight w:val="42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9700000590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9700000590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9700000590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НАЦИОНАЛЬНАЯ БЕЗОПАСНОСТЬ И ПРАВООХРАНИТЕЛЬНАЯ ДЕЯТЕЛЬНОСТЬ</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4 556,8</w:t>
            </w:r>
          </w:p>
        </w:tc>
      </w:tr>
      <w:tr w:rsidR="00177F8F" w:rsidTr="003714E0">
        <w:trPr>
          <w:trHeight w:val="25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4 556,8</w:t>
            </w:r>
          </w:p>
        </w:tc>
      </w:tr>
      <w:tr w:rsidR="00177F8F" w:rsidTr="003714E0">
        <w:trPr>
          <w:trHeight w:val="1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Единая дежурно-диспетчерская служба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4 506,8</w:t>
            </w:r>
          </w:p>
        </w:tc>
      </w:tr>
      <w:tr w:rsidR="00177F8F" w:rsidTr="003714E0">
        <w:trPr>
          <w:trHeight w:val="5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4 506,8</w:t>
            </w:r>
          </w:p>
        </w:tc>
      </w:tr>
      <w:tr w:rsidR="00177F8F" w:rsidTr="003714E0">
        <w:trPr>
          <w:trHeight w:val="53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4 436,8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4 436,8</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Предупреждение и ликвидация чрезвычайных ситуаций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9800000000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9800000350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9800000350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9800000350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НАЦИОНАЛЬНАЯ ЭКОНОМИКА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106 694,4</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Сельское хозяйство и рыболовство</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70 211,6</w:t>
            </w:r>
          </w:p>
        </w:tc>
      </w:tr>
      <w:tr w:rsidR="00177F8F" w:rsidTr="003714E0">
        <w:trPr>
          <w:trHeight w:val="40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5 025,1</w:t>
            </w:r>
          </w:p>
        </w:tc>
      </w:tr>
      <w:tr w:rsidR="00177F8F" w:rsidTr="003714E0">
        <w:trPr>
          <w:trHeight w:val="27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0410000000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725,1</w:t>
            </w:r>
          </w:p>
        </w:tc>
      </w:tr>
      <w:tr w:rsidR="00177F8F" w:rsidTr="003714E0">
        <w:trPr>
          <w:trHeight w:val="46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в рамках подпрограммы "Развитие отраслей агропромышленного комплекса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0410006000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125,0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0410006000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125,0</w:t>
            </w:r>
          </w:p>
        </w:tc>
      </w:tr>
      <w:tr w:rsidR="00177F8F" w:rsidTr="003714E0">
        <w:trPr>
          <w:trHeight w:val="4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0410006000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на возмещение части затрат на содержание маточного поголовья сельскохозяйственных животных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0410072660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600,1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0410072660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600,1</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0410072660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600,1</w:t>
            </w:r>
          </w:p>
        </w:tc>
      </w:tr>
      <w:tr w:rsidR="00177F8F" w:rsidTr="003714E0">
        <w:trPr>
          <w:trHeight w:val="4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w:t>
            </w:r>
          </w:p>
        </w:tc>
      </w:tr>
      <w:tr w:rsidR="00177F8F" w:rsidTr="003714E0">
        <w:trPr>
          <w:trHeight w:val="40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софинансирование мероприятий по борьбе с борщевиком Сосновского на территории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w:t>
            </w:r>
          </w:p>
        </w:tc>
      </w:tr>
      <w:tr w:rsidR="00177F8F" w:rsidTr="003714E0">
        <w:trPr>
          <w:trHeight w:val="59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4 260,0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1 302,0</w:t>
            </w:r>
          </w:p>
        </w:tc>
      </w:tr>
      <w:tr w:rsidR="00177F8F" w:rsidTr="003714E0">
        <w:trPr>
          <w:trHeight w:val="39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1 302,0</w:t>
            </w:r>
          </w:p>
        </w:tc>
      </w:tr>
      <w:tr w:rsidR="00177F8F" w:rsidTr="003714E0">
        <w:trPr>
          <w:trHeight w:val="26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1 302,0</w:t>
            </w:r>
          </w:p>
        </w:tc>
      </w:tr>
      <w:tr w:rsidR="00177F8F" w:rsidTr="003714E0">
        <w:trPr>
          <w:trHeight w:val="56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бюджетов муниципальных районов (городских округов) на осуществление органами местного самоуправления муниципальных районов (городских округов) государственных полномочий в сфере агропромышленного комплекса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2 958,0</w:t>
            </w:r>
          </w:p>
        </w:tc>
      </w:tr>
      <w:tr w:rsidR="00177F8F" w:rsidTr="003714E0">
        <w:trPr>
          <w:trHeight w:val="51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2 616,4</w:t>
            </w:r>
          </w:p>
        </w:tc>
      </w:tr>
      <w:tr w:rsidR="00177F8F" w:rsidTr="003714E0">
        <w:trPr>
          <w:trHeight w:val="24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2 616,4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341,6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0440072010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341,6</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2500000000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64 958,6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2500000490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2500000490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2500000490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подготовку проектов межевания земельных участков и на проведение кадастровых работ</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25000L5990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64 946,6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25000L5990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64 946,6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25000L5990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64 946,6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227,9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бюджета муниципального района по транспортировке отловленных безнадзорных животных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9500005000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9500005000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9500005000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70,0</w:t>
            </w:r>
          </w:p>
        </w:tc>
      </w:tr>
      <w:tr w:rsidR="00177F8F" w:rsidTr="003714E0">
        <w:trPr>
          <w:trHeight w:val="106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осуществвление органами местного самоуправления муниципального района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9500072110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9500072110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9500072110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w:t>
            </w:r>
          </w:p>
        </w:tc>
      </w:tr>
      <w:tr w:rsidR="00177F8F" w:rsidTr="003714E0">
        <w:trPr>
          <w:trHeight w:val="62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9500072340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147,9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9500072340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147,9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9500072340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147,9</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Водное хозяйство</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41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Транспорт</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12 633,4</w:t>
            </w:r>
          </w:p>
        </w:tc>
      </w:tr>
      <w:tr w:rsidR="00177F8F" w:rsidTr="003714E0">
        <w:trPr>
          <w:trHeight w:val="2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12 633,4</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090000Т100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12 633,4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090000Т100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12 633,4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090000Т100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12 633,4</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Дорожное хозяйство (дорожные фонды)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14 592,3</w:t>
            </w:r>
          </w:p>
        </w:tc>
      </w:tr>
      <w:tr w:rsidR="00177F8F" w:rsidTr="003714E0">
        <w:trPr>
          <w:trHeight w:val="49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66,7</w:t>
            </w:r>
          </w:p>
        </w:tc>
      </w:tr>
      <w:tr w:rsidR="00177F8F" w:rsidTr="003714E0">
        <w:trPr>
          <w:trHeight w:val="3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66,7</w:t>
            </w:r>
          </w:p>
        </w:tc>
      </w:tr>
      <w:tr w:rsidR="00177F8F" w:rsidTr="003714E0">
        <w:trPr>
          <w:trHeight w:val="27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софинансирование мероприятий по борьбе с борщевиком Сосновского на территории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66,7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66,7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04200S2250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66,7</w:t>
            </w:r>
          </w:p>
        </w:tc>
      </w:tr>
      <w:tr w:rsidR="00177F8F" w:rsidTr="003714E0">
        <w:trPr>
          <w:trHeight w:val="27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12 368,2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2 368,2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2 368,2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2 368,2</w:t>
            </w:r>
          </w:p>
        </w:tc>
      </w:tr>
      <w:tr w:rsidR="00177F8F" w:rsidTr="003714E0">
        <w:trPr>
          <w:trHeight w:val="13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содержание автомобильных дорог местного значения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090000С100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090000С100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090000С100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10 000,0</w:t>
            </w:r>
          </w:p>
        </w:tc>
      </w:tr>
      <w:tr w:rsidR="00177F8F" w:rsidTr="003714E0">
        <w:trPr>
          <w:trHeight w:val="18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200,0</w:t>
            </w:r>
          </w:p>
        </w:tc>
      </w:tr>
      <w:tr w:rsidR="00177F8F" w:rsidTr="003714E0">
        <w:trPr>
          <w:trHeight w:val="80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1 957,5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1 957,5</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1 957,5</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1 957,5</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Другие вопросы в области национальной экономики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8 257,1</w:t>
            </w:r>
          </w:p>
        </w:tc>
      </w:tr>
      <w:tr w:rsidR="00177F8F" w:rsidTr="003714E0">
        <w:trPr>
          <w:trHeight w:val="74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0600000000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150,0</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7 307,1</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7 110,9</w:t>
            </w:r>
          </w:p>
        </w:tc>
      </w:tr>
      <w:tr w:rsidR="00177F8F" w:rsidTr="003714E0">
        <w:trPr>
          <w:trHeight w:val="43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7 110,9</w:t>
            </w:r>
          </w:p>
        </w:tc>
      </w:tr>
      <w:tr w:rsidR="00177F8F" w:rsidTr="003714E0">
        <w:trPr>
          <w:trHeight w:val="30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7 110,9</w:t>
            </w:r>
          </w:p>
        </w:tc>
      </w:tr>
      <w:tr w:rsidR="00177F8F" w:rsidTr="003714E0">
        <w:trPr>
          <w:trHeight w:val="28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34,0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34,0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34,0</w:t>
            </w:r>
          </w:p>
        </w:tc>
      </w:tr>
      <w:tr w:rsidR="00177F8F" w:rsidTr="003714E0">
        <w:trPr>
          <w:trHeight w:val="36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муниципального района государственных полномочий по организации деятельности административных комиссий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5400072080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95,2</w:t>
            </w:r>
          </w:p>
        </w:tc>
      </w:tr>
      <w:tr w:rsidR="00177F8F" w:rsidTr="003714E0">
        <w:trPr>
          <w:trHeight w:val="5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5400072080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95,2</w:t>
            </w:r>
          </w:p>
        </w:tc>
      </w:tr>
      <w:tr w:rsidR="00177F8F" w:rsidTr="003714E0">
        <w:trPr>
          <w:trHeight w:val="25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5400072080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95,2</w:t>
            </w:r>
          </w:p>
        </w:tc>
      </w:tr>
      <w:tr w:rsidR="00177F8F" w:rsidTr="003714E0">
        <w:trPr>
          <w:trHeight w:val="4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муниципального района государственных полномочий по составлению протоколов об административных правонарушениях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5400072090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Мероприятия по землеустройству и землепользованию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9500003000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9500003000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9500003000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9500007000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9500007000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9500007000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ЖИЛИЩНО-КОММУНАЛЬНОЕ ХОЗЯЙСТВО</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20 559,1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Коммунальное хозяйство</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12 173,5</w:t>
            </w:r>
          </w:p>
        </w:tc>
      </w:tr>
      <w:tr w:rsidR="00177F8F" w:rsidTr="003714E0">
        <w:trPr>
          <w:trHeight w:val="45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8 347,3</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 xml:space="preserve"> Подпрограмма "Создание и развитие социальной и инженерной инфраструктуры на сельских территориях"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8 347,3</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2 000,0</w:t>
            </w:r>
          </w:p>
        </w:tc>
      </w:tr>
      <w:tr w:rsidR="00177F8F" w:rsidTr="003714E0">
        <w:trPr>
          <w:trHeight w:val="48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052000Б100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4 190,3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052000Б100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4 190,3</w:t>
            </w:r>
          </w:p>
        </w:tc>
      </w:tr>
      <w:tr w:rsidR="00177F8F" w:rsidTr="003714E0">
        <w:trPr>
          <w:trHeight w:val="5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052000Б100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4 190,3</w:t>
            </w:r>
          </w:p>
        </w:tc>
      </w:tr>
      <w:tr w:rsidR="00177F8F" w:rsidTr="003714E0">
        <w:trPr>
          <w:trHeight w:val="50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052000В100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2 157,0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052000В100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2 157,0</w:t>
            </w:r>
          </w:p>
        </w:tc>
      </w:tr>
      <w:tr w:rsidR="00177F8F" w:rsidTr="003714E0">
        <w:trPr>
          <w:trHeight w:val="39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052000В100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2 157,0</w:t>
            </w:r>
          </w:p>
        </w:tc>
      </w:tr>
      <w:tr w:rsidR="00177F8F" w:rsidTr="003714E0">
        <w:trPr>
          <w:trHeight w:val="82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3 826,2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3 826,2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2 200,9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2 200,9</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1 625,3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2600000490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1 625,3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Благоустройство</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2 489,0</w:t>
            </w:r>
          </w:p>
        </w:tc>
      </w:tr>
      <w:tr w:rsidR="00177F8F" w:rsidTr="003714E0">
        <w:trPr>
          <w:trHeight w:val="4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2 489,0</w:t>
            </w:r>
          </w:p>
        </w:tc>
      </w:tr>
      <w:tr w:rsidR="00177F8F" w:rsidTr="003714E0">
        <w:trPr>
          <w:trHeight w:val="73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2400000200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2 489,0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2400000200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2 489,0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2400000200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2 489,0</w:t>
            </w:r>
          </w:p>
        </w:tc>
      </w:tr>
      <w:tr w:rsidR="00177F8F" w:rsidTr="003714E0">
        <w:trPr>
          <w:trHeight w:val="23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Другие вопросы в области жилищно-коммунального хозяйства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5 896,6</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5 896,6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5 812,2</w:t>
            </w:r>
          </w:p>
        </w:tc>
      </w:tr>
      <w:tr w:rsidR="00177F8F" w:rsidTr="003714E0">
        <w:trPr>
          <w:trHeight w:val="40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5 812,2</w:t>
            </w:r>
          </w:p>
        </w:tc>
      </w:tr>
      <w:tr w:rsidR="00177F8F" w:rsidTr="003714E0">
        <w:trPr>
          <w:trHeight w:val="14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5 812,2</w:t>
            </w:r>
          </w:p>
        </w:tc>
      </w:tr>
      <w:tr w:rsidR="00177F8F" w:rsidTr="003714E0">
        <w:trPr>
          <w:trHeight w:val="23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61,0</w:t>
            </w:r>
          </w:p>
        </w:tc>
      </w:tr>
      <w:tr w:rsidR="00177F8F" w:rsidTr="003714E0">
        <w:trPr>
          <w:trHeight w:val="6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осуществление органами местного самоуправления муниципальных районов и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5400072240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23,4</w:t>
            </w:r>
          </w:p>
        </w:tc>
      </w:tr>
      <w:tr w:rsidR="00177F8F" w:rsidTr="003714E0">
        <w:trPr>
          <w:trHeight w:val="57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5400072240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23,4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5400072240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23,4</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ОБРАЗОВАНИЕ</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515 686,3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Дошкольное образование</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127 365,1</w:t>
            </w:r>
          </w:p>
        </w:tc>
      </w:tr>
      <w:tr w:rsidR="00177F8F" w:rsidTr="003714E0">
        <w:trPr>
          <w:trHeight w:val="4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122 704,8</w:t>
            </w:r>
          </w:p>
        </w:tc>
      </w:tr>
      <w:tr w:rsidR="00177F8F" w:rsidTr="003714E0">
        <w:trPr>
          <w:trHeight w:val="40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122 704,8</w:t>
            </w:r>
          </w:p>
        </w:tc>
      </w:tr>
      <w:tr w:rsidR="00177F8F" w:rsidTr="003714E0">
        <w:trPr>
          <w:trHeight w:val="56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50 705,0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50 700,0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50 700,0</w:t>
            </w:r>
          </w:p>
        </w:tc>
      </w:tr>
      <w:tr w:rsidR="00177F8F" w:rsidTr="003714E0">
        <w:trPr>
          <w:trHeight w:val="37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реализацию образовательных программ дошкольного образования в муниципальных дошкольных 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0710072100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71 999,8</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0710072100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71 999,8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0710072100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71 999,8</w:t>
            </w:r>
          </w:p>
        </w:tc>
      </w:tr>
      <w:tr w:rsidR="00177F8F" w:rsidTr="003714E0">
        <w:trPr>
          <w:trHeight w:val="55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4 050,3</w:t>
            </w:r>
          </w:p>
        </w:tc>
      </w:tr>
      <w:tr w:rsidR="00177F8F" w:rsidTr="003714E0">
        <w:trPr>
          <w:trHeight w:val="5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4 050,3</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4 050,3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4 050,3</w:t>
            </w:r>
          </w:p>
        </w:tc>
      </w:tr>
      <w:tr w:rsidR="00177F8F" w:rsidTr="003714E0">
        <w:trPr>
          <w:trHeight w:val="69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610,0</w:t>
            </w:r>
          </w:p>
        </w:tc>
      </w:tr>
      <w:tr w:rsidR="00177F8F" w:rsidTr="003714E0">
        <w:trPr>
          <w:trHeight w:val="5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610,0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Общее образование</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281 847,3</w:t>
            </w:r>
          </w:p>
        </w:tc>
      </w:tr>
      <w:tr w:rsidR="00177F8F" w:rsidTr="003714E0">
        <w:trPr>
          <w:trHeight w:val="39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276 807,3</w:t>
            </w:r>
          </w:p>
        </w:tc>
      </w:tr>
      <w:tr w:rsidR="00177F8F" w:rsidTr="003714E0">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252 766,6</w:t>
            </w:r>
          </w:p>
        </w:tc>
      </w:tr>
      <w:tr w:rsidR="00177F8F" w:rsidTr="003714E0">
        <w:trPr>
          <w:trHeight w:val="55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53 673,9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Премии и гранты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350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53 523,9</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53 523,9</w:t>
            </w:r>
          </w:p>
        </w:tc>
      </w:tr>
      <w:tr w:rsidR="00177F8F" w:rsidTr="003714E0">
        <w:trPr>
          <w:trHeight w:val="41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реализацию основных общеобразовательных программ в муниципальных общеобразовательных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0720072030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182 803,5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0720072030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182 803,5</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0720072030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182 803,5</w:t>
            </w:r>
          </w:p>
        </w:tc>
      </w:tr>
      <w:tr w:rsidR="00177F8F" w:rsidTr="003714E0">
        <w:trPr>
          <w:trHeight w:val="2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реализацию мероприятий, не отнесенных к федеральным проектам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0729900000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13 430,1</w:t>
            </w:r>
          </w:p>
        </w:tc>
      </w:tr>
      <w:tr w:rsidR="00177F8F" w:rsidTr="003714E0">
        <w:trPr>
          <w:trHeight w:val="112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0729953030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13 430,1</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0729953030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13 430,1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0729953030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13 430,1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Федеральный проект "Патриотическое воспитание граждан"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072EВ00000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2 859,1</w:t>
            </w:r>
          </w:p>
        </w:tc>
      </w:tr>
      <w:tr w:rsidR="00177F8F" w:rsidTr="003714E0">
        <w:trPr>
          <w:trHeight w:val="58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072EВ51790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2 859,1</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072EВ51790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2 859,1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072EВ51790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2 859,1</w:t>
            </w:r>
          </w:p>
        </w:tc>
      </w:tr>
      <w:tr w:rsidR="00177F8F" w:rsidTr="003714E0">
        <w:trPr>
          <w:trHeight w:val="55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24 040,7</w:t>
            </w:r>
          </w:p>
        </w:tc>
      </w:tr>
      <w:tr w:rsidR="00177F8F" w:rsidTr="003714E0">
        <w:trPr>
          <w:trHeight w:val="26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реализацию мероприятий, не отнесенных к федеральным проектам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0739900000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24 040,7</w:t>
            </w:r>
          </w:p>
        </w:tc>
      </w:tr>
      <w:tr w:rsidR="00177F8F" w:rsidTr="003714E0">
        <w:trPr>
          <w:trHeight w:val="5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07399L3040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17 371,5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07399L3040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17 371,5</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07399L3040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17 371,5</w:t>
            </w:r>
          </w:p>
        </w:tc>
      </w:tr>
      <w:tr w:rsidR="00177F8F" w:rsidTr="003714E0">
        <w:trPr>
          <w:trHeight w:val="5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07399S2420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6 669,2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07399S2420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6 669,2</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07399S2420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6 669,2</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"Доступная среда"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850,0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850,0</w:t>
            </w:r>
          </w:p>
        </w:tc>
      </w:tr>
      <w:tr w:rsidR="00177F8F" w:rsidTr="003714E0">
        <w:trPr>
          <w:trHeight w:val="5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2 000,0</w:t>
            </w:r>
          </w:p>
        </w:tc>
      </w:tr>
      <w:tr w:rsidR="00177F8F" w:rsidTr="003714E0">
        <w:trPr>
          <w:trHeight w:val="56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1400000590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2 000,0</w:t>
            </w:r>
          </w:p>
        </w:tc>
      </w:tr>
      <w:tr w:rsidR="00177F8F" w:rsidTr="003714E0">
        <w:trPr>
          <w:trHeight w:val="68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2 190,0</w:t>
            </w:r>
          </w:p>
        </w:tc>
      </w:tr>
      <w:tr w:rsidR="00177F8F" w:rsidTr="003714E0">
        <w:trPr>
          <w:trHeight w:val="50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2 190,0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2 190,0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02</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2 190,0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Дополнительное образование детей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68 601,1</w:t>
            </w:r>
          </w:p>
        </w:tc>
      </w:tr>
      <w:tr w:rsidR="00177F8F" w:rsidTr="003714E0">
        <w:trPr>
          <w:trHeight w:val="3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13 022,2</w:t>
            </w:r>
          </w:p>
        </w:tc>
      </w:tr>
      <w:tr w:rsidR="00177F8F" w:rsidTr="003714E0">
        <w:trPr>
          <w:trHeight w:val="28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13 022,2</w:t>
            </w:r>
          </w:p>
        </w:tc>
      </w:tr>
      <w:tr w:rsidR="00177F8F" w:rsidTr="003714E0">
        <w:trPr>
          <w:trHeight w:val="46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8 200,0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8 200,0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8 200,0</w:t>
            </w:r>
          </w:p>
        </w:tc>
      </w:tr>
      <w:tr w:rsidR="00177F8F" w:rsidTr="003714E0">
        <w:trPr>
          <w:trHeight w:val="31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4 822,2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4 028,8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4 009,6</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автономным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9,6</w:t>
            </w:r>
          </w:p>
        </w:tc>
      </w:tr>
      <w:tr w:rsidR="00177F8F" w:rsidTr="003714E0">
        <w:trPr>
          <w:trHeight w:val="52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9,6</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793,4</w:t>
            </w:r>
          </w:p>
        </w:tc>
      </w:tr>
      <w:tr w:rsidR="00177F8F" w:rsidTr="003714E0">
        <w:trPr>
          <w:trHeight w:val="4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072000П590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793,4</w:t>
            </w:r>
          </w:p>
        </w:tc>
      </w:tr>
      <w:tr w:rsidR="00177F8F" w:rsidTr="003714E0">
        <w:trPr>
          <w:trHeight w:val="40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55 044,2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системы дополнительного образования детей в сфере "Культура"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55 044,2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420,0</w:t>
            </w:r>
          </w:p>
        </w:tc>
      </w:tr>
      <w:tr w:rsidR="00177F8F" w:rsidTr="003714E0">
        <w:trPr>
          <w:trHeight w:val="4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52 934,2</w:t>
            </w:r>
          </w:p>
        </w:tc>
      </w:tr>
      <w:tr w:rsidR="00177F8F" w:rsidTr="003714E0">
        <w:trPr>
          <w:trHeight w:val="48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51 604,3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51 604,3</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1 323,9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1 323,9</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850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6,0</w:t>
            </w:r>
          </w:p>
        </w:tc>
      </w:tr>
      <w:tr w:rsidR="00177F8F" w:rsidTr="003714E0">
        <w:trPr>
          <w:trHeight w:val="79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0810000690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1 650,0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0810000690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1 650,0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0810000690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1 650,0</w:t>
            </w:r>
          </w:p>
        </w:tc>
      </w:tr>
      <w:tr w:rsidR="00177F8F" w:rsidTr="003714E0">
        <w:trPr>
          <w:trHeight w:val="50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0810000790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0810000790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0810000790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"Доступная среда"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94,7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94,7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92,7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92,7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w:t>
            </w:r>
          </w:p>
        </w:tc>
      </w:tr>
      <w:tr w:rsidR="00177F8F" w:rsidTr="003714E0">
        <w:trPr>
          <w:trHeight w:val="57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440,0</w:t>
            </w:r>
          </w:p>
        </w:tc>
      </w:tr>
      <w:tr w:rsidR="00177F8F" w:rsidTr="003714E0">
        <w:trPr>
          <w:trHeight w:val="5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440,0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340,0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340,0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2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Профессиональная подготовка, переподготовка и повышение квалификации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0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28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1700000190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1700000190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1700000190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 xml:space="preserve">Молодежная политика </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1 984,0</w:t>
            </w:r>
          </w:p>
        </w:tc>
      </w:tr>
      <w:tr w:rsidR="00177F8F" w:rsidTr="003714E0">
        <w:trPr>
          <w:trHeight w:val="4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0100000000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1 934,0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0100000490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1 934,0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0100000490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1 934,0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0100000490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1 934,0</w:t>
            </w:r>
          </w:p>
        </w:tc>
      </w:tr>
      <w:tr w:rsidR="00177F8F" w:rsidTr="003714E0">
        <w:trPr>
          <w:trHeight w:val="6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0200000490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Другие вопросы в области образования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35 838,8</w:t>
            </w:r>
          </w:p>
        </w:tc>
      </w:tr>
      <w:tr w:rsidR="00177F8F" w:rsidTr="003714E0">
        <w:trPr>
          <w:trHeight w:val="45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27 776,8</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0740000000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493,1</w:t>
            </w:r>
          </w:p>
        </w:tc>
      </w:tr>
      <w:tr w:rsidR="00177F8F" w:rsidTr="003714E0">
        <w:trPr>
          <w:trHeight w:val="18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связанные с компенсационной выплатой молодым специалистам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493,1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493,1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360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493,1</w:t>
            </w:r>
          </w:p>
        </w:tc>
      </w:tr>
      <w:tr w:rsidR="00177F8F" w:rsidTr="003714E0">
        <w:trPr>
          <w:trHeight w:val="4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27 283,7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5 838,8</w:t>
            </w:r>
          </w:p>
        </w:tc>
      </w:tr>
      <w:tr w:rsidR="00177F8F" w:rsidTr="003714E0">
        <w:trPr>
          <w:trHeight w:val="5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5 838,8</w:t>
            </w:r>
          </w:p>
        </w:tc>
      </w:tr>
      <w:tr w:rsidR="00177F8F" w:rsidTr="003714E0">
        <w:trPr>
          <w:trHeight w:val="2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5 838,8</w:t>
            </w:r>
          </w:p>
        </w:tc>
      </w:tr>
      <w:tr w:rsidR="00177F8F" w:rsidTr="003714E0">
        <w:trPr>
          <w:trHeight w:val="55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21 444,8</w:t>
            </w:r>
          </w:p>
        </w:tc>
      </w:tr>
      <w:tr w:rsidR="00177F8F" w:rsidTr="003714E0">
        <w:trPr>
          <w:trHeight w:val="41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19 575,0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19 575,0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1 864,8</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1 864,8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бюджетные ассигнования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Уплата налогов, сборов и иных платежей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0750000590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850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w:t>
            </w:r>
          </w:p>
        </w:tc>
      </w:tr>
      <w:tr w:rsidR="00177F8F" w:rsidTr="003714E0">
        <w:trPr>
          <w:trHeight w:val="45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7 855,3</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5 591,7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4 290,4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4 290,4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1 301,3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1 301,3</w:t>
            </w:r>
          </w:p>
        </w:tc>
      </w:tr>
      <w:tr w:rsidR="00177F8F" w:rsidTr="003714E0">
        <w:trPr>
          <w:trHeight w:val="20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реализацию мероприятий, не отнесенных к федеральным проектам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1509900000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2 263,6</w:t>
            </w:r>
          </w:p>
        </w:tc>
      </w:tr>
      <w:tr w:rsidR="00177F8F" w:rsidTr="003714E0">
        <w:trPr>
          <w:trHeight w:val="4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бюджетов муниципальных районов (городских округов) на организацию отдыха детей в каникулярное время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15099S1020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2 067,6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15099S1020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2 067,6</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15099S1020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2 067,6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организацию отдыха детей в каникулярное время в разновозрастных отрядах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15099S2390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196,0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15099S2390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196,0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15099S2390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196,0</w:t>
            </w:r>
          </w:p>
        </w:tc>
      </w:tr>
      <w:tr w:rsidR="00177F8F" w:rsidTr="003714E0">
        <w:trPr>
          <w:trHeight w:val="39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64,0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64,0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64,0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64,0</w:t>
            </w:r>
          </w:p>
        </w:tc>
      </w:tr>
      <w:tr w:rsidR="00177F8F" w:rsidTr="003714E0">
        <w:trPr>
          <w:trHeight w:val="5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130,0</w:t>
            </w:r>
          </w:p>
        </w:tc>
      </w:tr>
      <w:tr w:rsidR="00177F8F" w:rsidTr="003714E0">
        <w:trPr>
          <w:trHeight w:val="46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07</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09</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КУЛЬТУРА, КИНЕМАТОГРАФИЯ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71 743,3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Культура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69 891,4</w:t>
            </w:r>
          </w:p>
        </w:tc>
      </w:tr>
      <w:tr w:rsidR="00177F8F" w:rsidTr="003714E0">
        <w:trPr>
          <w:trHeight w:val="29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69 503,5</w:t>
            </w:r>
          </w:p>
        </w:tc>
      </w:tr>
      <w:tr w:rsidR="00177F8F" w:rsidTr="003714E0">
        <w:trPr>
          <w:trHeight w:val="32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20 846,9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0820000490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0820000490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0820000490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50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20 746,9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20 746,9</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0820000590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20 746,9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учреждений культурно-досугового типа и молодежной политики"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47 656,6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46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40 026,8</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40 026,8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40 026,8</w:t>
            </w:r>
          </w:p>
        </w:tc>
      </w:tr>
      <w:tr w:rsidR="00177F8F" w:rsidTr="003714E0">
        <w:trPr>
          <w:trHeight w:val="4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0830008590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1 392,0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0830008590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1 392,0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0830008590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1 392,0</w:t>
            </w:r>
          </w:p>
        </w:tc>
      </w:tr>
      <w:tr w:rsidR="00177F8F" w:rsidTr="003714E0">
        <w:trPr>
          <w:trHeight w:val="440"/>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муниципального бюджетного учреждения "Центр традиционной рожечной культуры"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083000Р490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083000Р490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083000Р490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1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муниципального бюджетного учреждения "Центр традиционной рожечной культуры"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083000Р590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083000Р590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083000Р590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5 000,0</w:t>
            </w:r>
          </w:p>
        </w:tc>
      </w:tr>
      <w:tr w:rsidR="00177F8F" w:rsidTr="003714E0">
        <w:trPr>
          <w:trHeight w:val="54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в целях реализации проектов развития, основанных на общественных инициативах, в номинации «Местные инициативы» проекта «Создание интерактивного лазерного тира «Готов служить»»</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08300S1316</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137,8</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08300S1316</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137,8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08300S1316</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137,8</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0840000000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0840000490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0840000490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0840000490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"Доступная среда"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120,0</w:t>
            </w:r>
          </w:p>
        </w:tc>
      </w:tr>
      <w:tr w:rsidR="00177F8F" w:rsidTr="003714E0">
        <w:trPr>
          <w:trHeight w:val="37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1900000490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9,0</w:t>
            </w:r>
          </w:p>
        </w:tc>
      </w:tr>
      <w:tr w:rsidR="00177F8F" w:rsidTr="003714E0">
        <w:trPr>
          <w:trHeight w:val="66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220,0</w:t>
            </w:r>
          </w:p>
        </w:tc>
      </w:tr>
      <w:tr w:rsidR="00177F8F" w:rsidTr="003714E0">
        <w:trPr>
          <w:trHeight w:val="49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220,0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2200000590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39,0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39,0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39,0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39,0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Другие вопросы в области культуры, кинематографии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1 851,9</w:t>
            </w:r>
          </w:p>
        </w:tc>
      </w:tr>
      <w:tr w:rsidR="00177F8F" w:rsidTr="003714E0">
        <w:trPr>
          <w:trHeight w:val="32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1 051,7</w:t>
            </w:r>
          </w:p>
        </w:tc>
      </w:tr>
      <w:tr w:rsidR="00177F8F" w:rsidTr="003714E0">
        <w:trPr>
          <w:trHeight w:val="51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0850000000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1 051,7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0850000110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1 038,7</w:t>
            </w:r>
          </w:p>
        </w:tc>
      </w:tr>
      <w:tr w:rsidR="00177F8F" w:rsidTr="003714E0">
        <w:trPr>
          <w:trHeight w:val="50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0850000110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1 038,7</w:t>
            </w:r>
          </w:p>
        </w:tc>
      </w:tr>
      <w:tr w:rsidR="00177F8F" w:rsidTr="003714E0">
        <w:trPr>
          <w:trHeight w:val="22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0850000110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1 038,7</w:t>
            </w:r>
          </w:p>
        </w:tc>
      </w:tr>
      <w:tr w:rsidR="00177F8F" w:rsidTr="003714E0">
        <w:trPr>
          <w:trHeight w:val="27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0850000190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0850000190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0850000190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800,2</w:t>
            </w:r>
          </w:p>
        </w:tc>
      </w:tr>
      <w:tr w:rsidR="00177F8F" w:rsidTr="003714E0">
        <w:trPr>
          <w:trHeight w:val="70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5400072470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800,2</w:t>
            </w:r>
          </w:p>
        </w:tc>
      </w:tr>
      <w:tr w:rsidR="00177F8F" w:rsidTr="003714E0">
        <w:trPr>
          <w:trHeight w:val="37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5400072470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800,2</w:t>
            </w:r>
          </w:p>
        </w:tc>
      </w:tr>
      <w:tr w:rsidR="00177F8F" w:rsidTr="003714E0">
        <w:trPr>
          <w:trHeight w:val="25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08</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5400072470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800,2</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СОЦИАЛЬНАЯ ПОЛИТИКА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25 095,7</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Пенсионное обеспечение</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581,8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581,8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Доплаты к пенсиям  муниципальных служащих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581,8</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5,8</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5,8</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576,0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6300001000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576,0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населения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11 467,8</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"Создание условий для обеспечения доступным и комфортным жильем сельского населения"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0510000000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9,7</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комплексного развития сельских территорий (улучшение жилищных условий граждан, проживающих на сельских территориях)</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05100L576J</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9,7</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05100L576J</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05100L576J</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9,7</w:t>
            </w:r>
          </w:p>
        </w:tc>
      </w:tr>
      <w:tr w:rsidR="00177F8F" w:rsidTr="003714E0">
        <w:trPr>
          <w:trHeight w:val="40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2 037,7</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0740000000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2 037,7</w:t>
            </w:r>
          </w:p>
        </w:tc>
      </w:tr>
      <w:tr w:rsidR="00177F8F" w:rsidTr="003714E0">
        <w:trPr>
          <w:trHeight w:val="17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связанные с компенсационной выплатой молодым специалистам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2 037,7</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2 037,7</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0740002300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2 037,7</w:t>
            </w:r>
          </w:p>
        </w:tc>
      </w:tr>
      <w:tr w:rsidR="00177F8F" w:rsidTr="003714E0">
        <w:trPr>
          <w:trHeight w:val="44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50,4</w:t>
            </w:r>
          </w:p>
        </w:tc>
      </w:tr>
      <w:tr w:rsidR="00177F8F" w:rsidTr="003714E0">
        <w:trPr>
          <w:trHeight w:val="42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0860000000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50,4</w:t>
            </w:r>
          </w:p>
        </w:tc>
      </w:tr>
      <w:tr w:rsidR="00177F8F" w:rsidTr="003714E0">
        <w:trPr>
          <w:trHeight w:val="28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связанные с компенсационной выплатой молодым специалистам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0860002300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50,4</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0860002300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50,4</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sidRPr="00BA27E0">
              <w:rPr>
                <w:rFonts w:ascii="Arial" w:hAnsi="Arial" w:cs="Arial"/>
                <w:sz w:val="16"/>
                <w:szCs w:val="16"/>
              </w:rPr>
              <w:t>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0860002300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360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50,4</w:t>
            </w:r>
          </w:p>
        </w:tc>
      </w:tr>
      <w:tr w:rsidR="00177F8F" w:rsidTr="003714E0">
        <w:trPr>
          <w:trHeight w:val="31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7 103,1</w:t>
            </w:r>
          </w:p>
        </w:tc>
      </w:tr>
      <w:tr w:rsidR="00177F8F" w:rsidTr="003714E0">
        <w:trPr>
          <w:trHeight w:val="30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реализацию мероприятий, не отнесенных к федеральным проектам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1209900000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7 103,1</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реализацию мероприятий по обеспечению жильем молодых семей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12099L4970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7 103,1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12099L4970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7 103,1</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12099L4970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7 103,1</w:t>
            </w:r>
          </w:p>
        </w:tc>
      </w:tr>
      <w:tr w:rsidR="00177F8F" w:rsidTr="003714E0">
        <w:trPr>
          <w:trHeight w:val="39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1300000000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840,0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1300000490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840,0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1300000490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840,0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1300000490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840,0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1 426,9</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Оказание материальной помощи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1 027,2</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Pr="004E45FD" w:rsidRDefault="00177F8F" w:rsidP="006E5E47">
            <w:pPr>
              <w:jc w:val="right"/>
              <w:rPr>
                <w:rFonts w:ascii="Arial" w:hAnsi="Arial" w:cs="Arial"/>
                <w:sz w:val="16"/>
                <w:szCs w:val="16"/>
              </w:rPr>
            </w:pPr>
            <w:r w:rsidRPr="004E45FD">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Pr="004E45FD" w:rsidRDefault="00177F8F" w:rsidP="006E5E47">
            <w:pPr>
              <w:jc w:val="right"/>
              <w:rPr>
                <w:rFonts w:ascii="Arial" w:hAnsi="Arial" w:cs="Arial"/>
                <w:sz w:val="16"/>
                <w:szCs w:val="16"/>
              </w:rPr>
            </w:pPr>
            <w:r w:rsidRPr="004E45FD">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Pr="004E45FD" w:rsidRDefault="00177F8F" w:rsidP="006E5E47">
            <w:pPr>
              <w:rPr>
                <w:rFonts w:ascii="Arial" w:hAnsi="Arial" w:cs="Arial"/>
                <w:sz w:val="16"/>
                <w:szCs w:val="16"/>
              </w:rPr>
            </w:pPr>
            <w:r w:rsidRPr="004E45FD">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Pr="004E45FD" w:rsidRDefault="00177F8F" w:rsidP="006E5E47">
            <w:pPr>
              <w:rPr>
                <w:rFonts w:ascii="Arial" w:hAnsi="Arial" w:cs="Arial"/>
                <w:sz w:val="16"/>
                <w:szCs w:val="16"/>
              </w:rPr>
            </w:pPr>
            <w:r w:rsidRPr="004E45FD">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Pr="004E45FD" w:rsidRDefault="00177F8F" w:rsidP="006E5E47">
            <w:pPr>
              <w:jc w:val="right"/>
              <w:rPr>
                <w:rFonts w:ascii="Arial" w:hAnsi="Arial" w:cs="Arial"/>
                <w:sz w:val="16"/>
                <w:szCs w:val="16"/>
              </w:rPr>
            </w:pPr>
            <w:r w:rsidRPr="004E45FD">
              <w:rPr>
                <w:rFonts w:ascii="Arial" w:hAnsi="Arial" w:cs="Arial"/>
                <w:sz w:val="16"/>
                <w:szCs w:val="16"/>
              </w:rPr>
              <w:t>20,0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1 007,2</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6300002100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360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1 007,2</w:t>
            </w:r>
          </w:p>
        </w:tc>
      </w:tr>
      <w:tr w:rsidR="00177F8F" w:rsidTr="003714E0">
        <w:trPr>
          <w:trHeight w:val="27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Ежемесячное пособие  Почетным гражданам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87,4</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86,4</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6300002200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86,4</w:t>
            </w:r>
          </w:p>
        </w:tc>
      </w:tr>
      <w:tr w:rsidR="00177F8F" w:rsidTr="003714E0">
        <w:trPr>
          <w:trHeight w:val="8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6300072230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312,3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6300072230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312,3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6300072230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312,3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Охрана семьи и детства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8 717,1</w:t>
            </w:r>
          </w:p>
        </w:tc>
      </w:tr>
      <w:tr w:rsidR="00177F8F" w:rsidTr="003714E0">
        <w:trPr>
          <w:trHeight w:val="31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5 857,5</w:t>
            </w:r>
          </w:p>
        </w:tc>
      </w:tr>
      <w:tr w:rsidR="00177F8F" w:rsidTr="003714E0">
        <w:trPr>
          <w:trHeight w:val="524"/>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5 857,5</w:t>
            </w:r>
          </w:p>
        </w:tc>
      </w:tr>
      <w:tr w:rsidR="00177F8F" w:rsidTr="003714E0">
        <w:trPr>
          <w:trHeight w:val="65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0730072730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5 857,5</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0730072730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5 857,5</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0730072730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5 857,5</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2 859,6</w:t>
            </w:r>
          </w:p>
        </w:tc>
      </w:tr>
      <w:tr w:rsidR="00177F8F" w:rsidTr="003714E0">
        <w:trPr>
          <w:trHeight w:val="583"/>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63000R0820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2 859,6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Капитальные вложения в объекты государственной (муниципальной) собственности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63000R0820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400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2 859,6</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Бюджетные инвестиции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04</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63000R0820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410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2 859,6</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Другие вопросы в области социальной политики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4 329,0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Аппарат администрации муниципального района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4 229,0</w:t>
            </w:r>
          </w:p>
        </w:tc>
      </w:tr>
      <w:tr w:rsidR="00177F8F" w:rsidTr="003714E0">
        <w:trPr>
          <w:trHeight w:val="31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5400020110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1 013,0</w:t>
            </w:r>
          </w:p>
        </w:tc>
      </w:tr>
      <w:tr w:rsidR="00177F8F" w:rsidTr="003714E0">
        <w:trPr>
          <w:trHeight w:val="4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5400020110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1 013,0</w:t>
            </w:r>
          </w:p>
        </w:tc>
      </w:tr>
      <w:tr w:rsidR="00177F8F" w:rsidTr="003714E0">
        <w:trPr>
          <w:trHeight w:val="22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5400020110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1 013,0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5400020190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5400020190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153,0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5400020190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153,0</w:t>
            </w:r>
          </w:p>
        </w:tc>
      </w:tr>
      <w:tr w:rsidR="00177F8F" w:rsidTr="003714E0">
        <w:trPr>
          <w:trHeight w:val="631"/>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Осуществление органами местного самоуправления муниципальных районов и городских округов отдельных государственных полномочий по организации и осуществлению деятельности по опеке и попечительству</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3 063,0</w:t>
            </w:r>
          </w:p>
        </w:tc>
      </w:tr>
      <w:tr w:rsidR="00177F8F" w:rsidTr="003714E0">
        <w:trPr>
          <w:trHeight w:val="5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2 906,7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2 906,7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156,3</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5400072220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156,3</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Реализация государственных функций, связанных с общегосударственным управлением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выполнении мероприятий по мобилизационной работе за счет средств резервного фонда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9200009000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9200009000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Социальные выплаты гражданам, кроме публичных нормативных социальных выплат</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06</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9200009000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320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ФИЗИЧЕСКАЯ КУЛЬТУРА И СПОРТ</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69 097,4</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Спорт высших достижений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68 051,7</w:t>
            </w:r>
          </w:p>
        </w:tc>
      </w:tr>
      <w:tr w:rsidR="00177F8F" w:rsidTr="003714E0">
        <w:trPr>
          <w:trHeight w:val="31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68 039,0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"Развитие физической культуры, массового спорта и спорта высших достижений"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68 039,0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1 987,3</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1 987,3</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1 987,3</w:t>
            </w:r>
          </w:p>
        </w:tc>
      </w:tr>
      <w:tr w:rsidR="00177F8F" w:rsidTr="003714E0">
        <w:trPr>
          <w:trHeight w:val="46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65 396,6</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65 396,6</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1110000590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65 396,6</w:t>
            </w:r>
          </w:p>
        </w:tc>
      </w:tr>
      <w:tr w:rsidR="00177F8F" w:rsidTr="003714E0">
        <w:trPr>
          <w:trHeight w:val="45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в целях реализации проектов развития, основанных на общественных инициативах, в номинации «Местные инициативы» работы по ремонту кровли основного здания МБУ ДО «СШ г. Нерехта» ул. Восход, д.5</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11100S1317</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655,1</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11100S1317</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655,1</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11100S1317</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655,1</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Субсидии бюджетным учреждениям</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610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12,7</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Другие вопросы в области физической культуры и спорта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1 045,7</w:t>
            </w:r>
          </w:p>
        </w:tc>
      </w:tr>
      <w:tr w:rsidR="00177F8F" w:rsidTr="003714E0">
        <w:trPr>
          <w:trHeight w:val="4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1 045,7</w:t>
            </w:r>
          </w:p>
        </w:tc>
      </w:tr>
      <w:tr w:rsidR="00177F8F" w:rsidTr="003714E0">
        <w:trPr>
          <w:trHeight w:val="409"/>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1 045,7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по оплате труда работников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1120000110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1 038,7</w:t>
            </w:r>
          </w:p>
        </w:tc>
      </w:tr>
      <w:tr w:rsidR="00177F8F" w:rsidTr="003714E0">
        <w:trPr>
          <w:trHeight w:val="396"/>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1120000110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1 038,7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1120000110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120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1 038,7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обеспечение функций органов местного самоуправления</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1120000190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1120000190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11</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05</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1120000190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7,0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2 866,9</w:t>
            </w:r>
          </w:p>
        </w:tc>
      </w:tr>
      <w:tr w:rsidR="00177F8F" w:rsidTr="003714E0">
        <w:trPr>
          <w:trHeight w:val="16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Обслуживание государственного (муниципального) внутреннего долга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2 866,9</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2 866,9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1630000000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2 866,9</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1630000300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2 866,9</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Обслуживание государственного (муниципального) долга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1630000300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700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2 866,9</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Обслуживание муниципального долга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13</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1630000300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730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2 866,9</w:t>
            </w:r>
          </w:p>
        </w:tc>
      </w:tr>
      <w:tr w:rsidR="00177F8F" w:rsidTr="003714E0">
        <w:trPr>
          <w:trHeight w:val="29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 ОБЩЕГО ХАРАКТЕРА БЮДЖЕТАМ БЮДЖЕТНОЙ СИСТЕМЫ РОССИЙСКОЙ ФЕДЕРАЦИИ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00</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12 654,7</w:t>
            </w:r>
          </w:p>
        </w:tc>
      </w:tr>
      <w:tr w:rsidR="00177F8F" w:rsidTr="003714E0">
        <w:trPr>
          <w:trHeight w:val="487"/>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12 000,0</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12 000,0</w:t>
            </w:r>
          </w:p>
        </w:tc>
      </w:tr>
      <w:tr w:rsidR="00177F8F" w:rsidTr="003714E0">
        <w:trPr>
          <w:trHeight w:val="318"/>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12 000,0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Дотации на выравнивание бюджетной обеспеченности поселений</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Дотации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01</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1620000010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510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12 000,0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Прочие межбюджетные трансферты общего характера</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654,7</w:t>
            </w:r>
          </w:p>
        </w:tc>
      </w:tr>
      <w:tr w:rsidR="00177F8F" w:rsidTr="003714E0">
        <w:trPr>
          <w:trHeight w:val="64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630,0</w:t>
            </w:r>
          </w:p>
        </w:tc>
      </w:tr>
      <w:tr w:rsidR="00177F8F" w:rsidTr="003714E0">
        <w:trPr>
          <w:trHeight w:val="322"/>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630,0</w:t>
            </w:r>
          </w:p>
        </w:tc>
      </w:tr>
      <w:tr w:rsidR="00177F8F" w:rsidTr="003714E0">
        <w:trPr>
          <w:trHeight w:val="8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630,0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630,0</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1620000040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630,0</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Муниципальная программа "Организация массового обучения населения оказанию первой помощи"</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2700000000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24,7</w:t>
            </w:r>
          </w:p>
        </w:tc>
      </w:tr>
      <w:tr w:rsidR="00177F8F" w:rsidTr="003714E0">
        <w:trPr>
          <w:trHeight w:val="43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Расходы на проведение мероприятий в рамках реализации муниципальной программы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000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24,7</w:t>
            </w:r>
          </w:p>
        </w:tc>
      </w:tr>
      <w:tr w:rsidR="00177F8F" w:rsidTr="003714E0">
        <w:trPr>
          <w:trHeight w:val="255"/>
        </w:trPr>
        <w:tc>
          <w:tcPr>
            <w:tcW w:w="6095"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Межбюджетные трансферты</w:t>
            </w:r>
          </w:p>
        </w:tc>
        <w:tc>
          <w:tcPr>
            <w:tcW w:w="851"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4"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500</w:t>
            </w:r>
          </w:p>
        </w:tc>
        <w:tc>
          <w:tcPr>
            <w:tcW w:w="850" w:type="dxa"/>
            <w:tcBorders>
              <w:top w:val="nil"/>
              <w:left w:val="single" w:sz="4" w:space="0" w:color="auto"/>
              <w:bottom w:val="single" w:sz="4"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24,7</w:t>
            </w:r>
          </w:p>
        </w:tc>
      </w:tr>
      <w:tr w:rsidR="00177F8F" w:rsidTr="003714E0">
        <w:trPr>
          <w:trHeight w:val="255"/>
        </w:trPr>
        <w:tc>
          <w:tcPr>
            <w:tcW w:w="6095" w:type="dxa"/>
            <w:gridSpan w:val="8"/>
            <w:tcBorders>
              <w:top w:val="single" w:sz="4" w:space="0" w:color="auto"/>
              <w:left w:val="single" w:sz="8" w:space="0" w:color="auto"/>
              <w:bottom w:val="single" w:sz="8" w:space="0" w:color="auto"/>
              <w:right w:val="single" w:sz="4" w:space="0" w:color="auto"/>
            </w:tcBorders>
            <w:shd w:val="clear" w:color="auto" w:fill="auto"/>
            <w:vAlign w:val="bottom"/>
            <w:hideMark/>
          </w:tcPr>
          <w:p w:rsidR="00177F8F" w:rsidRDefault="00177F8F" w:rsidP="006E5E47">
            <w:pPr>
              <w:rPr>
                <w:rFonts w:ascii="Arial" w:hAnsi="Arial" w:cs="Arial"/>
                <w:sz w:val="16"/>
                <w:szCs w:val="16"/>
              </w:rPr>
            </w:pPr>
            <w:r>
              <w:rPr>
                <w:rFonts w:ascii="Arial" w:hAnsi="Arial" w:cs="Arial"/>
                <w:sz w:val="16"/>
                <w:szCs w:val="16"/>
              </w:rPr>
              <w:t>Иные межбюджетные трансферты</w:t>
            </w:r>
          </w:p>
        </w:tc>
        <w:tc>
          <w:tcPr>
            <w:tcW w:w="851" w:type="dxa"/>
            <w:tcBorders>
              <w:top w:val="nil"/>
              <w:left w:val="single" w:sz="4" w:space="0" w:color="auto"/>
              <w:bottom w:val="single" w:sz="8"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14</w:t>
            </w:r>
          </w:p>
        </w:tc>
        <w:tc>
          <w:tcPr>
            <w:tcW w:w="850" w:type="dxa"/>
            <w:tcBorders>
              <w:top w:val="nil"/>
              <w:left w:val="single" w:sz="4" w:space="0" w:color="auto"/>
              <w:bottom w:val="single" w:sz="8" w:space="0" w:color="auto"/>
              <w:right w:val="nil"/>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03</w:t>
            </w:r>
          </w:p>
        </w:tc>
        <w:tc>
          <w:tcPr>
            <w:tcW w:w="1276" w:type="dxa"/>
            <w:tcBorders>
              <w:top w:val="nil"/>
              <w:left w:val="single" w:sz="4" w:space="0" w:color="auto"/>
              <w:bottom w:val="single" w:sz="8"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2700000490</w:t>
            </w:r>
          </w:p>
        </w:tc>
        <w:tc>
          <w:tcPr>
            <w:tcW w:w="709" w:type="dxa"/>
            <w:tcBorders>
              <w:top w:val="nil"/>
              <w:left w:val="single" w:sz="4" w:space="0" w:color="auto"/>
              <w:bottom w:val="single" w:sz="8" w:space="0" w:color="auto"/>
              <w:right w:val="nil"/>
            </w:tcBorders>
            <w:shd w:val="clear" w:color="auto" w:fill="auto"/>
            <w:noWrap/>
            <w:vAlign w:val="bottom"/>
            <w:hideMark/>
          </w:tcPr>
          <w:p w:rsidR="00177F8F" w:rsidRDefault="00177F8F" w:rsidP="006E5E47">
            <w:pPr>
              <w:rPr>
                <w:rFonts w:ascii="Arial" w:hAnsi="Arial" w:cs="Arial"/>
                <w:sz w:val="16"/>
                <w:szCs w:val="16"/>
              </w:rPr>
            </w:pPr>
            <w:r>
              <w:rPr>
                <w:rFonts w:ascii="Arial" w:hAnsi="Arial" w:cs="Arial"/>
                <w:sz w:val="16"/>
                <w:szCs w:val="16"/>
              </w:rPr>
              <w:t>540</w:t>
            </w:r>
          </w:p>
        </w:tc>
        <w:tc>
          <w:tcPr>
            <w:tcW w:w="850" w:type="dxa"/>
            <w:tcBorders>
              <w:top w:val="nil"/>
              <w:left w:val="single" w:sz="4" w:space="0" w:color="auto"/>
              <w:bottom w:val="single" w:sz="8" w:space="0" w:color="auto"/>
              <w:right w:val="single" w:sz="8" w:space="0" w:color="auto"/>
            </w:tcBorders>
            <w:shd w:val="clear" w:color="auto" w:fill="auto"/>
            <w:noWrap/>
            <w:vAlign w:val="bottom"/>
            <w:hideMark/>
          </w:tcPr>
          <w:p w:rsidR="00177F8F" w:rsidRDefault="00177F8F" w:rsidP="006E5E47">
            <w:pPr>
              <w:jc w:val="right"/>
              <w:rPr>
                <w:rFonts w:ascii="Arial" w:hAnsi="Arial" w:cs="Arial"/>
                <w:sz w:val="16"/>
                <w:szCs w:val="16"/>
              </w:rPr>
            </w:pPr>
            <w:r>
              <w:rPr>
                <w:rFonts w:ascii="Arial" w:hAnsi="Arial" w:cs="Arial"/>
                <w:sz w:val="16"/>
                <w:szCs w:val="16"/>
              </w:rPr>
              <w:t>24,7</w:t>
            </w:r>
          </w:p>
        </w:tc>
      </w:tr>
      <w:tr w:rsidR="00177F8F" w:rsidTr="003714E0">
        <w:trPr>
          <w:trHeight w:val="255"/>
        </w:trPr>
        <w:tc>
          <w:tcPr>
            <w:tcW w:w="649" w:type="dxa"/>
            <w:tcBorders>
              <w:top w:val="single" w:sz="4" w:space="0" w:color="auto"/>
              <w:left w:val="single" w:sz="8" w:space="0" w:color="auto"/>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04"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02"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632"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51"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50"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1276"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709" w:type="dxa"/>
            <w:tcBorders>
              <w:top w:val="single" w:sz="4" w:space="0" w:color="auto"/>
              <w:left w:val="nil"/>
              <w:bottom w:val="single" w:sz="8" w:space="0" w:color="auto"/>
              <w:right w:val="nil"/>
            </w:tcBorders>
            <w:shd w:val="clear" w:color="auto" w:fill="auto"/>
            <w:noWrap/>
            <w:vAlign w:val="bottom"/>
            <w:hideMark/>
          </w:tcPr>
          <w:p w:rsidR="00177F8F" w:rsidRDefault="00177F8F" w:rsidP="006E5E47">
            <w:pPr>
              <w:rPr>
                <w:rFonts w:ascii="Arial" w:hAnsi="Arial" w:cs="Arial"/>
                <w:sz w:val="20"/>
                <w:szCs w:val="20"/>
              </w:rPr>
            </w:pPr>
            <w:r>
              <w:rPr>
                <w:rFonts w:ascii="Arial" w:hAnsi="Arial" w:cs="Arial"/>
                <w:sz w:val="20"/>
                <w:szCs w:val="20"/>
              </w:rPr>
              <w:t> </w:t>
            </w:r>
          </w:p>
        </w:tc>
        <w:tc>
          <w:tcPr>
            <w:tcW w:w="850" w:type="dxa"/>
            <w:tcBorders>
              <w:top w:val="single" w:sz="4" w:space="0" w:color="auto"/>
              <w:left w:val="nil"/>
              <w:bottom w:val="single" w:sz="8" w:space="0" w:color="auto"/>
              <w:right w:val="single" w:sz="8" w:space="0" w:color="auto"/>
            </w:tcBorders>
            <w:shd w:val="clear" w:color="auto" w:fill="auto"/>
            <w:noWrap/>
            <w:vAlign w:val="bottom"/>
            <w:hideMark/>
          </w:tcPr>
          <w:p w:rsidR="00177F8F" w:rsidRDefault="00177F8F" w:rsidP="006E5E47">
            <w:pPr>
              <w:jc w:val="right"/>
              <w:rPr>
                <w:rFonts w:ascii="Arial" w:hAnsi="Arial" w:cs="Arial"/>
                <w:b/>
                <w:bCs/>
                <w:sz w:val="16"/>
                <w:szCs w:val="16"/>
              </w:rPr>
            </w:pPr>
            <w:r>
              <w:rPr>
                <w:rFonts w:ascii="Arial" w:hAnsi="Arial" w:cs="Arial"/>
                <w:b/>
                <w:bCs/>
                <w:sz w:val="16"/>
                <w:szCs w:val="16"/>
              </w:rPr>
              <w:t>929 024,9</w:t>
            </w:r>
          </w:p>
        </w:tc>
      </w:tr>
    </w:tbl>
    <w:p w:rsidR="006E5E47" w:rsidRPr="006E5E47" w:rsidRDefault="006E5E47" w:rsidP="006E5E47">
      <w:pPr>
        <w:rPr>
          <w:rFonts w:cs="Times New Roman"/>
          <w:b/>
          <w:bCs/>
          <w:sz w:val="20"/>
          <w:szCs w:val="20"/>
        </w:rPr>
      </w:pPr>
    </w:p>
    <w:p w:rsidR="006E5E47" w:rsidRPr="006E5E47" w:rsidRDefault="006E5E47" w:rsidP="006E5E47">
      <w:pPr>
        <w:jc w:val="right"/>
        <w:rPr>
          <w:rFonts w:cs="Times New Roman"/>
          <w:sz w:val="20"/>
          <w:szCs w:val="20"/>
        </w:rPr>
      </w:pPr>
      <w:r w:rsidRPr="006E5E47">
        <w:rPr>
          <w:rFonts w:cs="Times New Roman"/>
          <w:sz w:val="20"/>
          <w:szCs w:val="20"/>
        </w:rPr>
        <w:t>ПРИЛОЖЕНИЕ 7</w:t>
      </w:r>
    </w:p>
    <w:p w:rsidR="006E5E47" w:rsidRPr="006E5E47" w:rsidRDefault="006E5E47" w:rsidP="006E5E47">
      <w:pPr>
        <w:jc w:val="right"/>
        <w:rPr>
          <w:rFonts w:cs="Times New Roman"/>
          <w:sz w:val="20"/>
          <w:szCs w:val="20"/>
        </w:rPr>
      </w:pPr>
      <w:r w:rsidRPr="006E5E47">
        <w:rPr>
          <w:rFonts w:cs="Times New Roman"/>
          <w:sz w:val="20"/>
          <w:szCs w:val="20"/>
        </w:rPr>
        <w:t xml:space="preserve">                                                                                       к Решению Собрания депутатов     от</w:t>
      </w:r>
      <w:r w:rsidRPr="006E5E47">
        <w:rPr>
          <w:rFonts w:cs="Times New Roman"/>
          <w:sz w:val="20"/>
          <w:szCs w:val="20"/>
          <w:u w:val="single"/>
        </w:rPr>
        <w:t xml:space="preserve">    </w:t>
      </w:r>
      <w:r w:rsidR="003714E0">
        <w:rPr>
          <w:rFonts w:cs="Times New Roman"/>
          <w:sz w:val="20"/>
          <w:szCs w:val="20"/>
        </w:rPr>
        <w:t xml:space="preserve">  2024 года</w:t>
      </w:r>
      <w:r w:rsidRPr="006E5E47">
        <w:rPr>
          <w:rFonts w:cs="Times New Roman"/>
          <w:sz w:val="20"/>
          <w:szCs w:val="20"/>
        </w:rPr>
        <w:t xml:space="preserve"> № </w:t>
      </w:r>
    </w:p>
    <w:p w:rsidR="006E5E47" w:rsidRPr="006E5E47" w:rsidRDefault="006E5E47" w:rsidP="006E5E47">
      <w:pPr>
        <w:jc w:val="right"/>
        <w:rPr>
          <w:rFonts w:cs="Times New Roman"/>
          <w:sz w:val="20"/>
          <w:szCs w:val="20"/>
        </w:rPr>
      </w:pPr>
      <w:r w:rsidRPr="006E5E47">
        <w:rPr>
          <w:rFonts w:cs="Times New Roman"/>
          <w:sz w:val="20"/>
          <w:szCs w:val="20"/>
        </w:rPr>
        <w:t xml:space="preserve">«О бюджете муниципального района город Нерехта </w:t>
      </w:r>
    </w:p>
    <w:p w:rsidR="006E5E47" w:rsidRPr="006E5E47" w:rsidRDefault="006E5E47" w:rsidP="006E5E47">
      <w:pPr>
        <w:jc w:val="right"/>
        <w:rPr>
          <w:rFonts w:cs="Times New Roman"/>
          <w:sz w:val="20"/>
          <w:szCs w:val="20"/>
        </w:rPr>
      </w:pPr>
      <w:r w:rsidRPr="006E5E47">
        <w:rPr>
          <w:rFonts w:cs="Times New Roman"/>
          <w:sz w:val="20"/>
          <w:szCs w:val="20"/>
        </w:rPr>
        <w:t>и Нерехтский район Костромской области</w:t>
      </w:r>
    </w:p>
    <w:p w:rsidR="006E5E47" w:rsidRPr="006E5E47" w:rsidRDefault="006E5E47" w:rsidP="006E5E47">
      <w:pPr>
        <w:jc w:val="right"/>
        <w:rPr>
          <w:rFonts w:cs="Times New Roman"/>
          <w:sz w:val="20"/>
          <w:szCs w:val="20"/>
        </w:rPr>
      </w:pPr>
      <w:r w:rsidRPr="006E5E47">
        <w:rPr>
          <w:rFonts w:cs="Times New Roman"/>
          <w:sz w:val="20"/>
          <w:szCs w:val="20"/>
        </w:rPr>
        <w:t>на 2025 год и на плановый период 2026 и 2027 годов»</w:t>
      </w:r>
    </w:p>
    <w:p w:rsidR="006E5E47" w:rsidRPr="006E5E47" w:rsidRDefault="006E5E47" w:rsidP="006E5E47">
      <w:pPr>
        <w:rPr>
          <w:rFonts w:cs="Times New Roman"/>
          <w:b/>
          <w:bCs/>
          <w:sz w:val="20"/>
          <w:szCs w:val="20"/>
        </w:rPr>
      </w:pPr>
    </w:p>
    <w:p w:rsidR="006E5E47" w:rsidRPr="006E5E47" w:rsidRDefault="00667F19" w:rsidP="006E5E47">
      <w:pPr>
        <w:jc w:val="center"/>
        <w:rPr>
          <w:rFonts w:cs="Times New Roman"/>
          <w:b/>
          <w:bCs/>
          <w:sz w:val="20"/>
          <w:szCs w:val="20"/>
        </w:rPr>
      </w:pPr>
      <w:r>
        <w:rPr>
          <w:rFonts w:cs="Times New Roman"/>
          <w:b/>
          <w:bCs/>
          <w:sz w:val="20"/>
          <w:szCs w:val="20"/>
        </w:rPr>
        <w:t>ВЕДОМСТВЕННАЯ СТРУКТУРА</w:t>
      </w:r>
      <w:r w:rsidR="006E5E47" w:rsidRPr="006E5E47">
        <w:rPr>
          <w:rFonts w:cs="Times New Roman"/>
          <w:b/>
          <w:bCs/>
          <w:sz w:val="20"/>
          <w:szCs w:val="20"/>
        </w:rPr>
        <w:t xml:space="preserve"> РАСХОДОВ БЮДЖЕТА МУНИЦИПАЛЬНОГО РАЙОНА ГОРОД НЕРЕХТА И НЕРЕХТСКИЙ РАЙОН  НА 2025 ГОД</w:t>
      </w:r>
    </w:p>
    <w:p w:rsidR="006E5E47" w:rsidRPr="006E5E47" w:rsidRDefault="00E80807" w:rsidP="00E80807">
      <w:pPr>
        <w:jc w:val="right"/>
        <w:rPr>
          <w:rFonts w:cs="Times New Roman"/>
          <w:sz w:val="20"/>
          <w:szCs w:val="20"/>
        </w:rPr>
      </w:pPr>
      <w:r>
        <w:rPr>
          <w:rFonts w:cs="Times New Roman"/>
          <w:sz w:val="20"/>
          <w:szCs w:val="20"/>
        </w:rPr>
        <w:t>тыс. рублей</w:t>
      </w:r>
    </w:p>
    <w:tbl>
      <w:tblPr>
        <w:tblW w:w="11220" w:type="dxa"/>
        <w:tblInd w:w="95" w:type="dxa"/>
        <w:tblLook w:val="04A0" w:firstRow="1" w:lastRow="0" w:firstColumn="1" w:lastColumn="0" w:noHBand="0" w:noVBand="1"/>
      </w:tblPr>
      <w:tblGrid>
        <w:gridCol w:w="646"/>
        <w:gridCol w:w="641"/>
        <w:gridCol w:w="641"/>
        <w:gridCol w:w="642"/>
        <w:gridCol w:w="642"/>
        <w:gridCol w:w="642"/>
        <w:gridCol w:w="642"/>
        <w:gridCol w:w="642"/>
        <w:gridCol w:w="642"/>
        <w:gridCol w:w="760"/>
        <w:gridCol w:w="780"/>
        <w:gridCol w:w="700"/>
        <w:gridCol w:w="1320"/>
        <w:gridCol w:w="700"/>
        <w:gridCol w:w="1180"/>
      </w:tblGrid>
      <w:tr w:rsidR="006E5E47" w:rsidRPr="006E5E47" w:rsidTr="006E5E47">
        <w:trPr>
          <w:trHeight w:val="368"/>
        </w:trPr>
        <w:tc>
          <w:tcPr>
            <w:tcW w:w="5780" w:type="dxa"/>
            <w:gridSpan w:val="9"/>
            <w:tcBorders>
              <w:top w:val="single" w:sz="8" w:space="0" w:color="auto"/>
              <w:left w:val="single" w:sz="8" w:space="0" w:color="auto"/>
              <w:bottom w:val="single" w:sz="8" w:space="0" w:color="auto"/>
              <w:right w:val="nil"/>
            </w:tcBorders>
            <w:shd w:val="clear" w:color="auto" w:fill="auto"/>
            <w:noWrap/>
            <w:vAlign w:val="center"/>
            <w:hideMark/>
          </w:tcPr>
          <w:p w:rsidR="006E5E47" w:rsidRPr="006E5E47" w:rsidRDefault="006E5E47" w:rsidP="006E5E47">
            <w:pPr>
              <w:jc w:val="center"/>
              <w:rPr>
                <w:rFonts w:cs="Times New Roman"/>
                <w:b/>
                <w:bCs/>
                <w:sz w:val="20"/>
                <w:szCs w:val="20"/>
              </w:rPr>
            </w:pPr>
            <w:r w:rsidRPr="006E5E47">
              <w:rPr>
                <w:rFonts w:cs="Times New Roman"/>
                <w:b/>
                <w:bCs/>
                <w:sz w:val="20"/>
                <w:szCs w:val="20"/>
              </w:rPr>
              <w:t>Наименование показателя</w:t>
            </w:r>
          </w:p>
        </w:tc>
        <w:tc>
          <w:tcPr>
            <w:tcW w:w="760" w:type="dxa"/>
            <w:tcBorders>
              <w:top w:val="single" w:sz="8" w:space="0" w:color="auto"/>
              <w:left w:val="nil"/>
              <w:bottom w:val="single" w:sz="8" w:space="0" w:color="auto"/>
              <w:right w:val="single" w:sz="8" w:space="0" w:color="auto"/>
            </w:tcBorders>
            <w:shd w:val="clear" w:color="auto" w:fill="auto"/>
            <w:noWrap/>
            <w:vAlign w:val="center"/>
            <w:hideMark/>
          </w:tcPr>
          <w:p w:rsidR="006E5E47" w:rsidRPr="006E5E47" w:rsidRDefault="006E5E47" w:rsidP="006E5E47">
            <w:pPr>
              <w:jc w:val="center"/>
              <w:rPr>
                <w:rFonts w:cs="Times New Roman"/>
                <w:b/>
                <w:bCs/>
                <w:sz w:val="20"/>
                <w:szCs w:val="20"/>
              </w:rPr>
            </w:pPr>
            <w:r w:rsidRPr="006E5E47">
              <w:rPr>
                <w:rFonts w:cs="Times New Roman"/>
                <w:b/>
                <w:bCs/>
                <w:sz w:val="20"/>
                <w:szCs w:val="20"/>
              </w:rPr>
              <w:t>ППП</w:t>
            </w:r>
          </w:p>
        </w:tc>
        <w:tc>
          <w:tcPr>
            <w:tcW w:w="780" w:type="dxa"/>
            <w:tcBorders>
              <w:top w:val="single" w:sz="8" w:space="0" w:color="auto"/>
              <w:left w:val="nil"/>
              <w:bottom w:val="single" w:sz="8" w:space="0" w:color="auto"/>
              <w:right w:val="single" w:sz="8" w:space="0" w:color="auto"/>
            </w:tcBorders>
            <w:shd w:val="clear" w:color="auto" w:fill="auto"/>
            <w:noWrap/>
            <w:vAlign w:val="center"/>
            <w:hideMark/>
          </w:tcPr>
          <w:p w:rsidR="006E5E47" w:rsidRPr="006E5E47" w:rsidRDefault="006E5E47" w:rsidP="006E5E47">
            <w:pPr>
              <w:jc w:val="center"/>
              <w:rPr>
                <w:rFonts w:cs="Times New Roman"/>
                <w:b/>
                <w:bCs/>
                <w:sz w:val="20"/>
                <w:szCs w:val="20"/>
              </w:rPr>
            </w:pPr>
            <w:r w:rsidRPr="006E5E47">
              <w:rPr>
                <w:rFonts w:cs="Times New Roman"/>
                <w:b/>
                <w:bCs/>
                <w:sz w:val="20"/>
                <w:szCs w:val="20"/>
              </w:rPr>
              <w:t>РЗ</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6E5E47" w:rsidRPr="006E5E47" w:rsidRDefault="006E5E47" w:rsidP="006E5E47">
            <w:pPr>
              <w:jc w:val="center"/>
              <w:rPr>
                <w:rFonts w:cs="Times New Roman"/>
                <w:b/>
                <w:bCs/>
                <w:sz w:val="20"/>
                <w:szCs w:val="20"/>
              </w:rPr>
            </w:pPr>
            <w:r w:rsidRPr="006E5E47">
              <w:rPr>
                <w:rFonts w:cs="Times New Roman"/>
                <w:b/>
                <w:bCs/>
                <w:sz w:val="20"/>
                <w:szCs w:val="20"/>
              </w:rPr>
              <w:t>ПР</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rsidR="006E5E47" w:rsidRPr="006E5E47" w:rsidRDefault="006E5E47" w:rsidP="006E5E47">
            <w:pPr>
              <w:jc w:val="center"/>
              <w:rPr>
                <w:rFonts w:cs="Times New Roman"/>
                <w:b/>
                <w:bCs/>
                <w:sz w:val="20"/>
                <w:szCs w:val="20"/>
              </w:rPr>
            </w:pPr>
            <w:r w:rsidRPr="006E5E47">
              <w:rPr>
                <w:rFonts w:cs="Times New Roman"/>
                <w:b/>
                <w:bCs/>
                <w:sz w:val="20"/>
                <w:szCs w:val="20"/>
              </w:rPr>
              <w:t>ЦСР</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6E5E47" w:rsidRPr="006E5E47" w:rsidRDefault="006E5E47" w:rsidP="006E5E47">
            <w:pPr>
              <w:jc w:val="center"/>
              <w:rPr>
                <w:rFonts w:cs="Times New Roman"/>
                <w:b/>
                <w:bCs/>
                <w:sz w:val="20"/>
                <w:szCs w:val="20"/>
              </w:rPr>
            </w:pPr>
            <w:r w:rsidRPr="006E5E47">
              <w:rPr>
                <w:rFonts w:cs="Times New Roman"/>
                <w:b/>
                <w:bCs/>
                <w:sz w:val="20"/>
                <w:szCs w:val="20"/>
              </w:rPr>
              <w:t>ВР</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6E5E47" w:rsidRPr="006E5E47" w:rsidRDefault="006E5E47" w:rsidP="006E5E47">
            <w:pPr>
              <w:jc w:val="center"/>
              <w:rPr>
                <w:rFonts w:cs="Times New Roman"/>
                <w:b/>
                <w:bCs/>
                <w:sz w:val="20"/>
                <w:szCs w:val="20"/>
              </w:rPr>
            </w:pPr>
            <w:r w:rsidRPr="006E5E47">
              <w:rPr>
                <w:rFonts w:cs="Times New Roman"/>
                <w:b/>
                <w:bCs/>
                <w:sz w:val="20"/>
                <w:szCs w:val="20"/>
              </w:rPr>
              <w:t>Сумма</w:t>
            </w:r>
          </w:p>
        </w:tc>
      </w:tr>
      <w:tr w:rsidR="006E5E47" w:rsidRPr="006E5E47" w:rsidTr="006E5E47">
        <w:trPr>
          <w:trHeight w:val="435"/>
        </w:trPr>
        <w:tc>
          <w:tcPr>
            <w:tcW w:w="5780" w:type="dxa"/>
            <w:gridSpan w:val="9"/>
            <w:tcBorders>
              <w:top w:val="single" w:sz="8"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Финансовое управление администрации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31 011,4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11 067,0</w:t>
            </w:r>
          </w:p>
        </w:tc>
      </w:tr>
      <w:tr w:rsidR="006E5E47" w:rsidRPr="006E5E47" w:rsidTr="006E5E47">
        <w:trPr>
          <w:trHeight w:val="37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11 000,0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11 000,0</w:t>
            </w:r>
          </w:p>
        </w:tc>
      </w:tr>
      <w:tr w:rsidR="006E5E47" w:rsidRPr="006E5E47" w:rsidTr="006E5E47">
        <w:trPr>
          <w:trHeight w:val="60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1640000000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1640000110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11 000,0</w:t>
            </w:r>
          </w:p>
        </w:tc>
      </w:tr>
      <w:tr w:rsidR="006E5E47" w:rsidRPr="006E5E47" w:rsidTr="006E5E47">
        <w:trPr>
          <w:trHeight w:val="67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1640000110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10 150,0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1640000110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10 150,0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1640000110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1640000110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46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46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"Совершенствование межбюджетных отношений в муниципальном районе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69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Субвенции бюджетам городского и сельских поселений на осуществление органами местного самоуправления  городского и сельских поселений государственных полномочий по составлению протоколов об административных правонарушениях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1620072090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1620072090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Субвенции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1620072090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530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НАЦИОНАЛЬНАЯ ЭКОНОМИКА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1 957,5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Дорожное хозяйство (дорожные фонды)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1 957,5</w:t>
            </w:r>
          </w:p>
        </w:tc>
      </w:tr>
      <w:tr w:rsidR="006E5E47" w:rsidRPr="006E5E47" w:rsidTr="006E5E47">
        <w:trPr>
          <w:trHeight w:val="87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1 957,5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1 957,5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1 957,5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1 957,5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ЖИЛИЩНО-КОММУНАЛЬНОЕ ХОЗЯЙСТВО</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1 625,3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Коммунальное хозяйство</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1 625,3</w:t>
            </w:r>
          </w:p>
        </w:tc>
      </w:tr>
      <w:tr w:rsidR="006E5E47" w:rsidRPr="006E5E47" w:rsidTr="006E5E47">
        <w:trPr>
          <w:trHeight w:val="85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1 625,3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1 625,3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1 625,3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1 625,3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СОЦИАЛЬНАЯ ПОЛИТИКА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840,0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населения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840,0</w:t>
            </w:r>
          </w:p>
        </w:tc>
      </w:tr>
      <w:tr w:rsidR="006E5E47" w:rsidRPr="006E5E47" w:rsidTr="006E5E47">
        <w:trPr>
          <w:trHeight w:val="49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1300000000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840,0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1300000490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840,0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1300000490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840,0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1300000490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840,0</w:t>
            </w:r>
          </w:p>
        </w:tc>
      </w:tr>
      <w:tr w:rsidR="006E5E47" w:rsidRPr="006E5E47" w:rsidTr="006E5E47">
        <w:trPr>
          <w:trHeight w:val="23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ОБСЛУЖИВАНИЕ ГОСУДАРСТВЕННОГО (МУНИЦИПАЛЬНОГО) ДОЛГА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2 866,9</w:t>
            </w:r>
          </w:p>
        </w:tc>
      </w:tr>
      <w:tr w:rsidR="006E5E47" w:rsidRPr="006E5E47" w:rsidTr="006E5E47">
        <w:trPr>
          <w:trHeight w:val="26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Обслуживание государственного (муниципального) внутреннего долга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2 866,9</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2 866,9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"Управление муниципальным долгом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1630000000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2 866,9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Процентные платежи по муниципальному долгу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1630000300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2 866,9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Обслуживание государственного (муниципального) долга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1630000300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700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2 866,9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Обслуживание муниципального долга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1630000300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730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2 866,9</w:t>
            </w:r>
          </w:p>
        </w:tc>
      </w:tr>
      <w:tr w:rsidR="006E5E47" w:rsidRPr="006E5E47" w:rsidTr="006E5E47">
        <w:trPr>
          <w:trHeight w:val="45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 ОБЩЕГО ХАРАКТЕРА БЮДЖЕТАМ БЮДЖЕТНОЙ СИСТЕМЫ РОССИЙСКОЙ ФЕДЕРАЦИИ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12 654,7</w:t>
            </w:r>
          </w:p>
        </w:tc>
      </w:tr>
      <w:tr w:rsidR="006E5E47" w:rsidRPr="006E5E47" w:rsidTr="006E5E47">
        <w:trPr>
          <w:trHeight w:val="42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12 000,0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12 000,0</w:t>
            </w:r>
          </w:p>
        </w:tc>
      </w:tr>
      <w:tr w:rsidR="006E5E47" w:rsidRPr="006E5E47" w:rsidTr="006E5E47">
        <w:trPr>
          <w:trHeight w:val="46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"Совершенствование межбюджетных отношений в муниципальном районе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12 000,0</w:t>
            </w:r>
          </w:p>
        </w:tc>
      </w:tr>
      <w:tr w:rsidR="006E5E47" w:rsidRPr="006E5E47" w:rsidTr="006E5E47">
        <w:trPr>
          <w:trHeight w:val="27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Дотации на выравнивание бюджетной обеспеченности поселений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1620000010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1620000010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Дотации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1620000010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Прочие межбюджетные трансферты общего характера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654,7</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630,0</w:t>
            </w:r>
          </w:p>
        </w:tc>
      </w:tr>
      <w:tr w:rsidR="006E5E47" w:rsidRPr="006E5E47" w:rsidTr="006E5E47">
        <w:trPr>
          <w:trHeight w:val="38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"Совершенствование межбюджетных отношений в муниципальном районе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630,0</w:t>
            </w:r>
          </w:p>
        </w:tc>
      </w:tr>
      <w:tr w:rsidR="006E5E47" w:rsidRPr="006E5E47" w:rsidTr="006E5E47">
        <w:trPr>
          <w:trHeight w:val="71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1620000040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1620000040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1620000040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"Организация массового обучения населения оказанию первой помощи"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24,7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24,7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24,7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24,7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Администрация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61 117,9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59 221,5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Функционирование высшего должностного лица субъекта Российской Федерации и муниципального образования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2 451,4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Глава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2 451,4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5100000110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2 451,4</w:t>
            </w:r>
          </w:p>
        </w:tc>
      </w:tr>
      <w:tr w:rsidR="006E5E47" w:rsidRPr="006E5E47" w:rsidTr="006E5E47">
        <w:trPr>
          <w:trHeight w:val="681"/>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5100000110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2 451,4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5100000110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2 451,4</w:t>
            </w:r>
          </w:p>
        </w:tc>
      </w:tr>
      <w:tr w:rsidR="006E5E47" w:rsidRPr="006E5E47" w:rsidTr="006E5E47">
        <w:trPr>
          <w:trHeight w:val="55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21 170,0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Аппарат администрации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21 170,0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17 669,5</w:t>
            </w:r>
          </w:p>
        </w:tc>
      </w:tr>
      <w:tr w:rsidR="006E5E47" w:rsidRPr="006E5E47" w:rsidTr="006E5E47">
        <w:trPr>
          <w:trHeight w:val="712"/>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17 669,5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17 669,5</w:t>
            </w:r>
          </w:p>
        </w:tc>
      </w:tr>
      <w:tr w:rsidR="006E5E47" w:rsidRPr="006E5E47" w:rsidTr="006E5E47">
        <w:trPr>
          <w:trHeight w:val="21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443,0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443,0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443,0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 в области архивного дела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5400010110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501,6</w:t>
            </w:r>
          </w:p>
        </w:tc>
      </w:tr>
      <w:tr w:rsidR="006E5E47" w:rsidRPr="006E5E47" w:rsidTr="006E5E47">
        <w:trPr>
          <w:trHeight w:val="638"/>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5400010110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501,6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5400010110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501,6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 в области архивного дела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5400010190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5400010190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5400010190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 в области трудовых отношений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5400040110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208,9</w:t>
            </w:r>
          </w:p>
        </w:tc>
      </w:tr>
      <w:tr w:rsidR="006E5E47" w:rsidRPr="006E5E47" w:rsidTr="006E5E47">
        <w:trPr>
          <w:trHeight w:val="8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5400040110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208,9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5400040110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208,9</w:t>
            </w:r>
          </w:p>
        </w:tc>
      </w:tr>
      <w:tr w:rsidR="006E5E47" w:rsidRPr="006E5E47" w:rsidTr="006E5E47">
        <w:trPr>
          <w:trHeight w:val="33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 в области  мобилизационной подготовки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5400060110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651,0</w:t>
            </w:r>
          </w:p>
        </w:tc>
      </w:tr>
      <w:tr w:rsidR="006E5E47" w:rsidRPr="006E5E47" w:rsidTr="006E5E47">
        <w:trPr>
          <w:trHeight w:val="648"/>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5400060110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5400060110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 в области мобилизационной подготовки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5400060190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5400060190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5400060190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35,0</w:t>
            </w:r>
          </w:p>
        </w:tc>
      </w:tr>
      <w:tr w:rsidR="006E5E47" w:rsidRPr="006E5E47" w:rsidTr="006E5E47">
        <w:trPr>
          <w:trHeight w:val="54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осуществление органами местного самоуправления муниципального района государственных полномочий в области архивного дела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5400072050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591,3</w:t>
            </w:r>
          </w:p>
        </w:tc>
      </w:tr>
      <w:tr w:rsidR="006E5E47" w:rsidRPr="006E5E47" w:rsidTr="006E5E47">
        <w:trPr>
          <w:trHeight w:val="693"/>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5400072050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591,3</w:t>
            </w:r>
          </w:p>
        </w:tc>
      </w:tr>
      <w:tr w:rsidR="006E5E47" w:rsidRPr="006E5E47" w:rsidTr="006E5E47">
        <w:trPr>
          <w:trHeight w:val="22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5400072050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591,3</w:t>
            </w:r>
          </w:p>
        </w:tc>
      </w:tr>
      <w:tr w:rsidR="006E5E47" w:rsidRPr="006E5E47" w:rsidTr="006E5E47">
        <w:trPr>
          <w:trHeight w:val="55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осуществление органами местного самоуправления государственных полномочий по решению вопросов в сфере трудовых отношений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5400072060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446,2</w:t>
            </w:r>
          </w:p>
        </w:tc>
      </w:tr>
      <w:tr w:rsidR="006E5E47" w:rsidRPr="006E5E47" w:rsidTr="006E5E47">
        <w:trPr>
          <w:trHeight w:val="703"/>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5400072060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446,2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5400072060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446,2</w:t>
            </w:r>
          </w:p>
        </w:tc>
      </w:tr>
      <w:tr w:rsidR="006E5E47" w:rsidRPr="006E5E47" w:rsidTr="006E5E47">
        <w:trPr>
          <w:trHeight w:val="64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осуществление органами местного самоуправления муниципального района государственных полномочий по образованию и организации деятельности комиссий по делам несовершеннолетних и защите их прав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5400072070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510,5</w:t>
            </w:r>
          </w:p>
        </w:tc>
      </w:tr>
      <w:tr w:rsidR="006E5E47" w:rsidRPr="006E5E47" w:rsidTr="006E5E47">
        <w:trPr>
          <w:trHeight w:val="69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5400072070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510,5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5400072070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510,5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Резервные фонды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Резервные фонды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7000000000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Резервный фонд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7000000400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7000000400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Резервные средства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7000000400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870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35 300,1</w:t>
            </w:r>
          </w:p>
        </w:tc>
      </w:tr>
      <w:tr w:rsidR="006E5E47" w:rsidRPr="006E5E47" w:rsidTr="006E5E47">
        <w:trPr>
          <w:trHeight w:val="46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0300000000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180,5</w:t>
            </w:r>
          </w:p>
        </w:tc>
      </w:tr>
      <w:tr w:rsidR="006E5E47" w:rsidRPr="006E5E47" w:rsidTr="006E5E47">
        <w:trPr>
          <w:trHeight w:val="33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0300000490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180,5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0300000490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180,5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0300000490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180,5</w:t>
            </w:r>
          </w:p>
        </w:tc>
      </w:tr>
      <w:tr w:rsidR="006E5E47" w:rsidRPr="006E5E47" w:rsidTr="006E5E47">
        <w:trPr>
          <w:trHeight w:val="47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2100000490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2100000490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400,0</w:t>
            </w:r>
          </w:p>
        </w:tc>
      </w:tr>
      <w:tr w:rsidR="006E5E47" w:rsidRPr="006E5E47" w:rsidTr="006E5E47">
        <w:trPr>
          <w:trHeight w:val="44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2100000490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"Организация массового обучения населения оказанию первой помощи"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Оценка недвижимости, признание прав и регулирование отношений по муниципальной собственности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2 567,0</w:t>
            </w:r>
          </w:p>
        </w:tc>
      </w:tr>
      <w:tr w:rsidR="006E5E47" w:rsidRPr="006E5E47" w:rsidTr="006E5E47">
        <w:trPr>
          <w:trHeight w:val="49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2 567,0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2 567,0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2 567,0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Реализация государственных функций, связанных с общегосударственным управлением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925,0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Выполнение других обязательств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525,0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410,0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410,0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115,0</w:t>
            </w:r>
          </w:p>
        </w:tc>
      </w:tr>
      <w:tr w:rsidR="006E5E47" w:rsidRPr="006E5E47" w:rsidTr="006E5E47">
        <w:trPr>
          <w:trHeight w:val="44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Уплата налогов, сборов и иных платежей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850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18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Представительские расходы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9200000440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9200000440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9200000440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связанные  с опубликованием и печатанием официальных документов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9200003410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9200003410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9200003410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связанные с проведением  мероприятий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9200003430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9200003430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9200003430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Учреждения по обеспечению хозяйственного и транспортного обслуживания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9300000000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31 220,6</w:t>
            </w:r>
          </w:p>
        </w:tc>
      </w:tr>
      <w:tr w:rsidR="006E5E47" w:rsidRPr="006E5E47" w:rsidTr="006E5E47">
        <w:trPr>
          <w:trHeight w:val="51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9300000590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31 220,6</w:t>
            </w:r>
          </w:p>
        </w:tc>
      </w:tr>
      <w:tr w:rsidR="006E5E47" w:rsidRPr="006E5E47" w:rsidTr="006E5E47">
        <w:trPr>
          <w:trHeight w:val="669"/>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9300000590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25 124,6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казенных учреждений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9300000590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25 124,6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9300000590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6 071,0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9300000590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6 071,0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9300000590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Уплата налогов, сборов и иных платежей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9300000590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850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НАЦИОНАЛЬНАЯ БЕЗОПАСНОСТЬ И ПРАВООХРАНИТЕЛЬНАЯ ДЕЯТЕЛЬНОСТЬ</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Предупреждение и ликвидация чрезвычайных ситуаций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9800000000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33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мероприятия по предупреждению и ликвидации чрезвычайных ситуаций и обеспечению пожарной безопасности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9800000350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9800000350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9800000350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ОБРАЗОВАНИЕ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Профессиональная подготовка, переподготовка и повышение квалификации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7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20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1700000190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1700000190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1700000190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СОЦИАЛЬНАЯ ПОЛИТИКА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1 796,4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Пенсионное обеспечение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581,8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581,8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Доплаты к пенсиям  муниципальных служащих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6300001000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581,8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6300001000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6300001000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6300001000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576,0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Публичные нормативные социальные выплаты гражданам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6300001000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576,0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населения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1 114,6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1 114,6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Оказание материальной помощи гражданам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6300002100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1 027,2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6300002100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6300002100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6300002100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1 007,2</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6300002100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360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1 007,2</w:t>
            </w:r>
          </w:p>
        </w:tc>
      </w:tr>
      <w:tr w:rsidR="006E5E47" w:rsidRPr="006E5E47" w:rsidTr="006E5E47">
        <w:trPr>
          <w:trHeight w:val="21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Ежемесячное пособие  Почетным гражданам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6300002200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87,4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6300002200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6300002200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6300002200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86,4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Публичные нормативные социальные выплаты гражданам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6300002200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86,4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социальной политики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Реализация государственных функций, связанных с общегосударственным управлением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выполнении мероприятий по мобилизационной работе за счет средств резервного фонда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9200009000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9200009000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Социальные выплаты гражданам, кроме публичных нормативных социальных выплат</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901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9200009000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1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69 313,7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ОБРАЗОВАНИЕ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216,3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 xml:space="preserve">Молодежная политика </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35,0</w:t>
            </w:r>
          </w:p>
        </w:tc>
      </w:tr>
      <w:tr w:rsidR="006E5E47" w:rsidRPr="006E5E47" w:rsidTr="006E5E47">
        <w:trPr>
          <w:trHeight w:val="45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25,0</w:t>
            </w:r>
          </w:p>
        </w:tc>
      </w:tr>
      <w:tr w:rsidR="006E5E47" w:rsidRPr="006E5E47" w:rsidTr="006E5E47">
        <w:trPr>
          <w:trHeight w:val="72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образования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181,3</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181,3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181,3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181,3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181,3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ФИЗИЧЕСКАЯ КУЛЬТУРА И СПОРТ</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69 097,4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Спорт высших достижений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68 051,7</w:t>
            </w:r>
          </w:p>
        </w:tc>
      </w:tr>
      <w:tr w:rsidR="006E5E47" w:rsidRPr="006E5E47" w:rsidTr="006E5E47">
        <w:trPr>
          <w:trHeight w:val="31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68 039,0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физической культуры, массового спорта и спорта высших достижений"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1110000000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68 039,0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1110000490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1 987,3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1110000490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1 987,3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1110000490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1 987,3</w:t>
            </w:r>
          </w:p>
        </w:tc>
      </w:tr>
      <w:tr w:rsidR="006E5E47" w:rsidRPr="006E5E47" w:rsidTr="006E5E47">
        <w:trPr>
          <w:trHeight w:val="47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65 396,6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1110000590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65 396,6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65 396,6</w:t>
            </w:r>
          </w:p>
        </w:tc>
      </w:tr>
      <w:tr w:rsidR="006E5E47" w:rsidRPr="006E5E47" w:rsidTr="006E5E47">
        <w:trPr>
          <w:trHeight w:val="618"/>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в целях реализации проектов развития, основанных на общественных инициативах, в номинации «Местные инициативы» работы по ремонту кровли основного здания МБУ ДО «СШ г. Нерехта» ул. Восход, д.5</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11100S1317</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655,1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11100S1317</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655,1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11100S1317</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655,1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"Организация массового обучения населения оказанию первой помощи"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физической культуры и спорта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1 045,7</w:t>
            </w:r>
          </w:p>
        </w:tc>
      </w:tr>
      <w:tr w:rsidR="006E5E47" w:rsidRPr="006E5E47" w:rsidTr="006E5E47">
        <w:trPr>
          <w:trHeight w:val="44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1 045,7</w:t>
            </w:r>
          </w:p>
        </w:tc>
      </w:tr>
      <w:tr w:rsidR="006E5E47" w:rsidRPr="006E5E47" w:rsidTr="006E5E47">
        <w:trPr>
          <w:trHeight w:val="55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1 045,7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1120000110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1 038,7</w:t>
            </w:r>
          </w:p>
        </w:tc>
      </w:tr>
      <w:tr w:rsidR="006E5E47" w:rsidRPr="006E5E47" w:rsidTr="006E5E47">
        <w:trPr>
          <w:trHeight w:val="553"/>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1120000110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1 038,7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1120000110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1 038,7</w:t>
            </w:r>
          </w:p>
        </w:tc>
      </w:tr>
      <w:tr w:rsidR="006E5E47" w:rsidRPr="006E5E47" w:rsidTr="006E5E47">
        <w:trPr>
          <w:trHeight w:val="20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1120000190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1120000190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1120000190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Отдел по образованию администрации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464 850,3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ОБРАЗОВАНИЕ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456 955,1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Дошкольное образование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127 365,1</w:t>
            </w:r>
          </w:p>
        </w:tc>
      </w:tr>
      <w:tr w:rsidR="006E5E47" w:rsidRPr="006E5E47" w:rsidTr="006E5E47">
        <w:trPr>
          <w:trHeight w:val="54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122 704,8</w:t>
            </w:r>
          </w:p>
        </w:tc>
      </w:tr>
      <w:tr w:rsidR="006E5E47" w:rsidRPr="006E5E47" w:rsidTr="006E5E47">
        <w:trPr>
          <w:trHeight w:val="25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системы дошкольного образования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0710000000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122 704,8</w:t>
            </w:r>
          </w:p>
        </w:tc>
      </w:tr>
      <w:tr w:rsidR="006E5E47" w:rsidRPr="006E5E47" w:rsidTr="006E5E47">
        <w:trPr>
          <w:trHeight w:val="45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50 705,0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0710000590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0710000590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50 700,0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50 700,0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реализацию образовательных программ дошкольного образования в муниципальных дошкольных образовательных организациях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0710072100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71 999,8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0710072100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71 999,8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0710072100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71 999,8</w:t>
            </w:r>
          </w:p>
        </w:tc>
      </w:tr>
      <w:tr w:rsidR="006E5E47" w:rsidRPr="006E5E47" w:rsidTr="006E5E47">
        <w:trPr>
          <w:trHeight w:val="60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4 050,3</w:t>
            </w:r>
          </w:p>
        </w:tc>
      </w:tr>
      <w:tr w:rsidR="006E5E47" w:rsidRPr="006E5E47" w:rsidTr="006E5E47">
        <w:trPr>
          <w:trHeight w:val="43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1400000590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4 050,3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1400000590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4 050,3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1400000590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4 050,3</w:t>
            </w:r>
          </w:p>
        </w:tc>
      </w:tr>
      <w:tr w:rsidR="006E5E47" w:rsidRPr="006E5E47" w:rsidTr="006E5E47">
        <w:trPr>
          <w:trHeight w:val="72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610,0</w:t>
            </w:r>
          </w:p>
        </w:tc>
      </w:tr>
      <w:tr w:rsidR="006E5E47" w:rsidRPr="006E5E47" w:rsidTr="006E5E47">
        <w:trPr>
          <w:trHeight w:val="40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Общее образование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281 847,3</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276 807,3</w:t>
            </w:r>
          </w:p>
        </w:tc>
      </w:tr>
      <w:tr w:rsidR="006E5E47" w:rsidRPr="006E5E47" w:rsidTr="006E5E47">
        <w:trPr>
          <w:trHeight w:val="47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252 766,6</w:t>
            </w:r>
          </w:p>
        </w:tc>
      </w:tr>
      <w:tr w:rsidR="006E5E47" w:rsidRPr="006E5E47" w:rsidTr="006E5E47">
        <w:trPr>
          <w:trHeight w:val="41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53 673,9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Премии и гранты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350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53 523,9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53 523,9</w:t>
            </w:r>
          </w:p>
        </w:tc>
      </w:tr>
      <w:tr w:rsidR="006E5E47" w:rsidRPr="006E5E47" w:rsidTr="006E5E47">
        <w:trPr>
          <w:trHeight w:val="40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реализацию основных общеобразовательных программ в муниципальных общеобразовательных организациях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0720072030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182 803,5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0720072030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182 803,5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0720072030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182 803,5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реализацию мероприятий, не отнесенных к федеральным проектам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0729900000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13 430,1</w:t>
            </w:r>
          </w:p>
        </w:tc>
      </w:tr>
      <w:tr w:rsidR="006E5E47" w:rsidRPr="006E5E47" w:rsidTr="006E5E47">
        <w:trPr>
          <w:trHeight w:val="111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0729953030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13 430,1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0729953030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13 430,1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0729953030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13 430,1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Федеральный проект "Патриотическое воспитание граждан"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072EВ00000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2 859,1</w:t>
            </w:r>
          </w:p>
        </w:tc>
      </w:tr>
      <w:tr w:rsidR="006E5E47" w:rsidRPr="006E5E47" w:rsidTr="006E5E47">
        <w:trPr>
          <w:trHeight w:val="43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072EВ51790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072EВ51790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072EВ51790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2 859,1</w:t>
            </w:r>
          </w:p>
        </w:tc>
      </w:tr>
      <w:tr w:rsidR="006E5E47" w:rsidRPr="006E5E47" w:rsidTr="006E5E47">
        <w:trPr>
          <w:trHeight w:val="43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24 040,7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реализацию мероприятий, не отнесенных к федеральным проектам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0739900000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24 040,7</w:t>
            </w:r>
          </w:p>
        </w:tc>
      </w:tr>
      <w:tr w:rsidR="006E5E47" w:rsidRPr="006E5E47" w:rsidTr="006E5E47">
        <w:trPr>
          <w:trHeight w:val="56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07399L3040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17 371,5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07399L3040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17 371,5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07399L3040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17 371,5</w:t>
            </w:r>
          </w:p>
        </w:tc>
      </w:tr>
      <w:tr w:rsidR="006E5E47" w:rsidRPr="006E5E47" w:rsidTr="006E5E47">
        <w:trPr>
          <w:trHeight w:val="41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07399S2420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6 669,2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07399S2420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6 669,2</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07399S2420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6 669,2</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"Доступная среда"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850,0</w:t>
            </w:r>
          </w:p>
        </w:tc>
      </w:tr>
      <w:tr w:rsidR="006E5E47" w:rsidRPr="006E5E47" w:rsidTr="006E5E47">
        <w:trPr>
          <w:trHeight w:val="70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2 000,0</w:t>
            </w:r>
          </w:p>
        </w:tc>
      </w:tr>
      <w:tr w:rsidR="006E5E47" w:rsidRPr="006E5E47" w:rsidTr="006E5E47">
        <w:trPr>
          <w:trHeight w:val="38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1400000590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1400000590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1400000590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2 000,0</w:t>
            </w:r>
          </w:p>
        </w:tc>
      </w:tr>
      <w:tr w:rsidR="006E5E47" w:rsidRPr="006E5E47" w:rsidTr="006E5E47">
        <w:trPr>
          <w:trHeight w:val="83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2 190,0</w:t>
            </w:r>
          </w:p>
        </w:tc>
      </w:tr>
      <w:tr w:rsidR="006E5E47" w:rsidRPr="006E5E47" w:rsidTr="006E5E47">
        <w:trPr>
          <w:trHeight w:val="55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2 190,0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2 190,0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2 190,0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Дополнительное образование детей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13 124,2</w:t>
            </w:r>
          </w:p>
        </w:tc>
      </w:tr>
      <w:tr w:rsidR="006E5E47" w:rsidRPr="006E5E47" w:rsidTr="006E5E47">
        <w:trPr>
          <w:trHeight w:val="43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13 022,2</w:t>
            </w:r>
          </w:p>
        </w:tc>
      </w:tr>
      <w:tr w:rsidR="006E5E47" w:rsidRPr="006E5E47" w:rsidTr="006E5E47">
        <w:trPr>
          <w:trHeight w:val="44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13 022,2</w:t>
            </w:r>
          </w:p>
        </w:tc>
      </w:tr>
      <w:tr w:rsidR="006E5E47" w:rsidRPr="006E5E47" w:rsidTr="006E5E47">
        <w:trPr>
          <w:trHeight w:val="59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8 200,0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8 200,0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8 200,0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072000П590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4 822,2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072000П590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4 028,8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072000П590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4 009,6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автономным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072000П590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9,6</w:t>
            </w:r>
          </w:p>
        </w:tc>
      </w:tr>
      <w:tr w:rsidR="006E5E47" w:rsidRPr="006E5E47" w:rsidTr="006E5E47">
        <w:trPr>
          <w:trHeight w:val="34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072000П590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072000П590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793,4</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072000П590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793,4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"Доступная среда"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w:t>
            </w:r>
          </w:p>
        </w:tc>
      </w:tr>
      <w:tr w:rsidR="006E5E47" w:rsidRPr="006E5E47" w:rsidTr="006E5E47">
        <w:trPr>
          <w:trHeight w:val="70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51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 xml:space="preserve">Молодежная политика </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81,0</w:t>
            </w:r>
          </w:p>
        </w:tc>
      </w:tr>
      <w:tr w:rsidR="006E5E47" w:rsidRPr="006E5E47" w:rsidTr="006E5E47">
        <w:trPr>
          <w:trHeight w:val="55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w:t>
            </w:r>
          </w:p>
        </w:tc>
      </w:tr>
      <w:tr w:rsidR="006E5E47" w:rsidRPr="006E5E47" w:rsidTr="006E5E47">
        <w:trPr>
          <w:trHeight w:val="67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образования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34 537,5</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27 776,8</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0740000000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493,1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связанные с компенсационной выплатой молодым специалистам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0740002300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493,1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0740002300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493,1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0740002300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360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493,1</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0750000000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27 283,7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0750000110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5 838,8</w:t>
            </w:r>
          </w:p>
        </w:tc>
      </w:tr>
      <w:tr w:rsidR="006E5E47" w:rsidRPr="006E5E47" w:rsidTr="006E5E47">
        <w:trPr>
          <w:trHeight w:val="8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0750000110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5 838,8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0750000110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5 838,8</w:t>
            </w:r>
          </w:p>
        </w:tc>
      </w:tr>
      <w:tr w:rsidR="006E5E47" w:rsidRPr="006E5E47" w:rsidTr="006E5E47">
        <w:trPr>
          <w:trHeight w:val="49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0750000590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21 444,8</w:t>
            </w:r>
          </w:p>
        </w:tc>
      </w:tr>
      <w:tr w:rsidR="006E5E47" w:rsidRPr="006E5E47" w:rsidTr="006E5E47">
        <w:trPr>
          <w:trHeight w:val="632"/>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0750000590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19 575,0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казенных учреждений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0750000590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19 575,0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0750000590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1 864,8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0750000590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1 864,8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0750000590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Уплата налогов, сборов и иных платежей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0750000590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850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6 554,0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4 290,4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4 290,4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4 290,4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реализацию мероприятий, не отнесенных к федеральным проектам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1509900000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2 263,6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бюджетов муниципальных районов (городских округов) на организацию отдыха детей в каникулярное время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15099S1020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2 067,6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15099S1020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2 067,6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15099S1020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2 067,6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организацию отдыха детей в каникулярное время в разновозрастных отрядах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15099S2390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196,0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15099S2390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196,0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15099S2390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196,0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64,0</w:t>
            </w:r>
          </w:p>
        </w:tc>
      </w:tr>
      <w:tr w:rsidR="006E5E47" w:rsidRPr="006E5E47" w:rsidTr="006E5E47">
        <w:trPr>
          <w:trHeight w:val="678"/>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130,0</w:t>
            </w:r>
          </w:p>
        </w:tc>
      </w:tr>
      <w:tr w:rsidR="006E5E47" w:rsidRPr="006E5E47" w:rsidTr="006E5E47">
        <w:trPr>
          <w:trHeight w:val="36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"Организация массового обучения населения оказанию первой помощи"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СОЦИАЛЬНАЯ ПОЛИТИКА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7 895,2</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населения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2 037,7</w:t>
            </w:r>
          </w:p>
        </w:tc>
      </w:tr>
      <w:tr w:rsidR="006E5E47" w:rsidRPr="006E5E47" w:rsidTr="006E5E47">
        <w:trPr>
          <w:trHeight w:val="53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2 037,7</w:t>
            </w:r>
          </w:p>
        </w:tc>
      </w:tr>
      <w:tr w:rsidR="006E5E47" w:rsidRPr="006E5E47" w:rsidTr="006E5E47">
        <w:trPr>
          <w:trHeight w:val="54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0740000000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2 037,7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связанные с компенсационной выплатой молодым специалистам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0740002300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2 037,7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0740002300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2 037,7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Публичные нормативные социальные выплаты гражданам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0740002300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2 037,7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Охрана семьи и детства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5 857,5</w:t>
            </w:r>
          </w:p>
        </w:tc>
      </w:tr>
      <w:tr w:rsidR="006E5E47" w:rsidRPr="006E5E47" w:rsidTr="006E5E47">
        <w:trPr>
          <w:trHeight w:val="43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5 857,5</w:t>
            </w:r>
          </w:p>
        </w:tc>
      </w:tr>
      <w:tr w:rsidR="006E5E47" w:rsidRPr="006E5E47" w:rsidTr="006E5E47">
        <w:trPr>
          <w:trHeight w:val="58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5 857,5</w:t>
            </w:r>
          </w:p>
        </w:tc>
      </w:tr>
      <w:tr w:rsidR="006E5E47" w:rsidRPr="006E5E47" w:rsidTr="006E5E47">
        <w:trPr>
          <w:trHeight w:val="5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0730072730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5 857,5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0730072730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5 857,5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919</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0730072730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5 857,5</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79 505,7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983,0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983,0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Оценка недвижимости, признание прав и регулирование отношений по муниципальной собственности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633,0</w:t>
            </w:r>
          </w:p>
        </w:tc>
      </w:tr>
      <w:tr w:rsidR="006E5E47" w:rsidRPr="006E5E47" w:rsidTr="006E5E47">
        <w:trPr>
          <w:trHeight w:val="48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633,0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Реализация государственных функций, связанных с общегосударственным управлением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Выполнение других обязательств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9200000340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НАЦИОНАЛЬНАЯ БЕЗОПАСНОСТЬ И ПРАВООХРАНИТЕЛЬНАЯ ДЕЯТЕЛЬНОСТЬ</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4 506,8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4 506,8</w:t>
            </w:r>
          </w:p>
        </w:tc>
      </w:tr>
      <w:tr w:rsidR="006E5E47" w:rsidRPr="006E5E47" w:rsidTr="006E5E47">
        <w:trPr>
          <w:trHeight w:val="22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Единая дежурно-диспетчерская служба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4 506,8</w:t>
            </w:r>
          </w:p>
        </w:tc>
      </w:tr>
      <w:tr w:rsidR="006E5E47" w:rsidRPr="006E5E47" w:rsidTr="006E5E47">
        <w:trPr>
          <w:trHeight w:val="41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9400000590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4 506,8</w:t>
            </w:r>
          </w:p>
        </w:tc>
      </w:tr>
      <w:tr w:rsidR="006E5E47" w:rsidRPr="006E5E47" w:rsidTr="006E5E47">
        <w:trPr>
          <w:trHeight w:val="8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9400000590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4 436,8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казенных учреждений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9400000590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4 436,8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9400000590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9400000590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НАЦИОНАЛЬНАЯ ЭКОНОМИКА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73 215,7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Сельское хозяйство и рыболовство</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64 958,6</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2500000000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64 958,6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2500000490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2500000490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2500000490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подготовку проектов межевания земельных участков и на проведение кадастровых работ</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25000L5990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64 946,6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25000L5990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64 946,6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25000L5990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64 946,6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национальной экономики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8 257,1</w:t>
            </w:r>
          </w:p>
        </w:tc>
      </w:tr>
      <w:tr w:rsidR="006E5E47" w:rsidRPr="006E5E47" w:rsidTr="006E5E47">
        <w:trPr>
          <w:trHeight w:val="81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0600000490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0600000490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0600000490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Аппарат администрации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7 307,1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7 110,9</w:t>
            </w:r>
          </w:p>
        </w:tc>
      </w:tr>
      <w:tr w:rsidR="006E5E47" w:rsidRPr="006E5E47" w:rsidTr="006E5E47">
        <w:trPr>
          <w:trHeight w:val="8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7 110,9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7 110,9</w:t>
            </w:r>
          </w:p>
        </w:tc>
      </w:tr>
      <w:tr w:rsidR="006E5E47" w:rsidRPr="006E5E47" w:rsidTr="006E5E47">
        <w:trPr>
          <w:trHeight w:val="18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34,0</w:t>
            </w:r>
          </w:p>
        </w:tc>
      </w:tr>
      <w:tr w:rsidR="006E5E47" w:rsidRPr="006E5E47" w:rsidTr="006E5E47">
        <w:trPr>
          <w:trHeight w:val="52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осуществление органами местного самоуправления муниципального района государственных полномочий по организации деятельности административных комиссий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5400072080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95,2</w:t>
            </w:r>
          </w:p>
        </w:tc>
      </w:tr>
      <w:tr w:rsidR="006E5E47" w:rsidRPr="006E5E47" w:rsidTr="006E5E47">
        <w:trPr>
          <w:trHeight w:val="661"/>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5400072080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95,2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5400072080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95,2</w:t>
            </w:r>
          </w:p>
        </w:tc>
      </w:tr>
      <w:tr w:rsidR="006E5E47" w:rsidRPr="006E5E47" w:rsidTr="006E5E47">
        <w:trPr>
          <w:trHeight w:val="60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осуществление органами местного самоуправления муниципального района государственных полномочий по составлению протоколов об административных правонарушениях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5400072090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5400072090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67,0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Реализация государственных функций в области национальной экономики и коммунального хозяйства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Мероприятия по землеустройству и землепользованию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9500003000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9500003000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9500003000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по разработке проектов планировки территорий и внесение изменений в генеральные планы поселений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9500007000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9500007000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9500007000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КУЛЬТУРА, КИНЕМАТОГРАФИЯ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800,2</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культуры, кинематографии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800,2</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Аппарат администрации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800,2</w:t>
            </w:r>
          </w:p>
        </w:tc>
      </w:tr>
      <w:tr w:rsidR="006E5E47" w:rsidRPr="006E5E47" w:rsidTr="006E5E47">
        <w:trPr>
          <w:trHeight w:val="86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5400072470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800,2</w:t>
            </w:r>
          </w:p>
        </w:tc>
      </w:tr>
      <w:tr w:rsidR="006E5E47" w:rsidRPr="006E5E47" w:rsidTr="006E5E47">
        <w:trPr>
          <w:trHeight w:val="633"/>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5400072470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800,2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920</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5400072470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800,2</w:t>
            </w:r>
          </w:p>
        </w:tc>
      </w:tr>
      <w:tr w:rsidR="006E5E47" w:rsidRPr="006E5E47" w:rsidTr="006E5E47">
        <w:trPr>
          <w:trHeight w:val="43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Отдел сельского хозяйства администрации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5 262,7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НАЦИОНАЛЬНАЯ ЭКОНОМИКА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5 253,0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Сельское хозяйство и рыболовство</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5 253,0</w:t>
            </w:r>
          </w:p>
        </w:tc>
      </w:tr>
      <w:tr w:rsidR="006E5E47" w:rsidRPr="006E5E47" w:rsidTr="006E5E47">
        <w:trPr>
          <w:trHeight w:val="59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5 025,1</w:t>
            </w:r>
          </w:p>
        </w:tc>
      </w:tr>
      <w:tr w:rsidR="006E5E47" w:rsidRPr="006E5E47" w:rsidTr="006E5E47">
        <w:trPr>
          <w:trHeight w:val="41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0410000000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725,1</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в рамках подпрограммы "Развитие отраслей агропромышленного комплекса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0410006000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125,0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0410006000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125,0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0410006000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125,0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на возмещение части затрат на содержание маточного поголовья сельскохозяйственных животных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0410072660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600,1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0410072660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600,1</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0410072660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600,1</w:t>
            </w:r>
          </w:p>
        </w:tc>
      </w:tr>
      <w:tr w:rsidR="006E5E47" w:rsidRPr="006E5E47" w:rsidTr="006E5E47">
        <w:trPr>
          <w:trHeight w:val="45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"Борьба с борщевиком Сосновского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w:t>
            </w:r>
          </w:p>
        </w:tc>
      </w:tr>
      <w:tr w:rsidR="006E5E47" w:rsidRPr="006E5E47" w:rsidTr="006E5E47">
        <w:trPr>
          <w:trHeight w:val="41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софинансирование мероприятий по борьбе с борщевиком Сосновского на территории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04200S2250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04200S2250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межбюджетные трансферты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04200S2250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w:t>
            </w:r>
          </w:p>
        </w:tc>
      </w:tr>
      <w:tr w:rsidR="006E5E47" w:rsidRPr="006E5E47" w:rsidTr="006E5E47">
        <w:trPr>
          <w:trHeight w:val="728"/>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0440000000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4 260,0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0440000110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1 302,0</w:t>
            </w:r>
          </w:p>
        </w:tc>
      </w:tr>
      <w:tr w:rsidR="006E5E47" w:rsidRPr="006E5E47" w:rsidTr="006E5E47">
        <w:trPr>
          <w:trHeight w:val="674"/>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0440000110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1 302,0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0440000110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1 302,0</w:t>
            </w:r>
          </w:p>
        </w:tc>
      </w:tr>
      <w:tr w:rsidR="006E5E47" w:rsidRPr="006E5E47" w:rsidTr="006E5E47">
        <w:trPr>
          <w:trHeight w:val="62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бюджетов муниципальных районов (городских округов) на осуществление органами местного самоуправления муниципальных районов (городских округов) государственных полномочий в сфере агропромышленного комплекса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0440072010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2 958,0</w:t>
            </w:r>
          </w:p>
        </w:tc>
      </w:tr>
      <w:tr w:rsidR="006E5E47" w:rsidRPr="006E5E47" w:rsidTr="006E5E47">
        <w:trPr>
          <w:trHeight w:val="731"/>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0440072010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2 616,4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0440072010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2 616,4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0440072010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341,6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0440072010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341,6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Реализация государственных функций в области национальной экономики и коммунального хозяйства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227,9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бюджета муниципального района по транспортировке отловленных безнадзорных животных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9500005000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9500005000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9500005000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70,0</w:t>
            </w:r>
          </w:p>
        </w:tc>
      </w:tr>
      <w:tr w:rsidR="006E5E47" w:rsidRPr="006E5E47" w:rsidTr="006E5E47">
        <w:trPr>
          <w:trHeight w:val="118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осуществвление органами местного самоуправления муниципального района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9500072110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9500072110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9500072110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w:t>
            </w:r>
          </w:p>
        </w:tc>
      </w:tr>
      <w:tr w:rsidR="006E5E47" w:rsidRPr="006E5E47" w:rsidTr="006E5E47">
        <w:trPr>
          <w:trHeight w:val="69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9500072340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147,9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9500072340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147,9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9500072340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147,9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СОЦИАЛЬНАЯ ПОЛИТИКА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населения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9,7</w:t>
            </w:r>
          </w:p>
        </w:tc>
      </w:tr>
      <w:tr w:rsidR="006E5E47" w:rsidRPr="006E5E47" w:rsidTr="006E5E47">
        <w:trPr>
          <w:trHeight w:val="47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"Создание условий для обеспечения доступным и комфортным жильем сельского населения"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0510000000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9,7</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комплексного развития сельских территорий (улучшение жилищных условий граждан, проживающих на сельских территориях)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05100L576J</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05100L576J</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Социальные выплаты гражданам, кроме публичных нормативных социальных выплат</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921</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05100L576J</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9,7</w:t>
            </w:r>
          </w:p>
        </w:tc>
      </w:tr>
      <w:tr w:rsidR="006E5E47" w:rsidRPr="006E5E47" w:rsidTr="006E5E47">
        <w:trPr>
          <w:trHeight w:val="36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136 561,6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ОБРАЗОВАНИЕ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58 464,9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Дополнительное образование детей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55 476,9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культуры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55 044,2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системы дополнительного образования детей в сфере "Культура"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55 044,2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0810000490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420,0</w:t>
            </w:r>
          </w:p>
        </w:tc>
      </w:tr>
      <w:tr w:rsidR="006E5E47" w:rsidRPr="006E5E47" w:rsidTr="006E5E47">
        <w:trPr>
          <w:trHeight w:val="35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52 934,2</w:t>
            </w:r>
          </w:p>
        </w:tc>
      </w:tr>
      <w:tr w:rsidR="006E5E47" w:rsidRPr="006E5E47" w:rsidTr="006E5E47">
        <w:trPr>
          <w:trHeight w:val="644"/>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0810000590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51 604,3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казенных учреждений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51 604,3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0810000590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1 323,9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1 323,9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0810000590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Уплата налогов, сборов и иных платежей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850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6,0</w:t>
            </w:r>
          </w:p>
        </w:tc>
      </w:tr>
      <w:tr w:rsidR="006E5E47" w:rsidRPr="006E5E47" w:rsidTr="006E5E47">
        <w:trPr>
          <w:trHeight w:val="27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0810000690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0810000690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0810000690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1 650,0</w:t>
            </w:r>
          </w:p>
        </w:tc>
      </w:tr>
      <w:tr w:rsidR="006E5E47" w:rsidRPr="006E5E47" w:rsidTr="006E5E47">
        <w:trPr>
          <w:trHeight w:val="52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0810000790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0810000790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0810000790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"Доступная среда"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r>
      <w:tr w:rsidR="006E5E47" w:rsidRPr="006E5E47" w:rsidTr="006E5E47">
        <w:trPr>
          <w:trHeight w:val="868"/>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340,0</w:t>
            </w:r>
          </w:p>
        </w:tc>
      </w:tr>
      <w:tr w:rsidR="006E5E47" w:rsidRPr="006E5E47" w:rsidTr="006E5E47">
        <w:trPr>
          <w:trHeight w:val="41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340,0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 xml:space="preserve">Молодежная политика </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1 868,0</w:t>
            </w:r>
          </w:p>
        </w:tc>
      </w:tr>
      <w:tr w:rsidR="006E5E47" w:rsidRPr="006E5E47" w:rsidTr="006E5E47">
        <w:trPr>
          <w:trHeight w:val="55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1 848,0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1 848,0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1 848,0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0100000490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1 848,0</w:t>
            </w:r>
          </w:p>
        </w:tc>
      </w:tr>
      <w:tr w:rsidR="006E5E47" w:rsidRPr="006E5E47" w:rsidTr="006E5E47">
        <w:trPr>
          <w:trHeight w:val="67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0200000490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образования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1 120,0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1 120,0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1 120,0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1 120,0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07</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1500000490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1 120,0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КУЛЬТУРА, КИНЕМАТОГРАФИЯ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70 943,1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Культура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69 891,4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культуры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69 503,5</w:t>
            </w:r>
          </w:p>
        </w:tc>
      </w:tr>
      <w:tr w:rsidR="006E5E47" w:rsidRPr="006E5E47" w:rsidTr="006E5E47">
        <w:trPr>
          <w:trHeight w:val="39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библиотечной системы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20 846,9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0820000490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0820000490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0820000490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55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0820000590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20 746,9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0820000590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20 746,9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0820000590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20 746,9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учреждений культурно-досугового типа и молодежной политики"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47 656,6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0830000490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38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40 026,8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0830000590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40 026,8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40 026,8</w:t>
            </w:r>
          </w:p>
        </w:tc>
      </w:tr>
      <w:tr w:rsidR="006E5E47" w:rsidRPr="006E5E47" w:rsidTr="006E5E47">
        <w:trPr>
          <w:trHeight w:val="65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0830008590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1 392,0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0830008590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1 392,0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0830008590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1 392,0</w:t>
            </w:r>
          </w:p>
        </w:tc>
      </w:tr>
      <w:tr w:rsidR="006E5E47" w:rsidRPr="006E5E47" w:rsidTr="006E5E47">
        <w:trPr>
          <w:trHeight w:val="34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муниципального бюджетного учреждения "Центр традиционной рожечной культуры"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083000Р490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083000Р490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083000Р490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100,0</w:t>
            </w:r>
          </w:p>
        </w:tc>
      </w:tr>
      <w:tr w:rsidR="006E5E47" w:rsidRPr="006E5E47" w:rsidTr="006E5E47">
        <w:trPr>
          <w:trHeight w:val="25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муниципального бюджетного учреждения "Центр традиционной рожечной культуры"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083000Р590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083000Р590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083000Р590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5 000,0</w:t>
            </w:r>
          </w:p>
        </w:tc>
      </w:tr>
      <w:tr w:rsidR="006E5E47" w:rsidRPr="006E5E47" w:rsidTr="006E5E47">
        <w:trPr>
          <w:trHeight w:val="43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в целях реализации проектов развития, основанных на общественных инициативах, в номинации «Местные инициативы» проекта «Создание интерактивного лазерного тира «Готов служить»»</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08300S1316</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137,8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08300S1316</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137,8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08300S1316</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137,8</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"Развитие туризма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0840000000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0840000490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0840000490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0840000490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"Доступная среда"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1000000490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9,0</w:t>
            </w:r>
          </w:p>
        </w:tc>
      </w:tr>
      <w:tr w:rsidR="006E5E47" w:rsidRPr="006E5E47" w:rsidTr="006E5E47">
        <w:trPr>
          <w:trHeight w:val="708"/>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220,0</w:t>
            </w:r>
          </w:p>
        </w:tc>
      </w:tr>
      <w:tr w:rsidR="006E5E47" w:rsidRPr="006E5E47" w:rsidTr="006E5E47">
        <w:trPr>
          <w:trHeight w:val="39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220,0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2200000590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220,0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"Организация массового обучения населения оказанию первой помощи"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39,0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2700000490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39,0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культуры, кинематографии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1 051,7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культуры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1 051,7</w:t>
            </w:r>
          </w:p>
        </w:tc>
      </w:tr>
      <w:tr w:rsidR="006E5E47" w:rsidRPr="006E5E47" w:rsidTr="006E5E47">
        <w:trPr>
          <w:trHeight w:val="8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0850000000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1 051,7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0850000110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1 038,7</w:t>
            </w:r>
          </w:p>
        </w:tc>
      </w:tr>
      <w:tr w:rsidR="006E5E47" w:rsidRPr="006E5E47" w:rsidTr="006E5E47">
        <w:trPr>
          <w:trHeight w:val="629"/>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0850000110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1 038,7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0850000110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1 038,7</w:t>
            </w:r>
          </w:p>
        </w:tc>
      </w:tr>
      <w:tr w:rsidR="006E5E47" w:rsidRPr="006E5E47" w:rsidTr="006E5E47">
        <w:trPr>
          <w:trHeight w:val="277"/>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0850000190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0850000190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0850000190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СОЦИАЛЬНАЯ ПОЛИТИКА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7 153,5</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населения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7 153,5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культуры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50,4</w:t>
            </w:r>
          </w:p>
        </w:tc>
      </w:tr>
      <w:tr w:rsidR="006E5E47" w:rsidRPr="006E5E47" w:rsidTr="006E5E47">
        <w:trPr>
          <w:trHeight w:val="54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0860000000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связанные с компенсационной выплатой молодым специалистам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0860002300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0860002300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0860002300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360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50,4</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7 103,1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реализацию мероприятий, не отнесенных к федеральным проектам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1209900000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7 103,1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реализацию мероприятий по обеспечению жильем молодых семей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12099L4970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7 103,1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12099L4970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7 103,1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Социальные выплаты гражданам, кроме публичных нормативных социальных выплат</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922</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12099L4970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7 103,1</w:t>
            </w:r>
          </w:p>
        </w:tc>
      </w:tr>
      <w:tr w:rsidR="006E5E47" w:rsidRPr="006E5E47" w:rsidTr="006E5E47">
        <w:trPr>
          <w:trHeight w:val="43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4 541,3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СОЦИАЛЬНАЯ ПОЛИТИКА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4 541,3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населения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312,3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312,3</w:t>
            </w:r>
          </w:p>
        </w:tc>
      </w:tr>
      <w:tr w:rsidR="006E5E47" w:rsidRPr="006E5E47" w:rsidTr="006E5E47">
        <w:trPr>
          <w:trHeight w:val="76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6300072230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312,3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 и иные выплаты населению</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6300072230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300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312,3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Публичные нормативные социальные выплаты гражданам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6300072230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310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312,3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социальной политики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4 229,0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Аппарат администрации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4 229,0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 в области опеки и попечительства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5400020110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1 013,0</w:t>
            </w:r>
          </w:p>
        </w:tc>
      </w:tr>
      <w:tr w:rsidR="006E5E47" w:rsidRPr="006E5E47" w:rsidTr="006E5E47">
        <w:trPr>
          <w:trHeight w:val="69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5400020110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1 013,0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5400020110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1 013,0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 в области опеки и попечительства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5400020190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5400020190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153,0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5400020190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153,0</w:t>
            </w:r>
          </w:p>
        </w:tc>
      </w:tr>
      <w:tr w:rsidR="006E5E47" w:rsidRPr="006E5E47" w:rsidTr="006E5E47">
        <w:trPr>
          <w:trHeight w:val="588"/>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Осуществление органами местного самоуправления муниципальных районов и городских округов отдельных государственных полномочий по организации и осуществлению деятельности по опеке и попечительству</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5400072220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3 063,0</w:t>
            </w:r>
          </w:p>
        </w:tc>
      </w:tr>
      <w:tr w:rsidR="006E5E47" w:rsidRPr="006E5E47" w:rsidTr="006E5E47">
        <w:trPr>
          <w:trHeight w:val="8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5400072220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2 906,7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5400072220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2 906,7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5400072220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156,3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924</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5400072220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156,3</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73 061,6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по комплексному обслуживанию и ремонту зданий муниципальных учреждений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9700000000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25 000,0</w:t>
            </w:r>
          </w:p>
        </w:tc>
      </w:tr>
      <w:tr w:rsidR="006E5E47" w:rsidRPr="006E5E47" w:rsidTr="006E5E47">
        <w:trPr>
          <w:trHeight w:val="55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9700000590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9700000590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9700000590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25 000,0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НАЦИОНАЛЬНАЯ ЭКОНОМИКА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26 268,2</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Водное хозяйство</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59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Предоставление субсидий бюджетным, автономным учреждениям и иным некоммерческим организациям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2400000490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бюджетным учреждениям</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1 000,0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Транспорт</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12 633,4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транспортной системы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0900000000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12 633,4</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090000Т100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12 633,4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090000Т100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12 633,4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08</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090000Т100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12 633,4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Дорожное хозяйство (дорожные фонды)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12 634,8</w:t>
            </w:r>
          </w:p>
        </w:tc>
      </w:tr>
      <w:tr w:rsidR="006E5E47" w:rsidRPr="006E5E47" w:rsidTr="006E5E47">
        <w:trPr>
          <w:trHeight w:val="55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66,7</w:t>
            </w:r>
          </w:p>
        </w:tc>
      </w:tr>
      <w:tr w:rsidR="006E5E47" w:rsidRPr="006E5E47" w:rsidTr="006E5E47">
        <w:trPr>
          <w:trHeight w:val="38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Подпрограмма "Борьба с борщевиком Сосновского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66,7</w:t>
            </w:r>
          </w:p>
        </w:tc>
      </w:tr>
      <w:tr w:rsidR="006E5E47" w:rsidRPr="006E5E47" w:rsidTr="006E5E47">
        <w:trPr>
          <w:trHeight w:val="429"/>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софинансирование мероприятий по борьбе с борщевиком Сосновского на территории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04200S2250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66,7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04200S2250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66,7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04200S2250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66,7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"Развитие транспортной системы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0900000000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12 368,2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0900000490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2 368,2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0900000490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2 368,2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0900000490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2 368,2</w:t>
            </w:r>
          </w:p>
        </w:tc>
      </w:tr>
      <w:tr w:rsidR="006E5E47" w:rsidRPr="006E5E47" w:rsidTr="006E5E47">
        <w:trPr>
          <w:trHeight w:val="19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содержание автомобильных дорог местного значения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090000С100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090000С100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090000С100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10 000,0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09</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1900000490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200,0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ЖИЛИЩНО-КОММУНАЛЬНОЕ ХОЗЯЙСТВО</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18 933,8</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Коммунальное хозяйство</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10 548,2</w:t>
            </w:r>
          </w:p>
        </w:tc>
      </w:tr>
      <w:tr w:rsidR="006E5E47" w:rsidRPr="006E5E47" w:rsidTr="006E5E47">
        <w:trPr>
          <w:trHeight w:val="5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8 347,3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 xml:space="preserve"> Подпрограмма "Создание и развитие социальной и инженерной инфраструктуры на сельских территориях"</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0520000000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8 347,3</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0520000490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0520000490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2 000,0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0520000490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2 000,0</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052000Б100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4 190,3</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052000Б100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4 190,3</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052000Б100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4 190,3</w:t>
            </w:r>
          </w:p>
        </w:tc>
      </w:tr>
      <w:tr w:rsidR="006E5E47" w:rsidRPr="006E5E47" w:rsidTr="006E5E47">
        <w:trPr>
          <w:trHeight w:val="458"/>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052000В100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2 157,0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Иные бюджетные ассигнования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052000В100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800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2 157,0</w:t>
            </w:r>
          </w:p>
        </w:tc>
      </w:tr>
      <w:tr w:rsidR="006E5E47" w:rsidRPr="006E5E47" w:rsidTr="006E5E47">
        <w:trPr>
          <w:trHeight w:val="48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052000В100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810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2 157,0</w:t>
            </w:r>
          </w:p>
        </w:tc>
      </w:tr>
      <w:tr w:rsidR="006E5E47" w:rsidRPr="006E5E47" w:rsidTr="006E5E47">
        <w:trPr>
          <w:trHeight w:val="77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2 200,9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проведение мероприятий в рамках реализации муниципальной программы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2 200,9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2 200,9</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02</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2600000490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2 200,9</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Благоустройство</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2 489,0</w:t>
            </w:r>
          </w:p>
        </w:tc>
      </w:tr>
      <w:tr w:rsidR="006E5E47" w:rsidRPr="006E5E47" w:rsidTr="006E5E47">
        <w:trPr>
          <w:trHeight w:val="51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2 489,0</w:t>
            </w:r>
          </w:p>
        </w:tc>
      </w:tr>
      <w:tr w:rsidR="006E5E47" w:rsidRPr="006E5E47" w:rsidTr="006E5E47">
        <w:trPr>
          <w:trHeight w:val="664"/>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2400000200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2 489,0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2400000200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2 489,0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2400000200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2 489,0</w:t>
            </w:r>
          </w:p>
        </w:tc>
      </w:tr>
      <w:tr w:rsidR="006E5E47" w:rsidRPr="006E5E47" w:rsidTr="006E5E47">
        <w:trPr>
          <w:trHeight w:val="270"/>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Другие вопросы в области жилищно-коммунального хозяйства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5 896,6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Аппарат администрации муниципального района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5 896,6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5 812,2</w:t>
            </w:r>
          </w:p>
        </w:tc>
      </w:tr>
      <w:tr w:rsidR="006E5E47" w:rsidRPr="006E5E47" w:rsidTr="006E5E47">
        <w:trPr>
          <w:trHeight w:val="69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5 812,2</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5 812,2</w:t>
            </w:r>
          </w:p>
        </w:tc>
      </w:tr>
      <w:tr w:rsidR="006E5E47" w:rsidRPr="006E5E47" w:rsidTr="006E5E47">
        <w:trPr>
          <w:trHeight w:val="21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61,0</w:t>
            </w:r>
          </w:p>
        </w:tc>
      </w:tr>
      <w:tr w:rsidR="006E5E47" w:rsidRPr="006E5E47" w:rsidTr="006E5E47">
        <w:trPr>
          <w:trHeight w:val="798"/>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осуществление органами местного самоуправления муниципальных районов и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5400072240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23,4</w:t>
            </w:r>
          </w:p>
        </w:tc>
      </w:tr>
      <w:tr w:rsidR="006E5E47" w:rsidRPr="006E5E47" w:rsidTr="006E5E47">
        <w:trPr>
          <w:trHeight w:val="584"/>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5400072240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23,4</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05</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5400072240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23,4</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СОЦИАЛЬНАЯ ПОЛИТИКА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Охрана семьи и детства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Социальное обеспечение</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2 859,6</w:t>
            </w:r>
          </w:p>
        </w:tc>
      </w:tr>
      <w:tr w:rsidR="006E5E47" w:rsidRPr="006E5E47" w:rsidTr="006E5E47">
        <w:trPr>
          <w:trHeight w:val="443"/>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63000R0820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Капитальные вложения в объекты государственной (муниципальной) собственности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63000R0820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400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2 859,6</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Бюджетные инвестиции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925</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04</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63000R0820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410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2 859,6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Собрание депутатов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1 349,1</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1 349,1</w:t>
            </w:r>
          </w:p>
        </w:tc>
      </w:tr>
      <w:tr w:rsidR="006E5E47" w:rsidRPr="006E5E47" w:rsidTr="006E5E47">
        <w:trPr>
          <w:trHeight w:val="64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1 349,1</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Собрание Депутатов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5200000000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1 344,6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5200000110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731,0</w:t>
            </w:r>
          </w:p>
        </w:tc>
      </w:tr>
      <w:tr w:rsidR="006E5E47" w:rsidRPr="006E5E47" w:rsidTr="006E5E47">
        <w:trPr>
          <w:trHeight w:val="606"/>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5200000110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731,0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5200000110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731,0</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функций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5200000190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613,6</w:t>
            </w:r>
          </w:p>
        </w:tc>
      </w:tr>
      <w:tr w:rsidR="006E5E47" w:rsidRPr="006E5E47" w:rsidTr="006E5E47">
        <w:trPr>
          <w:trHeight w:val="8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5200000190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597,6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5200000190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597,6</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5200000190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16,0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5200000190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16,0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Оценка недвижимости, признание прав и регулирование отношений по муниципальной собственности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4,5</w:t>
            </w:r>
          </w:p>
        </w:tc>
      </w:tr>
      <w:tr w:rsidR="006E5E47" w:rsidRPr="006E5E47" w:rsidTr="006E5E47">
        <w:trPr>
          <w:trHeight w:val="466"/>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926</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03</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9100000590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4,5</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Контрольно-счетная комиссия муниципального района город Нерехта и Нерехтский район Костромской области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xml:space="preserve">000 </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2 449,7</w:t>
            </w:r>
          </w:p>
        </w:tc>
      </w:tr>
      <w:tr w:rsidR="006E5E47" w:rsidRPr="006E5E47" w:rsidTr="006E5E47">
        <w:trPr>
          <w:trHeight w:val="25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ОБЩЕГОСУДАРСТВЕННЫЕ ВОПРОСЫ</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00</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2 449,7</w:t>
            </w:r>
          </w:p>
        </w:tc>
      </w:tr>
      <w:tr w:rsidR="006E5E47" w:rsidRPr="006E5E47" w:rsidTr="006E5E47">
        <w:trPr>
          <w:trHeight w:val="421"/>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2 449,7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Контрольно-счетная комиссия муниципального района город Нерехта и Нерехтский район</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5300000000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2 449,7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по оплате труда работников органов местного самоуправления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5300000110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2 399,7</w:t>
            </w:r>
          </w:p>
        </w:tc>
      </w:tr>
      <w:tr w:rsidR="006E5E47" w:rsidRPr="006E5E47" w:rsidTr="006E5E47">
        <w:trPr>
          <w:trHeight w:val="85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5300000110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100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2 399,7</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на выплаты персоналу государственных (муниципальных) органов</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5300000110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120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2 399,7</w:t>
            </w:r>
          </w:p>
        </w:tc>
      </w:tr>
      <w:tr w:rsidR="006E5E47" w:rsidRPr="006E5E47" w:rsidTr="006E5E47">
        <w:trPr>
          <w:trHeight w:val="912"/>
        </w:trPr>
        <w:tc>
          <w:tcPr>
            <w:tcW w:w="5780"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5300030190</w:t>
            </w: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000</w:t>
            </w:r>
          </w:p>
        </w:tc>
        <w:tc>
          <w:tcPr>
            <w:tcW w:w="1180" w:type="dxa"/>
            <w:tcBorders>
              <w:top w:val="nil"/>
              <w:left w:val="single" w:sz="4" w:space="0" w:color="auto"/>
              <w:bottom w:val="single" w:sz="4"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6E5E47" w:rsidRPr="006E5E47" w:rsidRDefault="006E5E47" w:rsidP="006E5E47">
            <w:pPr>
              <w:rPr>
                <w:rFonts w:cs="Times New Roman"/>
                <w:sz w:val="20"/>
                <w:szCs w:val="20"/>
              </w:rPr>
            </w:pPr>
            <w:r w:rsidRPr="006E5E47">
              <w:rPr>
                <w:rFonts w:cs="Times New Roman"/>
                <w:sz w:val="20"/>
                <w:szCs w:val="20"/>
              </w:rPr>
              <w:t>Закупка товаров, работ и услуг для обеспечения государственных (муниципальных) нужд</w:t>
            </w:r>
          </w:p>
        </w:tc>
        <w:tc>
          <w:tcPr>
            <w:tcW w:w="760" w:type="dxa"/>
            <w:tcBorders>
              <w:top w:val="nil"/>
              <w:left w:val="single" w:sz="4" w:space="0" w:color="auto"/>
              <w:bottom w:val="single" w:sz="4"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4" w:space="0" w:color="auto"/>
              <w:right w:val="nil"/>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5300030190</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6E5E47" w:rsidRPr="006E5E47" w:rsidRDefault="006E5E47" w:rsidP="006E5E47">
            <w:pPr>
              <w:rPr>
                <w:rFonts w:cs="Times New Roman"/>
                <w:sz w:val="20"/>
                <w:szCs w:val="20"/>
              </w:rPr>
            </w:pPr>
            <w:r w:rsidRPr="006E5E47">
              <w:rPr>
                <w:rFonts w:cs="Times New Roman"/>
                <w:sz w:val="20"/>
                <w:szCs w:val="20"/>
              </w:rPr>
              <w:t>200</w:t>
            </w:r>
          </w:p>
        </w:tc>
        <w:tc>
          <w:tcPr>
            <w:tcW w:w="1180" w:type="dxa"/>
            <w:tcBorders>
              <w:top w:val="nil"/>
              <w:left w:val="single" w:sz="4" w:space="0" w:color="auto"/>
              <w:bottom w:val="single" w:sz="4" w:space="0" w:color="auto"/>
              <w:right w:val="single" w:sz="8" w:space="0" w:color="auto"/>
            </w:tcBorders>
            <w:shd w:val="clear" w:color="000000" w:fill="FFFFFF"/>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435"/>
        </w:trPr>
        <w:tc>
          <w:tcPr>
            <w:tcW w:w="5780" w:type="dxa"/>
            <w:gridSpan w:val="9"/>
            <w:tcBorders>
              <w:top w:val="single" w:sz="4" w:space="0" w:color="auto"/>
              <w:left w:val="single" w:sz="8" w:space="0" w:color="auto"/>
              <w:bottom w:val="single" w:sz="8" w:space="0" w:color="auto"/>
              <w:right w:val="single" w:sz="4" w:space="0" w:color="auto"/>
            </w:tcBorders>
            <w:shd w:val="clear" w:color="auto" w:fill="auto"/>
            <w:vAlign w:val="bottom"/>
            <w:hideMark/>
          </w:tcPr>
          <w:p w:rsidR="006E5E47" w:rsidRPr="006E5E47" w:rsidRDefault="006E5E47" w:rsidP="006E5E47">
            <w:pPr>
              <w:rPr>
                <w:rFonts w:cs="Times New Roman"/>
                <w:sz w:val="20"/>
                <w:szCs w:val="20"/>
              </w:rPr>
            </w:pPr>
            <w:r w:rsidRPr="006E5E47">
              <w:rPr>
                <w:rFonts w:cs="Times New Roman"/>
                <w:sz w:val="20"/>
                <w:szCs w:val="20"/>
              </w:rPr>
              <w:t>Иные закупки товаров, работ и услуг для обеспечения государственных (муниципальных) нужд</w:t>
            </w:r>
          </w:p>
        </w:tc>
        <w:tc>
          <w:tcPr>
            <w:tcW w:w="760" w:type="dxa"/>
            <w:tcBorders>
              <w:top w:val="nil"/>
              <w:left w:val="single" w:sz="4" w:space="0" w:color="auto"/>
              <w:bottom w:val="single" w:sz="8" w:space="0" w:color="auto"/>
              <w:right w:val="nil"/>
            </w:tcBorders>
            <w:shd w:val="clear" w:color="000000" w:fill="FFFFFF"/>
            <w:vAlign w:val="bottom"/>
            <w:hideMark/>
          </w:tcPr>
          <w:p w:rsidR="006E5E47" w:rsidRPr="006E5E47" w:rsidRDefault="006E5E47" w:rsidP="006E5E47">
            <w:pPr>
              <w:jc w:val="right"/>
              <w:rPr>
                <w:rFonts w:cs="Times New Roman"/>
                <w:sz w:val="20"/>
                <w:szCs w:val="20"/>
              </w:rPr>
            </w:pPr>
            <w:r w:rsidRPr="006E5E47">
              <w:rPr>
                <w:rFonts w:cs="Times New Roman"/>
                <w:sz w:val="20"/>
                <w:szCs w:val="20"/>
              </w:rPr>
              <w:t>927</w:t>
            </w:r>
          </w:p>
        </w:tc>
        <w:tc>
          <w:tcPr>
            <w:tcW w:w="780" w:type="dxa"/>
            <w:tcBorders>
              <w:top w:val="nil"/>
              <w:left w:val="single" w:sz="4" w:space="0" w:color="auto"/>
              <w:bottom w:val="single" w:sz="8"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01</w:t>
            </w:r>
          </w:p>
        </w:tc>
        <w:tc>
          <w:tcPr>
            <w:tcW w:w="700" w:type="dxa"/>
            <w:tcBorders>
              <w:top w:val="nil"/>
              <w:left w:val="single" w:sz="4" w:space="0" w:color="auto"/>
              <w:bottom w:val="single" w:sz="8" w:space="0" w:color="auto"/>
              <w:right w:val="nil"/>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06</w:t>
            </w:r>
          </w:p>
        </w:tc>
        <w:tc>
          <w:tcPr>
            <w:tcW w:w="1320" w:type="dxa"/>
            <w:tcBorders>
              <w:top w:val="nil"/>
              <w:left w:val="single" w:sz="4" w:space="0" w:color="auto"/>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5300030190</w:t>
            </w:r>
          </w:p>
        </w:tc>
        <w:tc>
          <w:tcPr>
            <w:tcW w:w="700" w:type="dxa"/>
            <w:tcBorders>
              <w:top w:val="nil"/>
              <w:left w:val="single" w:sz="4" w:space="0" w:color="auto"/>
              <w:bottom w:val="single" w:sz="8" w:space="0" w:color="auto"/>
              <w:right w:val="single" w:sz="4" w:space="0" w:color="auto"/>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240</w:t>
            </w:r>
          </w:p>
        </w:tc>
        <w:tc>
          <w:tcPr>
            <w:tcW w:w="1180" w:type="dxa"/>
            <w:tcBorders>
              <w:top w:val="nil"/>
              <w:left w:val="single" w:sz="4" w:space="0" w:color="auto"/>
              <w:bottom w:val="single" w:sz="8" w:space="0" w:color="auto"/>
              <w:right w:val="single" w:sz="8" w:space="0" w:color="auto"/>
            </w:tcBorders>
            <w:shd w:val="clear" w:color="auto" w:fill="auto"/>
            <w:noWrap/>
            <w:vAlign w:val="bottom"/>
            <w:hideMark/>
          </w:tcPr>
          <w:p w:rsidR="006E5E47" w:rsidRPr="006E5E47" w:rsidRDefault="006E5E47" w:rsidP="006E5E47">
            <w:pPr>
              <w:jc w:val="right"/>
              <w:rPr>
                <w:rFonts w:cs="Times New Roman"/>
                <w:sz w:val="20"/>
                <w:szCs w:val="20"/>
              </w:rPr>
            </w:pPr>
            <w:r w:rsidRPr="006E5E47">
              <w:rPr>
                <w:rFonts w:cs="Times New Roman"/>
                <w:sz w:val="20"/>
                <w:szCs w:val="20"/>
              </w:rPr>
              <w:t>50,0</w:t>
            </w:r>
          </w:p>
        </w:tc>
      </w:tr>
      <w:tr w:rsidR="006E5E47" w:rsidRPr="006E5E47" w:rsidTr="006E5E47">
        <w:trPr>
          <w:trHeight w:val="255"/>
        </w:trPr>
        <w:tc>
          <w:tcPr>
            <w:tcW w:w="646" w:type="dxa"/>
            <w:tcBorders>
              <w:top w:val="single" w:sz="4" w:space="0" w:color="auto"/>
              <w:left w:val="single" w:sz="8" w:space="0" w:color="auto"/>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641"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641"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642"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642"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642"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642"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642"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642"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760"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780"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700"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1320"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700" w:type="dxa"/>
            <w:tcBorders>
              <w:top w:val="single" w:sz="4" w:space="0" w:color="auto"/>
              <w:left w:val="nil"/>
              <w:bottom w:val="single" w:sz="8" w:space="0" w:color="auto"/>
              <w:right w:val="nil"/>
            </w:tcBorders>
            <w:shd w:val="clear" w:color="auto" w:fill="auto"/>
            <w:noWrap/>
            <w:vAlign w:val="bottom"/>
            <w:hideMark/>
          </w:tcPr>
          <w:p w:rsidR="006E5E47" w:rsidRPr="006E5E47" w:rsidRDefault="006E5E47" w:rsidP="006E5E47">
            <w:pPr>
              <w:rPr>
                <w:rFonts w:cs="Times New Roman"/>
                <w:sz w:val="20"/>
                <w:szCs w:val="20"/>
              </w:rPr>
            </w:pPr>
            <w:r w:rsidRPr="006E5E47">
              <w:rPr>
                <w:rFonts w:cs="Times New Roman"/>
                <w:sz w:val="20"/>
                <w:szCs w:val="20"/>
              </w:rPr>
              <w:t> </w:t>
            </w:r>
          </w:p>
        </w:tc>
        <w:tc>
          <w:tcPr>
            <w:tcW w:w="1180" w:type="dxa"/>
            <w:tcBorders>
              <w:top w:val="single" w:sz="4" w:space="0" w:color="auto"/>
              <w:left w:val="nil"/>
              <w:bottom w:val="single" w:sz="8" w:space="0" w:color="auto"/>
              <w:right w:val="single" w:sz="8" w:space="0" w:color="auto"/>
            </w:tcBorders>
            <w:shd w:val="clear" w:color="auto" w:fill="auto"/>
            <w:noWrap/>
            <w:vAlign w:val="bottom"/>
            <w:hideMark/>
          </w:tcPr>
          <w:p w:rsidR="006E5E47" w:rsidRPr="006E5E47" w:rsidRDefault="006E5E47" w:rsidP="006E5E47">
            <w:pPr>
              <w:jc w:val="right"/>
              <w:rPr>
                <w:rFonts w:cs="Times New Roman"/>
                <w:b/>
                <w:bCs/>
                <w:sz w:val="20"/>
                <w:szCs w:val="20"/>
              </w:rPr>
            </w:pPr>
            <w:r w:rsidRPr="006E5E47">
              <w:rPr>
                <w:rFonts w:cs="Times New Roman"/>
                <w:b/>
                <w:bCs/>
                <w:sz w:val="20"/>
                <w:szCs w:val="20"/>
              </w:rPr>
              <w:t>929 024,9</w:t>
            </w:r>
          </w:p>
        </w:tc>
      </w:tr>
    </w:tbl>
    <w:p w:rsidR="00993149" w:rsidRPr="00993149" w:rsidRDefault="00993149" w:rsidP="00993149">
      <w:pPr>
        <w:tabs>
          <w:tab w:val="left" w:pos="284"/>
          <w:tab w:val="left" w:pos="3969"/>
          <w:tab w:val="left" w:pos="4536"/>
          <w:tab w:val="left" w:pos="4962"/>
          <w:tab w:val="left" w:pos="8931"/>
        </w:tabs>
        <w:rPr>
          <w:rFonts w:cs="Times New Roman"/>
          <w:b/>
          <w:bCs/>
          <w:sz w:val="20"/>
          <w:szCs w:val="20"/>
        </w:rPr>
      </w:pPr>
    </w:p>
    <w:p w:rsidR="00993149" w:rsidRPr="00993149" w:rsidRDefault="00993149" w:rsidP="00993149">
      <w:pPr>
        <w:tabs>
          <w:tab w:val="left" w:pos="4536"/>
          <w:tab w:val="left" w:pos="4820"/>
        </w:tabs>
        <w:jc w:val="right"/>
        <w:rPr>
          <w:rFonts w:cs="Times New Roman"/>
          <w:sz w:val="20"/>
          <w:szCs w:val="20"/>
        </w:rPr>
      </w:pPr>
      <w:r w:rsidRPr="00993149">
        <w:rPr>
          <w:rFonts w:cs="Times New Roman"/>
          <w:sz w:val="20"/>
          <w:szCs w:val="20"/>
        </w:rPr>
        <w:t>ПРИЛОЖЕНИЕ 8</w:t>
      </w:r>
    </w:p>
    <w:p w:rsidR="00993149" w:rsidRPr="00993149" w:rsidRDefault="00993149" w:rsidP="00993149">
      <w:pPr>
        <w:jc w:val="center"/>
        <w:rPr>
          <w:rFonts w:cs="Times New Roman"/>
          <w:sz w:val="20"/>
          <w:szCs w:val="20"/>
        </w:rPr>
      </w:pPr>
      <w:r w:rsidRPr="00993149">
        <w:rPr>
          <w:rFonts w:cs="Times New Roman"/>
          <w:sz w:val="20"/>
          <w:szCs w:val="20"/>
        </w:rPr>
        <w:t xml:space="preserve">                                                   </w:t>
      </w:r>
      <w:r w:rsidR="009C21A8">
        <w:rPr>
          <w:rFonts w:cs="Times New Roman"/>
          <w:sz w:val="20"/>
          <w:szCs w:val="20"/>
        </w:rPr>
        <w:t xml:space="preserve">                </w:t>
      </w:r>
    </w:p>
    <w:p w:rsidR="00993149" w:rsidRPr="00993149" w:rsidRDefault="00993149" w:rsidP="00E80807">
      <w:pPr>
        <w:jc w:val="right"/>
        <w:rPr>
          <w:rFonts w:cs="Times New Roman"/>
          <w:sz w:val="20"/>
          <w:szCs w:val="20"/>
        </w:rPr>
      </w:pPr>
      <w:r w:rsidRPr="00993149">
        <w:rPr>
          <w:rFonts w:cs="Times New Roman"/>
          <w:sz w:val="20"/>
          <w:szCs w:val="20"/>
        </w:rPr>
        <w:t xml:space="preserve">                                                                                                                       к решению Собрания депутатов     от</w:t>
      </w:r>
      <w:r w:rsidRPr="00993149">
        <w:rPr>
          <w:rFonts w:cs="Times New Roman"/>
          <w:sz w:val="20"/>
          <w:szCs w:val="20"/>
          <w:u w:val="single"/>
        </w:rPr>
        <w:t xml:space="preserve">    </w:t>
      </w:r>
      <w:r w:rsidRPr="00993149">
        <w:rPr>
          <w:rFonts w:cs="Times New Roman"/>
          <w:sz w:val="20"/>
          <w:szCs w:val="20"/>
        </w:rPr>
        <w:t xml:space="preserve">  2024 год  № </w:t>
      </w:r>
    </w:p>
    <w:p w:rsidR="00993149" w:rsidRPr="00993149" w:rsidRDefault="00993149" w:rsidP="00E80807">
      <w:pPr>
        <w:jc w:val="right"/>
        <w:rPr>
          <w:rFonts w:cs="Times New Roman"/>
          <w:sz w:val="20"/>
          <w:szCs w:val="20"/>
        </w:rPr>
      </w:pPr>
      <w:r w:rsidRPr="00993149">
        <w:rPr>
          <w:rFonts w:cs="Times New Roman"/>
          <w:sz w:val="20"/>
          <w:szCs w:val="20"/>
        </w:rPr>
        <w:t xml:space="preserve">«О бюджете муниципального района город Нерехта </w:t>
      </w:r>
    </w:p>
    <w:p w:rsidR="00993149" w:rsidRPr="00993149" w:rsidRDefault="00993149" w:rsidP="00E80807">
      <w:pPr>
        <w:tabs>
          <w:tab w:val="left" w:pos="142"/>
          <w:tab w:val="left" w:pos="709"/>
          <w:tab w:val="left" w:pos="851"/>
          <w:tab w:val="left" w:pos="9072"/>
          <w:tab w:val="left" w:pos="9214"/>
        </w:tabs>
        <w:jc w:val="right"/>
        <w:rPr>
          <w:rFonts w:cs="Times New Roman"/>
          <w:sz w:val="20"/>
          <w:szCs w:val="20"/>
        </w:rPr>
      </w:pPr>
      <w:r w:rsidRPr="00993149">
        <w:rPr>
          <w:rFonts w:cs="Times New Roman"/>
          <w:sz w:val="20"/>
          <w:szCs w:val="20"/>
        </w:rPr>
        <w:t>и Нерехтский район Костромской области</w:t>
      </w:r>
    </w:p>
    <w:p w:rsidR="00993149" w:rsidRPr="00993149" w:rsidRDefault="00993149" w:rsidP="00E80807">
      <w:pPr>
        <w:tabs>
          <w:tab w:val="left" w:pos="4536"/>
          <w:tab w:val="left" w:pos="8647"/>
          <w:tab w:val="left" w:pos="8931"/>
        </w:tabs>
        <w:jc w:val="right"/>
        <w:rPr>
          <w:rFonts w:cs="Times New Roman"/>
          <w:sz w:val="20"/>
          <w:szCs w:val="20"/>
        </w:rPr>
      </w:pPr>
      <w:r w:rsidRPr="00993149">
        <w:rPr>
          <w:rFonts w:cs="Times New Roman"/>
          <w:sz w:val="20"/>
          <w:szCs w:val="20"/>
        </w:rPr>
        <w:t>на 2025 год и на плановый период 2026 и 2027 годов»</w:t>
      </w:r>
    </w:p>
    <w:p w:rsidR="00993149" w:rsidRPr="00993149" w:rsidRDefault="00993149" w:rsidP="00993149">
      <w:pPr>
        <w:rPr>
          <w:rFonts w:cs="Times New Roman"/>
          <w:b/>
          <w:bCs/>
          <w:sz w:val="20"/>
          <w:szCs w:val="20"/>
        </w:rPr>
      </w:pPr>
    </w:p>
    <w:p w:rsidR="00993149" w:rsidRPr="00993149" w:rsidRDefault="00993149" w:rsidP="00993149">
      <w:pPr>
        <w:jc w:val="center"/>
        <w:rPr>
          <w:rFonts w:cs="Times New Roman"/>
          <w:b/>
          <w:bCs/>
          <w:sz w:val="20"/>
          <w:szCs w:val="20"/>
        </w:rPr>
      </w:pPr>
      <w:r w:rsidRPr="00993149">
        <w:rPr>
          <w:rFonts w:cs="Times New Roman"/>
          <w:b/>
          <w:bCs/>
          <w:sz w:val="20"/>
          <w:szCs w:val="20"/>
        </w:rPr>
        <w:t>Ведомственная структура расходов бюджета муниципального района город Нерехта и Нерехтский район Костромской области на плановый период 2026-2027 годов</w:t>
      </w:r>
    </w:p>
    <w:p w:rsidR="00993149" w:rsidRPr="00993149" w:rsidRDefault="00993149" w:rsidP="00993149">
      <w:pPr>
        <w:ind w:left="-142"/>
        <w:jc w:val="right"/>
        <w:rPr>
          <w:rFonts w:cs="Times New Roman"/>
          <w:sz w:val="20"/>
          <w:szCs w:val="20"/>
        </w:rPr>
      </w:pPr>
      <w:r w:rsidRPr="00993149">
        <w:rPr>
          <w:rFonts w:cs="Times New Roman"/>
          <w:sz w:val="20"/>
          <w:szCs w:val="20"/>
        </w:rPr>
        <w:t>тыс. рублей</w:t>
      </w:r>
    </w:p>
    <w:p w:rsidR="00993149" w:rsidRPr="00993149" w:rsidRDefault="00993149" w:rsidP="00993149">
      <w:pPr>
        <w:ind w:left="-142"/>
        <w:jc w:val="right"/>
        <w:rPr>
          <w:rFonts w:cs="Times New Roman"/>
          <w:sz w:val="20"/>
          <w:szCs w:val="20"/>
        </w:rPr>
      </w:pPr>
    </w:p>
    <w:tbl>
      <w:tblPr>
        <w:tblW w:w="11070" w:type="dxa"/>
        <w:tblInd w:w="95" w:type="dxa"/>
        <w:tblLook w:val="04A0" w:firstRow="1" w:lastRow="0" w:firstColumn="1" w:lastColumn="0" w:noHBand="0" w:noVBand="1"/>
      </w:tblPr>
      <w:tblGrid>
        <w:gridCol w:w="707"/>
        <w:gridCol w:w="701"/>
        <w:gridCol w:w="702"/>
        <w:gridCol w:w="702"/>
        <w:gridCol w:w="701"/>
        <w:gridCol w:w="701"/>
        <w:gridCol w:w="701"/>
        <w:gridCol w:w="701"/>
        <w:gridCol w:w="329"/>
        <w:gridCol w:w="350"/>
        <w:gridCol w:w="561"/>
        <w:gridCol w:w="489"/>
        <w:gridCol w:w="1253"/>
        <w:gridCol w:w="540"/>
        <w:gridCol w:w="978"/>
        <w:gridCol w:w="1117"/>
      </w:tblGrid>
      <w:tr w:rsidR="00993149" w:rsidRPr="00993149" w:rsidTr="00993149">
        <w:trPr>
          <w:trHeight w:val="368"/>
        </w:trPr>
        <w:tc>
          <w:tcPr>
            <w:tcW w:w="5690" w:type="dxa"/>
            <w:gridSpan w:val="8"/>
            <w:tcBorders>
              <w:top w:val="single" w:sz="8" w:space="0" w:color="auto"/>
              <w:left w:val="single" w:sz="8" w:space="0" w:color="auto"/>
              <w:bottom w:val="single" w:sz="8" w:space="0" w:color="auto"/>
              <w:right w:val="nil"/>
            </w:tcBorders>
            <w:shd w:val="clear" w:color="auto" w:fill="auto"/>
            <w:noWrap/>
            <w:vAlign w:val="center"/>
            <w:hideMark/>
          </w:tcPr>
          <w:p w:rsidR="00993149" w:rsidRPr="00993149" w:rsidRDefault="00993149" w:rsidP="00993149">
            <w:pPr>
              <w:jc w:val="center"/>
              <w:rPr>
                <w:rFonts w:cs="Times New Roman"/>
                <w:b/>
                <w:bCs/>
                <w:sz w:val="20"/>
                <w:szCs w:val="20"/>
              </w:rPr>
            </w:pPr>
            <w:r w:rsidRPr="00993149">
              <w:rPr>
                <w:rFonts w:cs="Times New Roman"/>
                <w:b/>
                <w:bCs/>
                <w:sz w:val="20"/>
                <w:szCs w:val="20"/>
              </w:rPr>
              <w:t>Наименование показателя</w:t>
            </w:r>
          </w:p>
        </w:tc>
        <w:tc>
          <w:tcPr>
            <w:tcW w:w="561" w:type="dxa"/>
            <w:gridSpan w:val="2"/>
            <w:tcBorders>
              <w:top w:val="single" w:sz="8" w:space="0" w:color="auto"/>
              <w:left w:val="nil"/>
              <w:bottom w:val="nil"/>
              <w:right w:val="single" w:sz="8" w:space="0" w:color="auto"/>
            </w:tcBorders>
            <w:shd w:val="clear" w:color="auto" w:fill="auto"/>
            <w:noWrap/>
            <w:vAlign w:val="center"/>
            <w:hideMark/>
          </w:tcPr>
          <w:p w:rsidR="00993149" w:rsidRPr="00993149" w:rsidRDefault="00993149" w:rsidP="00993149">
            <w:pPr>
              <w:jc w:val="center"/>
              <w:rPr>
                <w:rFonts w:cs="Times New Roman"/>
                <w:b/>
                <w:bCs/>
                <w:sz w:val="20"/>
                <w:szCs w:val="20"/>
              </w:rPr>
            </w:pPr>
            <w:r w:rsidRPr="00993149">
              <w:rPr>
                <w:rFonts w:cs="Times New Roman"/>
                <w:b/>
                <w:bCs/>
                <w:sz w:val="20"/>
                <w:szCs w:val="20"/>
              </w:rPr>
              <w:t>ППП</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rsidR="00993149" w:rsidRPr="00993149" w:rsidRDefault="00993149" w:rsidP="00993149">
            <w:pPr>
              <w:jc w:val="center"/>
              <w:rPr>
                <w:rFonts w:cs="Times New Roman"/>
                <w:b/>
                <w:bCs/>
                <w:sz w:val="20"/>
                <w:szCs w:val="20"/>
              </w:rPr>
            </w:pPr>
            <w:r w:rsidRPr="00993149">
              <w:rPr>
                <w:rFonts w:cs="Times New Roman"/>
                <w:b/>
                <w:bCs/>
                <w:sz w:val="20"/>
                <w:szCs w:val="20"/>
              </w:rPr>
              <w:t>РЗ</w:t>
            </w:r>
          </w:p>
        </w:tc>
        <w:tc>
          <w:tcPr>
            <w:tcW w:w="438" w:type="dxa"/>
            <w:tcBorders>
              <w:top w:val="single" w:sz="8" w:space="0" w:color="auto"/>
              <w:left w:val="nil"/>
              <w:bottom w:val="single" w:sz="8" w:space="0" w:color="auto"/>
              <w:right w:val="single" w:sz="8" w:space="0" w:color="auto"/>
            </w:tcBorders>
            <w:shd w:val="clear" w:color="auto" w:fill="auto"/>
            <w:noWrap/>
            <w:vAlign w:val="center"/>
            <w:hideMark/>
          </w:tcPr>
          <w:p w:rsidR="00993149" w:rsidRPr="00993149" w:rsidRDefault="00993149" w:rsidP="00993149">
            <w:pPr>
              <w:jc w:val="center"/>
              <w:rPr>
                <w:rFonts w:cs="Times New Roman"/>
                <w:b/>
                <w:bCs/>
                <w:sz w:val="20"/>
                <w:szCs w:val="20"/>
              </w:rPr>
            </w:pPr>
            <w:r w:rsidRPr="00993149">
              <w:rPr>
                <w:rFonts w:cs="Times New Roman"/>
                <w:b/>
                <w:bCs/>
                <w:sz w:val="20"/>
                <w:szCs w:val="20"/>
              </w:rPr>
              <w:t>ПР</w:t>
            </w:r>
          </w:p>
        </w:tc>
        <w:tc>
          <w:tcPr>
            <w:tcW w:w="1142" w:type="dxa"/>
            <w:tcBorders>
              <w:top w:val="single" w:sz="8" w:space="0" w:color="auto"/>
              <w:left w:val="nil"/>
              <w:bottom w:val="single" w:sz="8" w:space="0" w:color="auto"/>
              <w:right w:val="single" w:sz="8" w:space="0" w:color="auto"/>
            </w:tcBorders>
            <w:shd w:val="clear" w:color="auto" w:fill="auto"/>
            <w:noWrap/>
            <w:vAlign w:val="center"/>
            <w:hideMark/>
          </w:tcPr>
          <w:p w:rsidR="00993149" w:rsidRPr="00993149" w:rsidRDefault="00993149" w:rsidP="00993149">
            <w:pPr>
              <w:jc w:val="center"/>
              <w:rPr>
                <w:rFonts w:cs="Times New Roman"/>
                <w:b/>
                <w:bCs/>
                <w:sz w:val="20"/>
                <w:szCs w:val="20"/>
              </w:rPr>
            </w:pPr>
            <w:r w:rsidRPr="00993149">
              <w:rPr>
                <w:rFonts w:cs="Times New Roman"/>
                <w:b/>
                <w:bCs/>
                <w:sz w:val="20"/>
                <w:szCs w:val="20"/>
              </w:rPr>
              <w:t>ЦСР</w:t>
            </w:r>
          </w:p>
        </w:tc>
        <w:tc>
          <w:tcPr>
            <w:tcW w:w="546" w:type="dxa"/>
            <w:tcBorders>
              <w:top w:val="single" w:sz="8" w:space="0" w:color="auto"/>
              <w:left w:val="nil"/>
              <w:bottom w:val="single" w:sz="8" w:space="0" w:color="auto"/>
              <w:right w:val="single" w:sz="8" w:space="0" w:color="auto"/>
            </w:tcBorders>
            <w:shd w:val="clear" w:color="auto" w:fill="auto"/>
            <w:noWrap/>
            <w:vAlign w:val="center"/>
            <w:hideMark/>
          </w:tcPr>
          <w:p w:rsidR="00993149" w:rsidRPr="00993149" w:rsidRDefault="00993149" w:rsidP="00993149">
            <w:pPr>
              <w:jc w:val="center"/>
              <w:rPr>
                <w:rFonts w:cs="Times New Roman"/>
                <w:b/>
                <w:bCs/>
                <w:sz w:val="20"/>
                <w:szCs w:val="20"/>
              </w:rPr>
            </w:pPr>
            <w:r w:rsidRPr="00993149">
              <w:rPr>
                <w:rFonts w:cs="Times New Roman"/>
                <w:b/>
                <w:bCs/>
                <w:sz w:val="20"/>
                <w:szCs w:val="20"/>
              </w:rPr>
              <w:t>ВР</w:t>
            </w:r>
          </w:p>
        </w:tc>
        <w:tc>
          <w:tcPr>
            <w:tcW w:w="99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93149" w:rsidRPr="00993149" w:rsidRDefault="00993149" w:rsidP="00993149">
            <w:pPr>
              <w:jc w:val="center"/>
              <w:rPr>
                <w:rFonts w:cs="Times New Roman"/>
                <w:b/>
                <w:bCs/>
                <w:sz w:val="20"/>
                <w:szCs w:val="20"/>
              </w:rPr>
            </w:pPr>
            <w:r w:rsidRPr="00993149">
              <w:rPr>
                <w:rFonts w:cs="Times New Roman"/>
                <w:b/>
                <w:bCs/>
                <w:sz w:val="20"/>
                <w:szCs w:val="20"/>
              </w:rPr>
              <w:t>Второй год</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93149" w:rsidRPr="00993149" w:rsidRDefault="00993149" w:rsidP="00993149">
            <w:pPr>
              <w:jc w:val="center"/>
              <w:rPr>
                <w:rFonts w:cs="Times New Roman"/>
                <w:b/>
                <w:bCs/>
                <w:sz w:val="20"/>
                <w:szCs w:val="20"/>
              </w:rPr>
            </w:pPr>
            <w:r w:rsidRPr="00993149">
              <w:rPr>
                <w:rFonts w:cs="Times New Roman"/>
                <w:b/>
                <w:bCs/>
                <w:sz w:val="20"/>
                <w:szCs w:val="20"/>
              </w:rPr>
              <w:t>Третий год</w:t>
            </w:r>
          </w:p>
        </w:tc>
      </w:tr>
      <w:tr w:rsidR="00993149" w:rsidRPr="00993149" w:rsidTr="00993149">
        <w:trPr>
          <w:trHeight w:val="435"/>
        </w:trPr>
        <w:tc>
          <w:tcPr>
            <w:tcW w:w="5690" w:type="dxa"/>
            <w:gridSpan w:val="8"/>
            <w:tcBorders>
              <w:top w:val="single" w:sz="8"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Финансовое управление администрации муниципального района город Нерехта и Нерехтский район</w:t>
            </w:r>
          </w:p>
        </w:tc>
        <w:tc>
          <w:tcPr>
            <w:tcW w:w="561" w:type="dxa"/>
            <w:gridSpan w:val="2"/>
            <w:tcBorders>
              <w:top w:val="single" w:sz="8" w:space="0" w:color="auto"/>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single" w:sz="8" w:space="0" w:color="auto"/>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single" w:sz="8" w:space="0" w:color="auto"/>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single" w:sz="8" w:space="0" w:color="auto"/>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single" w:sz="8" w:space="0" w:color="auto"/>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single" w:sz="8" w:space="0" w:color="auto"/>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33 093,5</w:t>
            </w:r>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29 459,6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11 067,0</w:t>
            </w:r>
          </w:p>
        </w:tc>
      </w:tr>
      <w:tr w:rsidR="00993149" w:rsidRPr="00993149" w:rsidTr="00993149">
        <w:trPr>
          <w:trHeight w:val="346"/>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11 000,0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11 000,0</w:t>
            </w:r>
          </w:p>
        </w:tc>
      </w:tr>
      <w:tr w:rsidR="00993149" w:rsidRPr="00993149" w:rsidTr="00993149">
        <w:trPr>
          <w:trHeight w:val="60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1640000000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1640000110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11 000,0</w:t>
            </w:r>
          </w:p>
        </w:tc>
      </w:tr>
      <w:tr w:rsidR="00993149" w:rsidRPr="00993149" w:rsidTr="00993149">
        <w:trPr>
          <w:trHeight w:val="531"/>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1640000110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10 150,0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10 150,0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1640000110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10 150,0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10 150,0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1640000110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1640000110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376"/>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"Совершенствование межбюджетных отношений в муниципальном районе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69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Субвенции бюджетам городского и сельских поселений на осуществление органами местного самоуправления  городского и сельских поселений государственных полномочий по составлению протоколов об административных правонарушениях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1620072090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1620072090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Субвенции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1620072090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530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НАЦИОНАЛЬНАЯ ЭКОНОМИКА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4 413,0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1 939,3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Дорожное хозяйство (дорожные фонды)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4 413,0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1 939,3</w:t>
            </w:r>
          </w:p>
        </w:tc>
      </w:tr>
      <w:tr w:rsidR="00993149" w:rsidRPr="00993149" w:rsidTr="00993149">
        <w:trPr>
          <w:trHeight w:val="732"/>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4 413,0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1 939,3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4 413,0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1 939,3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4 413,0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1 939,3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4 413,0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1 939,3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ЖИЛИЩНО-КОММУНАЛЬНОЕ ХОЗЯЙСТВО</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1 277,0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597,1</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Коммунальное хозяйство</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1 277,0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597,1</w:t>
            </w:r>
          </w:p>
        </w:tc>
      </w:tr>
      <w:tr w:rsidR="00993149" w:rsidRPr="00993149" w:rsidTr="00993149">
        <w:trPr>
          <w:trHeight w:val="83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1 277,0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597,1</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1 277,0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597,1</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1 277,0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597,1</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1 277,0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597,1</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СОЦИАЛЬНАЯ ПОЛИТИКА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населения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1300000000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1300000490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1300000490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1300000490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840,0</w:t>
            </w:r>
          </w:p>
        </w:tc>
      </w:tr>
      <w:tr w:rsidR="00993149" w:rsidRPr="00993149" w:rsidTr="00993149">
        <w:trPr>
          <w:trHeight w:val="33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ОБСЛУЖИВАНИЕ ГОСУДАРСТВЕННОГО (МУНИЦИПАЛЬНОГО) ДОЛГА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2 841,8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2 386,3</w:t>
            </w:r>
          </w:p>
        </w:tc>
      </w:tr>
      <w:tr w:rsidR="00993149" w:rsidRPr="00993149" w:rsidTr="00993149">
        <w:trPr>
          <w:trHeight w:val="272"/>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Обслуживание государственного (муниципального) внутреннего долга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2 841,8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2 386,3</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2 841,8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2 386,3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"Управление муниципальным долгом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1630000000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2 841,8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2 386,3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Процентные платежи по муниципальному долгу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1630000300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2 841,8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2 386,3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Обслуживание государственного (муниципального) долга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1630000300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700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2 841,8</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2 386,3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Обслуживание муниципального долга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1630000300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730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2 841,8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2 386,3</w:t>
            </w:r>
          </w:p>
        </w:tc>
      </w:tr>
      <w:tr w:rsidR="00993149" w:rsidRPr="00993149" w:rsidTr="00993149">
        <w:trPr>
          <w:trHeight w:val="320"/>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 ОБЩЕГО ХАРАКТЕРА БЮДЖЕТАМ БЮДЖЕТНОЙ СИСТЕМЫ РОССИЙСКОЙ ФЕДЕРАЦИИ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12 654,7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12 630,0</w:t>
            </w:r>
          </w:p>
        </w:tc>
      </w:tr>
      <w:tr w:rsidR="00993149" w:rsidRPr="00993149" w:rsidTr="00993149">
        <w:trPr>
          <w:trHeight w:val="35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Дотации на выравнивание бюджетной обеспеченности субъектов Российской Федерации и муниципальных образований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18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"Совершенствование межбюджетных отношений в муниципальном районе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232"/>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Дотации на выравнивание бюджетной обеспеченности поселений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1620000010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1620000010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Дотации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1620000010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Прочие межбюджетные трансферты общего характера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654,7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r>
      <w:tr w:rsidR="00993149" w:rsidRPr="00993149" w:rsidTr="00993149">
        <w:trPr>
          <w:trHeight w:val="384"/>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"Совершенствование межбюджетных отношений в муниципальном районе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r>
      <w:tr w:rsidR="00993149" w:rsidRPr="00993149" w:rsidTr="00993149">
        <w:trPr>
          <w:trHeight w:val="8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1620000040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1620000040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1620000040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"Организация массового обучения населения оказанию первой помощи"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Администрация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59 550,7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57 043,0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57 654,3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55 146,6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Функционирование высшего должностного лица субъекта Российской Федерации и муниципального образования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Глава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5100000110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r>
      <w:tr w:rsidR="00993149" w:rsidRPr="00993149" w:rsidTr="00993149">
        <w:trPr>
          <w:trHeight w:val="683"/>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5100000110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5100000110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2 451,4</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21 585,6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21 830,0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Аппарат администрации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21 585,6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21 830,0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18 053,6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18 288,0</w:t>
            </w:r>
          </w:p>
        </w:tc>
      </w:tr>
      <w:tr w:rsidR="00993149" w:rsidRPr="00993149" w:rsidTr="00993149">
        <w:trPr>
          <w:trHeight w:val="8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18 053,6</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18 288,0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18 053,6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18 288,0</w:t>
            </w:r>
          </w:p>
        </w:tc>
      </w:tr>
      <w:tr w:rsidR="00993149" w:rsidRPr="00993149" w:rsidTr="00993149">
        <w:trPr>
          <w:trHeight w:val="22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460,0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460,0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460,0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 в области архивного дела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5400010110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520,0</w:t>
            </w:r>
          </w:p>
        </w:tc>
      </w:tr>
      <w:tr w:rsidR="00993149" w:rsidRPr="00993149" w:rsidTr="00993149">
        <w:trPr>
          <w:trHeight w:val="8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5400010110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5400010110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 в области архивного дела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5400010190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113,0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5400010190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113,0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113,0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5400010190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113,0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 в области трудовых отношений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5400040110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215,0</w:t>
            </w:r>
          </w:p>
        </w:tc>
      </w:tr>
      <w:tr w:rsidR="00993149" w:rsidRPr="00993149" w:rsidTr="00993149">
        <w:trPr>
          <w:trHeight w:val="663"/>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5400040110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5400040110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215,0</w:t>
            </w:r>
          </w:p>
        </w:tc>
      </w:tr>
      <w:tr w:rsidR="00993149" w:rsidRPr="00993149" w:rsidTr="00993149">
        <w:trPr>
          <w:trHeight w:val="342"/>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 в области  мобилизационной подготовки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5400060110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651,0</w:t>
            </w:r>
          </w:p>
        </w:tc>
      </w:tr>
      <w:tr w:rsidR="00993149" w:rsidRPr="00993149" w:rsidTr="00993149">
        <w:trPr>
          <w:trHeight w:val="8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5400060110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651,0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5400060110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 в области мобилизационной подготовки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5400060190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5400060190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5400060190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муниципального района государственных полномочий в области архивного дела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5400072050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591,3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591,3</w:t>
            </w:r>
          </w:p>
        </w:tc>
      </w:tr>
      <w:tr w:rsidR="00993149" w:rsidRPr="00993149" w:rsidTr="00993149">
        <w:trPr>
          <w:trHeight w:val="66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5400072050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591,3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591,3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5400072050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591,3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591,3</w:t>
            </w:r>
          </w:p>
        </w:tc>
      </w:tr>
      <w:tr w:rsidR="00993149" w:rsidRPr="00993149" w:rsidTr="00993149">
        <w:trPr>
          <w:trHeight w:val="48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государственных полномочий по решению вопросов в сфере трудовых отношений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5400072060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446,2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446,2</w:t>
            </w:r>
          </w:p>
        </w:tc>
      </w:tr>
      <w:tr w:rsidR="00993149" w:rsidRPr="00993149" w:rsidTr="00993149">
        <w:trPr>
          <w:trHeight w:val="537"/>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5400072060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446,2</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446,2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5400072060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446,2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446,2</w:t>
            </w:r>
          </w:p>
        </w:tc>
      </w:tr>
      <w:tr w:rsidR="00993149" w:rsidRPr="00993149" w:rsidTr="00993149">
        <w:trPr>
          <w:trHeight w:val="77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муниципального района государственных полномочий по образованию и организации деятельности комиссий по делам несовершеннолетних и защите их прав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5400072070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510,5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510,5</w:t>
            </w:r>
          </w:p>
        </w:tc>
      </w:tr>
      <w:tr w:rsidR="00993149" w:rsidRPr="00993149" w:rsidTr="00993149">
        <w:trPr>
          <w:trHeight w:val="697"/>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5400072070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510,5</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510,5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5400072070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510,5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510,5</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Судебная система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Реализация государственных функций, связанных с общегосударственным управлением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0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9200051200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9200051200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65,8</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9200051200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Резервные фонды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Резервные фонды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7000000000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Резервный фонд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7000000400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7000000400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Резервные средства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7000000400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870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33 251,5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30 565,2</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0300000000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214,5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0300000490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214,5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0300000490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197,5</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214,5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0300000490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214,5</w:t>
            </w:r>
          </w:p>
        </w:tc>
      </w:tr>
      <w:tr w:rsidR="00993149" w:rsidRPr="00993149" w:rsidTr="00993149">
        <w:trPr>
          <w:trHeight w:val="49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2100000490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2100000490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r>
      <w:tr w:rsidR="00993149" w:rsidRPr="00993149" w:rsidTr="00993149">
        <w:trPr>
          <w:trHeight w:val="59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2100000490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"Организация массового обучения населения оказанию первой помощи"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Оценка недвижимости, признание прав и регулирование отношений по муниципальной собственности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890,0</w:t>
            </w:r>
          </w:p>
        </w:tc>
      </w:tr>
      <w:tr w:rsidR="00993149" w:rsidRPr="00993149" w:rsidTr="00993149">
        <w:trPr>
          <w:trHeight w:val="4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890,0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890,0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890,0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Реализация государственных функций, связанных с общегосударственным управлением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935,0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Выполнение других обязательств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535,0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115,0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Уплата налогов, сборов и иных платежей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850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270"/>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Представительские расходы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9200000440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9200000440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9200000440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связанные  с опубликованием и печатанием официальных документов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9200003410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9200003410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9200003410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связанные с проведением  мероприятий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9200003430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9200003430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9200003430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Учреждения по обеспечению хозяйственного и транспортного обслуживания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9300000000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30 864,0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28 125,7</w:t>
            </w:r>
          </w:p>
        </w:tc>
      </w:tr>
      <w:tr w:rsidR="00993149" w:rsidRPr="00993149" w:rsidTr="00993149">
        <w:trPr>
          <w:trHeight w:val="41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9300000590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30 864,0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28 125,7</w:t>
            </w:r>
          </w:p>
        </w:tc>
      </w:tr>
      <w:tr w:rsidR="00993149" w:rsidRPr="00993149" w:rsidTr="00993149">
        <w:trPr>
          <w:trHeight w:val="8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9300000590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24 205,0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24 336,2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казенных учреждений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9300000590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24 205,0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24 336,2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9300000590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6 629,0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3 759,5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9300000590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6 629,0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3 759,5</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9300000590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Уплата налогов, сборов и иных платежей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9300000590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850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НАЦИОНАЛЬНАЯ БЕЗОПАСНОСТЬ И ПРАВООХРАНИТЕЛЬНАЯ ДЕЯТЕЛЬНОСТЬ</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Предупреждение и ликвидация чрезвычайных ситуаций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9800000000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27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мероприятия по предупреждению и ликвидации чрезвычайных ситуаций и обеспечению пожарной безопасности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9800000350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9800000350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9800000350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ОБРАЗОВАНИЕ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Профессиональная подготовка, переподготовка и повышение квалификации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186"/>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1700000190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1700000190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1700000190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СОЦИАЛЬНАЯ ПОЛИТИКА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1 796,4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1 796,4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Пенсионное обеспечение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581,8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581,8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Доплаты к пенсиям  муниципальных служащих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6300001000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581,8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581,8</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6300001000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6300001000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6300001000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576,0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576,0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Публичные нормативные социальные выплаты гражданам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6300001000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576,0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576,0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населения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1 114,6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1 114,6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1 114,6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1 114,6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Оказание материальной помощи гражданам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6300002100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6300002100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6300002100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6300002100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6300002100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360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27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Ежемесячное пособие  Почетным гражданам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6300002200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94,6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94,6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6300002200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6300002200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6300002200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93,6</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93,6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Публичные нормативные социальные выплаты гражданам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6300002200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93,6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93,6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социальной политики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Реализация государственных функций, связанных с общегосударственным управлением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выполнении мероприятий по мобилизационной работе за счет средств резервного фонда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9200009000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9200009000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Социальные выплаты гражданам, кроме публичных нормативных социальных выплат</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901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9200009000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54 290,0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45 364,6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ОБРАЗОВАНИЕ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223,0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 xml:space="preserve">Молодежная политика </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w:t>
            </w:r>
          </w:p>
        </w:tc>
      </w:tr>
      <w:tr w:rsidR="00993149" w:rsidRPr="00993149" w:rsidTr="00993149">
        <w:trPr>
          <w:trHeight w:val="48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25,0</w:t>
            </w:r>
          </w:p>
        </w:tc>
      </w:tr>
      <w:tr w:rsidR="00993149" w:rsidRPr="00993149" w:rsidTr="00993149">
        <w:trPr>
          <w:trHeight w:val="61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образования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188,0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ФИЗИЧЕСКАЯ КУЛЬТУРА И СПОРТ</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54 067,0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45 141,6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Спорт высших достижений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53 008,4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44 070,0</w:t>
            </w:r>
          </w:p>
        </w:tc>
      </w:tr>
      <w:tr w:rsidR="00993149" w:rsidRPr="00993149" w:rsidTr="00993149">
        <w:trPr>
          <w:trHeight w:val="350"/>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52 965,8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44 070,0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физической культуры, массового спорта и спорта высших достижений"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1110000000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52 965,8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44 070,0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1110000490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2 087,3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1110000490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2 087,3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1110000490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2 087,3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2 200,0</w:t>
            </w:r>
          </w:p>
        </w:tc>
      </w:tr>
      <w:tr w:rsidR="00993149" w:rsidRPr="00993149" w:rsidTr="00993149">
        <w:trPr>
          <w:trHeight w:val="48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50 878,4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41 870,0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1110000590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50 878,4</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41 870,0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50 878,4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41 870,0</w:t>
            </w:r>
          </w:p>
        </w:tc>
      </w:tr>
      <w:tr w:rsidR="00993149" w:rsidRPr="00993149" w:rsidTr="00993149">
        <w:trPr>
          <w:trHeight w:val="62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4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"Организация массового обучения населения оказанию первой помощи"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физической культуры и спорта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1 058,6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1 071,6</w:t>
            </w:r>
          </w:p>
        </w:tc>
      </w:tr>
      <w:tr w:rsidR="00993149" w:rsidRPr="00993149" w:rsidTr="00993149">
        <w:trPr>
          <w:trHeight w:val="42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1 058,6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1 071,6</w:t>
            </w:r>
          </w:p>
        </w:tc>
      </w:tr>
      <w:tr w:rsidR="00993149" w:rsidRPr="00993149" w:rsidTr="00993149">
        <w:trPr>
          <w:trHeight w:val="56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1 058,6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1 071,6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1120000110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1 051,6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1 064,6</w:t>
            </w:r>
          </w:p>
        </w:tc>
      </w:tr>
      <w:tr w:rsidR="00993149" w:rsidRPr="00993149" w:rsidTr="00993149">
        <w:trPr>
          <w:trHeight w:val="677"/>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1120000110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1 051,6</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1 064,6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1120000110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1 051,6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1 064,6</w:t>
            </w:r>
          </w:p>
        </w:tc>
      </w:tr>
      <w:tr w:rsidR="00993149" w:rsidRPr="00993149" w:rsidTr="00993149">
        <w:trPr>
          <w:trHeight w:val="184"/>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1120000190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1120000190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1120000190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Отдел по образованию администрации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442 199,9</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442 311,7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ОБРАЗОВАНИЕ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434 304,7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434 416,5</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Дошкольное образование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118 190,6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120 121,4</w:t>
            </w:r>
          </w:p>
        </w:tc>
      </w:tr>
      <w:tr w:rsidR="00993149" w:rsidRPr="00993149" w:rsidTr="00993149">
        <w:trPr>
          <w:trHeight w:val="39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114 190,6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116 121,4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системы дошкольного образования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0710000000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114 190,6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116 121,4</w:t>
            </w:r>
          </w:p>
        </w:tc>
      </w:tr>
      <w:tr w:rsidR="00993149" w:rsidRPr="00993149" w:rsidTr="00993149">
        <w:trPr>
          <w:trHeight w:val="39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42 190,9</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44 121,7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0710000590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0710000590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42 185,9</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44 116,7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42 185,9</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44 116,7</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реализацию образовательных программ дошкольного образования в муниципальных дошкольных образовательных организациях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0710072100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71 999,8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71 999,8</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0710072100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71 999,8</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71 999,8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0710072100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71 999,8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71 999,8</w:t>
            </w:r>
          </w:p>
        </w:tc>
      </w:tr>
      <w:tr w:rsidR="00993149" w:rsidRPr="00993149" w:rsidTr="00993149">
        <w:trPr>
          <w:trHeight w:val="62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4 000,0</w:t>
            </w:r>
          </w:p>
        </w:tc>
      </w:tr>
      <w:tr w:rsidR="00993149" w:rsidRPr="00993149" w:rsidTr="00993149">
        <w:trPr>
          <w:trHeight w:val="4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Общее образование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268 530,2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266 034,9</w:t>
            </w:r>
          </w:p>
        </w:tc>
      </w:tr>
      <w:tr w:rsidR="00993149" w:rsidRPr="00993149" w:rsidTr="00993149">
        <w:trPr>
          <w:trHeight w:val="47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264 680,2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263 334,9</w:t>
            </w:r>
          </w:p>
        </w:tc>
      </w:tr>
      <w:tr w:rsidR="00993149" w:rsidRPr="00993149" w:rsidTr="00993149">
        <w:trPr>
          <w:trHeight w:val="47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241 610,4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239 656,2</w:t>
            </w:r>
          </w:p>
        </w:tc>
      </w:tr>
      <w:tr w:rsidR="00993149" w:rsidRPr="00993149" w:rsidTr="00993149">
        <w:trPr>
          <w:trHeight w:val="480"/>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42 175,3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40 225,0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Премии и гранты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350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42 025,3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40 075,0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42 025,3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40 075,0</w:t>
            </w:r>
          </w:p>
        </w:tc>
      </w:tr>
      <w:tr w:rsidR="00993149" w:rsidRPr="00993149" w:rsidTr="00993149">
        <w:trPr>
          <w:trHeight w:val="33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реализацию основных общеобразовательных программ в муниципальных общеобразовательных организациях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0720072030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182 803,5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182 803,5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0720072030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182 803,5</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182 803,5</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0720072030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182 803,5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182 803,5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реализацию мероприятий, не отнесенных к федеральным проектам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0729900000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13 385,0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13 385,0</w:t>
            </w:r>
          </w:p>
        </w:tc>
      </w:tr>
      <w:tr w:rsidR="00993149" w:rsidRPr="00993149" w:rsidTr="00993149">
        <w:trPr>
          <w:trHeight w:val="107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0729953030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13 385,0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13 385,0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0729953030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13 385,0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13 385,0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0729953030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13 385,0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13 385,0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Федеральный проект "Патриотическое воспитание граждан"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072EВ00000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3 246,7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3 242,8</w:t>
            </w:r>
          </w:p>
        </w:tc>
      </w:tr>
      <w:tr w:rsidR="00993149" w:rsidRPr="00993149" w:rsidTr="00993149">
        <w:trPr>
          <w:trHeight w:val="39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072EВ51790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3 246,7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3 242,8</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072EВ51790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3 246,7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3 242,8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072EВ51790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3 246,7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3 242,8</w:t>
            </w:r>
          </w:p>
        </w:tc>
      </w:tr>
      <w:tr w:rsidR="00993149" w:rsidRPr="00993149" w:rsidTr="00993149">
        <w:trPr>
          <w:trHeight w:val="40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23 069,7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23 678,7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реализацию мероприятий, не отнесенных к федеральным проектам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0739900000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23 069,7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23 678,7</w:t>
            </w:r>
          </w:p>
        </w:tc>
      </w:tr>
      <w:tr w:rsidR="00993149" w:rsidRPr="00993149" w:rsidTr="00993149">
        <w:trPr>
          <w:trHeight w:val="38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07399L3040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16 400,6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17 009,5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07399L3040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16 400,6</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17 009,5</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07399L3040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16 400,6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17 009,5</w:t>
            </w:r>
          </w:p>
        </w:tc>
      </w:tr>
      <w:tr w:rsidR="00993149" w:rsidRPr="00993149" w:rsidTr="00993149">
        <w:trPr>
          <w:trHeight w:val="5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07399S2420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6 669,2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6 669,2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07399S2420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6 669,2</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6 669,2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07399S2420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6 669,2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6 669,2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"Доступная среда"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76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2 700,0</w:t>
            </w:r>
          </w:p>
        </w:tc>
      </w:tr>
      <w:tr w:rsidR="00993149" w:rsidRPr="00993149" w:rsidTr="00993149">
        <w:trPr>
          <w:trHeight w:val="42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2200000590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2 700,0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2200000590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2 700,0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2200000590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2 700,0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Дополнительное образование детей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13 554,2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14 024,2</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13 522,2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14 022,2</w:t>
            </w:r>
          </w:p>
        </w:tc>
      </w:tr>
      <w:tr w:rsidR="00993149" w:rsidRPr="00993149" w:rsidTr="00993149">
        <w:trPr>
          <w:trHeight w:val="49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13 522,2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14 022,2</w:t>
            </w:r>
          </w:p>
        </w:tc>
      </w:tr>
      <w:tr w:rsidR="00993149" w:rsidRPr="00993149" w:rsidTr="00993149">
        <w:trPr>
          <w:trHeight w:val="50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8 700,0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9 200,0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8 700,0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9 200,0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8 700,0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9 200,0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072000П590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4 822,2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4 822,2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072000П590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4 028,8</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4 028,8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072000П590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4 009,6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4 009,6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автономным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072000П590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9,6</w:t>
            </w:r>
          </w:p>
        </w:tc>
      </w:tr>
      <w:tr w:rsidR="00993149" w:rsidRPr="00993149" w:rsidTr="00993149">
        <w:trPr>
          <w:trHeight w:val="43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072000П590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9,6</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072000П590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793,4</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793,4</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072000П590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793,4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793,4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"Доступная среда"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w:t>
            </w:r>
          </w:p>
        </w:tc>
      </w:tr>
      <w:tr w:rsidR="00993149" w:rsidRPr="00993149" w:rsidTr="00993149">
        <w:trPr>
          <w:trHeight w:val="644"/>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7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 xml:space="preserve">Молодежная политика </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81,0</w:t>
            </w:r>
          </w:p>
        </w:tc>
      </w:tr>
      <w:tr w:rsidR="00993149" w:rsidRPr="00993149" w:rsidTr="00993149">
        <w:trPr>
          <w:trHeight w:val="49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61,0</w:t>
            </w:r>
          </w:p>
        </w:tc>
      </w:tr>
      <w:tr w:rsidR="00993149" w:rsidRPr="00993149" w:rsidTr="00993149">
        <w:trPr>
          <w:trHeight w:val="75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образования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33 948,6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34 154,9</w:t>
            </w:r>
          </w:p>
        </w:tc>
      </w:tr>
      <w:tr w:rsidR="00993149" w:rsidRPr="00993149" w:rsidTr="00993149">
        <w:trPr>
          <w:trHeight w:val="46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27 259,3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27 478,3</w:t>
            </w:r>
          </w:p>
        </w:tc>
      </w:tr>
      <w:tr w:rsidR="00993149" w:rsidRPr="00993149" w:rsidTr="00993149">
        <w:trPr>
          <w:trHeight w:val="46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0740000000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567,8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567,8</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связанные с компенсационной выплатой молодым специалистам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0740002300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567,8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567,8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0740002300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567,8</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567,8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0740002300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360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567,8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567,8</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0750000000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26 691,5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26 910,5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0750000110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5 869,0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5 934,1</w:t>
            </w:r>
          </w:p>
        </w:tc>
      </w:tr>
      <w:tr w:rsidR="00993149" w:rsidRPr="00993149" w:rsidTr="00993149">
        <w:trPr>
          <w:trHeight w:val="8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0750000110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5 869,0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5 934,1</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0750000110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5 869,0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5 934,1</w:t>
            </w:r>
          </w:p>
        </w:tc>
      </w:tr>
      <w:tr w:rsidR="00993149" w:rsidRPr="00993149" w:rsidTr="00993149">
        <w:trPr>
          <w:trHeight w:val="49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0750000590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20 822,5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20 976,4</w:t>
            </w:r>
          </w:p>
        </w:tc>
      </w:tr>
      <w:tr w:rsidR="00993149" w:rsidRPr="00993149" w:rsidTr="00993149">
        <w:trPr>
          <w:trHeight w:val="633"/>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0750000590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19 705,2</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19 835,4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казенных учреждений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0750000590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19 705,2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19 835,4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0750000590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1 112,3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1 136,0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0750000590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1 112,3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1 136,0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0750000590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Уплата налогов, сборов и иных платежей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0750000590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850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6 635,7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6 635,7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4 370,2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4 370,2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4 370,2</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4 370,2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4 370,2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4 370,2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реализацию мероприятий, не отнесенных к федеральным проектам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1509900000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2 265,4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2 265,4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бюджетов муниципальных районов (городских округов) на организацию отдыха детей в каникулярное время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15099S1020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2 069,4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2 069,4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15099S1020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2 069,4</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2 069,4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15099S1020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2 069,4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2 069,4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организацию отдыха детей в каникулярное время в разновозрастных отрядах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15099S2390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196,0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196,0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15099S2390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196,0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196,0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15099S2390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196,0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196,0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"Организация массового обучения населения оказанию первой помощи"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СОЦИАЛЬНАЯ ПОЛИТИКА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7 895,2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7 895,2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населения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r>
      <w:tr w:rsidR="00993149" w:rsidRPr="00993149" w:rsidTr="00993149">
        <w:trPr>
          <w:trHeight w:val="44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r>
      <w:tr w:rsidR="00993149" w:rsidRPr="00993149" w:rsidTr="00993149">
        <w:trPr>
          <w:trHeight w:val="50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0740000000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связанные с компенсационной выплатой молодым специалистам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0740002300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0740002300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Публичные нормативные социальные выплаты гражданам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0740002300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2 037,7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Охрана семьи и детства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r>
      <w:tr w:rsidR="00993149" w:rsidRPr="00993149" w:rsidTr="00993149">
        <w:trPr>
          <w:trHeight w:val="48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r>
      <w:tr w:rsidR="00993149" w:rsidRPr="00993149" w:rsidTr="00993149">
        <w:trPr>
          <w:trHeight w:val="49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r>
      <w:tr w:rsidR="00993149" w:rsidRPr="00993149" w:rsidTr="00993149">
        <w:trPr>
          <w:trHeight w:val="49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0730072730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0730072730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919</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0730072730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5 857,5</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77 932,8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77 964,2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Оценка недвижимости, признание прав и регулирование отношений по муниципальной собственности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620,0</w:t>
            </w:r>
          </w:p>
        </w:tc>
      </w:tr>
      <w:tr w:rsidR="00993149" w:rsidRPr="00993149" w:rsidTr="00993149">
        <w:trPr>
          <w:trHeight w:val="44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Реализация государственных функций, связанных с общегосударственным управлением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365,0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Выполнение других обязательств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365,0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365,0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9200000340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365,0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НАЦИОНАЛЬНАЯ БЕЗОПАСНОСТЬ И ПРАВООХРАНИТЕЛЬНАЯ ДЕЯТЕЛЬНОСТЬ</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4 630,0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4 708,1</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4 630,0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4 708,1</w:t>
            </w:r>
          </w:p>
        </w:tc>
      </w:tr>
      <w:tr w:rsidR="00993149" w:rsidRPr="00993149" w:rsidTr="00993149">
        <w:trPr>
          <w:trHeight w:val="186"/>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Единая дежурно-диспетчерская служба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4 630,0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4 708,1</w:t>
            </w:r>
          </w:p>
        </w:tc>
      </w:tr>
      <w:tr w:rsidR="00993149" w:rsidRPr="00993149" w:rsidTr="00993149">
        <w:trPr>
          <w:trHeight w:val="40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4 630,0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4 708,1</w:t>
            </w:r>
          </w:p>
        </w:tc>
      </w:tr>
      <w:tr w:rsidR="00993149" w:rsidRPr="00993149" w:rsidTr="00993149">
        <w:trPr>
          <w:trHeight w:val="8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9400000590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4 560,0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4 632,1</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казенных учреждений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4 560,0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4 632,1</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9400000590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76,0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76,0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НАЦИОНАЛЬНАЯ ЭКОНОМИКА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71 427,6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71 485,9</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Сельское хозяйство и рыболовство</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2500000000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подготовку проектов межевания земельных участков и на проведение кадастровых работ</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25000L5990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25000L5990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25000L5990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62 851,4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национальной экономики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8 576,2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8 634,5</w:t>
            </w:r>
          </w:p>
        </w:tc>
      </w:tr>
      <w:tr w:rsidR="00993149" w:rsidRPr="00993149" w:rsidTr="00993149">
        <w:trPr>
          <w:trHeight w:val="82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0600000490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0600000490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0600000490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Аппарат администрации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7 526,2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7 584,5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7 330,0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7 386,3</w:t>
            </w:r>
          </w:p>
        </w:tc>
      </w:tr>
      <w:tr w:rsidR="00993149" w:rsidRPr="00993149" w:rsidTr="00993149">
        <w:trPr>
          <w:trHeight w:val="6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7 330,0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7 386,3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7 330,0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7 386,3</w:t>
            </w:r>
          </w:p>
        </w:tc>
      </w:tr>
      <w:tr w:rsidR="00993149" w:rsidRPr="00993149" w:rsidTr="00993149">
        <w:trPr>
          <w:trHeight w:val="31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36,0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36,0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36,0</w:t>
            </w:r>
          </w:p>
        </w:tc>
      </w:tr>
      <w:tr w:rsidR="00993149" w:rsidRPr="00993149" w:rsidTr="00993149">
        <w:trPr>
          <w:trHeight w:val="37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муниципального района государственных полномочий по организации деятельности административных комиссий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5400072080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95,2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95,2</w:t>
            </w:r>
          </w:p>
        </w:tc>
      </w:tr>
      <w:tr w:rsidR="00993149" w:rsidRPr="00993149" w:rsidTr="00993149">
        <w:trPr>
          <w:trHeight w:val="6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5400072080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95,2</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95,2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5400072080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95,2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95,2</w:t>
            </w:r>
          </w:p>
        </w:tc>
      </w:tr>
      <w:tr w:rsidR="00993149" w:rsidRPr="00993149" w:rsidTr="00993149">
        <w:trPr>
          <w:trHeight w:val="51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муниципального района государственных полномочий по составлению протоколов об административных правонарушениях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5400072090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5400072090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67,0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Реализация государственных функций в области национальной экономики и коммунального хозяйства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Мероприятия по землеустройству и землепользованию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9500003000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9500003000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9500003000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по разработке проектов планировки территорий и внесение изменений в генеральные планы поселений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9500007000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9500007000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9500007000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КУЛЬТУРА, КИНЕМАТОГРАФИЯ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культуры, кинематографии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Аппарат администрации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r>
      <w:tr w:rsidR="00993149" w:rsidRPr="00993149" w:rsidTr="00993149">
        <w:trPr>
          <w:trHeight w:val="77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5400072470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r>
      <w:tr w:rsidR="00993149" w:rsidRPr="00993149" w:rsidTr="00993149">
        <w:trPr>
          <w:trHeight w:val="543"/>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5400072470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920</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5400072470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800,2</w:t>
            </w:r>
          </w:p>
        </w:tc>
      </w:tr>
      <w:tr w:rsidR="00993149" w:rsidRPr="00993149" w:rsidTr="00993149">
        <w:trPr>
          <w:trHeight w:val="34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Отдел сельского хозяйства администрации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5 262,7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5 723,4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НАЦИОНАЛЬНАЯ ЭКОНОМИКА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5 253,0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5 713,7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Сельское хозяйство и рыболовство</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5 253,0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5 713,7</w:t>
            </w:r>
          </w:p>
        </w:tc>
      </w:tr>
      <w:tr w:rsidR="00993149" w:rsidRPr="00993149" w:rsidTr="00993149">
        <w:trPr>
          <w:trHeight w:val="57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5 025,1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5 485,8</w:t>
            </w:r>
          </w:p>
        </w:tc>
      </w:tr>
      <w:tr w:rsidR="00993149" w:rsidRPr="00993149" w:rsidTr="00993149">
        <w:trPr>
          <w:trHeight w:val="39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0410000000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725,1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730,1</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в рамках подпрограммы "Развитие отраслей агропромышленного комплекса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0410006000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0410006000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130,0</w:t>
            </w:r>
          </w:p>
        </w:tc>
      </w:tr>
      <w:tr w:rsidR="00993149" w:rsidRPr="00993149" w:rsidTr="00993149">
        <w:trPr>
          <w:trHeight w:val="48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0410006000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на возмещение части затрат на содержание маточного поголовья сельскохозяйственных животных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0410072660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600,1</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0410072660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600,1</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600,1</w:t>
            </w:r>
          </w:p>
        </w:tc>
      </w:tr>
      <w:tr w:rsidR="00993149" w:rsidRPr="00993149" w:rsidTr="00993149">
        <w:trPr>
          <w:trHeight w:val="39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0410072660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600,1</w:t>
            </w:r>
          </w:p>
        </w:tc>
      </w:tr>
      <w:tr w:rsidR="00993149" w:rsidRPr="00993149" w:rsidTr="00993149">
        <w:trPr>
          <w:trHeight w:val="44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"Борьба с борщевиком Сосновского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r>
      <w:tr w:rsidR="00993149" w:rsidRPr="00993149" w:rsidTr="00993149">
        <w:trPr>
          <w:trHeight w:val="50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софинансирование мероприятий по борьбе с борщевиком Сосновского на территории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04200S2250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04200S2250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межбюджетные трансферты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04200S2250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r>
      <w:tr w:rsidR="00993149" w:rsidRPr="00993149" w:rsidTr="00993149">
        <w:trPr>
          <w:trHeight w:val="75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0440000000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4 260,0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4 715,7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0440000110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1 302,0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1 757,7</w:t>
            </w:r>
          </w:p>
        </w:tc>
      </w:tr>
      <w:tr w:rsidR="00993149" w:rsidRPr="00993149" w:rsidTr="00993149">
        <w:trPr>
          <w:trHeight w:val="62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0440000110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1 302,0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1 757,7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0440000110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1 302,0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1 757,7</w:t>
            </w:r>
          </w:p>
        </w:tc>
      </w:tr>
      <w:tr w:rsidR="00993149" w:rsidRPr="00993149" w:rsidTr="00993149">
        <w:trPr>
          <w:trHeight w:val="69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бюджетов муниципальных районов (городских округов) на осуществление органами местного самоуправления муниципальных районов (городских округов) государственных полномочий в сфере агропромышленного комплекса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0440072010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2 958,0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2 958,0</w:t>
            </w:r>
          </w:p>
        </w:tc>
      </w:tr>
      <w:tr w:rsidR="00993149" w:rsidRPr="00993149" w:rsidTr="00993149">
        <w:trPr>
          <w:trHeight w:val="52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0440072010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2 616,4</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2 616,4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0440072010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2 616,4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2 616,4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0440072010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341,6</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341,6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0440072010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341,6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341,6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Реализация государственных функций в области национальной экономики и коммунального хозяйства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227,9</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227,9</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бюджета муниципального района по транспортировке отловленных безнадзорных животных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9500005000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9500005000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9500005000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70,0</w:t>
            </w:r>
          </w:p>
        </w:tc>
      </w:tr>
      <w:tr w:rsidR="00993149" w:rsidRPr="00993149" w:rsidTr="00993149">
        <w:trPr>
          <w:trHeight w:val="133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муниципального района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9500072110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9500072110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9500072110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w:t>
            </w:r>
          </w:p>
        </w:tc>
      </w:tr>
      <w:tr w:rsidR="00993149" w:rsidRPr="00993149" w:rsidTr="00993149">
        <w:trPr>
          <w:trHeight w:val="9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9500072340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147,9</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147,9</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9500072340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147,9</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147,9</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9500072340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147,9</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147,9</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СОЦИАЛЬНАЯ ПОЛИТИКА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населения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"Создание условий для обеспечения доступным и комфортным жильем сельского населения"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0510000000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комплексного развития сельских территорий (улучшение жилищных условий граждан, проживающих на сельских территориях)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05100L576J</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05100L576J</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Социальные выплаты гражданам, кроме публичных нормативных социальных выплат</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921</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05100L576J</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9,7</w:t>
            </w:r>
          </w:p>
        </w:tc>
      </w:tr>
      <w:tr w:rsidR="00993149" w:rsidRPr="00993149" w:rsidTr="00993149">
        <w:trPr>
          <w:trHeight w:val="48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125 870,7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128 433,9</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ОБРАЗОВАНИЕ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57 550,8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57 628,0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Дополнительное образование детей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54 807,8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54 885,0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культуры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54 712,8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54 885,0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системы дополнительного образования детей в сфере "Культура"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54 712,8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54 885,0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470,0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470,0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0810000490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470,0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470,0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470,0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470,0</w:t>
            </w:r>
          </w:p>
        </w:tc>
      </w:tr>
      <w:tr w:rsidR="00993149" w:rsidRPr="00993149" w:rsidTr="00993149">
        <w:trPr>
          <w:trHeight w:val="43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52 552,8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52 725,0</w:t>
            </w:r>
          </w:p>
        </w:tc>
      </w:tr>
      <w:tr w:rsidR="00993149" w:rsidRPr="00993149" w:rsidTr="00993149">
        <w:trPr>
          <w:trHeight w:val="729"/>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0810000590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52 019,8</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52 155,0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казенных учреждений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52 019,8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52 155,0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0810000590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526,0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563,0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526,0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563,0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0810000590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Уплата налогов, сборов и иных платежей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850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7,0</w:t>
            </w:r>
          </w:p>
        </w:tc>
      </w:tr>
      <w:tr w:rsidR="00993149" w:rsidRPr="00993149" w:rsidTr="00993149">
        <w:trPr>
          <w:trHeight w:val="706"/>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0810000690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1 650,0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1 650,0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0810000690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1 650,0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1 650,0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0810000690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1 650,0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1 650,0</w:t>
            </w:r>
          </w:p>
        </w:tc>
      </w:tr>
      <w:tr w:rsidR="00993149" w:rsidRPr="00993149" w:rsidTr="00993149">
        <w:trPr>
          <w:trHeight w:val="346"/>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0810000790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0810000790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0810000790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"Доступная среда"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7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 xml:space="preserve">Молодежная политика </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1 618,0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1 618,0</w:t>
            </w:r>
          </w:p>
        </w:tc>
      </w:tr>
      <w:tr w:rsidR="00993149" w:rsidRPr="00993149" w:rsidTr="00993149">
        <w:trPr>
          <w:trHeight w:val="54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1 598,0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1 598,0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1 598,0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1 598,0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1 598,0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1 598,0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0100000490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1 598,0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1 598,0</w:t>
            </w:r>
          </w:p>
        </w:tc>
      </w:tr>
      <w:tr w:rsidR="00993149" w:rsidRPr="00993149" w:rsidTr="00993149">
        <w:trPr>
          <w:trHeight w:val="67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0200000490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образования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07</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1500000490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1 125,0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КУЛЬТУРА, КИНЕМАТОГРАФИЯ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60 919,2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63 685,2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Культура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59 841,6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62 594,5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культуры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59 365,7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62 547,5</w:t>
            </w:r>
          </w:p>
        </w:tc>
      </w:tr>
      <w:tr w:rsidR="00993149" w:rsidRPr="00993149" w:rsidTr="00993149">
        <w:trPr>
          <w:trHeight w:val="390"/>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библиотечной системы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18 762,0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19 062,4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0820000490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0820000490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0820000490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39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0820000590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18 662,0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18 962,4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0820000590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18 662,0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18 962,4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0820000590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18 662,0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18 962,4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учреждений культурно-досугового типа и молодежной политики"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39 603,7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42 485,1</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0830000490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1 200,0</w:t>
            </w:r>
          </w:p>
        </w:tc>
      </w:tr>
      <w:tr w:rsidR="00993149" w:rsidRPr="00993149" w:rsidTr="00993149">
        <w:trPr>
          <w:trHeight w:val="462"/>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32 011,7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34 593,1</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0830000590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32 011,7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34 593,1</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32 011,7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34 593,1</w:t>
            </w:r>
          </w:p>
        </w:tc>
      </w:tr>
      <w:tr w:rsidR="00993149" w:rsidRPr="00993149" w:rsidTr="00993149">
        <w:trPr>
          <w:trHeight w:val="47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0830008590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1 392,0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1 392,0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0830008590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1 392,0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1 392,0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0830008590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1 392,0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1 392,0</w:t>
            </w:r>
          </w:p>
        </w:tc>
      </w:tr>
      <w:tr w:rsidR="00993149" w:rsidRPr="00993149" w:rsidTr="00993149">
        <w:trPr>
          <w:trHeight w:val="42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муниципального бюджетного учреждения "Центр традиционной рожечной культуры"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083000Р490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083000Р490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083000Р490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муниципального бюджетного учреждения "Центр традиционной рожечной культуры"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083000Р590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5 200,0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083000Р590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5 100,0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5 200,0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083000Р590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5 100,0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5 200,0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"Развитие туризма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0840000000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0840000490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0840000490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0840000490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"Доступная среда"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38,0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38,0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398,0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38,0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1000000490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398,0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38,0</w:t>
            </w:r>
          </w:p>
        </w:tc>
      </w:tr>
      <w:tr w:rsidR="00993149" w:rsidRPr="00993149" w:rsidTr="00993149">
        <w:trPr>
          <w:trHeight w:val="70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392"/>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1400000590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53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9,0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"Организация массового обучения населения оказанию первой помощи"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2700000490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39,0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культуры, кинематографии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1 077,6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1 090,6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культуры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1 077,6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1 090,6</w:t>
            </w:r>
          </w:p>
        </w:tc>
      </w:tr>
      <w:tr w:rsidR="00993149" w:rsidRPr="00993149" w:rsidTr="00993149">
        <w:trPr>
          <w:trHeight w:val="62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0850000000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1 077,6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1 090,6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0850000110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1 064,6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1 077,6</w:t>
            </w:r>
          </w:p>
        </w:tc>
      </w:tr>
      <w:tr w:rsidR="00993149" w:rsidRPr="00993149" w:rsidTr="00993149">
        <w:trPr>
          <w:trHeight w:val="561"/>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0850000110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1 064,6</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1 077,6</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0850000110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1 064,6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1 077,6</w:t>
            </w:r>
          </w:p>
        </w:tc>
      </w:tr>
      <w:tr w:rsidR="00993149" w:rsidRPr="00993149" w:rsidTr="00993149">
        <w:trPr>
          <w:trHeight w:val="224"/>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0850000190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0850000190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0850000190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СОЦИАЛЬНАЯ ПОЛИТИКА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7 400,7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7 120,7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населения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7 400,7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7 120,7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культуры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163,3</w:t>
            </w:r>
          </w:p>
        </w:tc>
      </w:tr>
      <w:tr w:rsidR="00993149" w:rsidRPr="00993149" w:rsidTr="00993149">
        <w:trPr>
          <w:trHeight w:val="67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0860000000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163,3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связанные с компенсационной выплатой молодым специалистам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0860002300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163,3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0860002300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156,5</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163,3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Публичные нормативные социальные выплаты гражданам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0860002300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163,3</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7 244,2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6 957,4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реализацию мероприятий, не отнесенных к федеральным проектам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1209900000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7 244,2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6 957,4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реализацию мероприятий по обеспечению жильем молодых семей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12099L4970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7 244,2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6 957,4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12099L4970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7 244,2</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6 957,4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Социальные выплаты гражданам, кроме публичных нормативных социальных выплат</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922</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12099L4970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7 244,2</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6 957,4</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4 573,3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4 583,3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СОЦИАЛЬНАЯ ПОЛИТИКА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4 573,3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4 583,3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населения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r>
      <w:tr w:rsidR="00993149" w:rsidRPr="00993149" w:rsidTr="00993149">
        <w:trPr>
          <w:trHeight w:val="982"/>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6300072230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 и иные выплаты населению</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6300072230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300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Публичные нормативные социальные выплаты гражданам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6300072230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310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312,3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социальной политики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4 261,0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4 271,0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Аппарат администрации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4 261,0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4 271,0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 в области опеки и попечительства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5400020110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1 045,0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1 055,0</w:t>
            </w:r>
          </w:p>
        </w:tc>
      </w:tr>
      <w:tr w:rsidR="00993149" w:rsidRPr="00993149" w:rsidTr="00993149">
        <w:trPr>
          <w:trHeight w:val="8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5400020110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1 045,0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5400020110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1 045,0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1 055,0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 в области опеки и попечительства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5400020190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153,0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5400020190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153,0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153,0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5400020190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153,0</w:t>
            </w:r>
          </w:p>
        </w:tc>
      </w:tr>
      <w:tr w:rsidR="00993149" w:rsidRPr="00993149" w:rsidTr="00993149">
        <w:trPr>
          <w:trHeight w:val="62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Осуществление органами местного самоуправления муниципальных районов и городских округов отдельных государственных полномочий по организации и осуществлению деятельности по опеке и попечительству</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5400072220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3 063,0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3 063,0</w:t>
            </w:r>
          </w:p>
        </w:tc>
      </w:tr>
      <w:tr w:rsidR="00993149" w:rsidRPr="00993149" w:rsidTr="00993149">
        <w:trPr>
          <w:trHeight w:val="739"/>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5400072220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2 906,7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2 906,7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5400072220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2 906,7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2 906,7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5400072220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924</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5400072220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156,3</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69 531,9</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71 243,2</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по комплексному обслуживанию и ремонту зданий муниципальных учреждений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9700000000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r>
      <w:tr w:rsidR="00993149" w:rsidRPr="00993149" w:rsidTr="00993149">
        <w:trPr>
          <w:trHeight w:val="56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9700000590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9700000590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9700000590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22 500,0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НАЦИОНАЛЬНАЯ ЭКОНОМИКА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25 931,0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25 504,0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Водное хозяйство</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44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Предоставление субсидий бюджетным, автономным учреждениям и иным некоммерческим организациям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2400000490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бюджетным учреждениям</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Транспорт</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транспортной системы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0900000000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090000Т100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090000Т100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08</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090000Т100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12 000,0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Дорожное хозяйство (дорожные фонды)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12 931,0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12 504,0</w:t>
            </w:r>
          </w:p>
        </w:tc>
      </w:tr>
      <w:tr w:rsidR="00993149" w:rsidRPr="00993149" w:rsidTr="00993149">
        <w:trPr>
          <w:trHeight w:val="60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66,7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64,7</w:t>
            </w:r>
          </w:p>
        </w:tc>
      </w:tr>
      <w:tr w:rsidR="00993149" w:rsidRPr="00993149" w:rsidTr="00993149">
        <w:trPr>
          <w:trHeight w:val="42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Подпрограмма "Борьба с борщевиком Сосновского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66,7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64,7</w:t>
            </w:r>
          </w:p>
        </w:tc>
      </w:tr>
      <w:tr w:rsidR="00993149" w:rsidRPr="00993149" w:rsidTr="00993149">
        <w:trPr>
          <w:trHeight w:val="42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софинансирование мероприятий по борьбе с борщевиком Сосновского на территории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04200S2250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66,7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04200S2250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66,7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04200S2250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66,7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"Развитие транспортной системы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0900000000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12 664,3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12 239,3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0900000490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2 664,3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2 239,3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0900000490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2 664,3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2 239,3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0900000490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2 664,3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2 239,3</w:t>
            </w:r>
          </w:p>
        </w:tc>
      </w:tr>
      <w:tr w:rsidR="00993149" w:rsidRPr="00993149" w:rsidTr="00993149">
        <w:trPr>
          <w:trHeight w:val="28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содержание автомобильных дорог местного значения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090000С100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090000С100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090000С100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10 000,0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09</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1900000490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200,0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ЖИЛИЩНО-КОММУНАЛЬНОЕ ХОЗЯЙСТВО</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19 275,1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21 413,4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Коммунальное хозяйство</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12 587,7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14 656,0</w:t>
            </w:r>
          </w:p>
        </w:tc>
      </w:tr>
      <w:tr w:rsidR="00993149" w:rsidRPr="00993149" w:rsidTr="00993149">
        <w:trPr>
          <w:trHeight w:val="50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12 168,3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14 656,0</w:t>
            </w:r>
          </w:p>
        </w:tc>
      </w:tr>
      <w:tr w:rsidR="00993149" w:rsidRPr="00993149" w:rsidTr="00993149">
        <w:trPr>
          <w:trHeight w:val="35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 xml:space="preserve"> Подпрограмма "Создание и развитие социальной и инженерной инфраструктуры на сельских территориях"</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0520000000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12 168,3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14 656,0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0520000490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0520000490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0520000490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2 000,0</w:t>
            </w:r>
          </w:p>
        </w:tc>
      </w:tr>
      <w:tr w:rsidR="00993149" w:rsidRPr="00993149" w:rsidTr="00993149">
        <w:trPr>
          <w:trHeight w:val="42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052000Б100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7 888,3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10 246,0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052000Б100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7 888,3</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10 246,0</w:t>
            </w:r>
          </w:p>
        </w:tc>
      </w:tr>
      <w:tr w:rsidR="00993149" w:rsidRPr="00993149" w:rsidTr="00993149">
        <w:trPr>
          <w:trHeight w:val="64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052000Б100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7 888,3</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10 246,0</w:t>
            </w:r>
          </w:p>
        </w:tc>
      </w:tr>
      <w:tr w:rsidR="00993149" w:rsidRPr="00993149" w:rsidTr="00993149">
        <w:trPr>
          <w:trHeight w:val="55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052000В100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2 280,0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2 410,0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Иные бюджетные ассигнования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052000В100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800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2 280,0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2 410,0</w:t>
            </w:r>
          </w:p>
        </w:tc>
      </w:tr>
      <w:tr w:rsidR="00993149" w:rsidRPr="00993149" w:rsidTr="00993149">
        <w:trPr>
          <w:trHeight w:val="43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052000В100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810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2 280,0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2 410,0</w:t>
            </w:r>
          </w:p>
        </w:tc>
      </w:tr>
      <w:tr w:rsidR="00993149" w:rsidRPr="00993149" w:rsidTr="00993149">
        <w:trPr>
          <w:trHeight w:val="762"/>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419,4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проведение мероприятий в рамках реализации муниципальной программы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419,4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419,4</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02</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2600000490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419,4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Благоустройство</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r>
      <w:tr w:rsidR="00993149" w:rsidRPr="00993149" w:rsidTr="00993149">
        <w:trPr>
          <w:trHeight w:val="50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r>
      <w:tr w:rsidR="00993149" w:rsidRPr="00993149" w:rsidTr="00993149">
        <w:trPr>
          <w:trHeight w:val="651"/>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2400000200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r>
      <w:tr w:rsidR="00993149" w:rsidRPr="00993149" w:rsidTr="00993149">
        <w:trPr>
          <w:trHeight w:val="339"/>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2400000200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2400000200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730,0</w:t>
            </w:r>
          </w:p>
        </w:tc>
      </w:tr>
      <w:tr w:rsidR="00993149" w:rsidRPr="00993149" w:rsidTr="00993149">
        <w:trPr>
          <w:trHeight w:val="136"/>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Другие вопросы в области жилищно-коммунального хозяйства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5 957,4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6 027,4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Аппарат администрации муниципального района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5 957,4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6 027,4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5 870,0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5 940,0</w:t>
            </w:r>
          </w:p>
        </w:tc>
      </w:tr>
      <w:tr w:rsidR="00993149" w:rsidRPr="00993149" w:rsidTr="00993149">
        <w:trPr>
          <w:trHeight w:val="658"/>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5 870,0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5 940,0</w:t>
            </w:r>
          </w:p>
        </w:tc>
      </w:tr>
      <w:tr w:rsidR="00993149" w:rsidRPr="00993149" w:rsidTr="00993149">
        <w:trPr>
          <w:trHeight w:val="34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5 870,0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5 940,0</w:t>
            </w:r>
          </w:p>
        </w:tc>
      </w:tr>
      <w:tr w:rsidR="00993149" w:rsidRPr="00993149" w:rsidTr="00993149">
        <w:trPr>
          <w:trHeight w:val="204"/>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64,0</w:t>
            </w:r>
          </w:p>
        </w:tc>
      </w:tr>
      <w:tr w:rsidR="00993149" w:rsidRPr="00993149" w:rsidTr="00993149">
        <w:trPr>
          <w:trHeight w:val="257"/>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64,0</w:t>
            </w:r>
          </w:p>
        </w:tc>
      </w:tr>
      <w:tr w:rsidR="00993149" w:rsidRPr="00993149" w:rsidTr="00993149">
        <w:trPr>
          <w:trHeight w:val="726"/>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осуществление органами местного самоуправления муниципальных районов и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5400072240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23,4</w:t>
            </w:r>
          </w:p>
        </w:tc>
      </w:tr>
      <w:tr w:rsidR="00993149" w:rsidRPr="00993149" w:rsidTr="00993149">
        <w:trPr>
          <w:trHeight w:val="65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5400072240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23,4</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23,4</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05</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5400072240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23,4</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23,4</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СОЦИАЛЬНАЯ ПОЛИТИКА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Охрана семьи и детства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Социальное обеспечение</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r>
      <w:tr w:rsidR="00993149" w:rsidRPr="00993149" w:rsidTr="00993149">
        <w:trPr>
          <w:trHeight w:val="519"/>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63000R0820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Капитальные вложения в объекты государственной (муниципальной) собственности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63000R0820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400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Бюджетные инвестиции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925</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04</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63000R0820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410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1 825,8</w:t>
            </w:r>
          </w:p>
        </w:tc>
      </w:tr>
      <w:tr w:rsidR="00993149" w:rsidRPr="00993149" w:rsidTr="00993149">
        <w:trPr>
          <w:trHeight w:val="297"/>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Собрание депутатов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1 388,1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1 388,7</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1 388,1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1 388,7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1 388,1</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1 388,7</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Собрание Депутатов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5200000000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1 383,6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1 384,2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5200000110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767,6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768,2</w:t>
            </w:r>
          </w:p>
        </w:tc>
      </w:tr>
      <w:tr w:rsidR="00993149" w:rsidRPr="00993149" w:rsidTr="00993149">
        <w:trPr>
          <w:trHeight w:val="579"/>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5200000110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767,6</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768,2</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5200000110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767,6</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768,2</w:t>
            </w:r>
          </w:p>
        </w:tc>
      </w:tr>
      <w:tr w:rsidR="00993149" w:rsidRPr="00993149" w:rsidTr="00993149">
        <w:trPr>
          <w:trHeight w:val="22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функций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5200000190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616,0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616,0</w:t>
            </w:r>
          </w:p>
        </w:tc>
      </w:tr>
      <w:tr w:rsidR="00993149" w:rsidRPr="00993149" w:rsidTr="00993149">
        <w:trPr>
          <w:trHeight w:val="691"/>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5200000190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5200000190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600,0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5200000190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5200000190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16,0</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Оценка недвижимости, признание прав и регулирование отношений по муниципальной собственности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w:t>
            </w:r>
          </w:p>
        </w:tc>
      </w:tr>
      <w:tr w:rsidR="00993149" w:rsidRPr="00993149" w:rsidTr="00993149">
        <w:trPr>
          <w:trHeight w:val="41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926</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03</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9100000590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4,5</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Контрольно-счетная комиссия муниципального района город Нерехта и Нерехтский район Костромской области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xml:space="preserve">000 </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2 569,7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2 571,3</w:t>
            </w:r>
          </w:p>
        </w:tc>
      </w:tr>
      <w:tr w:rsidR="00993149" w:rsidRPr="00993149" w:rsidTr="00993149">
        <w:trPr>
          <w:trHeight w:val="25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ОБЩЕГОСУДАРСТВЕННЫЕ ВОПРОСЫ</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00</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2 569,7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2 571,3</w:t>
            </w:r>
          </w:p>
        </w:tc>
      </w:tr>
      <w:tr w:rsidR="00993149" w:rsidRPr="00993149" w:rsidTr="00993149">
        <w:trPr>
          <w:trHeight w:val="373"/>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2 569,7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2 571,3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Контрольно-счетная комиссия муниципального района город Нерехта и Нерехтский район</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5300000000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2 569,7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2 571,3</w:t>
            </w:r>
          </w:p>
        </w:tc>
      </w:tr>
      <w:tr w:rsidR="00993149" w:rsidRPr="00993149" w:rsidTr="00993149">
        <w:trPr>
          <w:trHeight w:val="435"/>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по оплате труда работников органов местного самоуправления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5300000110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2 519,7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2 521,3</w:t>
            </w:r>
          </w:p>
        </w:tc>
      </w:tr>
      <w:tr w:rsidR="00993149" w:rsidRPr="00993149" w:rsidTr="00993149">
        <w:trPr>
          <w:trHeight w:val="734"/>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5300000110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100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2 519,7</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2 521,3</w:t>
            </w:r>
          </w:p>
        </w:tc>
      </w:tr>
      <w:tr w:rsidR="00993149" w:rsidRPr="00993149" w:rsidTr="00993149">
        <w:trPr>
          <w:trHeight w:val="278"/>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на выплаты персоналу государственных (муниципальных) органов</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5300000110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120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2 519,7</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2 521,3</w:t>
            </w:r>
          </w:p>
        </w:tc>
      </w:tr>
      <w:tr w:rsidR="00993149" w:rsidRPr="00993149" w:rsidTr="00993149">
        <w:trPr>
          <w:trHeight w:val="874"/>
        </w:trPr>
        <w:tc>
          <w:tcPr>
            <w:tcW w:w="569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5300030190</w:t>
            </w:r>
          </w:p>
        </w:tc>
        <w:tc>
          <w:tcPr>
            <w:tcW w:w="546"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000</w:t>
            </w:r>
          </w:p>
        </w:tc>
        <w:tc>
          <w:tcPr>
            <w:tcW w:w="992" w:type="dxa"/>
            <w:tcBorders>
              <w:top w:val="nil"/>
              <w:left w:val="single" w:sz="4" w:space="0" w:color="auto"/>
              <w:bottom w:val="single" w:sz="4"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314"/>
        </w:trPr>
        <w:tc>
          <w:tcPr>
            <w:tcW w:w="5690"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993149" w:rsidRPr="00993149" w:rsidRDefault="00993149" w:rsidP="00993149">
            <w:pPr>
              <w:rPr>
                <w:rFonts w:cs="Times New Roman"/>
                <w:sz w:val="20"/>
                <w:szCs w:val="20"/>
              </w:rPr>
            </w:pPr>
            <w:r w:rsidRPr="00993149">
              <w:rPr>
                <w:rFonts w:cs="Times New Roman"/>
                <w:sz w:val="20"/>
                <w:szCs w:val="20"/>
              </w:rPr>
              <w:t>Закупка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4"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5300030190</w:t>
            </w:r>
          </w:p>
        </w:tc>
        <w:tc>
          <w:tcPr>
            <w:tcW w:w="546"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rPr>
                <w:rFonts w:cs="Times New Roman"/>
                <w:sz w:val="20"/>
                <w:szCs w:val="20"/>
              </w:rPr>
            </w:pPr>
            <w:r w:rsidRPr="00993149">
              <w:rPr>
                <w:rFonts w:cs="Times New Roman"/>
                <w:sz w:val="20"/>
                <w:szCs w:val="20"/>
              </w:rPr>
              <w:t>200</w:t>
            </w:r>
          </w:p>
        </w:tc>
        <w:tc>
          <w:tcPr>
            <w:tcW w:w="992" w:type="dxa"/>
            <w:tcBorders>
              <w:top w:val="nil"/>
              <w:left w:val="single" w:sz="4" w:space="0" w:color="auto"/>
              <w:bottom w:val="single" w:sz="4" w:space="0" w:color="auto"/>
              <w:right w:val="nil"/>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4" w:space="0" w:color="auto"/>
              <w:right w:val="single" w:sz="8" w:space="0" w:color="auto"/>
            </w:tcBorders>
            <w:shd w:val="clear" w:color="000000" w:fill="FFFFFF"/>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993149">
        <w:trPr>
          <w:trHeight w:val="435"/>
        </w:trPr>
        <w:tc>
          <w:tcPr>
            <w:tcW w:w="5690" w:type="dxa"/>
            <w:gridSpan w:val="8"/>
            <w:tcBorders>
              <w:top w:val="single" w:sz="4" w:space="0" w:color="auto"/>
              <w:left w:val="single" w:sz="8" w:space="0" w:color="auto"/>
              <w:bottom w:val="single" w:sz="8" w:space="0" w:color="auto"/>
              <w:right w:val="single" w:sz="4" w:space="0" w:color="auto"/>
            </w:tcBorders>
            <w:shd w:val="clear" w:color="auto" w:fill="auto"/>
            <w:vAlign w:val="bottom"/>
            <w:hideMark/>
          </w:tcPr>
          <w:p w:rsidR="00993149" w:rsidRPr="00993149" w:rsidRDefault="00993149" w:rsidP="00993149">
            <w:pPr>
              <w:rPr>
                <w:rFonts w:cs="Times New Roman"/>
                <w:sz w:val="20"/>
                <w:szCs w:val="20"/>
              </w:rPr>
            </w:pPr>
            <w:r w:rsidRPr="00993149">
              <w:rPr>
                <w:rFonts w:cs="Times New Roman"/>
                <w:sz w:val="20"/>
                <w:szCs w:val="20"/>
              </w:rPr>
              <w:t>Иные закупки товаров, работ и услуг для обеспечения государственных (муниципальных) нужд</w:t>
            </w:r>
          </w:p>
        </w:tc>
        <w:tc>
          <w:tcPr>
            <w:tcW w:w="561" w:type="dxa"/>
            <w:gridSpan w:val="2"/>
            <w:tcBorders>
              <w:top w:val="nil"/>
              <w:left w:val="single" w:sz="4" w:space="0" w:color="auto"/>
              <w:bottom w:val="single" w:sz="8" w:space="0" w:color="auto"/>
              <w:right w:val="nil"/>
            </w:tcBorders>
            <w:shd w:val="clear" w:color="000000" w:fill="FFFFFF"/>
            <w:vAlign w:val="bottom"/>
            <w:hideMark/>
          </w:tcPr>
          <w:p w:rsidR="00993149" w:rsidRPr="00993149" w:rsidRDefault="00993149" w:rsidP="00993149">
            <w:pPr>
              <w:jc w:val="right"/>
              <w:rPr>
                <w:rFonts w:cs="Times New Roman"/>
                <w:sz w:val="20"/>
                <w:szCs w:val="20"/>
              </w:rPr>
            </w:pPr>
            <w:r w:rsidRPr="00993149">
              <w:rPr>
                <w:rFonts w:cs="Times New Roman"/>
                <w:sz w:val="20"/>
                <w:szCs w:val="20"/>
              </w:rPr>
              <w:t>927</w:t>
            </w:r>
          </w:p>
        </w:tc>
        <w:tc>
          <w:tcPr>
            <w:tcW w:w="567" w:type="dxa"/>
            <w:tcBorders>
              <w:top w:val="nil"/>
              <w:left w:val="single" w:sz="4" w:space="0" w:color="auto"/>
              <w:bottom w:val="single" w:sz="8"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01</w:t>
            </w:r>
          </w:p>
        </w:tc>
        <w:tc>
          <w:tcPr>
            <w:tcW w:w="438" w:type="dxa"/>
            <w:tcBorders>
              <w:top w:val="nil"/>
              <w:left w:val="single" w:sz="4" w:space="0" w:color="auto"/>
              <w:bottom w:val="single" w:sz="8"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06</w:t>
            </w:r>
          </w:p>
        </w:tc>
        <w:tc>
          <w:tcPr>
            <w:tcW w:w="1142" w:type="dxa"/>
            <w:tcBorders>
              <w:top w:val="nil"/>
              <w:left w:val="single" w:sz="4" w:space="0" w:color="auto"/>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5300030190</w:t>
            </w:r>
          </w:p>
        </w:tc>
        <w:tc>
          <w:tcPr>
            <w:tcW w:w="546" w:type="dxa"/>
            <w:tcBorders>
              <w:top w:val="nil"/>
              <w:left w:val="single" w:sz="4" w:space="0" w:color="auto"/>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240</w:t>
            </w:r>
          </w:p>
        </w:tc>
        <w:tc>
          <w:tcPr>
            <w:tcW w:w="992" w:type="dxa"/>
            <w:tcBorders>
              <w:top w:val="nil"/>
              <w:left w:val="single" w:sz="4" w:space="0" w:color="auto"/>
              <w:bottom w:val="single" w:sz="8" w:space="0" w:color="auto"/>
              <w:right w:val="nil"/>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993149" w:rsidRPr="00993149" w:rsidRDefault="00993149" w:rsidP="00993149">
            <w:pPr>
              <w:jc w:val="right"/>
              <w:rPr>
                <w:rFonts w:cs="Times New Roman"/>
                <w:sz w:val="20"/>
                <w:szCs w:val="20"/>
              </w:rPr>
            </w:pPr>
            <w:r w:rsidRPr="00993149">
              <w:rPr>
                <w:rFonts w:cs="Times New Roman"/>
                <w:sz w:val="20"/>
                <w:szCs w:val="20"/>
              </w:rPr>
              <w:t>50,0</w:t>
            </w:r>
          </w:p>
        </w:tc>
      </w:tr>
      <w:tr w:rsidR="00993149" w:rsidRPr="00993149" w:rsidTr="00551C6F">
        <w:trPr>
          <w:trHeight w:val="109"/>
        </w:trPr>
        <w:tc>
          <w:tcPr>
            <w:tcW w:w="717" w:type="dxa"/>
            <w:tcBorders>
              <w:top w:val="single" w:sz="4" w:space="0" w:color="auto"/>
              <w:left w:val="single" w:sz="8" w:space="0" w:color="auto"/>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711"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711"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711"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710"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710"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710"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710"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289"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438"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1142"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546" w:type="dxa"/>
            <w:tcBorders>
              <w:top w:val="single" w:sz="4" w:space="0" w:color="auto"/>
              <w:left w:val="nil"/>
              <w:bottom w:val="single" w:sz="8" w:space="0" w:color="auto"/>
              <w:right w:val="nil"/>
            </w:tcBorders>
            <w:shd w:val="clear" w:color="auto" w:fill="auto"/>
            <w:noWrap/>
            <w:vAlign w:val="bottom"/>
            <w:hideMark/>
          </w:tcPr>
          <w:p w:rsidR="00993149" w:rsidRPr="00993149" w:rsidRDefault="00993149" w:rsidP="00993149">
            <w:pPr>
              <w:rPr>
                <w:rFonts w:cs="Times New Roman"/>
                <w:sz w:val="20"/>
                <w:szCs w:val="20"/>
              </w:rPr>
            </w:pPr>
            <w:r w:rsidRPr="00993149">
              <w:rPr>
                <w:rFonts w:cs="Times New Roman"/>
                <w:sz w:val="20"/>
                <w:szCs w:val="20"/>
              </w:rPr>
              <w:t> </w:t>
            </w:r>
          </w:p>
        </w:tc>
        <w:tc>
          <w:tcPr>
            <w:tcW w:w="992" w:type="dxa"/>
            <w:tcBorders>
              <w:top w:val="nil"/>
              <w:left w:val="single" w:sz="4" w:space="0" w:color="auto"/>
              <w:bottom w:val="single" w:sz="8" w:space="0" w:color="auto"/>
              <w:right w:val="single" w:sz="4" w:space="0" w:color="auto"/>
            </w:tcBorders>
            <w:shd w:val="clear" w:color="auto" w:fill="auto"/>
            <w:noWrap/>
            <w:vAlign w:val="bottom"/>
            <w:hideMark/>
          </w:tcPr>
          <w:p w:rsidR="00993149" w:rsidRPr="00993149" w:rsidRDefault="00993149" w:rsidP="00993149">
            <w:pPr>
              <w:jc w:val="right"/>
              <w:rPr>
                <w:rFonts w:cs="Times New Roman"/>
                <w:b/>
                <w:bCs/>
                <w:sz w:val="20"/>
                <w:szCs w:val="20"/>
              </w:rPr>
            </w:pPr>
            <w:r w:rsidRPr="00993149">
              <w:rPr>
                <w:rFonts w:cs="Times New Roman"/>
                <w:b/>
                <w:bCs/>
                <w:sz w:val="20"/>
                <w:szCs w:val="20"/>
              </w:rPr>
              <w:t>876 263,4</w:t>
            </w:r>
          </w:p>
        </w:tc>
        <w:tc>
          <w:tcPr>
            <w:tcW w:w="1134" w:type="dxa"/>
            <w:tcBorders>
              <w:top w:val="nil"/>
              <w:left w:val="nil"/>
              <w:bottom w:val="single" w:sz="8" w:space="0" w:color="auto"/>
              <w:right w:val="single" w:sz="4" w:space="0" w:color="auto"/>
            </w:tcBorders>
            <w:shd w:val="clear" w:color="auto" w:fill="auto"/>
            <w:noWrap/>
            <w:vAlign w:val="bottom"/>
            <w:hideMark/>
          </w:tcPr>
          <w:p w:rsidR="00993149" w:rsidRPr="00993149" w:rsidRDefault="00993149" w:rsidP="00993149">
            <w:pPr>
              <w:jc w:val="right"/>
              <w:rPr>
                <w:rFonts w:cs="Times New Roman"/>
                <w:b/>
                <w:bCs/>
                <w:sz w:val="20"/>
                <w:szCs w:val="20"/>
              </w:rPr>
            </w:pPr>
            <w:r w:rsidRPr="00993149">
              <w:rPr>
                <w:rFonts w:cs="Times New Roman"/>
                <w:b/>
                <w:bCs/>
                <w:sz w:val="20"/>
                <w:szCs w:val="20"/>
              </w:rPr>
              <w:t>866 086,9</w:t>
            </w:r>
          </w:p>
        </w:tc>
      </w:tr>
    </w:tbl>
    <w:p w:rsidR="00551C6F" w:rsidRPr="00DB7AC5" w:rsidRDefault="00DB7AC5" w:rsidP="006E5E47">
      <w:pPr>
        <w:jc w:val="right"/>
        <w:rPr>
          <w:rFonts w:cs="Times New Roman"/>
          <w:sz w:val="20"/>
          <w:szCs w:val="20"/>
        </w:rPr>
      </w:pPr>
      <w:r w:rsidRPr="00DB7AC5">
        <w:rPr>
          <w:rFonts w:cs="Times New Roman"/>
          <w:sz w:val="20"/>
          <w:szCs w:val="20"/>
        </w:rPr>
        <w:t>Приложение 9</w:t>
      </w:r>
    </w:p>
    <w:p w:rsidR="00DB7AC5" w:rsidRDefault="00DB7AC5" w:rsidP="006E5E47">
      <w:pPr>
        <w:jc w:val="right"/>
        <w:rPr>
          <w:rFonts w:cs="Times New Roman"/>
          <w:sz w:val="20"/>
          <w:szCs w:val="20"/>
        </w:rPr>
      </w:pPr>
      <w:r>
        <w:rPr>
          <w:rFonts w:cs="Times New Roman"/>
          <w:sz w:val="20"/>
          <w:szCs w:val="20"/>
        </w:rPr>
        <w:t>К решению Собрания депутатов №  от   2024 г.</w:t>
      </w:r>
    </w:p>
    <w:p w:rsidR="00DB7AC5" w:rsidRDefault="00DB7AC5" w:rsidP="006E5E47">
      <w:pPr>
        <w:jc w:val="right"/>
        <w:rPr>
          <w:rFonts w:cs="Times New Roman"/>
          <w:sz w:val="20"/>
          <w:szCs w:val="20"/>
        </w:rPr>
      </w:pPr>
      <w:r>
        <w:rPr>
          <w:rFonts w:cs="Times New Roman"/>
          <w:sz w:val="20"/>
          <w:szCs w:val="20"/>
        </w:rPr>
        <w:t xml:space="preserve">«О бюджете муниципального района город Нерехта и Нерехтский район </w:t>
      </w:r>
    </w:p>
    <w:p w:rsidR="00DB7AC5" w:rsidRDefault="00DB7AC5" w:rsidP="006E5E47">
      <w:pPr>
        <w:jc w:val="right"/>
        <w:rPr>
          <w:rFonts w:cs="Times New Roman"/>
          <w:sz w:val="20"/>
          <w:szCs w:val="20"/>
        </w:rPr>
      </w:pPr>
      <w:r>
        <w:rPr>
          <w:rFonts w:cs="Times New Roman"/>
          <w:sz w:val="20"/>
          <w:szCs w:val="20"/>
        </w:rPr>
        <w:t>Костромской области на 2025 год и плановый период 2026 и 2027 годов»</w:t>
      </w:r>
    </w:p>
    <w:p w:rsidR="00DB7AC5" w:rsidRPr="00DB7AC5" w:rsidRDefault="00DB7AC5" w:rsidP="006E5E47">
      <w:pPr>
        <w:jc w:val="right"/>
        <w:rPr>
          <w:rFonts w:cs="Times New Roman"/>
          <w:b/>
          <w:sz w:val="20"/>
          <w:szCs w:val="20"/>
        </w:rPr>
      </w:pPr>
    </w:p>
    <w:p w:rsidR="00DB7AC5" w:rsidRDefault="00DB7AC5" w:rsidP="00DB7AC5">
      <w:pPr>
        <w:jc w:val="center"/>
        <w:rPr>
          <w:rFonts w:cs="Times New Roman"/>
          <w:b/>
          <w:sz w:val="20"/>
          <w:szCs w:val="20"/>
        </w:rPr>
      </w:pPr>
      <w:r w:rsidRPr="00DB7AC5">
        <w:rPr>
          <w:rFonts w:cs="Times New Roman"/>
          <w:b/>
          <w:sz w:val="20"/>
          <w:szCs w:val="20"/>
        </w:rPr>
        <w:t xml:space="preserve">Публичные нормативные обязательства муниципального района город </w:t>
      </w:r>
    </w:p>
    <w:p w:rsidR="00DB7AC5" w:rsidRDefault="00DB7AC5" w:rsidP="00DB7AC5">
      <w:pPr>
        <w:jc w:val="center"/>
        <w:rPr>
          <w:rFonts w:cs="Times New Roman"/>
          <w:b/>
          <w:sz w:val="20"/>
          <w:szCs w:val="20"/>
        </w:rPr>
      </w:pPr>
      <w:r w:rsidRPr="00DB7AC5">
        <w:rPr>
          <w:rFonts w:cs="Times New Roman"/>
          <w:b/>
          <w:sz w:val="20"/>
          <w:szCs w:val="20"/>
        </w:rPr>
        <w:t>Нерехта и Нерехтский район Костромской области на 2025 год</w:t>
      </w:r>
    </w:p>
    <w:p w:rsidR="00DB7AC5" w:rsidRDefault="00DB7AC5" w:rsidP="00DB7AC5">
      <w:pPr>
        <w:jc w:val="center"/>
        <w:rPr>
          <w:rFonts w:cs="Times New Roman"/>
          <w:b/>
          <w:sz w:val="20"/>
          <w:szCs w:val="20"/>
        </w:rPr>
      </w:pPr>
    </w:p>
    <w:tbl>
      <w:tblPr>
        <w:tblStyle w:val="a4"/>
        <w:tblW w:w="0" w:type="auto"/>
        <w:tblLook w:val="04A0" w:firstRow="1" w:lastRow="0" w:firstColumn="1" w:lastColumn="0" w:noHBand="0" w:noVBand="1"/>
      </w:tblPr>
      <w:tblGrid>
        <w:gridCol w:w="8613"/>
        <w:gridCol w:w="2658"/>
      </w:tblGrid>
      <w:tr w:rsidR="00DB7AC5" w:rsidTr="00257B77">
        <w:tc>
          <w:tcPr>
            <w:tcW w:w="8613" w:type="dxa"/>
          </w:tcPr>
          <w:p w:rsidR="00DB7AC5" w:rsidRPr="00257B77" w:rsidRDefault="00257B77" w:rsidP="00DB7AC5">
            <w:pPr>
              <w:jc w:val="center"/>
              <w:rPr>
                <w:rFonts w:cs="Times New Roman"/>
                <w:sz w:val="20"/>
                <w:szCs w:val="20"/>
              </w:rPr>
            </w:pPr>
            <w:r w:rsidRPr="00257B77">
              <w:rPr>
                <w:rFonts w:cs="Times New Roman"/>
                <w:sz w:val="20"/>
                <w:szCs w:val="20"/>
              </w:rPr>
              <w:t>Наименование показателя</w:t>
            </w:r>
          </w:p>
        </w:tc>
        <w:tc>
          <w:tcPr>
            <w:tcW w:w="2658" w:type="dxa"/>
          </w:tcPr>
          <w:p w:rsidR="00DB7AC5" w:rsidRPr="00257B77" w:rsidRDefault="00257B77" w:rsidP="00DB7AC5">
            <w:pPr>
              <w:jc w:val="center"/>
              <w:rPr>
                <w:rFonts w:cs="Times New Roman"/>
                <w:sz w:val="20"/>
                <w:szCs w:val="20"/>
              </w:rPr>
            </w:pPr>
            <w:r w:rsidRPr="00257B77">
              <w:rPr>
                <w:rFonts w:cs="Times New Roman"/>
                <w:sz w:val="20"/>
                <w:szCs w:val="20"/>
              </w:rPr>
              <w:t>Сумма</w:t>
            </w:r>
          </w:p>
        </w:tc>
      </w:tr>
      <w:tr w:rsidR="00DB7AC5" w:rsidTr="00257B77">
        <w:tc>
          <w:tcPr>
            <w:tcW w:w="8613" w:type="dxa"/>
          </w:tcPr>
          <w:p w:rsidR="00DB7AC5" w:rsidRPr="00257B77" w:rsidRDefault="00257B77" w:rsidP="00257B77">
            <w:pPr>
              <w:jc w:val="both"/>
              <w:rPr>
                <w:rFonts w:cs="Times New Roman"/>
                <w:sz w:val="20"/>
                <w:szCs w:val="20"/>
              </w:rPr>
            </w:pPr>
            <w:r w:rsidRPr="00257B77">
              <w:rPr>
                <w:rFonts w:cs="Times New Roman"/>
                <w:sz w:val="20"/>
                <w:szCs w:val="20"/>
              </w:rPr>
              <w:t>Объем публичных нормативных обязательств</w:t>
            </w:r>
          </w:p>
        </w:tc>
        <w:tc>
          <w:tcPr>
            <w:tcW w:w="2658" w:type="dxa"/>
          </w:tcPr>
          <w:p w:rsidR="00DB7AC5" w:rsidRPr="00257B77" w:rsidRDefault="00257B77" w:rsidP="00DB7AC5">
            <w:pPr>
              <w:jc w:val="center"/>
              <w:rPr>
                <w:rFonts w:cs="Times New Roman"/>
                <w:sz w:val="20"/>
                <w:szCs w:val="20"/>
              </w:rPr>
            </w:pPr>
            <w:r w:rsidRPr="00257B77">
              <w:rPr>
                <w:rFonts w:cs="Times New Roman"/>
                <w:sz w:val="20"/>
                <w:szCs w:val="20"/>
              </w:rPr>
              <w:t>3 012,4</w:t>
            </w:r>
          </w:p>
        </w:tc>
      </w:tr>
      <w:tr w:rsidR="00DB7AC5" w:rsidTr="00257B77">
        <w:tc>
          <w:tcPr>
            <w:tcW w:w="8613" w:type="dxa"/>
          </w:tcPr>
          <w:p w:rsidR="00DB7AC5" w:rsidRDefault="00257B77" w:rsidP="00257B77">
            <w:pPr>
              <w:jc w:val="both"/>
              <w:rPr>
                <w:rFonts w:cs="Times New Roman"/>
                <w:b w:val="0"/>
                <w:sz w:val="20"/>
                <w:szCs w:val="20"/>
              </w:rPr>
            </w:pPr>
            <w:r>
              <w:rPr>
                <w:rFonts w:cs="Times New Roman"/>
                <w:b w:val="0"/>
                <w:sz w:val="20"/>
                <w:szCs w:val="20"/>
              </w:rPr>
              <w:t>Доплаты к пенсиям муниципальных служащих</w:t>
            </w:r>
          </w:p>
        </w:tc>
        <w:tc>
          <w:tcPr>
            <w:tcW w:w="2658" w:type="dxa"/>
          </w:tcPr>
          <w:p w:rsidR="00DB7AC5" w:rsidRDefault="00257B77" w:rsidP="00DB7AC5">
            <w:pPr>
              <w:jc w:val="center"/>
              <w:rPr>
                <w:rFonts w:cs="Times New Roman"/>
                <w:b w:val="0"/>
                <w:sz w:val="20"/>
                <w:szCs w:val="20"/>
              </w:rPr>
            </w:pPr>
            <w:r>
              <w:rPr>
                <w:rFonts w:cs="Times New Roman"/>
                <w:b w:val="0"/>
                <w:sz w:val="20"/>
                <w:szCs w:val="20"/>
              </w:rPr>
              <w:t>576,0</w:t>
            </w:r>
          </w:p>
        </w:tc>
      </w:tr>
      <w:tr w:rsidR="00DB7AC5" w:rsidTr="00257B77">
        <w:tc>
          <w:tcPr>
            <w:tcW w:w="8613" w:type="dxa"/>
          </w:tcPr>
          <w:p w:rsidR="00DB7AC5" w:rsidRDefault="00257B77" w:rsidP="00257B77">
            <w:pPr>
              <w:jc w:val="both"/>
              <w:rPr>
                <w:rFonts w:cs="Times New Roman"/>
                <w:b w:val="0"/>
                <w:sz w:val="20"/>
                <w:szCs w:val="20"/>
              </w:rPr>
            </w:pPr>
            <w:r>
              <w:rPr>
                <w:rFonts w:cs="Times New Roman"/>
                <w:b w:val="0"/>
                <w:sz w:val="20"/>
                <w:szCs w:val="20"/>
              </w:rPr>
              <w:t>Ежемесячное пособие Почетным гражданам муниципального района</w:t>
            </w:r>
          </w:p>
        </w:tc>
        <w:tc>
          <w:tcPr>
            <w:tcW w:w="2658" w:type="dxa"/>
          </w:tcPr>
          <w:p w:rsidR="00DB7AC5" w:rsidRDefault="00257B77" w:rsidP="00DB7AC5">
            <w:pPr>
              <w:jc w:val="center"/>
              <w:rPr>
                <w:rFonts w:cs="Times New Roman"/>
                <w:b w:val="0"/>
                <w:sz w:val="20"/>
                <w:szCs w:val="20"/>
              </w:rPr>
            </w:pPr>
            <w:r>
              <w:rPr>
                <w:rFonts w:cs="Times New Roman"/>
                <w:b w:val="0"/>
                <w:sz w:val="20"/>
                <w:szCs w:val="20"/>
              </w:rPr>
              <w:t>86,4</w:t>
            </w:r>
          </w:p>
        </w:tc>
      </w:tr>
      <w:tr w:rsidR="00DB7AC5" w:rsidTr="00257B77">
        <w:tc>
          <w:tcPr>
            <w:tcW w:w="8613" w:type="dxa"/>
          </w:tcPr>
          <w:p w:rsidR="00DB7AC5" w:rsidRDefault="00257B77" w:rsidP="00257B77">
            <w:pPr>
              <w:jc w:val="both"/>
              <w:rPr>
                <w:rFonts w:cs="Times New Roman"/>
                <w:b w:val="0"/>
                <w:sz w:val="20"/>
                <w:szCs w:val="20"/>
              </w:rPr>
            </w:pPr>
            <w:r>
              <w:rPr>
                <w:rFonts w:cs="Times New Roman"/>
                <w:b w:val="0"/>
                <w:sz w:val="20"/>
                <w:szCs w:val="20"/>
              </w:rP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658" w:type="dxa"/>
          </w:tcPr>
          <w:p w:rsidR="00DB7AC5" w:rsidRDefault="00DB7AC5" w:rsidP="00DB7AC5">
            <w:pPr>
              <w:jc w:val="center"/>
              <w:rPr>
                <w:rFonts w:cs="Times New Roman"/>
                <w:b w:val="0"/>
                <w:sz w:val="20"/>
                <w:szCs w:val="20"/>
              </w:rPr>
            </w:pPr>
          </w:p>
          <w:p w:rsidR="00257B77" w:rsidRDefault="00257B77" w:rsidP="00DB7AC5">
            <w:pPr>
              <w:jc w:val="center"/>
              <w:rPr>
                <w:rFonts w:cs="Times New Roman"/>
                <w:b w:val="0"/>
                <w:sz w:val="20"/>
                <w:szCs w:val="20"/>
              </w:rPr>
            </w:pPr>
            <w:r>
              <w:rPr>
                <w:rFonts w:cs="Times New Roman"/>
                <w:b w:val="0"/>
                <w:sz w:val="20"/>
                <w:szCs w:val="20"/>
              </w:rPr>
              <w:t>312,3</w:t>
            </w:r>
          </w:p>
        </w:tc>
      </w:tr>
      <w:tr w:rsidR="00DB7AC5" w:rsidTr="00257B77">
        <w:tc>
          <w:tcPr>
            <w:tcW w:w="8613" w:type="dxa"/>
          </w:tcPr>
          <w:p w:rsidR="00DB7AC5" w:rsidRDefault="00257B77" w:rsidP="00257B77">
            <w:pPr>
              <w:jc w:val="both"/>
              <w:rPr>
                <w:rFonts w:cs="Times New Roman"/>
                <w:b w:val="0"/>
                <w:sz w:val="20"/>
                <w:szCs w:val="20"/>
              </w:rPr>
            </w:pPr>
            <w:r>
              <w:rPr>
                <w:rFonts w:cs="Times New Roman"/>
                <w:b w:val="0"/>
                <w:sz w:val="20"/>
                <w:szCs w:val="20"/>
              </w:rPr>
              <w:t>Расходы, связанные с компенсационной выплатой молодым специалистам</w:t>
            </w:r>
          </w:p>
        </w:tc>
        <w:tc>
          <w:tcPr>
            <w:tcW w:w="2658" w:type="dxa"/>
          </w:tcPr>
          <w:p w:rsidR="00DB7AC5" w:rsidRDefault="00257B77" w:rsidP="00DB7AC5">
            <w:pPr>
              <w:jc w:val="center"/>
              <w:rPr>
                <w:rFonts w:cs="Times New Roman"/>
                <w:b w:val="0"/>
                <w:sz w:val="20"/>
                <w:szCs w:val="20"/>
              </w:rPr>
            </w:pPr>
            <w:r>
              <w:rPr>
                <w:rFonts w:cs="Times New Roman"/>
                <w:b w:val="0"/>
                <w:sz w:val="20"/>
                <w:szCs w:val="20"/>
              </w:rPr>
              <w:t>2 037,7</w:t>
            </w:r>
          </w:p>
        </w:tc>
      </w:tr>
    </w:tbl>
    <w:p w:rsidR="00DB7AC5" w:rsidRDefault="00DB7AC5" w:rsidP="00DB7AC5">
      <w:pPr>
        <w:jc w:val="center"/>
        <w:rPr>
          <w:rFonts w:cs="Times New Roman"/>
          <w:b/>
          <w:sz w:val="20"/>
          <w:szCs w:val="20"/>
        </w:rPr>
      </w:pPr>
    </w:p>
    <w:p w:rsidR="002D06A6" w:rsidRPr="00DB7AC5" w:rsidRDefault="002D06A6" w:rsidP="002D06A6">
      <w:pPr>
        <w:jc w:val="right"/>
        <w:rPr>
          <w:rFonts w:cs="Times New Roman"/>
          <w:sz w:val="20"/>
          <w:szCs w:val="20"/>
        </w:rPr>
      </w:pPr>
      <w:r>
        <w:rPr>
          <w:rFonts w:cs="Times New Roman"/>
          <w:sz w:val="20"/>
          <w:szCs w:val="20"/>
        </w:rPr>
        <w:t>Приложение 10</w:t>
      </w:r>
    </w:p>
    <w:p w:rsidR="002D06A6" w:rsidRDefault="002D06A6" w:rsidP="002D06A6">
      <w:pPr>
        <w:jc w:val="right"/>
        <w:rPr>
          <w:rFonts w:cs="Times New Roman"/>
          <w:sz w:val="20"/>
          <w:szCs w:val="20"/>
        </w:rPr>
      </w:pPr>
      <w:r>
        <w:rPr>
          <w:rFonts w:cs="Times New Roman"/>
          <w:sz w:val="20"/>
          <w:szCs w:val="20"/>
        </w:rPr>
        <w:t>К решению Собрания депутатов №  от   2024 г.</w:t>
      </w:r>
    </w:p>
    <w:p w:rsidR="002D06A6" w:rsidRDefault="002D06A6" w:rsidP="002D06A6">
      <w:pPr>
        <w:jc w:val="right"/>
        <w:rPr>
          <w:rFonts w:cs="Times New Roman"/>
          <w:sz w:val="20"/>
          <w:szCs w:val="20"/>
        </w:rPr>
      </w:pPr>
      <w:r>
        <w:rPr>
          <w:rFonts w:cs="Times New Roman"/>
          <w:sz w:val="20"/>
          <w:szCs w:val="20"/>
        </w:rPr>
        <w:t xml:space="preserve">«О бюджете муниципального района город Нерехта и Нерехтский район </w:t>
      </w:r>
    </w:p>
    <w:p w:rsidR="006E5E47" w:rsidRPr="00DB7AC5" w:rsidRDefault="002D06A6" w:rsidP="002D06A6">
      <w:pPr>
        <w:jc w:val="right"/>
        <w:rPr>
          <w:rFonts w:cs="Times New Roman"/>
          <w:sz w:val="20"/>
          <w:szCs w:val="20"/>
        </w:rPr>
      </w:pPr>
      <w:r>
        <w:rPr>
          <w:rFonts w:cs="Times New Roman"/>
          <w:sz w:val="20"/>
          <w:szCs w:val="20"/>
        </w:rPr>
        <w:t>Костромской области на 2025 год и плановый период 2026 и 2027 годов»</w:t>
      </w:r>
    </w:p>
    <w:tbl>
      <w:tblPr>
        <w:tblW w:w="11307" w:type="dxa"/>
        <w:tblLayout w:type="fixed"/>
        <w:tblLook w:val="0000" w:firstRow="0" w:lastRow="0" w:firstColumn="0" w:lastColumn="0" w:noHBand="0" w:noVBand="0"/>
      </w:tblPr>
      <w:tblGrid>
        <w:gridCol w:w="8188"/>
        <w:gridCol w:w="1701"/>
        <w:gridCol w:w="1418"/>
      </w:tblGrid>
      <w:tr w:rsidR="00257B77" w:rsidRPr="00E80807" w:rsidTr="002D06A6">
        <w:trPr>
          <w:trHeight w:val="780"/>
        </w:trPr>
        <w:tc>
          <w:tcPr>
            <w:tcW w:w="11307" w:type="dxa"/>
            <w:gridSpan w:val="3"/>
            <w:tcBorders>
              <w:top w:val="nil"/>
              <w:left w:val="nil"/>
              <w:bottom w:val="nil"/>
              <w:right w:val="nil"/>
            </w:tcBorders>
            <w:shd w:val="clear" w:color="auto" w:fill="auto"/>
            <w:vAlign w:val="bottom"/>
          </w:tcPr>
          <w:p w:rsidR="00257B77" w:rsidRPr="00E80807" w:rsidRDefault="00257B77" w:rsidP="00257B77">
            <w:pPr>
              <w:jc w:val="center"/>
              <w:rPr>
                <w:b/>
                <w:bCs/>
                <w:sz w:val="20"/>
                <w:szCs w:val="20"/>
              </w:rPr>
            </w:pPr>
          </w:p>
          <w:p w:rsidR="00257B77" w:rsidRPr="00E80807" w:rsidRDefault="00257B77" w:rsidP="00257B77">
            <w:pPr>
              <w:jc w:val="center"/>
              <w:rPr>
                <w:b/>
                <w:bCs/>
                <w:sz w:val="20"/>
                <w:szCs w:val="20"/>
              </w:rPr>
            </w:pPr>
            <w:r w:rsidRPr="00E80807">
              <w:rPr>
                <w:b/>
                <w:bCs/>
                <w:sz w:val="20"/>
                <w:szCs w:val="20"/>
              </w:rPr>
              <w:t xml:space="preserve">Публичные нормативные обязательства муниципального района город Нерехта и Нерехтский район Костромской области на </w:t>
            </w:r>
          </w:p>
          <w:p w:rsidR="00257B77" w:rsidRPr="00E80807" w:rsidRDefault="00257B77" w:rsidP="00257B77">
            <w:pPr>
              <w:jc w:val="center"/>
              <w:rPr>
                <w:b/>
                <w:bCs/>
                <w:sz w:val="20"/>
                <w:szCs w:val="20"/>
              </w:rPr>
            </w:pPr>
            <w:r w:rsidRPr="00E80807">
              <w:rPr>
                <w:b/>
                <w:bCs/>
                <w:sz w:val="20"/>
                <w:szCs w:val="20"/>
              </w:rPr>
              <w:t>плановый период 2026 и 2027 годов</w:t>
            </w:r>
          </w:p>
        </w:tc>
      </w:tr>
      <w:tr w:rsidR="00257B77" w:rsidRPr="00E80807" w:rsidTr="002D06A6">
        <w:trPr>
          <w:trHeight w:val="315"/>
        </w:trPr>
        <w:tc>
          <w:tcPr>
            <w:tcW w:w="11307" w:type="dxa"/>
            <w:gridSpan w:val="3"/>
            <w:tcBorders>
              <w:top w:val="nil"/>
              <w:left w:val="nil"/>
              <w:bottom w:val="nil"/>
              <w:right w:val="nil"/>
            </w:tcBorders>
            <w:shd w:val="clear" w:color="auto" w:fill="auto"/>
            <w:noWrap/>
            <w:vAlign w:val="bottom"/>
          </w:tcPr>
          <w:p w:rsidR="00257B77" w:rsidRPr="00E80807" w:rsidRDefault="00257B77" w:rsidP="00257B77">
            <w:pPr>
              <w:jc w:val="center"/>
              <w:rPr>
                <w:sz w:val="20"/>
                <w:szCs w:val="20"/>
              </w:rPr>
            </w:pPr>
            <w:r w:rsidRPr="00E80807">
              <w:rPr>
                <w:sz w:val="20"/>
                <w:szCs w:val="20"/>
              </w:rPr>
              <w:t xml:space="preserve">                                                                                                                     (тыс.руб.)</w:t>
            </w:r>
          </w:p>
        </w:tc>
      </w:tr>
      <w:tr w:rsidR="00257B77" w:rsidRPr="00E80807" w:rsidTr="002D06A6">
        <w:trPr>
          <w:trHeight w:val="330"/>
        </w:trPr>
        <w:tc>
          <w:tcPr>
            <w:tcW w:w="81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7B77" w:rsidRPr="00E80807" w:rsidRDefault="00257B77" w:rsidP="00257B77">
            <w:pPr>
              <w:jc w:val="center"/>
              <w:rPr>
                <w:b/>
                <w:bCs/>
                <w:sz w:val="20"/>
                <w:szCs w:val="20"/>
              </w:rPr>
            </w:pPr>
            <w:r w:rsidRPr="00E80807">
              <w:rPr>
                <w:b/>
                <w:bCs/>
                <w:sz w:val="20"/>
                <w:szCs w:val="20"/>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257B77" w:rsidRPr="00E80807" w:rsidRDefault="00257B77" w:rsidP="00257B77">
            <w:pPr>
              <w:jc w:val="center"/>
              <w:rPr>
                <w:b/>
                <w:bCs/>
                <w:sz w:val="20"/>
                <w:szCs w:val="20"/>
              </w:rPr>
            </w:pPr>
            <w:r w:rsidRPr="00E80807">
              <w:rPr>
                <w:b/>
                <w:bCs/>
                <w:sz w:val="20"/>
                <w:szCs w:val="20"/>
              </w:rPr>
              <w:t>2026 год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257B77" w:rsidRPr="00E80807" w:rsidRDefault="00257B77" w:rsidP="00257B77">
            <w:pPr>
              <w:jc w:val="center"/>
              <w:rPr>
                <w:b/>
                <w:bCs/>
                <w:sz w:val="20"/>
                <w:szCs w:val="20"/>
              </w:rPr>
            </w:pPr>
            <w:r w:rsidRPr="00E80807">
              <w:rPr>
                <w:b/>
                <w:bCs/>
                <w:sz w:val="20"/>
                <w:szCs w:val="20"/>
              </w:rPr>
              <w:t>2027 год</w:t>
            </w:r>
          </w:p>
        </w:tc>
      </w:tr>
      <w:tr w:rsidR="00257B77" w:rsidRPr="00E80807" w:rsidTr="00E80807">
        <w:trPr>
          <w:trHeight w:val="70"/>
        </w:trPr>
        <w:tc>
          <w:tcPr>
            <w:tcW w:w="8188" w:type="dxa"/>
            <w:vMerge/>
            <w:tcBorders>
              <w:top w:val="single" w:sz="4" w:space="0" w:color="auto"/>
              <w:left w:val="single" w:sz="4" w:space="0" w:color="auto"/>
              <w:bottom w:val="single" w:sz="4" w:space="0" w:color="auto"/>
              <w:right w:val="single" w:sz="4" w:space="0" w:color="auto"/>
            </w:tcBorders>
            <w:vAlign w:val="center"/>
          </w:tcPr>
          <w:p w:rsidR="00257B77" w:rsidRPr="00E80807" w:rsidRDefault="00257B77" w:rsidP="00257B77">
            <w:pPr>
              <w:rPr>
                <w:b/>
                <w:bCs/>
                <w:sz w:val="20"/>
                <w:szCs w:val="20"/>
              </w:rPr>
            </w:pPr>
          </w:p>
        </w:tc>
        <w:tc>
          <w:tcPr>
            <w:tcW w:w="1701" w:type="dxa"/>
            <w:tcBorders>
              <w:top w:val="nil"/>
              <w:left w:val="nil"/>
              <w:bottom w:val="single" w:sz="4" w:space="0" w:color="auto"/>
              <w:right w:val="single" w:sz="4" w:space="0" w:color="auto"/>
            </w:tcBorders>
            <w:shd w:val="clear" w:color="auto" w:fill="auto"/>
            <w:vAlign w:val="center"/>
          </w:tcPr>
          <w:p w:rsidR="00257B77" w:rsidRPr="00E80807" w:rsidRDefault="00257B77" w:rsidP="00257B77">
            <w:pPr>
              <w:jc w:val="center"/>
              <w:rPr>
                <w:b/>
                <w:bCs/>
                <w:sz w:val="20"/>
                <w:szCs w:val="20"/>
              </w:rPr>
            </w:pPr>
            <w:r w:rsidRPr="00E80807">
              <w:rPr>
                <w:b/>
                <w:bCs/>
                <w:sz w:val="20"/>
                <w:szCs w:val="20"/>
              </w:rPr>
              <w:t> </w:t>
            </w:r>
          </w:p>
        </w:tc>
        <w:tc>
          <w:tcPr>
            <w:tcW w:w="1418" w:type="dxa"/>
            <w:tcBorders>
              <w:top w:val="nil"/>
              <w:left w:val="nil"/>
              <w:bottom w:val="single" w:sz="4" w:space="0" w:color="auto"/>
              <w:right w:val="single" w:sz="4" w:space="0" w:color="auto"/>
            </w:tcBorders>
            <w:shd w:val="clear" w:color="auto" w:fill="auto"/>
            <w:vAlign w:val="center"/>
          </w:tcPr>
          <w:p w:rsidR="00257B77" w:rsidRPr="00E80807" w:rsidRDefault="00257B77" w:rsidP="00257B77">
            <w:pPr>
              <w:jc w:val="center"/>
              <w:rPr>
                <w:b/>
                <w:bCs/>
                <w:sz w:val="20"/>
                <w:szCs w:val="20"/>
              </w:rPr>
            </w:pPr>
            <w:r w:rsidRPr="00E80807">
              <w:rPr>
                <w:b/>
                <w:bCs/>
                <w:sz w:val="20"/>
                <w:szCs w:val="20"/>
              </w:rPr>
              <w:t> </w:t>
            </w:r>
          </w:p>
        </w:tc>
      </w:tr>
      <w:tr w:rsidR="00257B77" w:rsidRPr="00E80807" w:rsidTr="00E80807">
        <w:trPr>
          <w:trHeight w:val="183"/>
        </w:trPr>
        <w:tc>
          <w:tcPr>
            <w:tcW w:w="8188" w:type="dxa"/>
            <w:tcBorders>
              <w:top w:val="single" w:sz="4" w:space="0" w:color="000000"/>
              <w:left w:val="single" w:sz="4" w:space="0" w:color="000000"/>
              <w:bottom w:val="single" w:sz="4" w:space="0" w:color="000000"/>
              <w:right w:val="single" w:sz="4" w:space="0" w:color="000000"/>
            </w:tcBorders>
            <w:shd w:val="clear" w:color="auto" w:fill="auto"/>
          </w:tcPr>
          <w:p w:rsidR="00257B77" w:rsidRPr="00E80807" w:rsidRDefault="00257B77" w:rsidP="00257B77">
            <w:pPr>
              <w:jc w:val="both"/>
              <w:rPr>
                <w:b/>
                <w:bCs/>
                <w:sz w:val="20"/>
                <w:szCs w:val="20"/>
              </w:rPr>
            </w:pPr>
            <w:r w:rsidRPr="00E80807">
              <w:rPr>
                <w:b/>
                <w:bCs/>
                <w:sz w:val="20"/>
                <w:szCs w:val="20"/>
              </w:rPr>
              <w:t>Объем публичных нормативных обязательств, всего</w:t>
            </w:r>
          </w:p>
        </w:tc>
        <w:tc>
          <w:tcPr>
            <w:tcW w:w="1701" w:type="dxa"/>
            <w:tcBorders>
              <w:top w:val="nil"/>
              <w:left w:val="single" w:sz="4" w:space="0" w:color="auto"/>
              <w:bottom w:val="single" w:sz="4" w:space="0" w:color="auto"/>
              <w:right w:val="single" w:sz="4" w:space="0" w:color="auto"/>
            </w:tcBorders>
            <w:shd w:val="clear" w:color="auto" w:fill="FFFFFF"/>
          </w:tcPr>
          <w:p w:rsidR="00257B77" w:rsidRPr="00E80807" w:rsidRDefault="00257B77" w:rsidP="00257B77">
            <w:pPr>
              <w:jc w:val="center"/>
              <w:rPr>
                <w:b/>
                <w:bCs/>
                <w:sz w:val="20"/>
                <w:szCs w:val="20"/>
                <w:highlight w:val="yellow"/>
              </w:rPr>
            </w:pPr>
            <w:r w:rsidRPr="00E80807">
              <w:rPr>
                <w:b/>
                <w:bCs/>
                <w:sz w:val="20"/>
                <w:szCs w:val="20"/>
              </w:rPr>
              <w:t>3 012,4</w:t>
            </w:r>
          </w:p>
        </w:tc>
        <w:tc>
          <w:tcPr>
            <w:tcW w:w="1418" w:type="dxa"/>
            <w:tcBorders>
              <w:top w:val="nil"/>
              <w:left w:val="nil"/>
              <w:bottom w:val="single" w:sz="4" w:space="0" w:color="auto"/>
              <w:right w:val="single" w:sz="4" w:space="0" w:color="auto"/>
            </w:tcBorders>
            <w:shd w:val="clear" w:color="auto" w:fill="FFFFFF"/>
          </w:tcPr>
          <w:p w:rsidR="00257B77" w:rsidRPr="00E80807" w:rsidRDefault="00257B77" w:rsidP="00257B77">
            <w:pPr>
              <w:jc w:val="center"/>
              <w:rPr>
                <w:b/>
                <w:bCs/>
                <w:sz w:val="20"/>
                <w:szCs w:val="20"/>
                <w:highlight w:val="yellow"/>
              </w:rPr>
            </w:pPr>
            <w:r w:rsidRPr="00E80807">
              <w:rPr>
                <w:b/>
                <w:bCs/>
                <w:sz w:val="20"/>
                <w:szCs w:val="20"/>
              </w:rPr>
              <w:t>3 012,4</w:t>
            </w:r>
          </w:p>
        </w:tc>
      </w:tr>
      <w:tr w:rsidR="00257B77" w:rsidRPr="00E80807" w:rsidTr="00E80807">
        <w:trPr>
          <w:trHeight w:val="105"/>
        </w:trPr>
        <w:tc>
          <w:tcPr>
            <w:tcW w:w="8188" w:type="dxa"/>
            <w:tcBorders>
              <w:top w:val="nil"/>
              <w:left w:val="single" w:sz="4" w:space="0" w:color="000000"/>
              <w:bottom w:val="single" w:sz="4" w:space="0" w:color="000000"/>
              <w:right w:val="single" w:sz="4" w:space="0" w:color="000000"/>
            </w:tcBorders>
            <w:shd w:val="clear" w:color="auto" w:fill="auto"/>
          </w:tcPr>
          <w:p w:rsidR="00257B77" w:rsidRPr="00E80807" w:rsidRDefault="00257B77" w:rsidP="00257B77">
            <w:pPr>
              <w:jc w:val="both"/>
              <w:rPr>
                <w:sz w:val="20"/>
                <w:szCs w:val="20"/>
              </w:rPr>
            </w:pPr>
            <w:r w:rsidRPr="00E80807">
              <w:rPr>
                <w:sz w:val="20"/>
                <w:szCs w:val="20"/>
              </w:rPr>
              <w:t>Доплаты к пенсиям  муниципальных служащих</w:t>
            </w:r>
          </w:p>
        </w:tc>
        <w:tc>
          <w:tcPr>
            <w:tcW w:w="1701" w:type="dxa"/>
            <w:tcBorders>
              <w:top w:val="single" w:sz="4" w:space="0" w:color="000000"/>
              <w:left w:val="nil"/>
              <w:bottom w:val="single" w:sz="4" w:space="0" w:color="000000"/>
              <w:right w:val="single" w:sz="4" w:space="0" w:color="000000"/>
            </w:tcBorders>
            <w:shd w:val="clear" w:color="auto" w:fill="FFFFFF"/>
          </w:tcPr>
          <w:p w:rsidR="00257B77" w:rsidRPr="00E80807" w:rsidRDefault="00257B77" w:rsidP="00257B77">
            <w:pPr>
              <w:jc w:val="center"/>
              <w:rPr>
                <w:sz w:val="20"/>
                <w:szCs w:val="20"/>
              </w:rPr>
            </w:pPr>
            <w:r w:rsidRPr="00E80807">
              <w:rPr>
                <w:sz w:val="20"/>
                <w:szCs w:val="20"/>
              </w:rPr>
              <w:t>576,0</w:t>
            </w:r>
          </w:p>
        </w:tc>
        <w:tc>
          <w:tcPr>
            <w:tcW w:w="1418" w:type="dxa"/>
            <w:tcBorders>
              <w:top w:val="single" w:sz="4" w:space="0" w:color="000000"/>
              <w:left w:val="nil"/>
              <w:bottom w:val="single" w:sz="4" w:space="0" w:color="000000"/>
              <w:right w:val="single" w:sz="4" w:space="0" w:color="000000"/>
            </w:tcBorders>
            <w:shd w:val="clear" w:color="auto" w:fill="FFFFFF"/>
          </w:tcPr>
          <w:p w:rsidR="00257B77" w:rsidRPr="00E80807" w:rsidRDefault="00257B77" w:rsidP="00257B77">
            <w:pPr>
              <w:jc w:val="center"/>
              <w:rPr>
                <w:sz w:val="20"/>
                <w:szCs w:val="20"/>
              </w:rPr>
            </w:pPr>
            <w:r w:rsidRPr="00E80807">
              <w:rPr>
                <w:sz w:val="20"/>
                <w:szCs w:val="20"/>
              </w:rPr>
              <w:t>576,0</w:t>
            </w:r>
          </w:p>
        </w:tc>
      </w:tr>
      <w:tr w:rsidR="00257B77" w:rsidRPr="00E80807" w:rsidTr="00E80807">
        <w:trPr>
          <w:trHeight w:val="70"/>
        </w:trPr>
        <w:tc>
          <w:tcPr>
            <w:tcW w:w="8188" w:type="dxa"/>
            <w:tcBorders>
              <w:top w:val="nil"/>
              <w:left w:val="single" w:sz="4" w:space="0" w:color="000000"/>
              <w:bottom w:val="single" w:sz="4" w:space="0" w:color="auto"/>
              <w:right w:val="single" w:sz="4" w:space="0" w:color="000000"/>
            </w:tcBorders>
            <w:shd w:val="clear" w:color="auto" w:fill="auto"/>
          </w:tcPr>
          <w:p w:rsidR="00257B77" w:rsidRPr="00E80807" w:rsidRDefault="00257B77" w:rsidP="00257B77">
            <w:pPr>
              <w:jc w:val="both"/>
              <w:rPr>
                <w:sz w:val="20"/>
                <w:szCs w:val="20"/>
              </w:rPr>
            </w:pPr>
            <w:r w:rsidRPr="00E80807">
              <w:rPr>
                <w:sz w:val="20"/>
                <w:szCs w:val="20"/>
              </w:rPr>
              <w:t>Ежемесячное пособие  Почетным гражданам муниципального района</w:t>
            </w:r>
          </w:p>
        </w:tc>
        <w:tc>
          <w:tcPr>
            <w:tcW w:w="1701" w:type="dxa"/>
            <w:tcBorders>
              <w:top w:val="nil"/>
              <w:left w:val="nil"/>
              <w:bottom w:val="single" w:sz="4" w:space="0" w:color="auto"/>
              <w:right w:val="single" w:sz="4" w:space="0" w:color="000000"/>
            </w:tcBorders>
            <w:shd w:val="clear" w:color="auto" w:fill="FFFFFF"/>
          </w:tcPr>
          <w:p w:rsidR="00257B77" w:rsidRPr="00E80807" w:rsidRDefault="00257B77" w:rsidP="00257B77">
            <w:pPr>
              <w:jc w:val="center"/>
              <w:rPr>
                <w:sz w:val="20"/>
                <w:szCs w:val="20"/>
              </w:rPr>
            </w:pPr>
            <w:r w:rsidRPr="00E80807">
              <w:rPr>
                <w:sz w:val="20"/>
                <w:szCs w:val="20"/>
              </w:rPr>
              <w:t>86,4</w:t>
            </w:r>
          </w:p>
        </w:tc>
        <w:tc>
          <w:tcPr>
            <w:tcW w:w="1418" w:type="dxa"/>
            <w:tcBorders>
              <w:top w:val="nil"/>
              <w:left w:val="nil"/>
              <w:bottom w:val="single" w:sz="4" w:space="0" w:color="auto"/>
              <w:right w:val="single" w:sz="4" w:space="0" w:color="000000"/>
            </w:tcBorders>
            <w:shd w:val="clear" w:color="auto" w:fill="FFFFFF"/>
          </w:tcPr>
          <w:p w:rsidR="00257B77" w:rsidRPr="00E80807" w:rsidRDefault="00257B77" w:rsidP="00257B77">
            <w:pPr>
              <w:jc w:val="center"/>
              <w:rPr>
                <w:sz w:val="20"/>
                <w:szCs w:val="20"/>
              </w:rPr>
            </w:pPr>
            <w:r w:rsidRPr="00E80807">
              <w:rPr>
                <w:sz w:val="20"/>
                <w:szCs w:val="20"/>
              </w:rPr>
              <w:t>86,4</w:t>
            </w:r>
          </w:p>
        </w:tc>
      </w:tr>
      <w:tr w:rsidR="00257B77" w:rsidRPr="00E80807" w:rsidTr="00E80807">
        <w:trPr>
          <w:trHeight w:val="402"/>
        </w:trPr>
        <w:tc>
          <w:tcPr>
            <w:tcW w:w="8188" w:type="dxa"/>
            <w:tcBorders>
              <w:top w:val="single" w:sz="4" w:space="0" w:color="auto"/>
              <w:left w:val="single" w:sz="4" w:space="0" w:color="auto"/>
              <w:bottom w:val="single" w:sz="4" w:space="0" w:color="auto"/>
              <w:right w:val="single" w:sz="4" w:space="0" w:color="auto"/>
            </w:tcBorders>
            <w:shd w:val="clear" w:color="auto" w:fill="FFFFFF"/>
            <w:vAlign w:val="center"/>
          </w:tcPr>
          <w:p w:rsidR="00257B77" w:rsidRPr="00E80807" w:rsidRDefault="00257B77" w:rsidP="00257B77">
            <w:pPr>
              <w:rPr>
                <w:sz w:val="20"/>
                <w:szCs w:val="20"/>
              </w:rPr>
            </w:pPr>
            <w:r w:rsidRPr="00E80807">
              <w:rPr>
                <w:sz w:val="20"/>
                <w:szCs w:val="20"/>
              </w:rP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701" w:type="dxa"/>
            <w:tcBorders>
              <w:top w:val="single" w:sz="4" w:space="0" w:color="auto"/>
              <w:left w:val="nil"/>
              <w:bottom w:val="single" w:sz="4" w:space="0" w:color="auto"/>
              <w:right w:val="nil"/>
            </w:tcBorders>
            <w:shd w:val="clear" w:color="auto" w:fill="FFFFFF"/>
            <w:vAlign w:val="center"/>
          </w:tcPr>
          <w:p w:rsidR="00257B77" w:rsidRPr="00E80807" w:rsidRDefault="00257B77" w:rsidP="00257B77">
            <w:pPr>
              <w:jc w:val="center"/>
              <w:rPr>
                <w:sz w:val="20"/>
                <w:szCs w:val="20"/>
              </w:rPr>
            </w:pPr>
            <w:r w:rsidRPr="00E80807">
              <w:rPr>
                <w:sz w:val="20"/>
                <w:szCs w:val="20"/>
              </w:rPr>
              <w:t>312,3</w:t>
            </w:r>
          </w:p>
        </w:tc>
        <w:tc>
          <w:tcPr>
            <w:tcW w:w="1418" w:type="dxa"/>
            <w:tcBorders>
              <w:top w:val="single" w:sz="4" w:space="0" w:color="auto"/>
              <w:left w:val="single" w:sz="4" w:space="0" w:color="000000"/>
              <w:bottom w:val="single" w:sz="4" w:space="0" w:color="auto"/>
              <w:right w:val="single" w:sz="4" w:space="0" w:color="auto"/>
            </w:tcBorders>
            <w:shd w:val="clear" w:color="auto" w:fill="FFFFFF"/>
            <w:vAlign w:val="center"/>
          </w:tcPr>
          <w:p w:rsidR="00257B77" w:rsidRPr="00E80807" w:rsidRDefault="00257B77" w:rsidP="00257B77">
            <w:pPr>
              <w:jc w:val="center"/>
              <w:rPr>
                <w:sz w:val="20"/>
                <w:szCs w:val="20"/>
              </w:rPr>
            </w:pPr>
            <w:r w:rsidRPr="00E80807">
              <w:rPr>
                <w:sz w:val="20"/>
                <w:szCs w:val="20"/>
              </w:rPr>
              <w:t>312,3</w:t>
            </w:r>
          </w:p>
        </w:tc>
      </w:tr>
      <w:tr w:rsidR="00257B77" w:rsidRPr="00E80807" w:rsidTr="00E80807">
        <w:trPr>
          <w:trHeight w:val="316"/>
        </w:trPr>
        <w:tc>
          <w:tcPr>
            <w:tcW w:w="8188" w:type="dxa"/>
            <w:tcBorders>
              <w:top w:val="single" w:sz="4" w:space="0" w:color="auto"/>
              <w:left w:val="single" w:sz="4" w:space="0" w:color="auto"/>
              <w:bottom w:val="single" w:sz="4" w:space="0" w:color="auto"/>
              <w:right w:val="single" w:sz="4" w:space="0" w:color="auto"/>
            </w:tcBorders>
            <w:shd w:val="clear" w:color="auto" w:fill="FFFFFF"/>
            <w:vAlign w:val="center"/>
          </w:tcPr>
          <w:p w:rsidR="00257B77" w:rsidRPr="00E80807" w:rsidRDefault="00257B77" w:rsidP="00257B77">
            <w:pPr>
              <w:rPr>
                <w:sz w:val="20"/>
                <w:szCs w:val="20"/>
              </w:rPr>
            </w:pPr>
            <w:r w:rsidRPr="00E80807">
              <w:rPr>
                <w:sz w:val="20"/>
                <w:szCs w:val="20"/>
              </w:rPr>
              <w:t>Расходы, связанные с ежемесячной выплатой молодым специалистам</w:t>
            </w:r>
          </w:p>
        </w:tc>
        <w:tc>
          <w:tcPr>
            <w:tcW w:w="1701" w:type="dxa"/>
            <w:tcBorders>
              <w:top w:val="single" w:sz="4" w:space="0" w:color="auto"/>
              <w:left w:val="nil"/>
              <w:bottom w:val="single" w:sz="4" w:space="0" w:color="auto"/>
              <w:right w:val="nil"/>
            </w:tcBorders>
            <w:shd w:val="clear" w:color="auto" w:fill="FFFFFF"/>
            <w:vAlign w:val="center"/>
          </w:tcPr>
          <w:p w:rsidR="00257B77" w:rsidRPr="00E80807" w:rsidRDefault="00257B77" w:rsidP="00257B77">
            <w:pPr>
              <w:jc w:val="center"/>
              <w:rPr>
                <w:sz w:val="20"/>
                <w:szCs w:val="20"/>
                <w:highlight w:val="yellow"/>
              </w:rPr>
            </w:pPr>
            <w:r w:rsidRPr="00E80807">
              <w:rPr>
                <w:sz w:val="20"/>
                <w:szCs w:val="20"/>
              </w:rPr>
              <w:t>2 037,7</w:t>
            </w:r>
          </w:p>
        </w:tc>
        <w:tc>
          <w:tcPr>
            <w:tcW w:w="1418" w:type="dxa"/>
            <w:tcBorders>
              <w:top w:val="single" w:sz="4" w:space="0" w:color="auto"/>
              <w:left w:val="single" w:sz="4" w:space="0" w:color="000000"/>
              <w:bottom w:val="single" w:sz="4" w:space="0" w:color="auto"/>
              <w:right w:val="single" w:sz="4" w:space="0" w:color="auto"/>
            </w:tcBorders>
            <w:shd w:val="clear" w:color="auto" w:fill="FFFFFF"/>
            <w:vAlign w:val="center"/>
          </w:tcPr>
          <w:p w:rsidR="00257B77" w:rsidRPr="00E80807" w:rsidRDefault="00257B77" w:rsidP="00257B77">
            <w:pPr>
              <w:jc w:val="center"/>
              <w:rPr>
                <w:sz w:val="20"/>
                <w:szCs w:val="20"/>
                <w:highlight w:val="yellow"/>
              </w:rPr>
            </w:pPr>
            <w:r w:rsidRPr="00E80807">
              <w:rPr>
                <w:sz w:val="20"/>
                <w:szCs w:val="20"/>
              </w:rPr>
              <w:t>2 037,7</w:t>
            </w:r>
          </w:p>
        </w:tc>
      </w:tr>
    </w:tbl>
    <w:p w:rsidR="002D06A6" w:rsidRDefault="002D06A6" w:rsidP="002D06A6">
      <w:pPr>
        <w:jc w:val="right"/>
        <w:rPr>
          <w:rFonts w:ascii="Arial CYR" w:hAnsi="Arial CYR" w:cs="Arial CYR"/>
          <w:sz w:val="18"/>
          <w:szCs w:val="18"/>
        </w:rPr>
      </w:pPr>
    </w:p>
    <w:p w:rsidR="002D06A6" w:rsidRPr="00E53ACE" w:rsidRDefault="002D06A6" w:rsidP="00E80807">
      <w:pPr>
        <w:jc w:val="right"/>
        <w:rPr>
          <w:rFonts w:cs="Times New Roman"/>
          <w:sz w:val="20"/>
          <w:szCs w:val="20"/>
        </w:rPr>
      </w:pPr>
      <w:r w:rsidRPr="00E53ACE">
        <w:rPr>
          <w:rFonts w:cs="Times New Roman"/>
          <w:sz w:val="20"/>
          <w:szCs w:val="20"/>
        </w:rPr>
        <w:t>ПРИЛОЖЕНИЕ 11</w:t>
      </w:r>
    </w:p>
    <w:p w:rsidR="002D06A6" w:rsidRPr="00E53ACE" w:rsidRDefault="002D06A6" w:rsidP="00E80807">
      <w:pPr>
        <w:jc w:val="right"/>
        <w:rPr>
          <w:rFonts w:cs="Times New Roman"/>
          <w:sz w:val="20"/>
          <w:szCs w:val="20"/>
        </w:rPr>
      </w:pPr>
      <w:r w:rsidRPr="00E53ACE">
        <w:rPr>
          <w:rFonts w:cs="Times New Roman"/>
          <w:sz w:val="20"/>
          <w:szCs w:val="20"/>
        </w:rPr>
        <w:t xml:space="preserve">                                                                                       к Решению Собрания депутатов     от</w:t>
      </w:r>
      <w:r w:rsidRPr="00E53ACE">
        <w:rPr>
          <w:rFonts w:cs="Times New Roman"/>
          <w:sz w:val="20"/>
          <w:szCs w:val="20"/>
          <w:u w:val="single"/>
        </w:rPr>
        <w:t xml:space="preserve">                  </w:t>
      </w:r>
      <w:r w:rsidRPr="00E53ACE">
        <w:rPr>
          <w:rFonts w:cs="Times New Roman"/>
          <w:sz w:val="20"/>
          <w:szCs w:val="20"/>
        </w:rPr>
        <w:t xml:space="preserve">2024  год  №                                                                                                             «О бюджете муниципального района город Нерехта </w:t>
      </w:r>
    </w:p>
    <w:p w:rsidR="002D06A6" w:rsidRPr="00E53ACE" w:rsidRDefault="002D06A6" w:rsidP="00E80807">
      <w:pPr>
        <w:jc w:val="right"/>
        <w:rPr>
          <w:rFonts w:cs="Times New Roman"/>
          <w:sz w:val="20"/>
          <w:szCs w:val="20"/>
        </w:rPr>
      </w:pPr>
      <w:r w:rsidRPr="00E53ACE">
        <w:rPr>
          <w:rFonts w:cs="Times New Roman"/>
          <w:sz w:val="20"/>
          <w:szCs w:val="20"/>
        </w:rPr>
        <w:t>и Нерехтский район Костромской области</w:t>
      </w:r>
    </w:p>
    <w:p w:rsidR="002D06A6" w:rsidRPr="00E53ACE" w:rsidRDefault="002D06A6" w:rsidP="00E80807">
      <w:pPr>
        <w:jc w:val="right"/>
        <w:rPr>
          <w:rFonts w:cs="Times New Roman"/>
          <w:sz w:val="20"/>
          <w:szCs w:val="20"/>
        </w:rPr>
      </w:pPr>
      <w:r w:rsidRPr="00E53ACE">
        <w:rPr>
          <w:rFonts w:cs="Times New Roman"/>
          <w:sz w:val="20"/>
          <w:szCs w:val="20"/>
        </w:rPr>
        <w:t>на 2025 год и на плановый период 2026 и 2027 годов»</w:t>
      </w:r>
    </w:p>
    <w:p w:rsidR="002D06A6" w:rsidRDefault="002D06A6" w:rsidP="002D06A6">
      <w:pPr>
        <w:rPr>
          <w:rFonts w:ascii="Arial" w:hAnsi="Arial" w:cs="Arial"/>
          <w:b/>
          <w:bCs/>
          <w:sz w:val="20"/>
          <w:szCs w:val="20"/>
        </w:rPr>
      </w:pPr>
    </w:p>
    <w:p w:rsidR="002D06A6" w:rsidRPr="00667F19" w:rsidRDefault="002D06A6" w:rsidP="002D06A6">
      <w:pPr>
        <w:jc w:val="center"/>
        <w:rPr>
          <w:rFonts w:cs="Times New Roman"/>
          <w:b/>
          <w:bCs/>
          <w:sz w:val="20"/>
          <w:szCs w:val="20"/>
        </w:rPr>
      </w:pPr>
      <w:r w:rsidRPr="00667F19">
        <w:rPr>
          <w:rFonts w:cs="Times New Roman"/>
          <w:b/>
          <w:bCs/>
          <w:sz w:val="20"/>
          <w:szCs w:val="20"/>
        </w:rPr>
        <w:t>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w:t>
      </w:r>
    </w:p>
    <w:p w:rsidR="002D06A6" w:rsidRDefault="00E80807" w:rsidP="00E80807">
      <w:pPr>
        <w:jc w:val="right"/>
        <w:rPr>
          <w:rFonts w:ascii="Arial" w:hAnsi="Arial" w:cs="Arial"/>
          <w:sz w:val="20"/>
          <w:szCs w:val="20"/>
        </w:rPr>
      </w:pPr>
      <w:r>
        <w:rPr>
          <w:rFonts w:ascii="Arial" w:hAnsi="Arial" w:cs="Arial"/>
          <w:sz w:val="20"/>
          <w:szCs w:val="20"/>
        </w:rPr>
        <w:t>тыс. рублей</w:t>
      </w:r>
    </w:p>
    <w:tbl>
      <w:tblPr>
        <w:tblW w:w="11069" w:type="dxa"/>
        <w:tblInd w:w="96" w:type="dxa"/>
        <w:tblLook w:val="0000" w:firstRow="0" w:lastRow="0" w:firstColumn="0" w:lastColumn="0" w:noHBand="0" w:noVBand="0"/>
      </w:tblPr>
      <w:tblGrid>
        <w:gridCol w:w="6391"/>
        <w:gridCol w:w="851"/>
        <w:gridCol w:w="1275"/>
        <w:gridCol w:w="2552"/>
      </w:tblGrid>
      <w:tr w:rsidR="002D06A6" w:rsidTr="003714E0">
        <w:trPr>
          <w:trHeight w:val="396"/>
        </w:trPr>
        <w:tc>
          <w:tcPr>
            <w:tcW w:w="6391" w:type="dxa"/>
            <w:tcBorders>
              <w:top w:val="single" w:sz="8" w:space="0" w:color="auto"/>
              <w:left w:val="single" w:sz="8" w:space="0" w:color="auto"/>
              <w:bottom w:val="single" w:sz="4" w:space="0" w:color="auto"/>
              <w:right w:val="single" w:sz="8" w:space="0" w:color="auto"/>
            </w:tcBorders>
            <w:shd w:val="clear" w:color="auto" w:fill="auto"/>
            <w:noWrap/>
            <w:vAlign w:val="center"/>
          </w:tcPr>
          <w:p w:rsidR="002D06A6" w:rsidRDefault="002D06A6" w:rsidP="002D06A6">
            <w:pPr>
              <w:jc w:val="center"/>
              <w:rPr>
                <w:rFonts w:ascii="Arial" w:hAnsi="Arial" w:cs="Arial"/>
                <w:b/>
                <w:bCs/>
                <w:sz w:val="16"/>
                <w:szCs w:val="16"/>
              </w:rPr>
            </w:pPr>
            <w:r>
              <w:rPr>
                <w:rFonts w:ascii="Arial" w:hAnsi="Arial" w:cs="Arial"/>
                <w:b/>
                <w:bCs/>
                <w:sz w:val="16"/>
                <w:szCs w:val="16"/>
              </w:rPr>
              <w:t>Наименование показателя</w:t>
            </w:r>
          </w:p>
        </w:tc>
        <w:tc>
          <w:tcPr>
            <w:tcW w:w="851" w:type="dxa"/>
            <w:tcBorders>
              <w:top w:val="single" w:sz="8" w:space="0" w:color="auto"/>
              <w:left w:val="single" w:sz="8" w:space="0" w:color="auto"/>
              <w:bottom w:val="single" w:sz="4" w:space="0" w:color="auto"/>
              <w:right w:val="single" w:sz="8" w:space="0" w:color="auto"/>
            </w:tcBorders>
            <w:shd w:val="clear" w:color="auto" w:fill="auto"/>
            <w:noWrap/>
            <w:vAlign w:val="center"/>
          </w:tcPr>
          <w:p w:rsidR="002D06A6" w:rsidRDefault="002D06A6" w:rsidP="002D06A6">
            <w:pPr>
              <w:jc w:val="center"/>
              <w:rPr>
                <w:rFonts w:ascii="Arial" w:hAnsi="Arial" w:cs="Arial"/>
                <w:b/>
                <w:bCs/>
                <w:sz w:val="16"/>
                <w:szCs w:val="16"/>
              </w:rPr>
            </w:pPr>
            <w:r>
              <w:rPr>
                <w:rFonts w:ascii="Arial" w:hAnsi="Arial" w:cs="Arial"/>
                <w:b/>
                <w:bCs/>
                <w:sz w:val="16"/>
                <w:szCs w:val="16"/>
              </w:rPr>
              <w:t>КВСР</w:t>
            </w:r>
          </w:p>
        </w:tc>
        <w:tc>
          <w:tcPr>
            <w:tcW w:w="1275" w:type="dxa"/>
            <w:tcBorders>
              <w:top w:val="single" w:sz="8" w:space="0" w:color="auto"/>
              <w:left w:val="nil"/>
              <w:bottom w:val="single" w:sz="4" w:space="0" w:color="auto"/>
              <w:right w:val="single" w:sz="8" w:space="0" w:color="auto"/>
            </w:tcBorders>
            <w:shd w:val="clear" w:color="auto" w:fill="auto"/>
            <w:vAlign w:val="center"/>
          </w:tcPr>
          <w:p w:rsidR="002D06A6" w:rsidRDefault="002D06A6" w:rsidP="002D06A6">
            <w:pPr>
              <w:jc w:val="center"/>
              <w:rPr>
                <w:rFonts w:ascii="Arial" w:hAnsi="Arial" w:cs="Arial"/>
                <w:b/>
                <w:bCs/>
                <w:sz w:val="16"/>
                <w:szCs w:val="16"/>
              </w:rPr>
            </w:pPr>
            <w:r>
              <w:rPr>
                <w:rFonts w:ascii="Arial" w:hAnsi="Arial" w:cs="Arial"/>
                <w:b/>
                <w:bCs/>
                <w:sz w:val="16"/>
                <w:szCs w:val="16"/>
              </w:rPr>
              <w:t>Целевая статья</w:t>
            </w:r>
          </w:p>
        </w:tc>
        <w:tc>
          <w:tcPr>
            <w:tcW w:w="2552" w:type="dxa"/>
            <w:tcBorders>
              <w:top w:val="single" w:sz="8" w:space="0" w:color="auto"/>
              <w:left w:val="nil"/>
              <w:bottom w:val="single" w:sz="4" w:space="0" w:color="auto"/>
              <w:right w:val="single" w:sz="8" w:space="0" w:color="auto"/>
            </w:tcBorders>
          </w:tcPr>
          <w:p w:rsidR="002D06A6" w:rsidRDefault="002D06A6" w:rsidP="002D06A6">
            <w:pPr>
              <w:jc w:val="center"/>
              <w:rPr>
                <w:rFonts w:ascii="Arial" w:hAnsi="Arial" w:cs="Arial"/>
                <w:b/>
                <w:bCs/>
                <w:sz w:val="16"/>
                <w:szCs w:val="16"/>
              </w:rPr>
            </w:pPr>
            <w:r>
              <w:rPr>
                <w:rFonts w:ascii="Arial" w:hAnsi="Arial" w:cs="Arial"/>
                <w:b/>
                <w:bCs/>
                <w:sz w:val="16"/>
                <w:szCs w:val="16"/>
              </w:rPr>
              <w:t>сумма</w:t>
            </w:r>
          </w:p>
        </w:tc>
      </w:tr>
      <w:tr w:rsidR="002D06A6" w:rsidTr="003714E0">
        <w:trPr>
          <w:trHeight w:val="562"/>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0100000000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1 934,0</w:t>
            </w:r>
          </w:p>
        </w:tc>
      </w:tr>
      <w:tr w:rsidR="002D06A6" w:rsidTr="003714E0">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917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25,0</w:t>
            </w:r>
          </w:p>
        </w:tc>
      </w:tr>
      <w:tr w:rsidR="002D06A6" w:rsidTr="003714E0">
        <w:trPr>
          <w:trHeight w:val="27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61,0</w:t>
            </w:r>
          </w:p>
        </w:tc>
      </w:tr>
      <w:tr w:rsidR="002D06A6" w:rsidTr="003714E0">
        <w:trPr>
          <w:trHeight w:val="253"/>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1 848,0</w:t>
            </w:r>
          </w:p>
        </w:tc>
      </w:tr>
      <w:tr w:rsidR="002D06A6" w:rsidTr="003714E0">
        <w:trPr>
          <w:trHeight w:val="503"/>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0200000000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50,0</w:t>
            </w:r>
          </w:p>
        </w:tc>
      </w:tr>
      <w:tr w:rsidR="002D06A6" w:rsidTr="003714E0">
        <w:trPr>
          <w:trHeight w:val="37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917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jc w:val="cente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10,0</w:t>
            </w:r>
          </w:p>
        </w:tc>
      </w:tr>
      <w:tr w:rsidR="002D06A6" w:rsidTr="003714E0">
        <w:trPr>
          <w:trHeight w:val="319"/>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jc w:val="cente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20,0</w:t>
            </w:r>
          </w:p>
        </w:tc>
      </w:tr>
      <w:tr w:rsidR="002D06A6" w:rsidTr="003714E0">
        <w:trPr>
          <w:trHeight w:val="259"/>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jc w:val="cente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20,0</w:t>
            </w:r>
          </w:p>
        </w:tc>
      </w:tr>
      <w:tr w:rsidR="002D06A6" w:rsidTr="003714E0">
        <w:trPr>
          <w:trHeight w:val="351"/>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2B44B3">
              <w:rPr>
                <w:rFonts w:ascii="Arial" w:hAnsi="Arial" w:cs="Arial"/>
                <w:b/>
                <w:bCs/>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r>
              <w:rPr>
                <w:rFonts w:ascii="Arial" w:hAnsi="Arial" w:cs="Arial"/>
                <w:b/>
                <w:bCs/>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0300000000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180,5</w:t>
            </w:r>
          </w:p>
        </w:tc>
      </w:tr>
      <w:tr w:rsidR="002D06A6" w:rsidTr="003714E0">
        <w:trPr>
          <w:trHeight w:val="351"/>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3E196C" w:rsidRDefault="002D06A6" w:rsidP="002D06A6">
            <w:pPr>
              <w:rPr>
                <w:rFonts w:ascii="Arial" w:hAnsi="Arial" w:cs="Arial"/>
                <w:bCs/>
                <w:sz w:val="16"/>
                <w:szCs w:val="16"/>
              </w:rPr>
            </w:pPr>
            <w:r w:rsidRPr="003E196C">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3E196C" w:rsidRDefault="002D06A6" w:rsidP="002D06A6">
            <w:pPr>
              <w:rPr>
                <w:rFonts w:ascii="Arial" w:hAnsi="Arial" w:cs="Arial"/>
                <w:bCs/>
                <w:sz w:val="16"/>
                <w:szCs w:val="16"/>
              </w:rPr>
            </w:pPr>
            <w:r w:rsidRPr="003E196C">
              <w:rPr>
                <w:rFonts w:ascii="Arial" w:hAnsi="Arial" w:cs="Arial"/>
                <w:bCs/>
                <w:sz w:val="16"/>
                <w:szCs w:val="16"/>
              </w:rPr>
              <w:t>901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3E196C"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p>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180,5</w:t>
            </w:r>
          </w:p>
        </w:tc>
      </w:tr>
      <w:tr w:rsidR="002D06A6" w:rsidTr="003714E0">
        <w:trPr>
          <w:trHeight w:val="579"/>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0400000000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5 091,8</w:t>
            </w:r>
          </w:p>
        </w:tc>
      </w:tr>
      <w:tr w:rsidR="002D06A6" w:rsidTr="003714E0">
        <w:trPr>
          <w:trHeight w:val="41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sidRPr="003E196C">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3E196C" w:rsidRDefault="002D06A6" w:rsidP="002D06A6">
            <w:pPr>
              <w:rPr>
                <w:rFonts w:ascii="Arial" w:hAnsi="Arial" w:cs="Arial"/>
                <w:bCs/>
                <w:sz w:val="16"/>
                <w:szCs w:val="16"/>
              </w:rPr>
            </w:pPr>
            <w:r w:rsidRPr="003E196C">
              <w:rPr>
                <w:rFonts w:ascii="Arial" w:hAnsi="Arial" w:cs="Arial"/>
                <w:bCs/>
                <w:sz w:val="16"/>
                <w:szCs w:val="16"/>
              </w:rPr>
              <w:t>921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5 025,1</w:t>
            </w:r>
          </w:p>
        </w:tc>
      </w:tr>
      <w:tr w:rsidR="002D06A6" w:rsidTr="003714E0">
        <w:trPr>
          <w:trHeight w:val="410"/>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iCs/>
                <w:sz w:val="16"/>
                <w:szCs w:val="16"/>
              </w:rPr>
            </w:pPr>
            <w:r w:rsidRPr="00E15B5A">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66,7</w:t>
            </w:r>
          </w:p>
        </w:tc>
      </w:tr>
      <w:tr w:rsidR="002D06A6" w:rsidTr="003714E0">
        <w:trPr>
          <w:trHeight w:val="418"/>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i/>
                <w:iCs/>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i/>
                <w:iCs/>
                <w:sz w:val="16"/>
                <w:szCs w:val="16"/>
              </w:rPr>
              <w:t>0410000000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i/>
                <w:sz w:val="16"/>
                <w:szCs w:val="16"/>
              </w:rPr>
            </w:pPr>
            <w:r w:rsidRPr="001B09AC">
              <w:rPr>
                <w:rFonts w:ascii="Arial" w:hAnsi="Arial" w:cs="Arial"/>
                <w:bCs/>
                <w:i/>
                <w:sz w:val="16"/>
                <w:szCs w:val="16"/>
              </w:rPr>
              <w:t>725,1</w:t>
            </w:r>
          </w:p>
        </w:tc>
      </w:tr>
      <w:tr w:rsidR="002D06A6" w:rsidTr="003714E0">
        <w:trPr>
          <w:trHeight w:val="34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"Борьба с борщевиком Сосновского на территории муниципального района город Нерехта и Нерехтский район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0420000000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106,7</w:t>
            </w:r>
          </w:p>
        </w:tc>
      </w:tr>
      <w:tr w:rsidR="002D06A6" w:rsidTr="003714E0">
        <w:trPr>
          <w:trHeight w:val="703"/>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0440000000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4 260,0</w:t>
            </w:r>
          </w:p>
        </w:tc>
      </w:tr>
      <w:tr w:rsidR="002D06A6" w:rsidTr="003714E0">
        <w:trPr>
          <w:trHeight w:val="432"/>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C67061" w:rsidRDefault="002D06A6" w:rsidP="002D06A6">
            <w:pPr>
              <w:rPr>
                <w:rFonts w:ascii="Arial" w:hAnsi="Arial" w:cs="Arial"/>
                <w:b/>
                <w:bCs/>
                <w:sz w:val="16"/>
                <w:szCs w:val="16"/>
              </w:rPr>
            </w:pPr>
            <w:r>
              <w:rPr>
                <w:rFonts w:ascii="Arial" w:hAnsi="Arial" w:cs="Arial"/>
                <w:b/>
                <w:bCs/>
                <w:sz w:val="16"/>
                <w:szCs w:val="16"/>
              </w:rPr>
              <w:t xml:space="preserve">Муниципальная программа "Комплексное развитие сельских территорий муниципального района город Нерехта и Нерехтский район </w:t>
            </w:r>
            <w:r w:rsidRPr="00C67061">
              <w:rPr>
                <w:rFonts w:ascii="Arial" w:hAnsi="Arial" w:cs="Arial"/>
                <w:b/>
                <w:bCs/>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0500000000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Pr>
                <w:rFonts w:ascii="Arial" w:hAnsi="Arial" w:cs="Arial"/>
                <w:b/>
                <w:bCs/>
                <w:sz w:val="16"/>
                <w:szCs w:val="16"/>
              </w:rPr>
              <w:t>8</w:t>
            </w:r>
            <w:r w:rsidRPr="001B09AC">
              <w:rPr>
                <w:rFonts w:ascii="Arial" w:hAnsi="Arial" w:cs="Arial"/>
                <w:b/>
                <w:bCs/>
                <w:sz w:val="16"/>
                <w:szCs w:val="16"/>
              </w:rPr>
              <w:t> 357,0</w:t>
            </w:r>
          </w:p>
        </w:tc>
      </w:tr>
      <w:tr w:rsidR="002D06A6" w:rsidTr="003714E0">
        <w:trPr>
          <w:trHeight w:val="432"/>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sidRPr="003E196C">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3E196C" w:rsidRDefault="002D06A6" w:rsidP="002D06A6">
            <w:pPr>
              <w:rPr>
                <w:rFonts w:ascii="Arial" w:hAnsi="Arial" w:cs="Arial"/>
                <w:bCs/>
                <w:sz w:val="16"/>
                <w:szCs w:val="16"/>
              </w:rPr>
            </w:pPr>
            <w:r w:rsidRPr="003E196C">
              <w:rPr>
                <w:rFonts w:ascii="Arial" w:hAnsi="Arial" w:cs="Arial"/>
                <w:bCs/>
                <w:sz w:val="16"/>
                <w:szCs w:val="16"/>
              </w:rPr>
              <w:t>921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9,7</w:t>
            </w:r>
          </w:p>
        </w:tc>
      </w:tr>
      <w:tr w:rsidR="002D06A6" w:rsidTr="003714E0">
        <w:trPr>
          <w:trHeight w:val="402"/>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iCs/>
                <w:sz w:val="16"/>
                <w:szCs w:val="16"/>
              </w:rPr>
            </w:pPr>
            <w:r w:rsidRPr="00E15B5A">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1174B5" w:rsidRDefault="002D06A6" w:rsidP="002D06A6">
            <w:pPr>
              <w:rPr>
                <w:rFonts w:ascii="Arial" w:hAnsi="Arial" w:cs="Arial"/>
                <w:bCs/>
                <w:sz w:val="16"/>
                <w:szCs w:val="16"/>
              </w:rPr>
            </w:pPr>
            <w:r w:rsidRPr="001174B5">
              <w:rPr>
                <w:rFonts w:ascii="Arial" w:hAnsi="Arial" w:cs="Arial"/>
                <w:bCs/>
                <w:sz w:val="16"/>
                <w:szCs w:val="16"/>
              </w:rPr>
              <w:t>925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Pr>
                <w:rFonts w:ascii="Arial" w:hAnsi="Arial" w:cs="Arial"/>
                <w:bCs/>
                <w:sz w:val="16"/>
                <w:szCs w:val="16"/>
              </w:rPr>
              <w:t>8</w:t>
            </w:r>
            <w:r w:rsidRPr="001B09AC">
              <w:rPr>
                <w:rFonts w:ascii="Arial" w:hAnsi="Arial" w:cs="Arial"/>
                <w:bCs/>
                <w:sz w:val="16"/>
                <w:szCs w:val="16"/>
              </w:rPr>
              <w:t> 347,3</w:t>
            </w:r>
          </w:p>
        </w:tc>
      </w:tr>
      <w:tr w:rsidR="002D06A6" w:rsidTr="003714E0">
        <w:trPr>
          <w:trHeight w:val="402"/>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iCs/>
                <w:sz w:val="16"/>
                <w:szCs w:val="16"/>
              </w:rPr>
            </w:pPr>
            <w:r w:rsidRPr="001174B5">
              <w:rPr>
                <w:rFonts w:ascii="Arial" w:hAnsi="Arial" w:cs="Arial"/>
                <w:i/>
                <w:iCs/>
                <w:sz w:val="16"/>
                <w:szCs w:val="16"/>
              </w:rPr>
              <w:t>Подпрограмма "Создание условий для обеспечения доступным и комфортным жильем сельского населения</w:t>
            </w:r>
            <w:r w:rsidRPr="001174B5">
              <w:rPr>
                <w:rFonts w:ascii="Arial" w:hAnsi="Arial" w:cs="Arial"/>
                <w:iCs/>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1174B5" w:rsidRDefault="002D06A6" w:rsidP="002D06A6">
            <w:pPr>
              <w:rPr>
                <w:rFonts w:ascii="Arial" w:hAnsi="Arial" w:cs="Arial"/>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i/>
                <w:iCs/>
                <w:sz w:val="16"/>
                <w:szCs w:val="16"/>
              </w:rPr>
              <w:t>0510000000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i/>
                <w:sz w:val="16"/>
                <w:szCs w:val="16"/>
              </w:rPr>
            </w:pPr>
            <w:r w:rsidRPr="001B09AC">
              <w:rPr>
                <w:rFonts w:ascii="Arial" w:hAnsi="Arial" w:cs="Arial"/>
                <w:bCs/>
                <w:i/>
                <w:sz w:val="16"/>
                <w:szCs w:val="16"/>
              </w:rPr>
              <w:t>9,7</w:t>
            </w:r>
          </w:p>
        </w:tc>
      </w:tr>
      <w:tr w:rsidR="002D06A6" w:rsidTr="003714E0">
        <w:trPr>
          <w:trHeight w:val="35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931FA8" w:rsidRDefault="002D06A6" w:rsidP="002D06A6">
            <w:pPr>
              <w:rPr>
                <w:rFonts w:ascii="Arial" w:hAnsi="Arial" w:cs="Arial"/>
                <w:i/>
                <w:iCs/>
                <w:sz w:val="16"/>
                <w:szCs w:val="16"/>
              </w:rPr>
            </w:pPr>
            <w:r w:rsidRPr="00931FA8">
              <w:rPr>
                <w:rFonts w:ascii="Arial" w:hAnsi="Arial" w:cs="Arial"/>
                <w:i/>
                <w:iCs/>
                <w:sz w:val="16"/>
                <w:szCs w:val="16"/>
              </w:rPr>
              <w:t>Подпрограмма "Создание и развитие социальной и инженерной инфраструктуры на сельских территориях"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0520000000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Pr>
                <w:rFonts w:ascii="Arial" w:hAnsi="Arial" w:cs="Arial"/>
                <w:i/>
                <w:iCs/>
                <w:sz w:val="16"/>
                <w:szCs w:val="16"/>
              </w:rPr>
              <w:t>8 347,3</w:t>
            </w:r>
          </w:p>
        </w:tc>
      </w:tr>
      <w:tr w:rsidR="002D06A6" w:rsidTr="003714E0">
        <w:trPr>
          <w:trHeight w:val="52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 xml:space="preserve">Муниципальная программа </w:t>
            </w:r>
            <w:r w:rsidRPr="00521B48">
              <w:rPr>
                <w:rFonts w:ascii="Arial" w:hAnsi="Arial" w:cs="Arial"/>
                <w:b/>
                <w:sz w:val="16"/>
                <w:szCs w:val="16"/>
              </w:rPr>
              <w:t>"</w:t>
            </w:r>
            <w:r w:rsidRPr="005E6348">
              <w:rPr>
                <w:rFonts w:ascii="Arial" w:hAnsi="Arial" w:cs="Arial"/>
                <w:b/>
                <w:bCs/>
                <w:sz w:val="16"/>
                <w:szCs w:val="16"/>
              </w:rPr>
              <w:t>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0600000000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150,0</w:t>
            </w:r>
          </w:p>
        </w:tc>
      </w:tr>
      <w:tr w:rsidR="002D06A6" w:rsidTr="003714E0">
        <w:trPr>
          <w:trHeight w:val="309"/>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6C30AC" w:rsidRDefault="002D06A6" w:rsidP="002D06A6">
            <w:pPr>
              <w:rPr>
                <w:rFonts w:ascii="Arial" w:hAnsi="Arial" w:cs="Arial"/>
                <w:bCs/>
                <w:sz w:val="16"/>
                <w:szCs w:val="16"/>
              </w:rPr>
            </w:pPr>
            <w:r w:rsidRPr="006C30AC">
              <w:rPr>
                <w:rFonts w:ascii="Arial" w:hAnsi="Arial" w:cs="Arial"/>
                <w:b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C30AC" w:rsidRDefault="002D06A6" w:rsidP="002D06A6">
            <w:pPr>
              <w:rPr>
                <w:rFonts w:ascii="Arial" w:hAnsi="Arial" w:cs="Arial"/>
                <w:bCs/>
                <w:sz w:val="16"/>
                <w:szCs w:val="16"/>
              </w:rPr>
            </w:pPr>
            <w:r w:rsidRPr="006C30AC">
              <w:rPr>
                <w:rFonts w:ascii="Arial" w:hAnsi="Arial" w:cs="Arial"/>
                <w:bCs/>
                <w:sz w:val="16"/>
                <w:szCs w:val="16"/>
              </w:rPr>
              <w:t>920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150,0</w:t>
            </w:r>
          </w:p>
        </w:tc>
      </w:tr>
      <w:tr w:rsidR="002D06A6" w:rsidTr="003714E0">
        <w:trPr>
          <w:trHeight w:val="138"/>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 xml:space="preserve">Муниципальная программа </w:t>
            </w:r>
            <w:r w:rsidRPr="00521B48">
              <w:rPr>
                <w:rFonts w:ascii="Arial" w:hAnsi="Arial" w:cs="Arial"/>
                <w:b/>
                <w:sz w:val="16"/>
                <w:szCs w:val="16"/>
              </w:rPr>
              <w:t>"</w:t>
            </w:r>
            <w:r>
              <w:rPr>
                <w:rFonts w:ascii="Arial" w:hAnsi="Arial" w:cs="Arial"/>
                <w:b/>
                <w:bCs/>
                <w:sz w:val="16"/>
                <w:szCs w:val="16"/>
              </w:rPr>
              <w:t>Развитие системы образования муниципального района город Нерехта и Нерехтский район Костромской области</w:t>
            </w:r>
            <w:r w:rsidRPr="00521B48">
              <w:rPr>
                <w:rFonts w:ascii="Arial" w:hAnsi="Arial" w:cs="Arial"/>
                <w:b/>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0700000000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Pr>
                <w:rFonts w:ascii="Arial" w:hAnsi="Arial" w:cs="Arial"/>
                <w:b/>
                <w:bCs/>
                <w:sz w:val="16"/>
                <w:szCs w:val="16"/>
              </w:rPr>
              <w:t>448</w:t>
            </w:r>
            <w:r w:rsidRPr="001B09AC">
              <w:rPr>
                <w:rFonts w:ascii="Arial" w:hAnsi="Arial" w:cs="Arial"/>
                <w:b/>
                <w:bCs/>
                <w:sz w:val="16"/>
                <w:szCs w:val="16"/>
              </w:rPr>
              <w:t> 206,3</w:t>
            </w:r>
          </w:p>
        </w:tc>
      </w:tr>
      <w:tr w:rsidR="002D06A6" w:rsidTr="003714E0">
        <w:trPr>
          <w:trHeight w:val="37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376AD" w:rsidRDefault="002D06A6" w:rsidP="002D06A6">
            <w:pPr>
              <w:rPr>
                <w:rFonts w:ascii="Arial" w:hAnsi="Arial" w:cs="Arial"/>
                <w:bCs/>
                <w:sz w:val="16"/>
                <w:szCs w:val="16"/>
              </w:rPr>
            </w:pPr>
            <w:r w:rsidRPr="002376AD">
              <w:rPr>
                <w:rFonts w:ascii="Arial" w:hAnsi="Arial" w:cs="Arial"/>
                <w:b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4</w:t>
            </w:r>
            <w:r>
              <w:rPr>
                <w:rFonts w:ascii="Arial" w:hAnsi="Arial" w:cs="Arial"/>
                <w:bCs/>
                <w:sz w:val="16"/>
                <w:szCs w:val="16"/>
              </w:rPr>
              <w:t>48</w:t>
            </w:r>
            <w:r w:rsidRPr="001B09AC">
              <w:rPr>
                <w:rFonts w:ascii="Arial" w:hAnsi="Arial" w:cs="Arial"/>
                <w:bCs/>
                <w:sz w:val="16"/>
                <w:szCs w:val="16"/>
              </w:rPr>
              <w:t> 206,3</w:t>
            </w:r>
          </w:p>
        </w:tc>
      </w:tr>
      <w:tr w:rsidR="002D06A6" w:rsidTr="003714E0">
        <w:trPr>
          <w:trHeight w:val="348"/>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"Развитие системы дошкольного образования  муниципального района город Нерехта и Нерехтский район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0710000000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Pr>
                <w:rFonts w:ascii="Arial" w:hAnsi="Arial" w:cs="Arial"/>
                <w:i/>
                <w:iCs/>
                <w:sz w:val="16"/>
                <w:szCs w:val="16"/>
              </w:rPr>
              <w:t>122</w:t>
            </w:r>
            <w:r w:rsidRPr="001B09AC">
              <w:rPr>
                <w:rFonts w:ascii="Arial" w:hAnsi="Arial" w:cs="Arial"/>
                <w:i/>
                <w:iCs/>
                <w:sz w:val="16"/>
                <w:szCs w:val="16"/>
              </w:rPr>
              <w:t> 204,8</w:t>
            </w:r>
          </w:p>
        </w:tc>
      </w:tr>
      <w:tr w:rsidR="002D06A6" w:rsidTr="003714E0">
        <w:trPr>
          <w:trHeight w:val="49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"Развитие системы общего и дополнительного образования детей муниципального района город Нерехта и Нерехтский район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0720000000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Pr>
                <w:rFonts w:ascii="Arial" w:hAnsi="Arial" w:cs="Arial"/>
                <w:i/>
                <w:iCs/>
                <w:sz w:val="16"/>
                <w:szCs w:val="16"/>
              </w:rPr>
              <w:t>265 7</w:t>
            </w:r>
            <w:r w:rsidRPr="001B09AC">
              <w:rPr>
                <w:rFonts w:ascii="Arial" w:hAnsi="Arial" w:cs="Arial"/>
                <w:i/>
                <w:iCs/>
                <w:sz w:val="16"/>
                <w:szCs w:val="16"/>
              </w:rPr>
              <w:t>88,9</w:t>
            </w:r>
          </w:p>
        </w:tc>
      </w:tr>
      <w:tr w:rsidR="002D06A6" w:rsidTr="003714E0">
        <w:trPr>
          <w:trHeight w:val="5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0730000000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29 898,2</w:t>
            </w:r>
          </w:p>
        </w:tc>
      </w:tr>
      <w:tr w:rsidR="002D06A6" w:rsidTr="003714E0">
        <w:trPr>
          <w:trHeight w:val="53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0740000000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2 530,8</w:t>
            </w:r>
          </w:p>
        </w:tc>
      </w:tr>
      <w:tr w:rsidR="002D06A6" w:rsidTr="003714E0">
        <w:trPr>
          <w:trHeight w:val="519"/>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0750000000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27 283,7</w:t>
            </w:r>
          </w:p>
        </w:tc>
      </w:tr>
      <w:tr w:rsidR="002D06A6" w:rsidTr="003714E0">
        <w:trPr>
          <w:trHeight w:val="358"/>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"Развитие культуры на территории муниципального района город Нерехта и Нерехтский район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0800000000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125 649,8</w:t>
            </w:r>
          </w:p>
        </w:tc>
      </w:tr>
      <w:tr w:rsidR="002D06A6" w:rsidTr="003714E0">
        <w:trPr>
          <w:trHeight w:val="358"/>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C30AC" w:rsidRDefault="002D06A6" w:rsidP="002D06A6">
            <w:pPr>
              <w:rPr>
                <w:rFonts w:ascii="Arial" w:hAnsi="Arial" w:cs="Arial"/>
                <w:bCs/>
                <w:sz w:val="16"/>
                <w:szCs w:val="16"/>
              </w:rPr>
            </w:pPr>
            <w:r>
              <w:rPr>
                <w:rFonts w:ascii="Arial" w:hAnsi="Arial" w:cs="Arial"/>
                <w:b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125 649,8</w:t>
            </w:r>
          </w:p>
        </w:tc>
      </w:tr>
      <w:tr w:rsidR="002D06A6" w:rsidTr="003714E0">
        <w:trPr>
          <w:trHeight w:val="339"/>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"Развитие системы дополнительного образования детей в сфере "Культура"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0810000000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55 044,2</w:t>
            </w:r>
          </w:p>
        </w:tc>
      </w:tr>
      <w:tr w:rsidR="002D06A6" w:rsidTr="003714E0">
        <w:trPr>
          <w:trHeight w:val="321"/>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"Развитие библиотечной системы на территории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0820000000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20 846,9</w:t>
            </w:r>
          </w:p>
        </w:tc>
      </w:tr>
      <w:tr w:rsidR="002D06A6" w:rsidTr="003714E0">
        <w:trPr>
          <w:trHeight w:val="396"/>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"Развитие учреждений культурно - досугового типа и молодежной политики"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0830000000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47 656,6</w:t>
            </w:r>
          </w:p>
        </w:tc>
      </w:tr>
      <w:tr w:rsidR="002D06A6" w:rsidTr="003714E0">
        <w:trPr>
          <w:trHeight w:val="396"/>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sidRPr="003E22D9">
              <w:rPr>
                <w:rFonts w:ascii="Arial" w:hAnsi="Arial" w:cs="Arial"/>
                <w:i/>
                <w:iCs/>
                <w:sz w:val="16"/>
                <w:szCs w:val="16"/>
              </w:rPr>
              <w:t>Подпрограмма "Развитие туризма на территории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0840000000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1 000,0</w:t>
            </w:r>
          </w:p>
        </w:tc>
      </w:tr>
      <w:tr w:rsidR="002D06A6" w:rsidTr="003714E0">
        <w:trPr>
          <w:trHeight w:val="71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0850000000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1 051,7</w:t>
            </w:r>
          </w:p>
        </w:tc>
      </w:tr>
      <w:tr w:rsidR="002D06A6" w:rsidTr="003714E0">
        <w:trPr>
          <w:trHeight w:val="54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sidRPr="005862C6">
              <w:rPr>
                <w:rFonts w:ascii="Arial" w:hAnsi="Arial" w:cs="Arial"/>
                <w:i/>
                <w:iCs/>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0860000000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50,4</w:t>
            </w:r>
          </w:p>
        </w:tc>
      </w:tr>
      <w:tr w:rsidR="002D06A6" w:rsidTr="003714E0">
        <w:trPr>
          <w:trHeight w:val="333"/>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 xml:space="preserve">Муниципальная программа "Развитие транспортной системы муниципального района город Нерехта и Нерехтский район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0900000000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25 001,5</w:t>
            </w:r>
          </w:p>
        </w:tc>
      </w:tr>
      <w:tr w:rsidR="002D06A6" w:rsidTr="003714E0">
        <w:trPr>
          <w:trHeight w:val="356"/>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033774" w:rsidRDefault="002D06A6" w:rsidP="002D06A6">
            <w:pPr>
              <w:rPr>
                <w:rFonts w:ascii="Arial" w:hAnsi="Arial" w:cs="Arial"/>
                <w:iCs/>
                <w:sz w:val="16"/>
                <w:szCs w:val="16"/>
              </w:rPr>
            </w:pPr>
            <w:r w:rsidRPr="00033774">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033774" w:rsidRDefault="002D06A6" w:rsidP="002D06A6">
            <w:pPr>
              <w:rPr>
                <w:rFonts w:ascii="Arial" w:hAnsi="Arial" w:cs="Arial"/>
                <w:iCs/>
                <w:sz w:val="16"/>
                <w:szCs w:val="16"/>
              </w:rPr>
            </w:pPr>
            <w:r w:rsidRPr="00033774">
              <w:rPr>
                <w:rFonts w:ascii="Arial" w:hAnsi="Arial" w:cs="Arial"/>
                <w:iCs/>
                <w:sz w:val="16"/>
                <w:szCs w:val="16"/>
              </w:rPr>
              <w:t>925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Cs/>
                <w:sz w:val="16"/>
                <w:szCs w:val="16"/>
              </w:rPr>
            </w:pPr>
            <w:r w:rsidRPr="001B09AC">
              <w:rPr>
                <w:rFonts w:ascii="Arial" w:hAnsi="Arial" w:cs="Arial"/>
                <w:iCs/>
                <w:sz w:val="16"/>
                <w:szCs w:val="16"/>
              </w:rPr>
              <w:t>25 001,5</w:t>
            </w:r>
          </w:p>
        </w:tc>
      </w:tr>
      <w:tr w:rsidR="002D06A6" w:rsidTr="003714E0">
        <w:trPr>
          <w:trHeight w:val="338"/>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"Доступная среда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1000000000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1 064,7</w:t>
            </w:r>
          </w:p>
        </w:tc>
      </w:tr>
      <w:tr w:rsidR="002D06A6" w:rsidTr="003714E0">
        <w:trPr>
          <w:trHeight w:val="396"/>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E67059" w:rsidRDefault="002D06A6" w:rsidP="002D06A6">
            <w:pPr>
              <w:rPr>
                <w:rFonts w:ascii="Arial" w:hAnsi="Arial" w:cs="Arial"/>
                <w:iCs/>
                <w:sz w:val="16"/>
                <w:szCs w:val="16"/>
              </w:rPr>
            </w:pPr>
            <w:r w:rsidRPr="00E67059">
              <w:rPr>
                <w:rFonts w:ascii="Arial" w:hAnsi="Arial" w:cs="Arial"/>
                <w:i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E67059" w:rsidRDefault="002D06A6" w:rsidP="002D06A6">
            <w:pPr>
              <w:rPr>
                <w:rFonts w:ascii="Arial" w:hAnsi="Arial" w:cs="Arial"/>
                <w:i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Cs/>
                <w:sz w:val="16"/>
                <w:szCs w:val="16"/>
              </w:rPr>
            </w:pPr>
            <w:r w:rsidRPr="001B09AC">
              <w:rPr>
                <w:rFonts w:ascii="Arial" w:hAnsi="Arial" w:cs="Arial"/>
                <w:iCs/>
                <w:sz w:val="16"/>
                <w:szCs w:val="16"/>
              </w:rPr>
              <w:t>852,0</w:t>
            </w:r>
          </w:p>
        </w:tc>
      </w:tr>
      <w:tr w:rsidR="002D06A6" w:rsidTr="003714E0">
        <w:trPr>
          <w:trHeight w:val="396"/>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E67059" w:rsidRDefault="002D06A6" w:rsidP="002D06A6">
            <w:pPr>
              <w:rPr>
                <w:rFonts w:ascii="Arial" w:hAnsi="Arial" w:cs="Arial"/>
                <w:iCs/>
                <w:sz w:val="16"/>
                <w:szCs w:val="16"/>
              </w:rPr>
            </w:pPr>
            <w:r w:rsidRPr="00E67059">
              <w:rPr>
                <w:rFonts w:ascii="Arial" w:hAnsi="Arial" w:cs="Arial"/>
                <w:i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E67059" w:rsidRDefault="002D06A6" w:rsidP="002D06A6">
            <w:pPr>
              <w:rPr>
                <w:rFonts w:ascii="Arial" w:hAnsi="Arial" w:cs="Arial"/>
                <w:i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Cs/>
                <w:sz w:val="16"/>
                <w:szCs w:val="16"/>
              </w:rPr>
            </w:pPr>
            <w:r w:rsidRPr="001B09AC">
              <w:rPr>
                <w:rFonts w:ascii="Arial" w:hAnsi="Arial" w:cs="Arial"/>
                <w:iCs/>
                <w:sz w:val="16"/>
                <w:szCs w:val="16"/>
              </w:rPr>
              <w:t>212,7</w:t>
            </w:r>
          </w:p>
        </w:tc>
      </w:tr>
      <w:tr w:rsidR="002D06A6" w:rsidTr="003714E0">
        <w:trPr>
          <w:trHeight w:val="352"/>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1100000000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69 084,7</w:t>
            </w:r>
          </w:p>
        </w:tc>
      </w:tr>
      <w:tr w:rsidR="002D06A6" w:rsidTr="003714E0">
        <w:trPr>
          <w:trHeight w:val="352"/>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376AD" w:rsidRDefault="002D06A6" w:rsidP="002D06A6">
            <w:pPr>
              <w:rPr>
                <w:rFonts w:ascii="Arial" w:hAnsi="Arial" w:cs="Arial"/>
                <w:bCs/>
                <w:sz w:val="16"/>
                <w:szCs w:val="16"/>
              </w:rPr>
            </w:pPr>
            <w:r w:rsidRPr="002376AD">
              <w:rPr>
                <w:rFonts w:ascii="Arial" w:hAnsi="Arial" w:cs="Arial"/>
                <w:bCs/>
                <w:sz w:val="16"/>
                <w:szCs w:val="16"/>
              </w:rPr>
              <w:t>917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376AD"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69 084,7</w:t>
            </w:r>
          </w:p>
        </w:tc>
      </w:tr>
      <w:tr w:rsidR="002D06A6" w:rsidTr="003714E0">
        <w:trPr>
          <w:trHeight w:val="396"/>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"Развитие физической культуры, массового спорта и спорта высших достижений"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1110000000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68 039,0</w:t>
            </w:r>
          </w:p>
        </w:tc>
      </w:tr>
      <w:tr w:rsidR="002D06A6" w:rsidTr="003714E0">
        <w:trPr>
          <w:trHeight w:val="483"/>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1120000000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1 045,7</w:t>
            </w:r>
          </w:p>
        </w:tc>
      </w:tr>
      <w:tr w:rsidR="002D06A6" w:rsidTr="003714E0">
        <w:trPr>
          <w:trHeight w:val="57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1200000000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7 103,1</w:t>
            </w:r>
          </w:p>
        </w:tc>
      </w:tr>
      <w:tr w:rsidR="002D06A6" w:rsidTr="003714E0">
        <w:trPr>
          <w:trHeight w:val="431"/>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376AD" w:rsidRDefault="002D06A6" w:rsidP="002D06A6">
            <w:pPr>
              <w:rPr>
                <w:rFonts w:ascii="Arial" w:hAnsi="Arial" w:cs="Arial"/>
                <w:bCs/>
                <w:sz w:val="16"/>
                <w:szCs w:val="16"/>
              </w:rPr>
            </w:pPr>
            <w:r w:rsidRPr="002376AD">
              <w:rPr>
                <w:rFonts w:ascii="Arial" w:hAnsi="Arial" w:cs="Arial"/>
                <w:b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376AD"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7 103,1</w:t>
            </w:r>
          </w:p>
        </w:tc>
      </w:tr>
      <w:tr w:rsidR="002D06A6" w:rsidTr="003714E0">
        <w:trPr>
          <w:trHeight w:val="34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386998" w:rsidRDefault="002D06A6" w:rsidP="002D06A6">
            <w:pPr>
              <w:rPr>
                <w:rFonts w:ascii="Arial" w:hAnsi="Arial" w:cs="Arial"/>
                <w:b/>
                <w:bCs/>
                <w:sz w:val="16"/>
                <w:szCs w:val="16"/>
                <w:highlight w:val="yellow"/>
              </w:rPr>
            </w:pPr>
            <w:r w:rsidRPr="00386998">
              <w:rPr>
                <w:rFonts w:ascii="Arial" w:hAnsi="Arial" w:cs="Arial"/>
                <w:b/>
                <w:bCs/>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1300000000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840,0</w:t>
            </w:r>
          </w:p>
        </w:tc>
      </w:tr>
      <w:tr w:rsidR="002D06A6" w:rsidTr="003714E0">
        <w:trPr>
          <w:trHeight w:val="34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565BC6" w:rsidRDefault="002D06A6" w:rsidP="002D06A6">
            <w:pPr>
              <w:rPr>
                <w:rFonts w:ascii="Arial" w:hAnsi="Arial" w:cs="Arial"/>
                <w:bCs/>
                <w:sz w:val="16"/>
                <w:szCs w:val="16"/>
              </w:rPr>
            </w:pPr>
            <w:r w:rsidRPr="00565BC6">
              <w:rPr>
                <w:rFonts w:ascii="Arial" w:hAnsi="Arial" w:cs="Arial"/>
                <w:bCs/>
                <w:sz w:val="16"/>
                <w:szCs w:val="16"/>
              </w:rPr>
              <w:t>Финансовое управление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376AD" w:rsidRDefault="002D06A6" w:rsidP="002D06A6">
            <w:pPr>
              <w:rPr>
                <w:rFonts w:ascii="Arial" w:hAnsi="Arial" w:cs="Arial"/>
                <w:bCs/>
                <w:sz w:val="16"/>
                <w:szCs w:val="16"/>
              </w:rPr>
            </w:pPr>
            <w:r w:rsidRPr="002376AD">
              <w:rPr>
                <w:rFonts w:ascii="Arial" w:hAnsi="Arial" w:cs="Arial"/>
                <w:bCs/>
                <w:sz w:val="16"/>
                <w:szCs w:val="16"/>
              </w:rPr>
              <w:t>90</w:t>
            </w:r>
            <w:r>
              <w:rPr>
                <w:rFonts w:ascii="Arial" w:hAnsi="Arial" w:cs="Arial"/>
                <w:bCs/>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840,0</w:t>
            </w:r>
          </w:p>
        </w:tc>
      </w:tr>
      <w:tr w:rsidR="002D06A6" w:rsidTr="003714E0">
        <w:trPr>
          <w:trHeight w:val="68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1400000000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6 050,3</w:t>
            </w:r>
          </w:p>
        </w:tc>
      </w:tr>
      <w:tr w:rsidR="002D06A6" w:rsidTr="003714E0">
        <w:trPr>
          <w:trHeight w:val="270"/>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376AD" w:rsidRDefault="002D06A6" w:rsidP="002D06A6">
            <w:pPr>
              <w:rPr>
                <w:rFonts w:ascii="Arial" w:hAnsi="Arial" w:cs="Arial"/>
                <w:bCs/>
                <w:sz w:val="16"/>
                <w:szCs w:val="16"/>
              </w:rPr>
            </w:pPr>
            <w:r w:rsidRPr="002376AD">
              <w:rPr>
                <w:rFonts w:ascii="Arial" w:hAnsi="Arial" w:cs="Arial"/>
                <w:b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6 050,3</w:t>
            </w:r>
          </w:p>
        </w:tc>
      </w:tr>
      <w:tr w:rsidR="002D06A6" w:rsidTr="003714E0">
        <w:trPr>
          <w:trHeight w:val="490"/>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1500000000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7 855,3</w:t>
            </w:r>
          </w:p>
        </w:tc>
      </w:tr>
      <w:tr w:rsidR="002D06A6" w:rsidTr="003714E0">
        <w:trPr>
          <w:trHeight w:val="280"/>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Pr>
                <w:rFonts w:ascii="Arial" w:hAnsi="Arial" w:cs="Arial"/>
                <w:bCs/>
                <w:sz w:val="16"/>
                <w:szCs w:val="16"/>
              </w:rPr>
              <w:t>917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181,3</w:t>
            </w:r>
          </w:p>
        </w:tc>
      </w:tr>
      <w:tr w:rsidR="002D06A6" w:rsidTr="003714E0">
        <w:trPr>
          <w:trHeight w:val="280"/>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6 554,0</w:t>
            </w:r>
          </w:p>
        </w:tc>
      </w:tr>
      <w:tr w:rsidR="002D06A6" w:rsidTr="003714E0">
        <w:trPr>
          <w:trHeight w:val="283"/>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1 120,0</w:t>
            </w:r>
          </w:p>
        </w:tc>
      </w:tr>
      <w:tr w:rsidR="002D06A6" w:rsidTr="003714E0">
        <w:trPr>
          <w:trHeight w:val="58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1600000000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26 563,9</w:t>
            </w:r>
          </w:p>
        </w:tc>
      </w:tr>
      <w:tr w:rsidR="002D06A6" w:rsidTr="003714E0">
        <w:trPr>
          <w:trHeight w:val="42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b/>
                <w:bCs/>
                <w:sz w:val="16"/>
                <w:szCs w:val="16"/>
              </w:rPr>
            </w:pPr>
            <w:r w:rsidRPr="00E15B5A">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26 563,9</w:t>
            </w:r>
          </w:p>
        </w:tc>
      </w:tr>
      <w:tr w:rsidR="002D06A6" w:rsidTr="003714E0">
        <w:trPr>
          <w:trHeight w:val="340"/>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"Совершенствование межбюджетных отношений в муниципальном районе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1620000000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12 697,0</w:t>
            </w:r>
          </w:p>
        </w:tc>
      </w:tr>
      <w:tr w:rsidR="002D06A6" w:rsidTr="003714E0">
        <w:trPr>
          <w:trHeight w:val="321"/>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"Управление муниципальным долгом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1630000000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2 866,9</w:t>
            </w:r>
          </w:p>
        </w:tc>
      </w:tr>
      <w:tr w:rsidR="002D06A6" w:rsidTr="003714E0">
        <w:trPr>
          <w:trHeight w:val="483"/>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i/>
                <w:iCs/>
                <w:sz w:val="16"/>
                <w:szCs w:val="16"/>
              </w:rPr>
            </w:pPr>
            <w:r>
              <w:rPr>
                <w:rFonts w:ascii="Arial" w:hAnsi="Arial" w:cs="Arial"/>
                <w:i/>
                <w:iCs/>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i/>
                <w:iCs/>
                <w:sz w:val="16"/>
                <w:szCs w:val="16"/>
              </w:rPr>
            </w:pPr>
            <w:r>
              <w:rPr>
                <w:rFonts w:ascii="Arial" w:hAnsi="Arial" w:cs="Arial"/>
                <w:i/>
                <w:iCs/>
                <w:sz w:val="16"/>
                <w:szCs w:val="16"/>
              </w:rPr>
              <w:t>1640000000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i/>
                <w:iCs/>
                <w:sz w:val="16"/>
                <w:szCs w:val="16"/>
              </w:rPr>
            </w:pPr>
            <w:r w:rsidRPr="001B09AC">
              <w:rPr>
                <w:rFonts w:ascii="Arial" w:hAnsi="Arial" w:cs="Arial"/>
                <w:i/>
                <w:iCs/>
                <w:sz w:val="16"/>
                <w:szCs w:val="16"/>
              </w:rPr>
              <w:t>11 000,0</w:t>
            </w:r>
          </w:p>
        </w:tc>
      </w:tr>
      <w:tr w:rsidR="002D06A6" w:rsidTr="003714E0">
        <w:trPr>
          <w:trHeight w:val="449"/>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1700000000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50,0</w:t>
            </w:r>
          </w:p>
        </w:tc>
      </w:tr>
      <w:tr w:rsidR="002D06A6" w:rsidTr="003714E0">
        <w:trPr>
          <w:trHeight w:val="370"/>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3E196C">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50,0</w:t>
            </w:r>
          </w:p>
        </w:tc>
      </w:tr>
      <w:tr w:rsidR="002D06A6" w:rsidTr="003714E0">
        <w:trPr>
          <w:trHeight w:val="38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1900000000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273,0</w:t>
            </w:r>
          </w:p>
        </w:tc>
      </w:tr>
      <w:tr w:rsidR="002D06A6" w:rsidTr="003714E0">
        <w:trPr>
          <w:trHeight w:val="38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jc w:val="cente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64,0</w:t>
            </w:r>
          </w:p>
        </w:tc>
      </w:tr>
      <w:tr w:rsidR="002D06A6" w:rsidTr="003714E0">
        <w:trPr>
          <w:trHeight w:val="38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Pr>
                <w:rFonts w:ascii="Arial" w:hAnsi="Arial" w:cs="Arial"/>
                <w:b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jc w:val="cente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9,0</w:t>
            </w:r>
          </w:p>
        </w:tc>
      </w:tr>
      <w:tr w:rsidR="002D06A6" w:rsidTr="003714E0">
        <w:trPr>
          <w:trHeight w:val="385"/>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iCs/>
                <w:sz w:val="16"/>
                <w:szCs w:val="16"/>
              </w:rPr>
            </w:pPr>
            <w:r w:rsidRPr="00E15B5A">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607695" w:rsidRDefault="002D06A6" w:rsidP="002D06A6">
            <w:pPr>
              <w:jc w:val="cente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200,0</w:t>
            </w:r>
          </w:p>
        </w:tc>
      </w:tr>
      <w:tr w:rsidR="002D06A6" w:rsidTr="003714E0">
        <w:trPr>
          <w:trHeight w:val="63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Pr>
                <w:rFonts w:ascii="Arial" w:hAnsi="Arial" w:cs="Arial"/>
                <w:b/>
                <w:bCs/>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2100000000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400,0</w:t>
            </w:r>
          </w:p>
        </w:tc>
      </w:tr>
      <w:tr w:rsidR="002D06A6" w:rsidTr="003714E0">
        <w:trPr>
          <w:trHeight w:val="339"/>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3E196C">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400,0</w:t>
            </w:r>
          </w:p>
        </w:tc>
      </w:tr>
      <w:tr w:rsidR="002D06A6" w:rsidTr="003714E0">
        <w:trPr>
          <w:trHeight w:val="52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6516C9" w:rsidRDefault="002D06A6" w:rsidP="002D06A6">
            <w:pPr>
              <w:rPr>
                <w:rFonts w:ascii="Arial" w:hAnsi="Arial" w:cs="Arial"/>
                <w:b/>
                <w:bCs/>
                <w:sz w:val="16"/>
                <w:szCs w:val="16"/>
              </w:rPr>
            </w:pPr>
            <w:r w:rsidRPr="006516C9">
              <w:rPr>
                <w:rFonts w:ascii="Arial" w:hAnsi="Arial" w:cs="Arial"/>
                <w:b/>
                <w:bCs/>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2200000000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3 590,0</w:t>
            </w:r>
          </w:p>
        </w:tc>
      </w:tr>
      <w:tr w:rsidR="002D06A6" w:rsidTr="003714E0">
        <w:trPr>
          <w:trHeight w:val="341"/>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Pr>
                <w:rFonts w:ascii="Arial" w:hAnsi="Arial" w:cs="Arial"/>
                <w:b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3 030,0</w:t>
            </w:r>
          </w:p>
        </w:tc>
      </w:tr>
      <w:tr w:rsidR="002D06A6" w:rsidTr="003714E0">
        <w:trPr>
          <w:trHeight w:val="341"/>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Pr>
                <w:rFonts w:ascii="Arial" w:hAnsi="Arial" w:cs="Arial"/>
                <w:b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560,0</w:t>
            </w:r>
          </w:p>
        </w:tc>
      </w:tr>
      <w:tr w:rsidR="002D06A6" w:rsidTr="003714E0">
        <w:trPr>
          <w:trHeight w:val="52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b/>
                <w:bCs/>
                <w:sz w:val="16"/>
                <w:szCs w:val="16"/>
              </w:rPr>
            </w:pPr>
            <w:r w:rsidRPr="00E15B5A">
              <w:rPr>
                <w:rFonts w:ascii="Arial" w:hAnsi="Arial" w:cs="Arial"/>
                <w:b/>
                <w:bCs/>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2400000000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3 489,0</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bCs/>
                <w:sz w:val="16"/>
                <w:szCs w:val="16"/>
              </w:rPr>
            </w:pPr>
            <w:r w:rsidRPr="00E15B5A">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Cs/>
                <w:sz w:val="16"/>
                <w:szCs w:val="16"/>
              </w:rPr>
            </w:pPr>
            <w:r>
              <w:rPr>
                <w:rFonts w:ascii="Arial" w:hAnsi="Arial" w:cs="Arial"/>
                <w:bCs/>
                <w:sz w:val="16"/>
                <w:szCs w:val="16"/>
              </w:rPr>
              <w:t>925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3 489,0</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063ACE" w:rsidRDefault="002D06A6" w:rsidP="002D06A6">
            <w:pPr>
              <w:rPr>
                <w:rFonts w:ascii="Arial" w:hAnsi="Arial" w:cs="Arial"/>
                <w:b/>
                <w:iCs/>
                <w:sz w:val="16"/>
                <w:szCs w:val="16"/>
              </w:rPr>
            </w:pPr>
            <w:r w:rsidRPr="00063ACE">
              <w:rPr>
                <w:rFonts w:ascii="Arial" w:hAnsi="Arial" w:cs="Arial"/>
                <w:b/>
                <w:iCs/>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2500000000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64 958,6</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iCs/>
                <w:sz w:val="16"/>
                <w:szCs w:val="16"/>
              </w:rPr>
            </w:pPr>
            <w:r w:rsidRPr="00063ACE">
              <w:rPr>
                <w:rFonts w:ascii="Arial" w:hAnsi="Arial" w:cs="Arial"/>
                <w:i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Cs/>
                <w:sz w:val="16"/>
                <w:szCs w:val="16"/>
              </w:rPr>
            </w:pPr>
            <w:r>
              <w:rPr>
                <w:rFonts w:ascii="Arial" w:hAnsi="Arial" w:cs="Arial"/>
                <w:bCs/>
                <w:sz w:val="16"/>
                <w:szCs w:val="16"/>
              </w:rPr>
              <w:t>920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64 958,6</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5F459B" w:rsidRDefault="002D06A6" w:rsidP="002D06A6">
            <w:pPr>
              <w:rPr>
                <w:rFonts w:ascii="Arial" w:hAnsi="Arial" w:cs="Arial"/>
                <w:b/>
                <w:iCs/>
                <w:sz w:val="16"/>
                <w:szCs w:val="16"/>
              </w:rPr>
            </w:pPr>
            <w:r w:rsidRPr="005F459B">
              <w:rPr>
                <w:rFonts w:ascii="Arial" w:hAnsi="Arial" w:cs="Arial"/>
                <w:b/>
                <w:iCs/>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2600000000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5 783,7</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b/>
                <w:bCs/>
                <w:sz w:val="16"/>
                <w:szCs w:val="16"/>
              </w:rPr>
            </w:pPr>
            <w:r w:rsidRPr="00E15B5A">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3 582,7</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bCs/>
                <w:sz w:val="16"/>
                <w:szCs w:val="16"/>
              </w:rPr>
            </w:pPr>
            <w:r w:rsidRPr="00E15B5A">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Cs/>
                <w:sz w:val="16"/>
                <w:szCs w:val="16"/>
              </w:rPr>
            </w:pPr>
            <w:r>
              <w:rPr>
                <w:rFonts w:ascii="Arial" w:hAnsi="Arial" w:cs="Arial"/>
                <w:bCs/>
                <w:sz w:val="16"/>
                <w:szCs w:val="16"/>
              </w:rPr>
              <w:t>925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2 200,9</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D72139" w:rsidRDefault="002D06A6" w:rsidP="002D06A6">
            <w:pPr>
              <w:rPr>
                <w:rFonts w:ascii="Arial" w:hAnsi="Arial" w:cs="Arial"/>
                <w:b/>
                <w:iCs/>
                <w:sz w:val="16"/>
                <w:szCs w:val="16"/>
              </w:rPr>
            </w:pPr>
            <w:r w:rsidRPr="00D72139">
              <w:rPr>
                <w:rFonts w:ascii="Arial" w:hAnsi="Arial" w:cs="Arial"/>
                <w:b/>
                <w:iCs/>
                <w:sz w:val="16"/>
                <w:szCs w:val="16"/>
              </w:rPr>
              <w:t>Муниципальная программа "Организация массового обучения населения оказанию первой помощи"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Cs/>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r>
              <w:rPr>
                <w:rFonts w:ascii="Arial" w:hAnsi="Arial" w:cs="Arial"/>
                <w:b/>
                <w:bCs/>
                <w:sz w:val="16"/>
                <w:szCs w:val="16"/>
              </w:rPr>
              <w:t>2700000000</w:t>
            </w: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
                <w:bCs/>
                <w:sz w:val="16"/>
                <w:szCs w:val="16"/>
              </w:rPr>
            </w:pPr>
            <w:r w:rsidRPr="001B09AC">
              <w:rPr>
                <w:rFonts w:ascii="Arial" w:hAnsi="Arial" w:cs="Arial"/>
                <w:b/>
                <w:bCs/>
                <w:sz w:val="16"/>
                <w:szCs w:val="16"/>
              </w:rPr>
              <w:t>96,0</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E15B5A" w:rsidRDefault="002D06A6" w:rsidP="002D06A6">
            <w:pPr>
              <w:rPr>
                <w:rFonts w:ascii="Arial" w:hAnsi="Arial" w:cs="Arial"/>
                <w:b/>
                <w:bCs/>
                <w:sz w:val="16"/>
                <w:szCs w:val="16"/>
              </w:rPr>
            </w:pPr>
            <w:r w:rsidRPr="00E15B5A">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Cs/>
                <w:sz w:val="16"/>
                <w:szCs w:val="16"/>
              </w:rPr>
            </w:pPr>
            <w:r>
              <w:rPr>
                <w:rFonts w:ascii="Arial" w:hAnsi="Arial" w:cs="Arial"/>
                <w:bCs/>
                <w:sz w:val="16"/>
                <w:szCs w:val="16"/>
              </w:rPr>
              <w:t>900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24,7</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3E196C">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sidRPr="00F62B37">
              <w:rPr>
                <w:rFonts w:ascii="Arial" w:hAnsi="Arial" w:cs="Arial"/>
                <w:bCs/>
                <w:sz w:val="16"/>
                <w:szCs w:val="16"/>
              </w:rPr>
              <w:t>901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7,0</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Pr="00775378" w:rsidRDefault="002D06A6" w:rsidP="002D06A6">
            <w:pPr>
              <w:rPr>
                <w:rFonts w:ascii="Arial" w:hAnsi="Arial" w:cs="Arial"/>
                <w:bCs/>
                <w:sz w:val="16"/>
                <w:szCs w:val="16"/>
              </w:rPr>
            </w:pPr>
            <w:r w:rsidRPr="00775378">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Pr>
                <w:rFonts w:ascii="Arial" w:hAnsi="Arial" w:cs="Arial"/>
                <w:bCs/>
                <w:sz w:val="16"/>
                <w:szCs w:val="16"/>
              </w:rPr>
              <w:t>917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12,7</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Pr>
                <w:rFonts w:ascii="Arial" w:hAnsi="Arial" w:cs="Arial"/>
                <w:bCs/>
                <w:sz w:val="16"/>
                <w:szCs w:val="16"/>
              </w:rPr>
              <w:t>919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12,7</w:t>
            </w:r>
          </w:p>
        </w:tc>
      </w:tr>
      <w:tr w:rsidR="002D06A6" w:rsidTr="003714E0">
        <w:trPr>
          <w:trHeight w:val="397"/>
        </w:trPr>
        <w:tc>
          <w:tcPr>
            <w:tcW w:w="6391" w:type="dxa"/>
            <w:tcBorders>
              <w:top w:val="single" w:sz="4" w:space="0" w:color="auto"/>
              <w:left w:val="single" w:sz="4" w:space="0" w:color="auto"/>
              <w:bottom w:val="single" w:sz="4" w:space="0" w:color="auto"/>
              <w:right w:val="single" w:sz="4" w:space="0" w:color="auto"/>
            </w:tcBorders>
            <w:shd w:val="clear" w:color="auto" w:fill="auto"/>
            <w:vAlign w:val="bottom"/>
          </w:tcPr>
          <w:p w:rsidR="002D06A6" w:rsidRDefault="002D06A6" w:rsidP="002D06A6">
            <w:pPr>
              <w:rPr>
                <w:rFonts w:ascii="Arial" w:hAnsi="Arial" w:cs="Arial"/>
                <w:b/>
                <w:bCs/>
                <w:sz w:val="16"/>
                <w:szCs w:val="16"/>
              </w:rPr>
            </w:pPr>
            <w:r w:rsidRPr="00775378">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F62B37" w:rsidRDefault="002D06A6" w:rsidP="002D06A6">
            <w:pPr>
              <w:rPr>
                <w:rFonts w:ascii="Arial" w:hAnsi="Arial" w:cs="Arial"/>
                <w:bCs/>
                <w:sz w:val="16"/>
                <w:szCs w:val="16"/>
              </w:rPr>
            </w:pPr>
            <w:r>
              <w:rPr>
                <w:rFonts w:ascii="Arial" w:hAnsi="Arial" w:cs="Arial"/>
                <w:bCs/>
                <w:sz w:val="16"/>
                <w:szCs w:val="16"/>
              </w:rPr>
              <w:t>922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Default="002D06A6" w:rsidP="002D06A6">
            <w:pPr>
              <w:rPr>
                <w:rFonts w:ascii="Arial" w:hAnsi="Arial" w:cs="Arial"/>
                <w:b/>
                <w:bCs/>
                <w:sz w:val="16"/>
                <w:szCs w:val="16"/>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1B09AC" w:rsidRDefault="002D06A6" w:rsidP="002D06A6">
            <w:pPr>
              <w:jc w:val="center"/>
              <w:rPr>
                <w:rFonts w:ascii="Arial" w:hAnsi="Arial" w:cs="Arial"/>
                <w:bCs/>
                <w:sz w:val="16"/>
                <w:szCs w:val="16"/>
              </w:rPr>
            </w:pPr>
            <w:r w:rsidRPr="001B09AC">
              <w:rPr>
                <w:rFonts w:ascii="Arial" w:hAnsi="Arial" w:cs="Arial"/>
                <w:bCs/>
                <w:sz w:val="16"/>
                <w:szCs w:val="16"/>
              </w:rPr>
              <w:t>39,0</w:t>
            </w:r>
          </w:p>
        </w:tc>
      </w:tr>
      <w:tr w:rsidR="002D06A6" w:rsidTr="003714E0">
        <w:trPr>
          <w:trHeight w:val="255"/>
        </w:trPr>
        <w:tc>
          <w:tcPr>
            <w:tcW w:w="72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A0BD4" w:rsidRDefault="002D06A6" w:rsidP="002D06A6">
            <w:pPr>
              <w:rPr>
                <w:rFonts w:ascii="Arial" w:hAnsi="Arial" w:cs="Arial"/>
                <w:b/>
                <w:sz w:val="20"/>
                <w:szCs w:val="20"/>
              </w:rPr>
            </w:pPr>
            <w:r w:rsidRPr="002A0BD4">
              <w:rPr>
                <w:rFonts w:ascii="Arial" w:hAnsi="Arial" w:cs="Arial"/>
                <w:b/>
                <w:sz w:val="20"/>
                <w:szCs w:val="20"/>
              </w:rPr>
              <w:t> ИТОГО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06A6" w:rsidRPr="002A0BD4" w:rsidRDefault="002D06A6" w:rsidP="002D06A6">
            <w:pPr>
              <w:jc w:val="right"/>
              <w:rPr>
                <w:rFonts w:ascii="Arial" w:hAnsi="Arial" w:cs="Arial"/>
                <w:b/>
                <w:bCs/>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2D06A6" w:rsidRPr="00C63C4C" w:rsidRDefault="002D06A6" w:rsidP="002D06A6">
            <w:pPr>
              <w:jc w:val="center"/>
              <w:rPr>
                <w:rFonts w:ascii="Arial" w:hAnsi="Arial" w:cs="Arial"/>
                <w:b/>
                <w:bCs/>
                <w:sz w:val="20"/>
                <w:szCs w:val="20"/>
              </w:rPr>
            </w:pPr>
            <w:r>
              <w:rPr>
                <w:rFonts w:ascii="Arial" w:hAnsi="Arial" w:cs="Arial"/>
                <w:b/>
                <w:bCs/>
                <w:sz w:val="20"/>
                <w:szCs w:val="20"/>
              </w:rPr>
              <w:t>811 823,2</w:t>
            </w:r>
          </w:p>
        </w:tc>
      </w:tr>
    </w:tbl>
    <w:p w:rsidR="002D06A6" w:rsidRDefault="002D06A6" w:rsidP="002D06A6">
      <w:pPr>
        <w:jc w:val="right"/>
      </w:pPr>
    </w:p>
    <w:p w:rsidR="002D06A6" w:rsidRDefault="002D06A6" w:rsidP="002D06A6">
      <w:pPr>
        <w:rPr>
          <w:rFonts w:ascii="Arial CYR" w:hAnsi="Arial CYR" w:cs="Arial CYR"/>
          <w:sz w:val="18"/>
          <w:szCs w:val="18"/>
        </w:rPr>
      </w:pPr>
    </w:p>
    <w:p w:rsidR="002D06A6" w:rsidRPr="003714E0" w:rsidRDefault="002D06A6" w:rsidP="002D06A6">
      <w:pPr>
        <w:jc w:val="right"/>
        <w:rPr>
          <w:rFonts w:cs="Times New Roman"/>
          <w:sz w:val="20"/>
          <w:szCs w:val="20"/>
        </w:rPr>
      </w:pPr>
      <w:r w:rsidRPr="003714E0">
        <w:rPr>
          <w:rFonts w:cs="Times New Roman"/>
          <w:sz w:val="20"/>
          <w:szCs w:val="20"/>
        </w:rPr>
        <w:t>ПРИЛОЖЕНИЕ 12</w:t>
      </w:r>
    </w:p>
    <w:p w:rsidR="002D06A6" w:rsidRPr="003714E0" w:rsidRDefault="002D06A6" w:rsidP="002D06A6">
      <w:pPr>
        <w:jc w:val="center"/>
        <w:rPr>
          <w:rFonts w:cs="Times New Roman"/>
          <w:sz w:val="20"/>
          <w:szCs w:val="20"/>
        </w:rPr>
      </w:pPr>
      <w:r w:rsidRPr="003714E0">
        <w:rPr>
          <w:rFonts w:eastAsia="Arial CYR" w:cs="Times New Roman"/>
          <w:sz w:val="20"/>
          <w:szCs w:val="20"/>
        </w:rPr>
        <w:t xml:space="preserve">                                                                        </w:t>
      </w:r>
      <w:r w:rsidRPr="003714E0">
        <w:rPr>
          <w:rFonts w:cs="Times New Roman"/>
          <w:sz w:val="20"/>
          <w:szCs w:val="20"/>
        </w:rPr>
        <w:t>к Решению Собрания депутатов  от</w:t>
      </w:r>
      <w:r w:rsidRPr="003714E0">
        <w:rPr>
          <w:rFonts w:cs="Times New Roman"/>
          <w:sz w:val="20"/>
          <w:szCs w:val="20"/>
          <w:u w:val="single"/>
        </w:rPr>
        <w:t xml:space="preserve">                                </w:t>
      </w:r>
      <w:r w:rsidRPr="003714E0">
        <w:rPr>
          <w:rFonts w:cs="Times New Roman"/>
          <w:sz w:val="20"/>
          <w:szCs w:val="20"/>
        </w:rPr>
        <w:t xml:space="preserve"> 2024 года  №</w:t>
      </w:r>
    </w:p>
    <w:p w:rsidR="002D06A6" w:rsidRPr="003714E0" w:rsidRDefault="002D06A6" w:rsidP="002D06A6">
      <w:pPr>
        <w:jc w:val="right"/>
        <w:rPr>
          <w:rFonts w:cs="Times New Roman"/>
          <w:sz w:val="20"/>
          <w:szCs w:val="20"/>
        </w:rPr>
      </w:pPr>
      <w:r w:rsidRPr="003714E0">
        <w:rPr>
          <w:rFonts w:cs="Times New Roman"/>
          <w:sz w:val="20"/>
          <w:szCs w:val="20"/>
        </w:rPr>
        <w:t xml:space="preserve">«О бюджете муниципального района город Нерехта </w:t>
      </w:r>
    </w:p>
    <w:p w:rsidR="002D06A6" w:rsidRPr="003714E0" w:rsidRDefault="002D06A6" w:rsidP="002D06A6">
      <w:pPr>
        <w:jc w:val="right"/>
        <w:rPr>
          <w:rFonts w:cs="Times New Roman"/>
          <w:sz w:val="20"/>
          <w:szCs w:val="20"/>
        </w:rPr>
      </w:pPr>
      <w:r w:rsidRPr="003714E0">
        <w:rPr>
          <w:rFonts w:cs="Times New Roman"/>
          <w:sz w:val="20"/>
          <w:szCs w:val="20"/>
        </w:rPr>
        <w:t>и Нерехтский район Костромской области</w:t>
      </w:r>
    </w:p>
    <w:p w:rsidR="002D06A6" w:rsidRPr="003714E0" w:rsidRDefault="002D06A6" w:rsidP="002D06A6">
      <w:pPr>
        <w:jc w:val="right"/>
        <w:rPr>
          <w:rFonts w:cs="Times New Roman"/>
          <w:sz w:val="20"/>
          <w:szCs w:val="20"/>
        </w:rPr>
      </w:pPr>
      <w:r w:rsidRPr="003714E0">
        <w:rPr>
          <w:rFonts w:cs="Times New Roman"/>
          <w:sz w:val="20"/>
          <w:szCs w:val="20"/>
        </w:rPr>
        <w:t>на 2025 год и на плановый период 2026 и 2027 годов»</w:t>
      </w:r>
    </w:p>
    <w:p w:rsidR="002D06A6" w:rsidRPr="003714E0" w:rsidRDefault="002D06A6" w:rsidP="002D06A6">
      <w:pPr>
        <w:rPr>
          <w:rFonts w:cs="Times New Roman"/>
          <w:b/>
          <w:bCs/>
          <w:sz w:val="20"/>
          <w:szCs w:val="20"/>
        </w:rPr>
      </w:pPr>
    </w:p>
    <w:p w:rsidR="002D06A6" w:rsidRPr="003714E0" w:rsidRDefault="002D06A6" w:rsidP="002D06A6">
      <w:pPr>
        <w:jc w:val="center"/>
        <w:rPr>
          <w:rFonts w:cs="Times New Roman"/>
          <w:sz w:val="20"/>
          <w:szCs w:val="20"/>
        </w:rPr>
      </w:pPr>
      <w:r w:rsidRPr="003714E0">
        <w:rPr>
          <w:rFonts w:cs="Times New Roman"/>
          <w:b/>
          <w:bCs/>
          <w:sz w:val="20"/>
          <w:szCs w:val="20"/>
        </w:rPr>
        <w:t>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ПЛАНОВЫЙ ПЕРИОД 2026 И 2027 ГОДОВ</w:t>
      </w:r>
    </w:p>
    <w:p w:rsidR="002D06A6" w:rsidRPr="00E80807" w:rsidRDefault="00E80807" w:rsidP="00E80807">
      <w:pPr>
        <w:jc w:val="right"/>
        <w:rPr>
          <w:rFonts w:ascii="Arial" w:hAnsi="Arial" w:cs="Arial"/>
          <w:bCs/>
          <w:sz w:val="20"/>
          <w:szCs w:val="20"/>
        </w:rPr>
      </w:pPr>
      <w:r>
        <w:rPr>
          <w:rFonts w:ascii="Arial" w:hAnsi="Arial" w:cs="Arial"/>
          <w:bCs/>
          <w:sz w:val="20"/>
          <w:szCs w:val="20"/>
        </w:rPr>
        <w:t>тыс. руб.</w:t>
      </w:r>
    </w:p>
    <w:tbl>
      <w:tblPr>
        <w:tblW w:w="0" w:type="auto"/>
        <w:tblInd w:w="-252" w:type="dxa"/>
        <w:tblLayout w:type="fixed"/>
        <w:tblLook w:val="0000" w:firstRow="0" w:lastRow="0" w:firstColumn="0" w:lastColumn="0" w:noHBand="0" w:noVBand="0"/>
      </w:tblPr>
      <w:tblGrid>
        <w:gridCol w:w="5580"/>
        <w:gridCol w:w="1315"/>
        <w:gridCol w:w="1262"/>
        <w:gridCol w:w="1161"/>
        <w:gridCol w:w="1151"/>
      </w:tblGrid>
      <w:tr w:rsidR="002D06A6" w:rsidTr="002D06A6">
        <w:trPr>
          <w:trHeight w:val="525"/>
        </w:trPr>
        <w:tc>
          <w:tcPr>
            <w:tcW w:w="55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D06A6" w:rsidRDefault="002D06A6" w:rsidP="002D06A6">
            <w:pPr>
              <w:snapToGrid w:val="0"/>
              <w:jc w:val="center"/>
              <w:rPr>
                <w:rFonts w:ascii="Arial" w:hAnsi="Arial" w:cs="Arial"/>
                <w:b/>
                <w:bCs/>
                <w:sz w:val="16"/>
                <w:szCs w:val="16"/>
              </w:rPr>
            </w:pPr>
          </w:p>
          <w:p w:rsidR="002D06A6" w:rsidRDefault="002D06A6" w:rsidP="002D06A6">
            <w:pPr>
              <w:jc w:val="center"/>
              <w:rPr>
                <w:rFonts w:ascii="Arial" w:hAnsi="Arial" w:cs="Arial"/>
                <w:b/>
                <w:bCs/>
                <w:sz w:val="16"/>
                <w:szCs w:val="16"/>
              </w:rPr>
            </w:pPr>
          </w:p>
        </w:tc>
        <w:tc>
          <w:tcPr>
            <w:tcW w:w="1315" w:type="dxa"/>
            <w:vMerge w:val="restart"/>
            <w:tcBorders>
              <w:top w:val="single" w:sz="8" w:space="0" w:color="000000"/>
              <w:left w:val="single" w:sz="8" w:space="0" w:color="000000"/>
              <w:right w:val="single" w:sz="8" w:space="0" w:color="000000"/>
            </w:tcBorders>
            <w:shd w:val="clear" w:color="auto" w:fill="auto"/>
          </w:tcPr>
          <w:p w:rsidR="002D06A6" w:rsidRDefault="002D06A6" w:rsidP="002D06A6">
            <w:pPr>
              <w:jc w:val="center"/>
            </w:pPr>
            <w:r>
              <w:rPr>
                <w:rFonts w:ascii="Arial" w:hAnsi="Arial" w:cs="Arial"/>
                <w:b/>
                <w:bCs/>
                <w:sz w:val="16"/>
                <w:szCs w:val="16"/>
              </w:rPr>
              <w:t>КВСР</w:t>
            </w:r>
          </w:p>
        </w:tc>
        <w:tc>
          <w:tcPr>
            <w:tcW w:w="1262" w:type="dxa"/>
            <w:vMerge w:val="restart"/>
            <w:tcBorders>
              <w:top w:val="single" w:sz="8" w:space="0" w:color="000000"/>
              <w:left w:val="single" w:sz="8" w:space="0" w:color="000000"/>
              <w:bottom w:val="single" w:sz="8" w:space="0" w:color="000000"/>
              <w:right w:val="single" w:sz="4" w:space="0" w:color="000000"/>
            </w:tcBorders>
            <w:shd w:val="clear" w:color="auto" w:fill="auto"/>
          </w:tcPr>
          <w:p w:rsidR="002D06A6" w:rsidRDefault="002D06A6" w:rsidP="002D06A6">
            <w:pPr>
              <w:jc w:val="center"/>
            </w:pPr>
            <w:r>
              <w:rPr>
                <w:rFonts w:ascii="Arial" w:hAnsi="Arial" w:cs="Arial"/>
                <w:b/>
                <w:bCs/>
                <w:sz w:val="16"/>
                <w:szCs w:val="16"/>
              </w:rPr>
              <w:t>Целевая статья</w:t>
            </w:r>
          </w:p>
        </w:tc>
        <w:tc>
          <w:tcPr>
            <w:tcW w:w="2312"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rsidR="002D06A6" w:rsidRDefault="002D06A6" w:rsidP="002D06A6">
            <w:pPr>
              <w:jc w:val="center"/>
            </w:pPr>
            <w:r>
              <w:rPr>
                <w:rFonts w:ascii="Arial" w:hAnsi="Arial" w:cs="Arial"/>
                <w:b/>
                <w:bCs/>
                <w:sz w:val="16"/>
                <w:szCs w:val="16"/>
              </w:rPr>
              <w:t>Сумма, в т.ч. по годам планового периода</w:t>
            </w:r>
          </w:p>
        </w:tc>
      </w:tr>
      <w:tr w:rsidR="002D06A6" w:rsidTr="002D06A6">
        <w:trPr>
          <w:trHeight w:val="124"/>
        </w:trPr>
        <w:tc>
          <w:tcPr>
            <w:tcW w:w="55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D06A6" w:rsidRDefault="002D06A6" w:rsidP="002D06A6">
            <w:pPr>
              <w:snapToGrid w:val="0"/>
              <w:rPr>
                <w:rFonts w:ascii="Arial" w:hAnsi="Arial" w:cs="Arial"/>
                <w:b/>
                <w:bCs/>
                <w:sz w:val="16"/>
                <w:szCs w:val="16"/>
              </w:rPr>
            </w:pPr>
          </w:p>
        </w:tc>
        <w:tc>
          <w:tcPr>
            <w:tcW w:w="1315" w:type="dxa"/>
            <w:vMerge/>
            <w:tcBorders>
              <w:top w:val="single" w:sz="8" w:space="0" w:color="000000"/>
              <w:left w:val="single" w:sz="8" w:space="0" w:color="000000"/>
              <w:right w:val="single" w:sz="8" w:space="0" w:color="000000"/>
            </w:tcBorders>
            <w:shd w:val="clear" w:color="auto" w:fill="auto"/>
          </w:tcPr>
          <w:p w:rsidR="002D06A6" w:rsidRDefault="002D06A6" w:rsidP="002D06A6">
            <w:pPr>
              <w:snapToGrid w:val="0"/>
              <w:rPr>
                <w:rFonts w:ascii="Arial" w:hAnsi="Arial" w:cs="Arial"/>
                <w:b/>
                <w:bCs/>
                <w:sz w:val="16"/>
                <w:szCs w:val="16"/>
              </w:rPr>
            </w:pPr>
          </w:p>
        </w:tc>
        <w:tc>
          <w:tcPr>
            <w:tcW w:w="1262" w:type="dxa"/>
            <w:vMerge/>
            <w:tcBorders>
              <w:top w:val="single" w:sz="8" w:space="0" w:color="000000"/>
              <w:left w:val="single" w:sz="8" w:space="0" w:color="000000"/>
              <w:bottom w:val="single" w:sz="8" w:space="0" w:color="000000"/>
              <w:right w:val="single" w:sz="4" w:space="0" w:color="000000"/>
            </w:tcBorders>
            <w:shd w:val="clear" w:color="auto" w:fill="auto"/>
          </w:tcPr>
          <w:p w:rsidR="002D06A6" w:rsidRDefault="002D06A6" w:rsidP="002D06A6">
            <w:pPr>
              <w:snapToGrid w:val="0"/>
              <w:rPr>
                <w:rFonts w:ascii="Arial" w:hAnsi="Arial" w:cs="Arial"/>
                <w:b/>
                <w:bCs/>
                <w:sz w:val="16"/>
                <w:szCs w:val="16"/>
              </w:rPr>
            </w:pPr>
          </w:p>
        </w:tc>
        <w:tc>
          <w:tcPr>
            <w:tcW w:w="1161" w:type="dxa"/>
            <w:tcBorders>
              <w:top w:val="none" w:sz="0" w:space="0" w:color="000000"/>
              <w:left w:val="single" w:sz="4" w:space="0" w:color="000000"/>
              <w:bottom w:val="single" w:sz="4" w:space="0" w:color="000000"/>
              <w:right w:val="single" w:sz="4" w:space="0" w:color="000000"/>
            </w:tcBorders>
            <w:shd w:val="clear" w:color="auto" w:fill="auto"/>
            <w:vAlign w:val="center"/>
          </w:tcPr>
          <w:p w:rsidR="002D06A6" w:rsidRDefault="002D06A6" w:rsidP="002D06A6">
            <w:pPr>
              <w:jc w:val="center"/>
            </w:pPr>
            <w:r>
              <w:rPr>
                <w:rFonts w:ascii="Arial" w:hAnsi="Arial" w:cs="Arial"/>
                <w:b/>
                <w:bCs/>
                <w:sz w:val="16"/>
                <w:szCs w:val="16"/>
              </w:rPr>
              <w:t>на 2026 год</w:t>
            </w:r>
          </w:p>
        </w:tc>
        <w:tc>
          <w:tcPr>
            <w:tcW w:w="1151" w:type="dxa"/>
            <w:tcBorders>
              <w:top w:val="none" w:sz="0" w:space="0" w:color="000000"/>
              <w:left w:val="single" w:sz="4" w:space="0" w:color="000000"/>
              <w:bottom w:val="single" w:sz="4" w:space="0" w:color="000000"/>
              <w:right w:val="single" w:sz="8" w:space="0" w:color="000000"/>
            </w:tcBorders>
            <w:shd w:val="clear" w:color="auto" w:fill="auto"/>
            <w:vAlign w:val="center"/>
          </w:tcPr>
          <w:p w:rsidR="002D06A6" w:rsidRDefault="002D06A6" w:rsidP="002D06A6">
            <w:pPr>
              <w:jc w:val="center"/>
            </w:pPr>
            <w:r>
              <w:rPr>
                <w:rFonts w:ascii="Arial" w:hAnsi="Arial" w:cs="Arial"/>
                <w:b/>
                <w:bCs/>
                <w:sz w:val="16"/>
                <w:szCs w:val="16"/>
              </w:rPr>
              <w:t>на 2027 год</w:t>
            </w:r>
          </w:p>
        </w:tc>
      </w:tr>
      <w:tr w:rsidR="002D06A6" w:rsidTr="002D06A6">
        <w:trPr>
          <w:trHeight w:val="124"/>
        </w:trPr>
        <w:tc>
          <w:tcPr>
            <w:tcW w:w="5580" w:type="dxa"/>
            <w:tcBorders>
              <w:top w:val="single" w:sz="8" w:space="0" w:color="000000"/>
              <w:left w:val="single" w:sz="8" w:space="0" w:color="000000"/>
              <w:bottom w:val="single" w:sz="4" w:space="0" w:color="000000"/>
              <w:right w:val="single" w:sz="8"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1315" w:type="dxa"/>
            <w:tcBorders>
              <w:left w:val="single" w:sz="8" w:space="0" w:color="000000"/>
              <w:bottom w:val="single" w:sz="4" w:space="0" w:color="000000"/>
              <w:right w:val="single" w:sz="8"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8" w:space="0" w:color="000000"/>
              <w:left w:val="single" w:sz="8" w:space="0" w:color="000000"/>
              <w:bottom w:val="single" w:sz="4" w:space="0" w:color="000000"/>
              <w:right w:val="single" w:sz="4" w:space="0" w:color="000000"/>
            </w:tcBorders>
            <w:shd w:val="clear" w:color="auto" w:fill="auto"/>
            <w:vAlign w:val="center"/>
          </w:tcPr>
          <w:p w:rsidR="002D06A6" w:rsidRDefault="002D06A6" w:rsidP="002D06A6">
            <w:r>
              <w:rPr>
                <w:rFonts w:ascii="Arial" w:hAnsi="Arial" w:cs="Arial"/>
                <w:b/>
                <w:bCs/>
                <w:sz w:val="16"/>
                <w:szCs w:val="16"/>
              </w:rPr>
              <w:t>0100000000</w:t>
            </w:r>
          </w:p>
          <w:p w:rsidR="002D06A6" w:rsidRDefault="002D06A6" w:rsidP="002D06A6">
            <w:pPr>
              <w:rPr>
                <w:rFonts w:ascii="Arial" w:hAnsi="Arial" w:cs="Arial"/>
                <w:b/>
                <w:bCs/>
                <w:sz w:val="16"/>
                <w:szCs w:val="16"/>
              </w:rPr>
            </w:pPr>
          </w:p>
        </w:tc>
        <w:tc>
          <w:tcPr>
            <w:tcW w:w="1161" w:type="dxa"/>
            <w:tcBorders>
              <w:top w:val="none" w:sz="0" w:space="0" w:color="000000"/>
              <w:left w:val="single" w:sz="4" w:space="0" w:color="000000"/>
              <w:bottom w:val="single" w:sz="4" w:space="0" w:color="000000"/>
              <w:right w:val="single" w:sz="4" w:space="0" w:color="000000"/>
            </w:tcBorders>
            <w:shd w:val="clear" w:color="auto" w:fill="auto"/>
            <w:vAlign w:val="center"/>
          </w:tcPr>
          <w:p w:rsidR="002D06A6" w:rsidRDefault="002D06A6" w:rsidP="002D06A6">
            <w:pPr>
              <w:jc w:val="right"/>
            </w:pPr>
            <w:r>
              <w:rPr>
                <w:rFonts w:ascii="Arial" w:hAnsi="Arial" w:cs="Arial"/>
                <w:b/>
                <w:bCs/>
                <w:sz w:val="16"/>
                <w:szCs w:val="16"/>
              </w:rPr>
              <w:t>1 684,0</w:t>
            </w:r>
          </w:p>
        </w:tc>
        <w:tc>
          <w:tcPr>
            <w:tcW w:w="1151" w:type="dxa"/>
            <w:tcBorders>
              <w:top w:val="none" w:sz="0" w:space="0" w:color="000000"/>
              <w:left w:val="single" w:sz="4" w:space="0" w:color="000000"/>
              <w:bottom w:val="single" w:sz="4" w:space="0" w:color="000000"/>
              <w:right w:val="single" w:sz="8" w:space="0" w:color="000000"/>
            </w:tcBorders>
            <w:shd w:val="clear" w:color="auto" w:fill="auto"/>
            <w:vAlign w:val="center"/>
          </w:tcPr>
          <w:p w:rsidR="002D06A6" w:rsidRDefault="002D06A6" w:rsidP="002D06A6">
            <w:pPr>
              <w:jc w:val="right"/>
            </w:pPr>
            <w:r>
              <w:rPr>
                <w:rFonts w:ascii="Arial" w:hAnsi="Arial" w:cs="Arial"/>
                <w:b/>
                <w:bCs/>
                <w:sz w:val="16"/>
                <w:szCs w:val="16"/>
              </w:rPr>
              <w:t>1 684,0</w:t>
            </w:r>
          </w:p>
        </w:tc>
      </w:tr>
      <w:tr w:rsidR="002D06A6" w:rsidTr="002D06A6">
        <w:trPr>
          <w:trHeight w:val="124"/>
        </w:trPr>
        <w:tc>
          <w:tcPr>
            <w:tcW w:w="5580" w:type="dxa"/>
            <w:tcBorders>
              <w:top w:val="single" w:sz="8" w:space="0" w:color="000000"/>
              <w:left w:val="single" w:sz="8" w:space="0" w:color="000000"/>
              <w:bottom w:val="single" w:sz="4" w:space="0" w:color="000000"/>
              <w:right w:val="single" w:sz="8" w:space="0" w:color="000000"/>
            </w:tcBorders>
            <w:shd w:val="clear" w:color="auto" w:fill="auto"/>
            <w:vAlign w:val="bottom"/>
          </w:tcPr>
          <w:p w:rsidR="002D06A6" w:rsidRDefault="002D06A6" w:rsidP="002D06A6">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1315" w:type="dxa"/>
            <w:tcBorders>
              <w:left w:val="single" w:sz="8" w:space="0" w:color="000000"/>
              <w:bottom w:val="single" w:sz="4" w:space="0" w:color="000000"/>
              <w:right w:val="single" w:sz="8" w:space="0" w:color="000000"/>
            </w:tcBorders>
            <w:shd w:val="clear" w:color="auto" w:fill="auto"/>
            <w:vAlign w:val="bottom"/>
          </w:tcPr>
          <w:p w:rsidR="002D06A6" w:rsidRDefault="002D06A6" w:rsidP="002D06A6">
            <w:r>
              <w:rPr>
                <w:rFonts w:ascii="Arial" w:hAnsi="Arial" w:cs="Arial"/>
                <w:bCs/>
                <w:sz w:val="16"/>
                <w:szCs w:val="16"/>
              </w:rPr>
              <w:t>917</w:t>
            </w:r>
          </w:p>
        </w:tc>
        <w:tc>
          <w:tcPr>
            <w:tcW w:w="1262" w:type="dxa"/>
            <w:tcBorders>
              <w:top w:val="single" w:sz="8" w:space="0" w:color="000000"/>
              <w:left w:val="single" w:sz="8" w:space="0" w:color="000000"/>
              <w:bottom w:val="single" w:sz="4" w:space="0" w:color="000000"/>
              <w:right w:val="single" w:sz="4" w:space="0" w:color="000000"/>
            </w:tcBorders>
            <w:shd w:val="clear" w:color="auto" w:fill="auto"/>
            <w:vAlign w:val="center"/>
          </w:tcPr>
          <w:p w:rsidR="002D06A6" w:rsidRDefault="002D06A6" w:rsidP="002D06A6">
            <w:pPr>
              <w:snapToGrid w:val="0"/>
              <w:rPr>
                <w:rFonts w:ascii="Arial" w:hAnsi="Arial" w:cs="Arial"/>
                <w:b/>
                <w:bCs/>
                <w:sz w:val="16"/>
                <w:szCs w:val="16"/>
              </w:rPr>
            </w:pPr>
          </w:p>
        </w:tc>
        <w:tc>
          <w:tcPr>
            <w:tcW w:w="1161" w:type="dxa"/>
            <w:tcBorders>
              <w:top w:val="none" w:sz="0" w:space="0" w:color="000000"/>
              <w:left w:val="single" w:sz="4" w:space="0" w:color="000000"/>
              <w:bottom w:val="single" w:sz="4" w:space="0" w:color="000000"/>
              <w:right w:val="single" w:sz="4" w:space="0" w:color="000000"/>
            </w:tcBorders>
            <w:shd w:val="clear" w:color="auto" w:fill="auto"/>
            <w:vAlign w:val="center"/>
          </w:tcPr>
          <w:p w:rsidR="002D06A6" w:rsidRDefault="002D06A6" w:rsidP="002D06A6">
            <w:pPr>
              <w:jc w:val="right"/>
            </w:pPr>
            <w:r>
              <w:rPr>
                <w:rFonts w:ascii="Arial" w:hAnsi="Arial" w:cs="Arial"/>
                <w:bCs/>
                <w:sz w:val="16"/>
                <w:szCs w:val="16"/>
              </w:rPr>
              <w:t>25,0</w:t>
            </w:r>
          </w:p>
        </w:tc>
        <w:tc>
          <w:tcPr>
            <w:tcW w:w="1151" w:type="dxa"/>
            <w:tcBorders>
              <w:top w:val="none" w:sz="0" w:space="0" w:color="000000"/>
              <w:left w:val="single" w:sz="4" w:space="0" w:color="000000"/>
              <w:bottom w:val="single" w:sz="4" w:space="0" w:color="000000"/>
              <w:right w:val="single" w:sz="8" w:space="0" w:color="000000"/>
            </w:tcBorders>
            <w:shd w:val="clear" w:color="auto" w:fill="auto"/>
            <w:vAlign w:val="center"/>
          </w:tcPr>
          <w:p w:rsidR="002D06A6" w:rsidRDefault="002D06A6" w:rsidP="002D06A6">
            <w:pPr>
              <w:jc w:val="right"/>
            </w:pPr>
            <w:r>
              <w:rPr>
                <w:rFonts w:ascii="Arial" w:hAnsi="Arial" w:cs="Arial"/>
                <w:bCs/>
                <w:sz w:val="16"/>
                <w:szCs w:val="16"/>
              </w:rPr>
              <w:t>25,0</w:t>
            </w:r>
          </w:p>
        </w:tc>
      </w:tr>
      <w:tr w:rsidR="002D06A6" w:rsidTr="002D06A6">
        <w:trPr>
          <w:trHeight w:val="124"/>
        </w:trPr>
        <w:tc>
          <w:tcPr>
            <w:tcW w:w="5580" w:type="dxa"/>
            <w:tcBorders>
              <w:top w:val="single" w:sz="8" w:space="0" w:color="000000"/>
              <w:left w:val="single" w:sz="8" w:space="0" w:color="000000"/>
              <w:bottom w:val="single" w:sz="4" w:space="0" w:color="000000"/>
              <w:right w:val="single" w:sz="8"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left w:val="single" w:sz="8" w:space="0" w:color="000000"/>
              <w:bottom w:val="single" w:sz="4" w:space="0" w:color="000000"/>
              <w:right w:val="single" w:sz="8" w:space="0" w:color="000000"/>
            </w:tcBorders>
            <w:shd w:val="clear" w:color="auto" w:fill="auto"/>
            <w:vAlign w:val="bottom"/>
          </w:tcPr>
          <w:p w:rsidR="002D06A6" w:rsidRDefault="002D06A6" w:rsidP="002D06A6">
            <w:r>
              <w:rPr>
                <w:rFonts w:ascii="Arial" w:hAnsi="Arial" w:cs="Arial"/>
                <w:bCs/>
                <w:sz w:val="16"/>
                <w:szCs w:val="16"/>
              </w:rPr>
              <w:t>919</w:t>
            </w:r>
          </w:p>
        </w:tc>
        <w:tc>
          <w:tcPr>
            <w:tcW w:w="1262" w:type="dxa"/>
            <w:tcBorders>
              <w:top w:val="single" w:sz="8" w:space="0" w:color="000000"/>
              <w:left w:val="single" w:sz="8" w:space="0" w:color="000000"/>
              <w:bottom w:val="single" w:sz="4" w:space="0" w:color="000000"/>
              <w:right w:val="single" w:sz="4" w:space="0" w:color="000000"/>
            </w:tcBorders>
            <w:shd w:val="clear" w:color="auto" w:fill="auto"/>
            <w:vAlign w:val="center"/>
          </w:tcPr>
          <w:p w:rsidR="002D06A6" w:rsidRDefault="002D06A6" w:rsidP="002D06A6">
            <w:pPr>
              <w:snapToGrid w:val="0"/>
              <w:rPr>
                <w:rFonts w:ascii="Arial" w:hAnsi="Arial" w:cs="Arial"/>
                <w:b/>
                <w:bCs/>
                <w:sz w:val="16"/>
                <w:szCs w:val="16"/>
              </w:rPr>
            </w:pPr>
          </w:p>
        </w:tc>
        <w:tc>
          <w:tcPr>
            <w:tcW w:w="1161" w:type="dxa"/>
            <w:tcBorders>
              <w:top w:val="none" w:sz="0" w:space="0" w:color="000000"/>
              <w:left w:val="single" w:sz="4" w:space="0" w:color="000000"/>
              <w:bottom w:val="single" w:sz="4" w:space="0" w:color="000000"/>
              <w:right w:val="single" w:sz="4" w:space="0" w:color="000000"/>
            </w:tcBorders>
            <w:shd w:val="clear" w:color="auto" w:fill="auto"/>
            <w:vAlign w:val="center"/>
          </w:tcPr>
          <w:p w:rsidR="002D06A6" w:rsidRDefault="002D06A6" w:rsidP="002D06A6">
            <w:pPr>
              <w:jc w:val="right"/>
            </w:pPr>
            <w:r>
              <w:rPr>
                <w:rFonts w:ascii="Arial" w:hAnsi="Arial" w:cs="Arial"/>
                <w:bCs/>
                <w:sz w:val="16"/>
                <w:szCs w:val="16"/>
              </w:rPr>
              <w:t>61,0</w:t>
            </w:r>
          </w:p>
        </w:tc>
        <w:tc>
          <w:tcPr>
            <w:tcW w:w="1151" w:type="dxa"/>
            <w:tcBorders>
              <w:top w:val="none" w:sz="0" w:space="0" w:color="000000"/>
              <w:left w:val="single" w:sz="4" w:space="0" w:color="000000"/>
              <w:bottom w:val="single" w:sz="4" w:space="0" w:color="000000"/>
              <w:right w:val="single" w:sz="8" w:space="0" w:color="000000"/>
            </w:tcBorders>
            <w:shd w:val="clear" w:color="auto" w:fill="auto"/>
            <w:vAlign w:val="center"/>
          </w:tcPr>
          <w:p w:rsidR="002D06A6" w:rsidRDefault="002D06A6" w:rsidP="002D06A6">
            <w:pPr>
              <w:jc w:val="right"/>
            </w:pPr>
            <w:r>
              <w:rPr>
                <w:rFonts w:ascii="Arial" w:hAnsi="Arial" w:cs="Arial"/>
                <w:bCs/>
                <w:sz w:val="16"/>
                <w:szCs w:val="16"/>
              </w:rPr>
              <w:t>61,0</w:t>
            </w:r>
          </w:p>
        </w:tc>
      </w:tr>
      <w:tr w:rsidR="002D06A6" w:rsidTr="002D06A6">
        <w:trPr>
          <w:trHeight w:val="124"/>
        </w:trPr>
        <w:tc>
          <w:tcPr>
            <w:tcW w:w="5580" w:type="dxa"/>
            <w:tcBorders>
              <w:top w:val="single" w:sz="8" w:space="0" w:color="000000"/>
              <w:left w:val="single" w:sz="8" w:space="0" w:color="000000"/>
              <w:bottom w:val="single" w:sz="4" w:space="0" w:color="000000"/>
              <w:right w:val="single" w:sz="8"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left w:val="single" w:sz="8" w:space="0" w:color="000000"/>
              <w:bottom w:val="single" w:sz="4" w:space="0" w:color="000000"/>
              <w:right w:val="single" w:sz="8" w:space="0" w:color="000000"/>
            </w:tcBorders>
            <w:shd w:val="clear" w:color="auto" w:fill="auto"/>
            <w:vAlign w:val="bottom"/>
          </w:tcPr>
          <w:p w:rsidR="002D06A6" w:rsidRDefault="002D06A6" w:rsidP="002D06A6">
            <w:r>
              <w:rPr>
                <w:rFonts w:ascii="Arial" w:hAnsi="Arial" w:cs="Arial"/>
                <w:bCs/>
                <w:sz w:val="16"/>
                <w:szCs w:val="16"/>
              </w:rPr>
              <w:t>922</w:t>
            </w:r>
          </w:p>
        </w:tc>
        <w:tc>
          <w:tcPr>
            <w:tcW w:w="1262" w:type="dxa"/>
            <w:tcBorders>
              <w:top w:val="single" w:sz="8" w:space="0" w:color="000000"/>
              <w:left w:val="single" w:sz="8" w:space="0" w:color="000000"/>
              <w:bottom w:val="single" w:sz="4" w:space="0" w:color="000000"/>
              <w:right w:val="single" w:sz="4" w:space="0" w:color="000000"/>
            </w:tcBorders>
            <w:shd w:val="clear" w:color="auto" w:fill="auto"/>
            <w:vAlign w:val="center"/>
          </w:tcPr>
          <w:p w:rsidR="002D06A6" w:rsidRDefault="002D06A6" w:rsidP="002D06A6">
            <w:pPr>
              <w:snapToGrid w:val="0"/>
              <w:rPr>
                <w:rFonts w:ascii="Arial" w:hAnsi="Arial" w:cs="Arial"/>
                <w:b/>
                <w:bCs/>
                <w:sz w:val="16"/>
                <w:szCs w:val="16"/>
              </w:rPr>
            </w:pPr>
          </w:p>
        </w:tc>
        <w:tc>
          <w:tcPr>
            <w:tcW w:w="1161" w:type="dxa"/>
            <w:tcBorders>
              <w:top w:val="none" w:sz="0" w:space="0" w:color="000000"/>
              <w:left w:val="single" w:sz="4" w:space="0" w:color="000000"/>
              <w:bottom w:val="single" w:sz="4" w:space="0" w:color="000000"/>
              <w:right w:val="single" w:sz="4" w:space="0" w:color="000000"/>
            </w:tcBorders>
            <w:shd w:val="clear" w:color="auto" w:fill="auto"/>
            <w:vAlign w:val="center"/>
          </w:tcPr>
          <w:p w:rsidR="002D06A6" w:rsidRDefault="002D06A6" w:rsidP="002D06A6">
            <w:pPr>
              <w:jc w:val="right"/>
            </w:pPr>
            <w:r>
              <w:rPr>
                <w:rFonts w:ascii="Arial" w:hAnsi="Arial" w:cs="Arial"/>
                <w:bCs/>
                <w:sz w:val="16"/>
                <w:szCs w:val="16"/>
              </w:rPr>
              <w:t>1 598,0</w:t>
            </w:r>
          </w:p>
        </w:tc>
        <w:tc>
          <w:tcPr>
            <w:tcW w:w="1151" w:type="dxa"/>
            <w:tcBorders>
              <w:top w:val="none" w:sz="0" w:space="0" w:color="000000"/>
              <w:left w:val="single" w:sz="4" w:space="0" w:color="000000"/>
              <w:bottom w:val="single" w:sz="4" w:space="0" w:color="000000"/>
              <w:right w:val="single" w:sz="8" w:space="0" w:color="000000"/>
            </w:tcBorders>
            <w:shd w:val="clear" w:color="auto" w:fill="auto"/>
            <w:vAlign w:val="center"/>
          </w:tcPr>
          <w:p w:rsidR="002D06A6" w:rsidRDefault="002D06A6" w:rsidP="002D06A6">
            <w:pPr>
              <w:jc w:val="right"/>
            </w:pPr>
            <w:r>
              <w:rPr>
                <w:rFonts w:ascii="Arial" w:hAnsi="Arial" w:cs="Arial"/>
                <w:bCs/>
                <w:sz w:val="16"/>
                <w:szCs w:val="16"/>
              </w:rPr>
              <w:t>1 598,0</w:t>
            </w:r>
          </w:p>
        </w:tc>
      </w:tr>
      <w:tr w:rsidR="002D06A6" w:rsidTr="002D06A6">
        <w:trPr>
          <w:trHeight w:val="73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0200000000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50,0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50,0</w:t>
            </w:r>
          </w:p>
        </w:tc>
      </w:tr>
      <w:tr w:rsidR="002D06A6" w:rsidTr="002D06A6">
        <w:trPr>
          <w:trHeight w:val="314"/>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917</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10,0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10,0</w:t>
            </w:r>
          </w:p>
        </w:tc>
      </w:tr>
      <w:tr w:rsidR="002D06A6" w:rsidTr="002D06A6">
        <w:trPr>
          <w:trHeight w:val="389"/>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919</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20,0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20,0</w:t>
            </w:r>
          </w:p>
        </w:tc>
      </w:tr>
      <w:tr w:rsidR="002D06A6" w:rsidTr="002D06A6">
        <w:trPr>
          <w:trHeight w:val="26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922</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20,0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20,0</w:t>
            </w:r>
          </w:p>
        </w:tc>
      </w:tr>
      <w:tr w:rsidR="002D06A6" w:rsidTr="002D06A6">
        <w:trPr>
          <w:trHeight w:val="26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0300000000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197,5</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214,5</w:t>
            </w:r>
          </w:p>
        </w:tc>
      </w:tr>
      <w:tr w:rsidR="002D06A6" w:rsidTr="002D06A6">
        <w:trPr>
          <w:trHeight w:val="26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901</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197,5</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214,5</w:t>
            </w:r>
          </w:p>
        </w:tc>
      </w:tr>
      <w:tr w:rsidR="002D06A6" w:rsidTr="002D06A6">
        <w:trPr>
          <w:trHeight w:val="69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0400000000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5 091,8</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5 550,5</w:t>
            </w:r>
          </w:p>
        </w:tc>
      </w:tr>
      <w:tr w:rsidR="002D06A6" w:rsidTr="002D06A6">
        <w:trPr>
          <w:trHeight w:val="441"/>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921</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5 025,1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5 485,8</w:t>
            </w:r>
          </w:p>
        </w:tc>
      </w:tr>
      <w:tr w:rsidR="002D06A6" w:rsidTr="002D06A6">
        <w:trPr>
          <w:trHeight w:val="547"/>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925</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66,7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66,7</w:t>
            </w:r>
          </w:p>
        </w:tc>
      </w:tr>
      <w:tr w:rsidR="002D06A6" w:rsidTr="002D06A6">
        <w:trPr>
          <w:trHeight w:val="517"/>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0410000000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i/>
                <w:sz w:val="16"/>
                <w:szCs w:val="16"/>
              </w:rPr>
              <w:t>725,1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i/>
                <w:sz w:val="16"/>
                <w:szCs w:val="16"/>
              </w:rPr>
              <w:t>730,1</w:t>
            </w:r>
          </w:p>
        </w:tc>
      </w:tr>
      <w:tr w:rsidR="002D06A6" w:rsidTr="002D06A6">
        <w:trPr>
          <w:trHeight w:val="307"/>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"Борьба с борщевиком Сосновского на территории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0420000000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106,7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104,7</w:t>
            </w:r>
          </w:p>
        </w:tc>
      </w:tr>
      <w:tr w:rsidR="002D06A6" w:rsidTr="002D06A6">
        <w:trPr>
          <w:trHeight w:val="70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0440000000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4 260,0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4 715,7</w:t>
            </w:r>
          </w:p>
        </w:tc>
      </w:tr>
      <w:tr w:rsidR="002D06A6" w:rsidTr="002D06A6">
        <w:trPr>
          <w:trHeight w:val="533"/>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iCs/>
                <w:sz w:val="16"/>
                <w:szCs w:val="16"/>
              </w:rPr>
              <w:t>0500000000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iCs/>
                <w:sz w:val="16"/>
                <w:szCs w:val="16"/>
              </w:rPr>
              <w:t>12 178,0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iCs/>
                <w:sz w:val="16"/>
                <w:szCs w:val="16"/>
              </w:rPr>
              <w:t>14 665,7</w:t>
            </w:r>
          </w:p>
        </w:tc>
      </w:tr>
      <w:tr w:rsidR="002D06A6" w:rsidTr="002D06A6">
        <w:trPr>
          <w:trHeight w:val="294"/>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921</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9,7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9,7</w:t>
            </w:r>
          </w:p>
        </w:tc>
      </w:tr>
      <w:tr w:rsidR="002D06A6" w:rsidTr="002D06A6">
        <w:trPr>
          <w:trHeight w:val="554"/>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925</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12 168,3</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14 656,0</w:t>
            </w:r>
          </w:p>
        </w:tc>
      </w:tr>
      <w:tr w:rsidR="002D06A6" w:rsidTr="002D06A6">
        <w:trPr>
          <w:trHeight w:val="351"/>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"Создание условий для обеспечения доступным и комфортным жильем сельского населения</w:t>
            </w:r>
            <w:r>
              <w:rPr>
                <w:rFonts w:ascii="Arial" w:hAnsi="Arial" w:cs="Arial"/>
                <w:iCs/>
                <w:sz w:val="16"/>
                <w:szCs w:val="16"/>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
                <w:bCs/>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0510000000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9,7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9,7</w:t>
            </w:r>
          </w:p>
        </w:tc>
      </w:tr>
      <w:tr w:rsidR="002D06A6" w:rsidTr="002D06A6">
        <w:trPr>
          <w:trHeight w:val="403"/>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"Создание и развитие социальной и инженерной инфраструктуры на сельских территориях"</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0520000000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12 168,3</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14 656,0</w:t>
            </w:r>
          </w:p>
        </w:tc>
      </w:tr>
      <w:tr w:rsidR="002D06A6" w:rsidTr="002D06A6">
        <w:trPr>
          <w:trHeight w:val="58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 xml:space="preserve">Муниципальная программа </w:t>
            </w:r>
            <w:r>
              <w:rPr>
                <w:rFonts w:ascii="Arial" w:hAnsi="Arial" w:cs="Arial"/>
                <w:b/>
                <w:sz w:val="16"/>
                <w:szCs w:val="16"/>
              </w:rPr>
              <w:t>"</w:t>
            </w:r>
            <w:r>
              <w:rPr>
                <w:rFonts w:ascii="Arial" w:hAnsi="Arial" w:cs="Arial"/>
                <w:b/>
                <w:bCs/>
                <w:sz w:val="16"/>
                <w:szCs w:val="16"/>
              </w:rPr>
              <w:t>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
                <w:bCs/>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i/>
                <w:iCs/>
                <w:sz w:val="16"/>
                <w:szCs w:val="16"/>
              </w:rPr>
              <w:t>0600000000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iCs/>
                <w:sz w:val="16"/>
                <w:szCs w:val="16"/>
              </w:rPr>
              <w:t>150,0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iCs/>
                <w:sz w:val="16"/>
                <w:szCs w:val="16"/>
              </w:rPr>
              <w:t>150,0</w:t>
            </w:r>
          </w:p>
        </w:tc>
      </w:tr>
      <w:tr w:rsidR="002D06A6" w:rsidTr="002D06A6">
        <w:trPr>
          <w:trHeight w:val="55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920</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150,0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150,0</w:t>
            </w:r>
          </w:p>
        </w:tc>
      </w:tr>
      <w:tr w:rsidR="002D06A6" w:rsidTr="002D06A6">
        <w:trPr>
          <w:trHeight w:val="55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0700000000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427 547,6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428 852,1</w:t>
            </w:r>
          </w:p>
        </w:tc>
      </w:tr>
      <w:tr w:rsidR="002D06A6" w:rsidTr="002D06A6">
        <w:trPr>
          <w:trHeight w:val="433"/>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919</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427 547,6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428 852,1</w:t>
            </w:r>
          </w:p>
        </w:tc>
      </w:tr>
      <w:tr w:rsidR="002D06A6" w:rsidTr="002D06A6">
        <w:trPr>
          <w:trHeight w:val="389"/>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"Развитие системы дошкольного образования  муниципального района город Нерехта и Нерехтский район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0710000000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114 190,6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116 121,4</w:t>
            </w:r>
          </w:p>
        </w:tc>
      </w:tr>
      <w:tr w:rsidR="002D06A6" w:rsidTr="002D06A6">
        <w:trPr>
          <w:trHeight w:val="54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"Развитие системы общего и дополнительного образования детей муниципального района город Нерехта и Нерехтский район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0720000000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255 132,7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253 678,5</w:t>
            </w:r>
          </w:p>
        </w:tc>
      </w:tr>
      <w:tr w:rsidR="002D06A6" w:rsidTr="002D06A6">
        <w:trPr>
          <w:trHeight w:val="572"/>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0730000000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28 927,3</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29 536,2</w:t>
            </w:r>
          </w:p>
        </w:tc>
      </w:tr>
      <w:tr w:rsidR="002D06A6" w:rsidTr="002D06A6">
        <w:trPr>
          <w:trHeight w:val="424"/>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0740000000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2 605,5</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2605,5</w:t>
            </w:r>
          </w:p>
        </w:tc>
      </w:tr>
      <w:tr w:rsidR="002D06A6" w:rsidTr="002D06A6">
        <w:trPr>
          <w:trHeight w:val="56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0750000000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26 691,5</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26 910,5</w:t>
            </w:r>
          </w:p>
        </w:tc>
      </w:tr>
      <w:tr w:rsidR="002D06A6" w:rsidTr="002D06A6">
        <w:trPr>
          <w:trHeight w:val="48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"Развитие культуры на территории муниципального района город Нерехта и Нерехтский район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0800000000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115 312,6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118 686,5</w:t>
            </w:r>
          </w:p>
        </w:tc>
      </w:tr>
      <w:tr w:rsidR="002D06A6" w:rsidTr="002D06A6">
        <w:trPr>
          <w:trHeight w:val="48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922</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115 312,6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118 686,5</w:t>
            </w:r>
          </w:p>
        </w:tc>
      </w:tr>
      <w:tr w:rsidR="002D06A6" w:rsidTr="002D06A6">
        <w:trPr>
          <w:trHeight w:val="42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"Развитие системы дополнительного образования детей в сфере "Культура"</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0810000000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54 712,8</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54 885,0</w:t>
            </w:r>
          </w:p>
        </w:tc>
      </w:tr>
      <w:tr w:rsidR="002D06A6" w:rsidTr="002D06A6">
        <w:trPr>
          <w:trHeight w:val="52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"Развитие библиотечной системы на территории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0820000000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18 762,0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19 062,4</w:t>
            </w:r>
          </w:p>
        </w:tc>
      </w:tr>
      <w:tr w:rsidR="002D06A6" w:rsidTr="002D06A6">
        <w:trPr>
          <w:trHeight w:val="40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"Развитие учреждений культурно-досугового типа и молодежной политики"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0830000000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39 603,6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42 485,1</w:t>
            </w:r>
          </w:p>
        </w:tc>
      </w:tr>
      <w:tr w:rsidR="002D06A6" w:rsidTr="002D06A6">
        <w:trPr>
          <w:trHeight w:val="40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"Развитие туризма на территории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0840000000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1 000,0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1 000,0</w:t>
            </w:r>
          </w:p>
        </w:tc>
      </w:tr>
      <w:tr w:rsidR="002D06A6" w:rsidTr="002D06A6">
        <w:trPr>
          <w:trHeight w:val="63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0850000000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1 077,6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1 090,6</w:t>
            </w:r>
          </w:p>
        </w:tc>
      </w:tr>
      <w:tr w:rsidR="002D06A6" w:rsidTr="002D06A6">
        <w:trPr>
          <w:trHeight w:val="537"/>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0860000000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156,5</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163,3</w:t>
            </w:r>
          </w:p>
        </w:tc>
      </w:tr>
      <w:tr w:rsidR="002D06A6" w:rsidTr="002D06A6">
        <w:trPr>
          <w:trHeight w:val="51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"Развитие транспортной системы муниципального района город Нерехта и Нерехтский район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
                <w:bCs/>
                <w:sz w:val="16"/>
                <w:szCs w:val="16"/>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0900000000</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24 664,3</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24 239,3</w:t>
            </w:r>
          </w:p>
        </w:tc>
      </w:tr>
      <w:tr w:rsidR="002D06A6" w:rsidTr="002D06A6">
        <w:trPr>
          <w:trHeight w:val="34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925</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24 664,3</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24 239,3</w:t>
            </w:r>
          </w:p>
        </w:tc>
      </w:tr>
      <w:tr w:rsidR="002D06A6" w:rsidTr="002D06A6">
        <w:trPr>
          <w:trHeight w:val="281"/>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"Доступная среда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1000000000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iCs/>
                <w:sz w:val="16"/>
                <w:szCs w:val="16"/>
              </w:rPr>
              <w:t>1 300,0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iCs/>
                <w:sz w:val="16"/>
                <w:szCs w:val="16"/>
              </w:rPr>
              <w:t>40,0</w:t>
            </w:r>
          </w:p>
        </w:tc>
      </w:tr>
      <w:tr w:rsidR="002D06A6" w:rsidTr="002D06A6">
        <w:trPr>
          <w:trHeight w:val="34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919</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852,0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2,0</w:t>
            </w:r>
          </w:p>
        </w:tc>
      </w:tr>
      <w:tr w:rsidR="002D06A6" w:rsidTr="002D06A6">
        <w:trPr>
          <w:trHeight w:val="34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922</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448,0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38,0</w:t>
            </w:r>
          </w:p>
        </w:tc>
      </w:tr>
      <w:tr w:rsidR="002D06A6" w:rsidTr="002D06A6">
        <w:trPr>
          <w:trHeight w:val="55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"Развитие физической культуры и спорта на территории муниципального района город Нерехта и Нерехтский район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1100000000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54 024,4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45 141,6</w:t>
            </w:r>
          </w:p>
        </w:tc>
      </w:tr>
      <w:tr w:rsidR="002D06A6" w:rsidTr="002D06A6">
        <w:trPr>
          <w:trHeight w:val="55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917</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54 024,4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45 141,6</w:t>
            </w:r>
          </w:p>
        </w:tc>
      </w:tr>
      <w:tr w:rsidR="002D06A6" w:rsidTr="002D06A6">
        <w:trPr>
          <w:trHeight w:val="43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"Развитие физической культуры, массового спорта и спорта высших достижений"</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1110000000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52 965,8</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44 070,0</w:t>
            </w:r>
          </w:p>
        </w:tc>
      </w:tr>
      <w:tr w:rsidR="002D06A6" w:rsidTr="002D06A6">
        <w:trPr>
          <w:trHeight w:val="50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1120000000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1 058,6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1 071,6</w:t>
            </w:r>
          </w:p>
        </w:tc>
      </w:tr>
      <w:tr w:rsidR="002D06A6" w:rsidTr="002D06A6">
        <w:trPr>
          <w:trHeight w:val="56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 "</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i/>
                <w:iCs/>
                <w:sz w:val="16"/>
                <w:szCs w:val="16"/>
              </w:rPr>
              <w:t>1200000000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iCs/>
                <w:sz w:val="16"/>
                <w:szCs w:val="16"/>
              </w:rPr>
              <w:t>7 244,2</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iCs/>
                <w:sz w:val="16"/>
                <w:szCs w:val="16"/>
              </w:rPr>
              <w:t>6 957,4</w:t>
            </w:r>
          </w:p>
        </w:tc>
      </w:tr>
      <w:tr w:rsidR="002D06A6" w:rsidTr="002D06A6">
        <w:trPr>
          <w:trHeight w:val="524"/>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922</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7 244,2</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6 957,4</w:t>
            </w:r>
          </w:p>
        </w:tc>
      </w:tr>
      <w:tr w:rsidR="002D06A6" w:rsidTr="002D06A6">
        <w:trPr>
          <w:trHeight w:val="46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1300000000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840,0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840,0</w:t>
            </w:r>
          </w:p>
        </w:tc>
      </w:tr>
      <w:tr w:rsidR="002D06A6" w:rsidTr="002D06A6">
        <w:trPr>
          <w:trHeight w:val="28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Финансовое управление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900</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840,0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840,0</w:t>
            </w:r>
          </w:p>
        </w:tc>
      </w:tr>
      <w:tr w:rsidR="002D06A6" w:rsidTr="002D06A6">
        <w:trPr>
          <w:trHeight w:val="46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1400000000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4 135,0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4 000,0</w:t>
            </w:r>
          </w:p>
        </w:tc>
      </w:tr>
      <w:tr w:rsidR="002D06A6" w:rsidTr="002D06A6">
        <w:trPr>
          <w:trHeight w:val="46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917</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30,0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0,0</w:t>
            </w:r>
          </w:p>
        </w:tc>
      </w:tr>
      <w:tr w:rsidR="002D06A6" w:rsidTr="002D06A6">
        <w:trPr>
          <w:trHeight w:val="389"/>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919</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4 030,0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4 000,0</w:t>
            </w:r>
          </w:p>
        </w:tc>
      </w:tr>
      <w:tr w:rsidR="002D06A6" w:rsidTr="002D06A6">
        <w:trPr>
          <w:trHeight w:val="46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922</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75,0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0,0</w:t>
            </w:r>
          </w:p>
        </w:tc>
      </w:tr>
      <w:tr w:rsidR="002D06A6" w:rsidTr="002D06A6">
        <w:trPr>
          <w:trHeight w:val="46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1500000000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7 948,7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7 948,7</w:t>
            </w:r>
          </w:p>
        </w:tc>
      </w:tr>
      <w:tr w:rsidR="002D06A6" w:rsidTr="002D06A6">
        <w:trPr>
          <w:trHeight w:val="46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917</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188,0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188,0</w:t>
            </w:r>
          </w:p>
        </w:tc>
      </w:tr>
      <w:tr w:rsidR="002D06A6" w:rsidTr="002D06A6">
        <w:trPr>
          <w:trHeight w:val="277"/>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919</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6 635,7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6 635,7</w:t>
            </w:r>
          </w:p>
        </w:tc>
      </w:tr>
      <w:tr w:rsidR="002D06A6" w:rsidTr="002D06A6">
        <w:trPr>
          <w:trHeight w:val="46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922</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1 125,0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1 125,0</w:t>
            </w:r>
          </w:p>
        </w:tc>
      </w:tr>
      <w:tr w:rsidR="002D06A6" w:rsidTr="002D06A6">
        <w:trPr>
          <w:trHeight w:val="61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1600000000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26 538,8</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26 083,3</w:t>
            </w:r>
          </w:p>
        </w:tc>
      </w:tr>
      <w:tr w:rsidR="002D06A6" w:rsidTr="002D06A6">
        <w:trPr>
          <w:trHeight w:val="33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Финансовое управление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900</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jc w:val="right"/>
              <w:rPr>
                <w:rFonts w:ascii="Arial" w:hAnsi="Arial" w:cs="Arial"/>
                <w:b/>
                <w:bCs/>
                <w:sz w:val="16"/>
                <w:szCs w:val="16"/>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right"/>
              <w:rPr>
                <w:rFonts w:ascii="Arial" w:hAnsi="Arial" w:cs="Arial"/>
                <w:bCs/>
                <w:sz w:val="16"/>
                <w:szCs w:val="16"/>
              </w:rPr>
            </w:pPr>
          </w:p>
        </w:tc>
      </w:tr>
      <w:tr w:rsidR="002D06A6" w:rsidTr="002D06A6">
        <w:trPr>
          <w:trHeight w:val="48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«Совершенствование межбюджетных отношений в муниципальном районе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1620000000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12 697,0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12 697,0</w:t>
            </w:r>
          </w:p>
        </w:tc>
      </w:tr>
      <w:tr w:rsidR="002D06A6" w:rsidTr="002D06A6">
        <w:trPr>
          <w:trHeight w:val="45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«Управление муниципальным долгом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1630000000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2 841,8</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2 386,3</w:t>
            </w:r>
          </w:p>
        </w:tc>
      </w:tr>
      <w:tr w:rsidR="002D06A6" w:rsidTr="002D06A6">
        <w:trPr>
          <w:trHeight w:val="66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i/>
                <w:iCs/>
                <w:sz w:val="16"/>
                <w:szCs w:val="16"/>
              </w:rPr>
              <w:t>1640000000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11 000,0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11 000,0</w:t>
            </w:r>
          </w:p>
        </w:tc>
      </w:tr>
      <w:tr w:rsidR="002D06A6" w:rsidTr="002D06A6">
        <w:trPr>
          <w:trHeight w:val="66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iCs/>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
                <w:i/>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iCs/>
                <w:sz w:val="16"/>
                <w:szCs w:val="16"/>
              </w:rPr>
              <w:t>1700000000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iCs/>
                <w:sz w:val="16"/>
                <w:szCs w:val="16"/>
              </w:rPr>
              <w:t>50,0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iCs/>
                <w:sz w:val="16"/>
                <w:szCs w:val="16"/>
              </w:rPr>
              <w:t>50,0</w:t>
            </w:r>
          </w:p>
        </w:tc>
      </w:tr>
      <w:tr w:rsidR="002D06A6" w:rsidTr="002D06A6">
        <w:trPr>
          <w:trHeight w:val="37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901</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50,0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50,0</w:t>
            </w:r>
          </w:p>
        </w:tc>
      </w:tr>
      <w:tr w:rsidR="002D06A6" w:rsidTr="002D06A6">
        <w:trPr>
          <w:trHeight w:val="480"/>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1900000000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250,0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250,0</w:t>
            </w:r>
          </w:p>
        </w:tc>
      </w:tr>
      <w:tr w:rsidR="002D06A6" w:rsidTr="002D06A6">
        <w:trPr>
          <w:trHeight w:val="381"/>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919</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41,0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41,0</w:t>
            </w:r>
          </w:p>
        </w:tc>
      </w:tr>
      <w:tr w:rsidR="002D06A6" w:rsidTr="002D06A6">
        <w:trPr>
          <w:trHeight w:val="45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922</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9,0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9,0</w:t>
            </w:r>
          </w:p>
        </w:tc>
      </w:tr>
      <w:tr w:rsidR="002D06A6" w:rsidTr="002D06A6">
        <w:trPr>
          <w:trHeight w:val="40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
                <w:iCs/>
                <w:sz w:val="16"/>
                <w:szCs w:val="16"/>
              </w:rPr>
              <w:t>925</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
                <w:iCs/>
                <w:sz w:val="16"/>
                <w:szCs w:val="16"/>
              </w:rPr>
              <w:t>200,0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
                <w:iCs/>
                <w:sz w:val="16"/>
                <w:szCs w:val="16"/>
              </w:rPr>
              <w:t>200,0</w:t>
            </w:r>
          </w:p>
        </w:tc>
      </w:tr>
      <w:tr w:rsidR="002D06A6" w:rsidTr="002D06A6">
        <w:trPr>
          <w:trHeight w:val="40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2100000000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iCs/>
                <w:sz w:val="16"/>
                <w:szCs w:val="16"/>
              </w:rPr>
              <w:t>400,0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iCs/>
                <w:sz w:val="16"/>
                <w:szCs w:val="16"/>
              </w:rPr>
              <w:t>400,0</w:t>
            </w:r>
          </w:p>
        </w:tc>
      </w:tr>
      <w:tr w:rsidR="002D06A6" w:rsidTr="002D06A6">
        <w:trPr>
          <w:trHeight w:val="40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901</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Cs/>
                <w:i/>
                <w:i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iCs/>
                <w:sz w:val="16"/>
                <w:szCs w:val="16"/>
              </w:rPr>
              <w:t>400,0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iCs/>
                <w:sz w:val="16"/>
                <w:szCs w:val="16"/>
              </w:rPr>
              <w:t>400,0</w:t>
            </w:r>
          </w:p>
        </w:tc>
      </w:tr>
      <w:tr w:rsidR="002D06A6" w:rsidTr="002D06A6">
        <w:trPr>
          <w:trHeight w:val="705"/>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center"/>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2200000000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3 000,0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2 700,0</w:t>
            </w:r>
          </w:p>
        </w:tc>
      </w:tr>
      <w:tr w:rsidR="002D06A6" w:rsidTr="002D06A6">
        <w:trPr>
          <w:trHeight w:val="391"/>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919</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3 000,0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2 700,0</w:t>
            </w: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2400000000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1 730,0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1 730,0</w:t>
            </w: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925</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1 730,0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1 730,0</w:t>
            </w: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iCs/>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2500000000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62 851,4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62 851,4</w:t>
            </w: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920</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62 851,4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62 851,4</w:t>
            </w: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iCs/>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2600000000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6 109,4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2 536,3</w:t>
            </w: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900</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5 690,0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Cs/>
                <w:sz w:val="16"/>
                <w:szCs w:val="16"/>
              </w:rPr>
              <w:t>2 536,3</w:t>
            </w: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925</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419,4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right"/>
              <w:rPr>
                <w:rFonts w:ascii="Arial" w:hAnsi="Arial" w:cs="Arial"/>
                <w:bCs/>
                <w:sz w:val="16"/>
                <w:szCs w:val="16"/>
              </w:rPr>
            </w:pP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iCs/>
                <w:sz w:val="16"/>
                <w:szCs w:val="16"/>
              </w:rPr>
              <w:t>Муниципальная программа "Организация массового обучения населения оказанию первой помощи"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rPr>
                <w:rFonts w:ascii="Arial" w:hAnsi="Arial" w:cs="Arial"/>
                <w:b/>
                <w:bCs/>
                <w:i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r>
              <w:rPr>
                <w:rFonts w:ascii="Arial" w:hAnsi="Arial" w:cs="Arial"/>
                <w:b/>
                <w:bCs/>
                <w:sz w:val="16"/>
                <w:szCs w:val="16"/>
              </w:rPr>
              <w:t>2700000000</w:t>
            </w: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16"/>
                <w:szCs w:val="16"/>
              </w:rPr>
              <w:t>94,0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16"/>
                <w:szCs w:val="16"/>
              </w:rPr>
              <w:t>0,0</w:t>
            </w: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900</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24,7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right"/>
              <w:rPr>
                <w:rFonts w:ascii="Arial" w:hAnsi="Arial" w:cs="Arial"/>
                <w:bCs/>
                <w:sz w:val="16"/>
                <w:szCs w:val="16"/>
              </w:rPr>
            </w:pP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901</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5,0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right"/>
              <w:rPr>
                <w:rFonts w:ascii="Arial" w:hAnsi="Arial" w:cs="Arial"/>
                <w:bCs/>
                <w:sz w:val="16"/>
                <w:szCs w:val="16"/>
              </w:rPr>
            </w:pP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917</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12,7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right"/>
              <w:rPr>
                <w:rFonts w:ascii="Arial" w:hAnsi="Arial" w:cs="Arial"/>
                <w:bCs/>
                <w:sz w:val="16"/>
                <w:szCs w:val="16"/>
              </w:rPr>
            </w:pPr>
          </w:p>
        </w:tc>
      </w:tr>
      <w:tr w:rsidR="002D06A6"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919</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12,7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right"/>
              <w:rPr>
                <w:rFonts w:ascii="Arial" w:hAnsi="Arial" w:cs="Arial"/>
                <w:bCs/>
                <w:sz w:val="16"/>
                <w:szCs w:val="16"/>
              </w:rPr>
            </w:pPr>
          </w:p>
        </w:tc>
      </w:tr>
      <w:tr w:rsidR="002D06A6" w:rsidRPr="00222AAF" w:rsidTr="002D06A6">
        <w:trPr>
          <w:trHeight w:val="408"/>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Cs/>
                <w:sz w:val="16"/>
                <w:szCs w:val="16"/>
              </w:rPr>
              <w:t>922</w:t>
            </w: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Cs/>
                <w:sz w:val="16"/>
                <w:szCs w:val="16"/>
              </w:rPr>
              <w:t>39,0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snapToGrid w:val="0"/>
              <w:jc w:val="right"/>
              <w:rPr>
                <w:rFonts w:ascii="Arial" w:hAnsi="Arial" w:cs="Arial"/>
                <w:bCs/>
                <w:sz w:val="16"/>
                <w:szCs w:val="16"/>
              </w:rPr>
            </w:pPr>
          </w:p>
        </w:tc>
      </w:tr>
      <w:tr w:rsidR="002D06A6" w:rsidTr="002D06A6">
        <w:trPr>
          <w:trHeight w:val="273"/>
        </w:trPr>
        <w:tc>
          <w:tcPr>
            <w:tcW w:w="55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r>
              <w:rPr>
                <w:rFonts w:ascii="Arial" w:hAnsi="Arial" w:cs="Arial"/>
                <w:b/>
                <w:bCs/>
                <w:sz w:val="16"/>
                <w:szCs w:val="16"/>
              </w:rPr>
              <w:t>ИТОГО</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2D06A6" w:rsidRDefault="002D06A6" w:rsidP="002D06A6">
            <w:pPr>
              <w:snapToGrid w:val="0"/>
              <w:rPr>
                <w:rFonts w:ascii="Arial" w:hAnsi="Arial" w:cs="Arial"/>
                <w:b/>
                <w:bCs/>
                <w:sz w:val="16"/>
                <w:szCs w:val="16"/>
              </w:rPr>
            </w:pPr>
          </w:p>
        </w:tc>
        <w:tc>
          <w:tcPr>
            <w:tcW w:w="1262"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snapToGrid w:val="0"/>
              <w:rPr>
                <w:rFonts w:ascii="Arial" w:hAnsi="Arial" w:cs="Arial"/>
                <w:b/>
                <w:bCs/>
                <w:sz w:val="16"/>
                <w:szCs w:val="16"/>
              </w:rPr>
            </w:pPr>
          </w:p>
        </w:tc>
        <w:tc>
          <w:tcPr>
            <w:tcW w:w="1161" w:type="dxa"/>
            <w:tcBorders>
              <w:top w:val="single" w:sz="4" w:space="0" w:color="000000"/>
              <w:left w:val="single" w:sz="4" w:space="0" w:color="000000"/>
              <w:bottom w:val="single" w:sz="4" w:space="0" w:color="000000"/>
              <w:right w:val="none" w:sz="0" w:space="0" w:color="000000"/>
            </w:tcBorders>
            <w:shd w:val="clear" w:color="auto" w:fill="auto"/>
            <w:vAlign w:val="bottom"/>
          </w:tcPr>
          <w:p w:rsidR="002D06A6" w:rsidRDefault="002D06A6" w:rsidP="002D06A6">
            <w:pPr>
              <w:jc w:val="right"/>
            </w:pPr>
            <w:r>
              <w:rPr>
                <w:rFonts w:ascii="Arial" w:hAnsi="Arial" w:cs="Arial"/>
                <w:b/>
                <w:bCs/>
                <w:sz w:val="20"/>
                <w:szCs w:val="20"/>
              </w:rPr>
              <w:t>763 391,5</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D06A6" w:rsidRDefault="002D06A6" w:rsidP="002D06A6">
            <w:pPr>
              <w:jc w:val="right"/>
            </w:pPr>
            <w:r>
              <w:rPr>
                <w:rFonts w:ascii="Arial" w:hAnsi="Arial" w:cs="Arial"/>
                <w:b/>
                <w:bCs/>
                <w:sz w:val="20"/>
                <w:szCs w:val="20"/>
              </w:rPr>
              <w:t>755 621,2</w:t>
            </w:r>
          </w:p>
        </w:tc>
      </w:tr>
    </w:tbl>
    <w:p w:rsidR="002D06A6" w:rsidRDefault="002D06A6" w:rsidP="002D06A6"/>
    <w:tbl>
      <w:tblPr>
        <w:tblW w:w="10881" w:type="dxa"/>
        <w:tblLook w:val="0000" w:firstRow="0" w:lastRow="0" w:firstColumn="0" w:lastColumn="0" w:noHBand="0" w:noVBand="0"/>
      </w:tblPr>
      <w:tblGrid>
        <w:gridCol w:w="594"/>
        <w:gridCol w:w="8310"/>
        <w:gridCol w:w="1977"/>
      </w:tblGrid>
      <w:tr w:rsidR="002D06A6" w:rsidRPr="002D06A6" w:rsidTr="003714E0">
        <w:trPr>
          <w:trHeight w:val="315"/>
        </w:trPr>
        <w:tc>
          <w:tcPr>
            <w:tcW w:w="10881" w:type="dxa"/>
            <w:gridSpan w:val="3"/>
            <w:tcBorders>
              <w:top w:val="nil"/>
              <w:left w:val="nil"/>
              <w:bottom w:val="nil"/>
              <w:right w:val="nil"/>
            </w:tcBorders>
            <w:shd w:val="clear" w:color="auto" w:fill="FFFFFF"/>
            <w:noWrap/>
            <w:vAlign w:val="bottom"/>
          </w:tcPr>
          <w:p w:rsidR="002D06A6" w:rsidRPr="002D06A6" w:rsidRDefault="002D06A6" w:rsidP="002D06A6">
            <w:pPr>
              <w:jc w:val="right"/>
              <w:rPr>
                <w:sz w:val="20"/>
                <w:szCs w:val="20"/>
              </w:rPr>
            </w:pPr>
            <w:r w:rsidRPr="002D06A6">
              <w:rPr>
                <w:sz w:val="20"/>
                <w:szCs w:val="20"/>
              </w:rPr>
              <w:t xml:space="preserve">Приложение 13      </w:t>
            </w:r>
          </w:p>
          <w:p w:rsidR="002D06A6" w:rsidRPr="002D06A6" w:rsidRDefault="002D06A6" w:rsidP="002D06A6">
            <w:pPr>
              <w:jc w:val="right"/>
              <w:rPr>
                <w:sz w:val="20"/>
                <w:szCs w:val="20"/>
              </w:rPr>
            </w:pPr>
            <w:r w:rsidRPr="002D06A6">
              <w:rPr>
                <w:sz w:val="20"/>
                <w:szCs w:val="20"/>
              </w:rPr>
              <w:t>к Решению Собрания Депутатов</w:t>
            </w:r>
          </w:p>
        </w:tc>
      </w:tr>
      <w:tr w:rsidR="002D06A6" w:rsidRPr="002D06A6" w:rsidTr="00667F19">
        <w:trPr>
          <w:trHeight w:val="80"/>
        </w:trPr>
        <w:tc>
          <w:tcPr>
            <w:tcW w:w="10881" w:type="dxa"/>
            <w:gridSpan w:val="3"/>
            <w:tcBorders>
              <w:top w:val="nil"/>
              <w:left w:val="nil"/>
              <w:bottom w:val="nil"/>
              <w:right w:val="nil"/>
            </w:tcBorders>
            <w:shd w:val="clear" w:color="auto" w:fill="FFFFFF"/>
            <w:noWrap/>
            <w:vAlign w:val="bottom"/>
          </w:tcPr>
          <w:p w:rsidR="002D06A6" w:rsidRPr="002D06A6" w:rsidRDefault="002D06A6" w:rsidP="002D06A6">
            <w:pPr>
              <w:jc w:val="right"/>
              <w:rPr>
                <w:sz w:val="20"/>
                <w:szCs w:val="20"/>
              </w:rPr>
            </w:pPr>
            <w:r w:rsidRPr="002D06A6">
              <w:rPr>
                <w:sz w:val="20"/>
                <w:szCs w:val="20"/>
              </w:rPr>
              <w:t>муниципального района №   от 2024 года</w:t>
            </w:r>
          </w:p>
        </w:tc>
      </w:tr>
      <w:tr w:rsidR="002D06A6" w:rsidRPr="002D06A6" w:rsidTr="003714E0">
        <w:trPr>
          <w:trHeight w:val="255"/>
        </w:trPr>
        <w:tc>
          <w:tcPr>
            <w:tcW w:w="10881" w:type="dxa"/>
            <w:gridSpan w:val="3"/>
            <w:tcBorders>
              <w:top w:val="nil"/>
              <w:left w:val="nil"/>
              <w:bottom w:val="nil"/>
              <w:right w:val="nil"/>
            </w:tcBorders>
            <w:shd w:val="clear" w:color="auto" w:fill="FFFFFF"/>
            <w:noWrap/>
            <w:vAlign w:val="bottom"/>
          </w:tcPr>
          <w:p w:rsidR="002D06A6" w:rsidRPr="002D06A6" w:rsidRDefault="002D06A6" w:rsidP="002D06A6">
            <w:pPr>
              <w:jc w:val="right"/>
              <w:rPr>
                <w:sz w:val="20"/>
                <w:szCs w:val="20"/>
              </w:rPr>
            </w:pPr>
            <w:r w:rsidRPr="002D06A6">
              <w:rPr>
                <w:sz w:val="20"/>
                <w:szCs w:val="20"/>
              </w:rPr>
              <w:t>«О бюджете муниципального района город Нерехта и</w:t>
            </w:r>
          </w:p>
        </w:tc>
      </w:tr>
      <w:tr w:rsidR="002D06A6" w:rsidRPr="002D06A6" w:rsidTr="003714E0">
        <w:trPr>
          <w:trHeight w:val="285"/>
        </w:trPr>
        <w:tc>
          <w:tcPr>
            <w:tcW w:w="10881" w:type="dxa"/>
            <w:gridSpan w:val="3"/>
            <w:tcBorders>
              <w:top w:val="nil"/>
              <w:left w:val="nil"/>
              <w:bottom w:val="nil"/>
              <w:right w:val="nil"/>
            </w:tcBorders>
            <w:shd w:val="clear" w:color="auto" w:fill="FFFFFF"/>
            <w:noWrap/>
            <w:vAlign w:val="bottom"/>
          </w:tcPr>
          <w:p w:rsidR="002D06A6" w:rsidRPr="002D06A6" w:rsidRDefault="002D06A6" w:rsidP="002D06A6">
            <w:pPr>
              <w:jc w:val="right"/>
              <w:rPr>
                <w:sz w:val="20"/>
                <w:szCs w:val="20"/>
              </w:rPr>
            </w:pPr>
            <w:r w:rsidRPr="002D06A6">
              <w:rPr>
                <w:sz w:val="20"/>
                <w:szCs w:val="20"/>
              </w:rPr>
              <w:t xml:space="preserve">Нерехтский район Костромской области на 2025 год и на </w:t>
            </w:r>
          </w:p>
          <w:p w:rsidR="002D06A6" w:rsidRPr="002D06A6" w:rsidRDefault="002D06A6" w:rsidP="002D06A6">
            <w:pPr>
              <w:jc w:val="right"/>
              <w:rPr>
                <w:sz w:val="20"/>
                <w:szCs w:val="20"/>
              </w:rPr>
            </w:pPr>
            <w:r w:rsidRPr="002D06A6">
              <w:rPr>
                <w:sz w:val="20"/>
                <w:szCs w:val="20"/>
              </w:rPr>
              <w:t>плановый период 2026 и 2027 годов»</w:t>
            </w:r>
          </w:p>
        </w:tc>
      </w:tr>
      <w:tr w:rsidR="002D06A6" w:rsidRPr="002D06A6" w:rsidTr="00667F19">
        <w:trPr>
          <w:trHeight w:val="80"/>
        </w:trPr>
        <w:tc>
          <w:tcPr>
            <w:tcW w:w="10881" w:type="dxa"/>
            <w:gridSpan w:val="3"/>
            <w:tcBorders>
              <w:top w:val="nil"/>
              <w:left w:val="nil"/>
              <w:bottom w:val="nil"/>
              <w:right w:val="nil"/>
            </w:tcBorders>
            <w:shd w:val="clear" w:color="auto" w:fill="FFFFFF"/>
            <w:noWrap/>
            <w:vAlign w:val="bottom"/>
          </w:tcPr>
          <w:p w:rsidR="002D06A6" w:rsidRPr="002D06A6" w:rsidRDefault="002D06A6" w:rsidP="002D06A6">
            <w:pPr>
              <w:jc w:val="center"/>
              <w:rPr>
                <w:rFonts w:ascii="Arial" w:hAnsi="Arial" w:cs="Arial"/>
                <w:sz w:val="20"/>
                <w:szCs w:val="20"/>
              </w:rPr>
            </w:pPr>
            <w:r w:rsidRPr="002D06A6">
              <w:rPr>
                <w:rFonts w:ascii="Arial" w:hAnsi="Arial" w:cs="Arial"/>
                <w:sz w:val="20"/>
                <w:szCs w:val="20"/>
              </w:rPr>
              <w:t> </w:t>
            </w:r>
          </w:p>
        </w:tc>
      </w:tr>
      <w:tr w:rsidR="002D06A6" w:rsidRPr="002D06A6" w:rsidTr="00667F19">
        <w:trPr>
          <w:trHeight w:val="80"/>
        </w:trPr>
        <w:tc>
          <w:tcPr>
            <w:tcW w:w="10881" w:type="dxa"/>
            <w:gridSpan w:val="3"/>
            <w:tcBorders>
              <w:top w:val="nil"/>
              <w:left w:val="nil"/>
              <w:bottom w:val="nil"/>
              <w:right w:val="nil"/>
            </w:tcBorders>
            <w:shd w:val="clear" w:color="auto" w:fill="auto"/>
            <w:noWrap/>
            <w:vAlign w:val="bottom"/>
          </w:tcPr>
          <w:p w:rsidR="002D06A6" w:rsidRPr="002D06A6" w:rsidRDefault="002D06A6" w:rsidP="00667F19">
            <w:pPr>
              <w:jc w:val="center"/>
              <w:rPr>
                <w:b/>
                <w:bCs/>
                <w:sz w:val="20"/>
                <w:szCs w:val="20"/>
              </w:rPr>
            </w:pPr>
            <w:r w:rsidRPr="002D06A6">
              <w:rPr>
                <w:b/>
                <w:bCs/>
                <w:sz w:val="20"/>
                <w:szCs w:val="20"/>
              </w:rPr>
              <w:t xml:space="preserve">Дорожный фонд муниципального района </w:t>
            </w:r>
          </w:p>
        </w:tc>
      </w:tr>
      <w:tr w:rsidR="002D06A6" w:rsidRPr="002D06A6" w:rsidTr="00667F19">
        <w:trPr>
          <w:trHeight w:val="80"/>
        </w:trPr>
        <w:tc>
          <w:tcPr>
            <w:tcW w:w="10881" w:type="dxa"/>
            <w:gridSpan w:val="3"/>
            <w:tcBorders>
              <w:top w:val="nil"/>
              <w:left w:val="nil"/>
              <w:bottom w:val="nil"/>
              <w:right w:val="nil"/>
            </w:tcBorders>
            <w:shd w:val="clear" w:color="auto" w:fill="auto"/>
            <w:noWrap/>
            <w:vAlign w:val="bottom"/>
          </w:tcPr>
          <w:p w:rsidR="002D06A6" w:rsidRPr="002D06A6" w:rsidRDefault="002D06A6" w:rsidP="00667F19">
            <w:pPr>
              <w:jc w:val="center"/>
              <w:rPr>
                <w:b/>
                <w:bCs/>
                <w:sz w:val="20"/>
                <w:szCs w:val="20"/>
              </w:rPr>
            </w:pPr>
            <w:r w:rsidRPr="002D06A6">
              <w:rPr>
                <w:b/>
                <w:bCs/>
                <w:sz w:val="20"/>
                <w:szCs w:val="20"/>
              </w:rPr>
              <w:t>город Нерехта и Нерехтский район Костромской области на 2025 год</w:t>
            </w:r>
          </w:p>
        </w:tc>
      </w:tr>
      <w:tr w:rsidR="002D06A6" w:rsidRPr="002D06A6" w:rsidTr="003714E0">
        <w:trPr>
          <w:trHeight w:val="255"/>
        </w:trPr>
        <w:tc>
          <w:tcPr>
            <w:tcW w:w="10881" w:type="dxa"/>
            <w:gridSpan w:val="3"/>
            <w:tcBorders>
              <w:top w:val="nil"/>
              <w:left w:val="nil"/>
              <w:bottom w:val="nil"/>
              <w:right w:val="nil"/>
            </w:tcBorders>
            <w:shd w:val="clear" w:color="auto" w:fill="auto"/>
            <w:noWrap/>
            <w:vAlign w:val="bottom"/>
          </w:tcPr>
          <w:p w:rsidR="002D06A6" w:rsidRPr="002D06A6" w:rsidRDefault="002D06A6" w:rsidP="002D06A6">
            <w:pPr>
              <w:jc w:val="center"/>
              <w:rPr>
                <w:rFonts w:ascii="Arial" w:hAnsi="Arial" w:cs="Arial"/>
                <w:sz w:val="20"/>
                <w:szCs w:val="20"/>
              </w:rPr>
            </w:pPr>
          </w:p>
        </w:tc>
      </w:tr>
      <w:tr w:rsidR="002D06A6" w:rsidRPr="002D06A6" w:rsidTr="003714E0">
        <w:trPr>
          <w:trHeight w:val="390"/>
        </w:trPr>
        <w:tc>
          <w:tcPr>
            <w:tcW w:w="594" w:type="dxa"/>
            <w:tcBorders>
              <w:top w:val="single" w:sz="4" w:space="0" w:color="auto"/>
              <w:left w:val="single" w:sz="4" w:space="0" w:color="auto"/>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w:t>
            </w:r>
          </w:p>
        </w:tc>
        <w:tc>
          <w:tcPr>
            <w:tcW w:w="8310" w:type="dxa"/>
            <w:vMerge w:val="restart"/>
            <w:tcBorders>
              <w:top w:val="single" w:sz="4" w:space="0" w:color="auto"/>
              <w:left w:val="single" w:sz="4" w:space="0" w:color="auto"/>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Наименование показателя</w:t>
            </w:r>
          </w:p>
        </w:tc>
        <w:tc>
          <w:tcPr>
            <w:tcW w:w="1977" w:type="dxa"/>
            <w:tcBorders>
              <w:top w:val="single" w:sz="4" w:space="0" w:color="auto"/>
              <w:left w:val="nil"/>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 xml:space="preserve">сумма </w:t>
            </w:r>
          </w:p>
        </w:tc>
      </w:tr>
      <w:tr w:rsidR="002D06A6" w:rsidRPr="002D06A6" w:rsidTr="003714E0">
        <w:trPr>
          <w:trHeight w:val="248"/>
        </w:trPr>
        <w:tc>
          <w:tcPr>
            <w:tcW w:w="594" w:type="dxa"/>
            <w:tcBorders>
              <w:top w:val="nil"/>
              <w:left w:val="single" w:sz="4" w:space="0" w:color="auto"/>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п/п</w:t>
            </w:r>
          </w:p>
        </w:tc>
        <w:tc>
          <w:tcPr>
            <w:tcW w:w="8310" w:type="dxa"/>
            <w:vMerge/>
            <w:tcBorders>
              <w:top w:val="single" w:sz="4" w:space="0" w:color="auto"/>
              <w:left w:val="single" w:sz="4" w:space="0" w:color="auto"/>
              <w:bottom w:val="single" w:sz="4" w:space="0" w:color="auto"/>
              <w:right w:val="single" w:sz="4" w:space="0" w:color="auto"/>
            </w:tcBorders>
            <w:vAlign w:val="center"/>
          </w:tcPr>
          <w:p w:rsidR="002D06A6" w:rsidRPr="002D06A6" w:rsidRDefault="002D06A6" w:rsidP="002D06A6">
            <w:pPr>
              <w:rPr>
                <w:rFonts w:ascii="Times New Roman CYR" w:hAnsi="Times New Roman CYR" w:cs="Times New Roman CYR"/>
                <w:sz w:val="20"/>
                <w:szCs w:val="20"/>
              </w:rPr>
            </w:pPr>
          </w:p>
        </w:tc>
        <w:tc>
          <w:tcPr>
            <w:tcW w:w="1977" w:type="dxa"/>
            <w:tcBorders>
              <w:top w:val="nil"/>
              <w:left w:val="nil"/>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 xml:space="preserve">в тыс. руб. </w:t>
            </w:r>
          </w:p>
        </w:tc>
      </w:tr>
      <w:tr w:rsidR="002D06A6" w:rsidRPr="002D06A6" w:rsidTr="003714E0">
        <w:trPr>
          <w:trHeight w:val="268"/>
        </w:trPr>
        <w:tc>
          <w:tcPr>
            <w:tcW w:w="594" w:type="dxa"/>
            <w:tcBorders>
              <w:top w:val="nil"/>
              <w:left w:val="single" w:sz="4" w:space="0" w:color="auto"/>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1</w:t>
            </w:r>
          </w:p>
        </w:tc>
        <w:tc>
          <w:tcPr>
            <w:tcW w:w="8310" w:type="dxa"/>
            <w:tcBorders>
              <w:top w:val="nil"/>
              <w:left w:val="nil"/>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2</w:t>
            </w:r>
          </w:p>
        </w:tc>
        <w:tc>
          <w:tcPr>
            <w:tcW w:w="1977" w:type="dxa"/>
            <w:tcBorders>
              <w:top w:val="nil"/>
              <w:left w:val="nil"/>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3</w:t>
            </w:r>
          </w:p>
        </w:tc>
      </w:tr>
      <w:tr w:rsidR="002D06A6" w:rsidRPr="002D06A6" w:rsidTr="003714E0">
        <w:trPr>
          <w:trHeight w:val="360"/>
        </w:trPr>
        <w:tc>
          <w:tcPr>
            <w:tcW w:w="594" w:type="dxa"/>
            <w:tcBorders>
              <w:top w:val="nil"/>
              <w:left w:val="single" w:sz="4" w:space="0" w:color="auto"/>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b/>
                <w:bCs/>
                <w:sz w:val="20"/>
                <w:szCs w:val="20"/>
              </w:rPr>
            </w:pPr>
            <w:r w:rsidRPr="002D06A6">
              <w:rPr>
                <w:rFonts w:ascii="Times New Roman CYR" w:hAnsi="Times New Roman CYR" w:cs="Times New Roman CYR"/>
                <w:b/>
                <w:bCs/>
                <w:sz w:val="20"/>
                <w:szCs w:val="20"/>
              </w:rPr>
              <w:t>I.</w:t>
            </w:r>
          </w:p>
        </w:tc>
        <w:tc>
          <w:tcPr>
            <w:tcW w:w="8310" w:type="dxa"/>
            <w:tcBorders>
              <w:top w:val="nil"/>
              <w:left w:val="nil"/>
              <w:bottom w:val="single" w:sz="4" w:space="0" w:color="auto"/>
              <w:right w:val="single" w:sz="4" w:space="0" w:color="auto"/>
            </w:tcBorders>
            <w:shd w:val="clear" w:color="auto" w:fill="auto"/>
          </w:tcPr>
          <w:p w:rsidR="002D06A6" w:rsidRPr="002D06A6" w:rsidRDefault="002D06A6" w:rsidP="002D06A6">
            <w:pPr>
              <w:rPr>
                <w:rFonts w:ascii="Times New Roman CYR" w:hAnsi="Times New Roman CYR" w:cs="Times New Roman CYR"/>
                <w:b/>
                <w:bCs/>
                <w:sz w:val="20"/>
                <w:szCs w:val="20"/>
              </w:rPr>
            </w:pPr>
            <w:r w:rsidRPr="002D06A6">
              <w:rPr>
                <w:rFonts w:ascii="Times New Roman CYR" w:hAnsi="Times New Roman CYR" w:cs="Times New Roman CYR"/>
                <w:b/>
                <w:bCs/>
                <w:sz w:val="20"/>
                <w:szCs w:val="20"/>
              </w:rPr>
              <w:t>Доходы - всего</w:t>
            </w:r>
          </w:p>
        </w:tc>
        <w:tc>
          <w:tcPr>
            <w:tcW w:w="1977" w:type="dxa"/>
            <w:tcBorders>
              <w:top w:val="nil"/>
              <w:left w:val="nil"/>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b/>
                <w:bCs/>
                <w:sz w:val="20"/>
                <w:szCs w:val="20"/>
              </w:rPr>
            </w:pPr>
            <w:r w:rsidRPr="002D06A6">
              <w:rPr>
                <w:rFonts w:ascii="Times New Roman CYR" w:hAnsi="Times New Roman CYR" w:cs="Times New Roman CYR"/>
                <w:b/>
                <w:bCs/>
                <w:sz w:val="20"/>
                <w:szCs w:val="20"/>
              </w:rPr>
              <w:t>7 512,0</w:t>
            </w:r>
          </w:p>
        </w:tc>
      </w:tr>
      <w:tr w:rsidR="002D06A6" w:rsidRPr="002D06A6" w:rsidTr="003714E0">
        <w:trPr>
          <w:trHeight w:val="222"/>
        </w:trPr>
        <w:tc>
          <w:tcPr>
            <w:tcW w:w="594" w:type="dxa"/>
            <w:tcBorders>
              <w:top w:val="nil"/>
              <w:left w:val="single" w:sz="4" w:space="0" w:color="auto"/>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r w:rsidRPr="002D06A6">
              <w:rPr>
                <w:rFonts w:ascii="Times New Roman CYR" w:hAnsi="Times New Roman CYR" w:cs="Times New Roman CYR"/>
                <w:sz w:val="20"/>
                <w:szCs w:val="20"/>
              </w:rPr>
              <w:t> </w:t>
            </w:r>
          </w:p>
        </w:tc>
        <w:tc>
          <w:tcPr>
            <w:tcW w:w="8310" w:type="dxa"/>
            <w:tcBorders>
              <w:top w:val="nil"/>
              <w:left w:val="nil"/>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r w:rsidRPr="002D06A6">
              <w:rPr>
                <w:rFonts w:ascii="Times New Roman CYR" w:hAnsi="Times New Roman CYR" w:cs="Times New Roman CYR"/>
                <w:sz w:val="20"/>
                <w:szCs w:val="20"/>
              </w:rPr>
              <w:t>в том числе:</w:t>
            </w:r>
          </w:p>
        </w:tc>
        <w:tc>
          <w:tcPr>
            <w:tcW w:w="1977" w:type="dxa"/>
            <w:tcBorders>
              <w:top w:val="nil"/>
              <w:left w:val="nil"/>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r w:rsidRPr="002D06A6">
              <w:rPr>
                <w:rFonts w:ascii="Times New Roman CYR" w:hAnsi="Times New Roman CYR" w:cs="Times New Roman CYR"/>
                <w:sz w:val="20"/>
                <w:szCs w:val="20"/>
              </w:rPr>
              <w:t> </w:t>
            </w:r>
          </w:p>
        </w:tc>
      </w:tr>
      <w:tr w:rsidR="002D06A6" w:rsidRPr="002D06A6" w:rsidTr="003714E0">
        <w:trPr>
          <w:trHeight w:val="851"/>
        </w:trPr>
        <w:tc>
          <w:tcPr>
            <w:tcW w:w="594" w:type="dxa"/>
            <w:tcBorders>
              <w:top w:val="nil"/>
              <w:left w:val="single" w:sz="4" w:space="0" w:color="auto"/>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r w:rsidRPr="002D06A6">
              <w:rPr>
                <w:rFonts w:ascii="Times New Roman CYR" w:hAnsi="Times New Roman CYR" w:cs="Times New Roman CYR"/>
                <w:sz w:val="20"/>
                <w:szCs w:val="20"/>
              </w:rPr>
              <w:t>1.</w:t>
            </w:r>
          </w:p>
        </w:tc>
        <w:tc>
          <w:tcPr>
            <w:tcW w:w="8310" w:type="dxa"/>
            <w:tcBorders>
              <w:top w:val="nil"/>
              <w:left w:val="nil"/>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bookmarkStart w:id="4" w:name="RANGE!B16"/>
            <w:r w:rsidRPr="002D06A6">
              <w:rPr>
                <w:rFonts w:ascii="Times New Roman CYR" w:hAnsi="Times New Roman CYR" w:cs="Times New Roman CYR"/>
                <w:sz w:val="20"/>
                <w:szCs w:val="20"/>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bookmarkEnd w:id="4"/>
          </w:p>
        </w:tc>
        <w:tc>
          <w:tcPr>
            <w:tcW w:w="1977" w:type="dxa"/>
            <w:tcBorders>
              <w:top w:val="nil"/>
              <w:left w:val="nil"/>
              <w:bottom w:val="single" w:sz="4" w:space="0" w:color="auto"/>
              <w:right w:val="single" w:sz="4" w:space="0" w:color="auto"/>
            </w:tcBorders>
            <w:shd w:val="clear" w:color="auto" w:fill="auto"/>
            <w:vAlign w:val="bottom"/>
          </w:tcPr>
          <w:p w:rsidR="002D06A6" w:rsidRPr="002D06A6" w:rsidRDefault="002D06A6" w:rsidP="002D06A6">
            <w:pPr>
              <w:jc w:val="center"/>
              <w:rPr>
                <w:rFonts w:ascii="Times New Roman CYR" w:hAnsi="Times New Roman CYR" w:cs="Times New Roman CYR"/>
                <w:sz w:val="20"/>
                <w:szCs w:val="20"/>
              </w:rPr>
            </w:pPr>
            <w:r w:rsidRPr="002D06A6">
              <w:rPr>
                <w:rFonts w:ascii="Times New Roman CYR" w:hAnsi="Times New Roman CYR" w:cs="Times New Roman CYR"/>
                <w:sz w:val="20"/>
                <w:szCs w:val="20"/>
              </w:rPr>
              <w:t>7 512,0</w:t>
            </w:r>
          </w:p>
        </w:tc>
      </w:tr>
      <w:tr w:rsidR="002D06A6" w:rsidRPr="002D06A6" w:rsidTr="003714E0">
        <w:trPr>
          <w:trHeight w:val="278"/>
        </w:trPr>
        <w:tc>
          <w:tcPr>
            <w:tcW w:w="594" w:type="dxa"/>
            <w:tcBorders>
              <w:top w:val="nil"/>
              <w:left w:val="single" w:sz="4" w:space="0" w:color="auto"/>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b/>
                <w:bCs/>
                <w:sz w:val="20"/>
                <w:szCs w:val="20"/>
              </w:rPr>
            </w:pPr>
            <w:r w:rsidRPr="002D06A6">
              <w:rPr>
                <w:rFonts w:ascii="Times New Roman CYR" w:hAnsi="Times New Roman CYR" w:cs="Times New Roman CYR"/>
                <w:b/>
                <w:bCs/>
                <w:sz w:val="20"/>
                <w:szCs w:val="20"/>
              </w:rPr>
              <w:t>II</w:t>
            </w:r>
          </w:p>
        </w:tc>
        <w:tc>
          <w:tcPr>
            <w:tcW w:w="8310" w:type="dxa"/>
            <w:tcBorders>
              <w:top w:val="nil"/>
              <w:left w:val="nil"/>
              <w:bottom w:val="single" w:sz="4" w:space="0" w:color="auto"/>
              <w:right w:val="single" w:sz="4" w:space="0" w:color="auto"/>
            </w:tcBorders>
            <w:shd w:val="clear" w:color="auto" w:fill="auto"/>
          </w:tcPr>
          <w:p w:rsidR="002D06A6" w:rsidRPr="002D06A6" w:rsidRDefault="002D06A6" w:rsidP="002D06A6">
            <w:pPr>
              <w:rPr>
                <w:rFonts w:ascii="Times New Roman CYR" w:hAnsi="Times New Roman CYR" w:cs="Times New Roman CYR"/>
                <w:b/>
                <w:bCs/>
                <w:sz w:val="20"/>
                <w:szCs w:val="20"/>
              </w:rPr>
            </w:pPr>
            <w:r w:rsidRPr="002D06A6">
              <w:rPr>
                <w:rFonts w:ascii="Times New Roman CYR" w:hAnsi="Times New Roman CYR" w:cs="Times New Roman CYR"/>
                <w:b/>
                <w:bCs/>
                <w:sz w:val="20"/>
                <w:szCs w:val="20"/>
              </w:rPr>
              <w:t>Расходы - всего</w:t>
            </w:r>
          </w:p>
        </w:tc>
        <w:tc>
          <w:tcPr>
            <w:tcW w:w="1977" w:type="dxa"/>
            <w:tcBorders>
              <w:top w:val="nil"/>
              <w:left w:val="nil"/>
              <w:bottom w:val="single" w:sz="4" w:space="0" w:color="auto"/>
              <w:right w:val="single" w:sz="4" w:space="0" w:color="auto"/>
            </w:tcBorders>
            <w:shd w:val="clear" w:color="auto" w:fill="auto"/>
          </w:tcPr>
          <w:p w:rsidR="002D06A6" w:rsidRPr="002D06A6" w:rsidRDefault="002D06A6" w:rsidP="002D06A6">
            <w:pPr>
              <w:jc w:val="center"/>
              <w:rPr>
                <w:rFonts w:ascii="Times New Roman CYR" w:hAnsi="Times New Roman CYR" w:cs="Times New Roman CYR"/>
                <w:b/>
                <w:bCs/>
                <w:sz w:val="20"/>
                <w:szCs w:val="20"/>
              </w:rPr>
            </w:pPr>
            <w:r w:rsidRPr="002D06A6">
              <w:rPr>
                <w:rFonts w:ascii="Times New Roman CYR" w:hAnsi="Times New Roman CYR" w:cs="Times New Roman CYR"/>
                <w:b/>
                <w:bCs/>
                <w:sz w:val="20"/>
                <w:szCs w:val="20"/>
              </w:rPr>
              <w:t>7 512,0</w:t>
            </w:r>
          </w:p>
        </w:tc>
      </w:tr>
      <w:tr w:rsidR="002D06A6" w:rsidRPr="002D06A6" w:rsidTr="003714E0">
        <w:trPr>
          <w:trHeight w:val="282"/>
        </w:trPr>
        <w:tc>
          <w:tcPr>
            <w:tcW w:w="594" w:type="dxa"/>
            <w:tcBorders>
              <w:top w:val="nil"/>
              <w:left w:val="single" w:sz="4" w:space="0" w:color="auto"/>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r w:rsidRPr="002D06A6">
              <w:rPr>
                <w:rFonts w:ascii="Times New Roman CYR" w:hAnsi="Times New Roman CYR" w:cs="Times New Roman CYR"/>
                <w:sz w:val="20"/>
                <w:szCs w:val="20"/>
              </w:rPr>
              <w:t> </w:t>
            </w:r>
          </w:p>
        </w:tc>
        <w:tc>
          <w:tcPr>
            <w:tcW w:w="8310" w:type="dxa"/>
            <w:tcBorders>
              <w:top w:val="nil"/>
              <w:left w:val="nil"/>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r w:rsidRPr="002D06A6">
              <w:rPr>
                <w:rFonts w:ascii="Times New Roman CYR" w:hAnsi="Times New Roman CYR" w:cs="Times New Roman CYR"/>
                <w:sz w:val="20"/>
                <w:szCs w:val="20"/>
              </w:rPr>
              <w:t>в том числе:</w:t>
            </w:r>
          </w:p>
        </w:tc>
        <w:tc>
          <w:tcPr>
            <w:tcW w:w="1977" w:type="dxa"/>
            <w:tcBorders>
              <w:top w:val="nil"/>
              <w:left w:val="nil"/>
              <w:bottom w:val="single" w:sz="4" w:space="0" w:color="auto"/>
              <w:right w:val="single" w:sz="4" w:space="0" w:color="auto"/>
            </w:tcBorders>
            <w:shd w:val="clear" w:color="auto" w:fill="auto"/>
            <w:vAlign w:val="bottom"/>
          </w:tcPr>
          <w:p w:rsidR="002D06A6" w:rsidRPr="002D06A6" w:rsidRDefault="002D06A6" w:rsidP="002D06A6">
            <w:pPr>
              <w:jc w:val="center"/>
              <w:rPr>
                <w:rFonts w:ascii="Times New Roman CYR" w:hAnsi="Times New Roman CYR" w:cs="Times New Roman CYR"/>
                <w:b/>
                <w:bCs/>
                <w:sz w:val="20"/>
                <w:szCs w:val="20"/>
              </w:rPr>
            </w:pPr>
            <w:r w:rsidRPr="002D06A6">
              <w:rPr>
                <w:rFonts w:ascii="Times New Roman CYR" w:hAnsi="Times New Roman CYR" w:cs="Times New Roman CYR"/>
                <w:b/>
                <w:bCs/>
                <w:sz w:val="20"/>
                <w:szCs w:val="20"/>
              </w:rPr>
              <w:t> </w:t>
            </w:r>
          </w:p>
        </w:tc>
      </w:tr>
      <w:tr w:rsidR="002D06A6" w:rsidRPr="002D06A6" w:rsidTr="003714E0">
        <w:trPr>
          <w:trHeight w:val="390"/>
        </w:trPr>
        <w:tc>
          <w:tcPr>
            <w:tcW w:w="594" w:type="dxa"/>
            <w:tcBorders>
              <w:top w:val="nil"/>
              <w:left w:val="single" w:sz="4" w:space="0" w:color="auto"/>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r w:rsidRPr="002D06A6">
              <w:rPr>
                <w:rFonts w:ascii="Times New Roman CYR" w:hAnsi="Times New Roman CYR" w:cs="Times New Roman CYR"/>
                <w:sz w:val="20"/>
                <w:szCs w:val="20"/>
              </w:rPr>
              <w:t>1.</w:t>
            </w:r>
          </w:p>
        </w:tc>
        <w:tc>
          <w:tcPr>
            <w:tcW w:w="8310" w:type="dxa"/>
            <w:tcBorders>
              <w:top w:val="nil"/>
              <w:left w:val="nil"/>
              <w:bottom w:val="single" w:sz="4" w:space="0" w:color="auto"/>
              <w:right w:val="single" w:sz="4" w:space="0" w:color="auto"/>
            </w:tcBorders>
            <w:shd w:val="clear" w:color="auto" w:fill="auto"/>
          </w:tcPr>
          <w:p w:rsidR="002D06A6" w:rsidRPr="002D06A6" w:rsidRDefault="002D06A6" w:rsidP="002D06A6">
            <w:pPr>
              <w:jc w:val="both"/>
              <w:rPr>
                <w:rFonts w:ascii="Times New Roman CYR" w:hAnsi="Times New Roman CYR" w:cs="Times New Roman CYR"/>
                <w:sz w:val="20"/>
                <w:szCs w:val="20"/>
              </w:rPr>
            </w:pPr>
            <w:r w:rsidRPr="002D06A6">
              <w:rPr>
                <w:rFonts w:ascii="Times New Roman CYR" w:hAnsi="Times New Roman CYR" w:cs="Times New Roman CYR"/>
                <w:sz w:val="20"/>
                <w:szCs w:val="20"/>
              </w:rPr>
              <w:t xml:space="preserve">Расходы на оплату муниципальных контрактов по содержанию дорог, находящихся в муниципальной собственности  </w:t>
            </w:r>
          </w:p>
        </w:tc>
        <w:tc>
          <w:tcPr>
            <w:tcW w:w="1977" w:type="dxa"/>
            <w:tcBorders>
              <w:top w:val="nil"/>
              <w:left w:val="nil"/>
              <w:bottom w:val="single" w:sz="4" w:space="0" w:color="auto"/>
              <w:right w:val="single" w:sz="4" w:space="0" w:color="auto"/>
            </w:tcBorders>
            <w:shd w:val="clear" w:color="auto" w:fill="auto"/>
            <w:vAlign w:val="bottom"/>
          </w:tcPr>
          <w:p w:rsidR="002D06A6" w:rsidRPr="002D06A6" w:rsidRDefault="002D06A6" w:rsidP="002D06A6">
            <w:pPr>
              <w:jc w:val="center"/>
              <w:rPr>
                <w:rFonts w:ascii="Times New Roman CYR" w:hAnsi="Times New Roman CYR" w:cs="Times New Roman CYR"/>
                <w:bCs/>
                <w:sz w:val="20"/>
                <w:szCs w:val="20"/>
              </w:rPr>
            </w:pPr>
            <w:r w:rsidRPr="002D06A6">
              <w:rPr>
                <w:rFonts w:ascii="Times New Roman CYR" w:hAnsi="Times New Roman CYR" w:cs="Times New Roman CYR"/>
                <w:sz w:val="20"/>
                <w:szCs w:val="20"/>
              </w:rPr>
              <w:t>7 512,0</w:t>
            </w:r>
          </w:p>
        </w:tc>
      </w:tr>
    </w:tbl>
    <w:p w:rsidR="002D06A6" w:rsidRDefault="002D06A6" w:rsidP="002D06A6">
      <w:pPr>
        <w:rPr>
          <w:rFonts w:ascii="Arial" w:hAnsi="Arial" w:cs="Arial"/>
          <w:bCs/>
          <w:sz w:val="20"/>
          <w:szCs w:val="20"/>
        </w:rPr>
      </w:pPr>
    </w:p>
    <w:tbl>
      <w:tblPr>
        <w:tblW w:w="11058" w:type="dxa"/>
        <w:tblInd w:w="-35" w:type="dxa"/>
        <w:tblLayout w:type="fixed"/>
        <w:tblLook w:val="0000" w:firstRow="0" w:lastRow="0" w:firstColumn="0" w:lastColumn="0" w:noHBand="0" w:noVBand="0"/>
      </w:tblPr>
      <w:tblGrid>
        <w:gridCol w:w="1135"/>
        <w:gridCol w:w="141"/>
        <w:gridCol w:w="993"/>
        <w:gridCol w:w="1417"/>
        <w:gridCol w:w="1985"/>
        <w:gridCol w:w="1842"/>
        <w:gridCol w:w="851"/>
        <w:gridCol w:w="1276"/>
        <w:gridCol w:w="709"/>
        <w:gridCol w:w="142"/>
        <w:gridCol w:w="567"/>
      </w:tblGrid>
      <w:tr w:rsidR="00E53ACE" w:rsidRPr="00DB7C67" w:rsidTr="003714E0">
        <w:trPr>
          <w:gridAfter w:val="1"/>
          <w:wAfter w:w="567" w:type="dxa"/>
          <w:trHeight w:val="375"/>
        </w:trPr>
        <w:tc>
          <w:tcPr>
            <w:tcW w:w="10491" w:type="dxa"/>
            <w:gridSpan w:val="10"/>
            <w:tcBorders>
              <w:top w:val="nil"/>
              <w:left w:val="nil"/>
              <w:bottom w:val="nil"/>
              <w:right w:val="nil"/>
            </w:tcBorders>
            <w:shd w:val="clear" w:color="auto" w:fill="auto"/>
            <w:noWrap/>
            <w:vAlign w:val="bottom"/>
          </w:tcPr>
          <w:p w:rsidR="00E53ACE" w:rsidRPr="00DB7C67" w:rsidRDefault="00E53ACE" w:rsidP="008C3155">
            <w:pPr>
              <w:jc w:val="right"/>
              <w:rPr>
                <w:rFonts w:cs="Times New Roman"/>
                <w:sz w:val="20"/>
                <w:szCs w:val="20"/>
              </w:rPr>
            </w:pPr>
            <w:r w:rsidRPr="00DB7C67">
              <w:rPr>
                <w:rFonts w:cs="Times New Roman"/>
                <w:sz w:val="20"/>
                <w:szCs w:val="20"/>
              </w:rPr>
              <w:t>Приложение 14</w:t>
            </w:r>
          </w:p>
        </w:tc>
      </w:tr>
      <w:tr w:rsidR="00E53ACE" w:rsidRPr="00DB7C67" w:rsidTr="003714E0">
        <w:trPr>
          <w:gridAfter w:val="1"/>
          <w:wAfter w:w="567" w:type="dxa"/>
          <w:trHeight w:val="315"/>
        </w:trPr>
        <w:tc>
          <w:tcPr>
            <w:tcW w:w="10491" w:type="dxa"/>
            <w:gridSpan w:val="10"/>
            <w:tcBorders>
              <w:top w:val="nil"/>
              <w:left w:val="nil"/>
              <w:bottom w:val="nil"/>
              <w:right w:val="nil"/>
            </w:tcBorders>
            <w:shd w:val="clear" w:color="auto" w:fill="FFFFFF"/>
            <w:noWrap/>
            <w:vAlign w:val="bottom"/>
          </w:tcPr>
          <w:p w:rsidR="00E53ACE" w:rsidRPr="00DB7C67" w:rsidRDefault="00E53ACE" w:rsidP="008C3155">
            <w:pPr>
              <w:jc w:val="right"/>
              <w:rPr>
                <w:rFonts w:cs="Times New Roman"/>
                <w:sz w:val="20"/>
                <w:szCs w:val="20"/>
              </w:rPr>
            </w:pPr>
            <w:r w:rsidRPr="00DB7C67">
              <w:rPr>
                <w:rFonts w:cs="Times New Roman"/>
                <w:sz w:val="20"/>
                <w:szCs w:val="20"/>
              </w:rPr>
              <w:t xml:space="preserve">       к Решению Собрания Депутатов</w:t>
            </w:r>
          </w:p>
        </w:tc>
      </w:tr>
      <w:tr w:rsidR="00E53ACE" w:rsidRPr="00DB7C67" w:rsidTr="003714E0">
        <w:trPr>
          <w:gridAfter w:val="1"/>
          <w:wAfter w:w="567" w:type="dxa"/>
          <w:trHeight w:val="315"/>
        </w:trPr>
        <w:tc>
          <w:tcPr>
            <w:tcW w:w="10491" w:type="dxa"/>
            <w:gridSpan w:val="10"/>
            <w:tcBorders>
              <w:top w:val="nil"/>
              <w:left w:val="nil"/>
              <w:bottom w:val="nil"/>
              <w:right w:val="nil"/>
            </w:tcBorders>
            <w:shd w:val="clear" w:color="auto" w:fill="FFFFFF"/>
            <w:noWrap/>
            <w:vAlign w:val="bottom"/>
          </w:tcPr>
          <w:p w:rsidR="00E53ACE" w:rsidRPr="00DB7C67" w:rsidRDefault="00E53ACE" w:rsidP="008C3155">
            <w:pPr>
              <w:jc w:val="right"/>
              <w:rPr>
                <w:rFonts w:cs="Times New Roman"/>
                <w:sz w:val="20"/>
                <w:szCs w:val="20"/>
              </w:rPr>
            </w:pPr>
            <w:r w:rsidRPr="00DB7C67">
              <w:rPr>
                <w:rFonts w:cs="Times New Roman"/>
                <w:sz w:val="20"/>
                <w:szCs w:val="20"/>
              </w:rPr>
              <w:t>муниципального района №  от     2024 года</w:t>
            </w:r>
          </w:p>
        </w:tc>
      </w:tr>
      <w:tr w:rsidR="00E53ACE" w:rsidRPr="00DB7C67" w:rsidTr="003714E0">
        <w:trPr>
          <w:gridAfter w:val="1"/>
          <w:wAfter w:w="567" w:type="dxa"/>
          <w:trHeight w:val="255"/>
        </w:trPr>
        <w:tc>
          <w:tcPr>
            <w:tcW w:w="10491" w:type="dxa"/>
            <w:gridSpan w:val="10"/>
            <w:tcBorders>
              <w:top w:val="nil"/>
              <w:left w:val="nil"/>
              <w:bottom w:val="nil"/>
              <w:right w:val="nil"/>
            </w:tcBorders>
            <w:shd w:val="clear" w:color="auto" w:fill="FFFFFF"/>
            <w:noWrap/>
            <w:vAlign w:val="bottom"/>
          </w:tcPr>
          <w:p w:rsidR="00E53ACE" w:rsidRPr="00DB7C67" w:rsidRDefault="00E53ACE" w:rsidP="008C3155">
            <w:pPr>
              <w:jc w:val="right"/>
              <w:rPr>
                <w:rFonts w:cs="Times New Roman"/>
                <w:sz w:val="20"/>
                <w:szCs w:val="20"/>
              </w:rPr>
            </w:pPr>
            <w:r w:rsidRPr="00DB7C67">
              <w:rPr>
                <w:rFonts w:cs="Times New Roman"/>
                <w:sz w:val="20"/>
                <w:szCs w:val="20"/>
              </w:rPr>
              <w:t>«О бюджете муниципального района город Нерехта и</w:t>
            </w:r>
          </w:p>
        </w:tc>
      </w:tr>
      <w:tr w:rsidR="00E53ACE" w:rsidRPr="00DB7C67" w:rsidTr="003714E0">
        <w:trPr>
          <w:gridAfter w:val="1"/>
          <w:wAfter w:w="567" w:type="dxa"/>
          <w:trHeight w:val="285"/>
        </w:trPr>
        <w:tc>
          <w:tcPr>
            <w:tcW w:w="10491" w:type="dxa"/>
            <w:gridSpan w:val="10"/>
            <w:tcBorders>
              <w:top w:val="nil"/>
              <w:left w:val="nil"/>
              <w:bottom w:val="nil"/>
              <w:right w:val="nil"/>
            </w:tcBorders>
            <w:shd w:val="clear" w:color="auto" w:fill="FFFFFF"/>
            <w:noWrap/>
            <w:vAlign w:val="bottom"/>
          </w:tcPr>
          <w:p w:rsidR="00E53ACE" w:rsidRPr="00DB7C67" w:rsidRDefault="00E53ACE" w:rsidP="008C3155">
            <w:pPr>
              <w:jc w:val="right"/>
              <w:rPr>
                <w:rFonts w:cs="Times New Roman"/>
                <w:sz w:val="20"/>
                <w:szCs w:val="20"/>
              </w:rPr>
            </w:pPr>
            <w:r w:rsidRPr="00DB7C67">
              <w:rPr>
                <w:rFonts w:cs="Times New Roman"/>
                <w:sz w:val="20"/>
                <w:szCs w:val="20"/>
              </w:rPr>
              <w:t xml:space="preserve">Нерехтский район Костромской области на 2025 год и на </w:t>
            </w:r>
          </w:p>
          <w:p w:rsidR="00E53ACE" w:rsidRPr="00DB7C67" w:rsidRDefault="00E53ACE" w:rsidP="008C3155">
            <w:pPr>
              <w:jc w:val="right"/>
              <w:rPr>
                <w:rFonts w:cs="Times New Roman"/>
                <w:sz w:val="20"/>
                <w:szCs w:val="20"/>
              </w:rPr>
            </w:pPr>
            <w:r w:rsidRPr="00DB7C67">
              <w:rPr>
                <w:rFonts w:cs="Times New Roman"/>
                <w:sz w:val="20"/>
                <w:szCs w:val="20"/>
              </w:rPr>
              <w:t>плановый период 2026 и 2027 годов»</w:t>
            </w:r>
          </w:p>
        </w:tc>
      </w:tr>
      <w:tr w:rsidR="00E53ACE" w:rsidRPr="00DB7C67" w:rsidTr="003714E0">
        <w:trPr>
          <w:trHeight w:val="345"/>
        </w:trPr>
        <w:tc>
          <w:tcPr>
            <w:tcW w:w="11058" w:type="dxa"/>
            <w:gridSpan w:val="11"/>
            <w:tcBorders>
              <w:top w:val="nil"/>
              <w:left w:val="nil"/>
              <w:bottom w:val="nil"/>
              <w:right w:val="nil"/>
            </w:tcBorders>
            <w:shd w:val="clear" w:color="auto" w:fill="auto"/>
            <w:noWrap/>
            <w:vAlign w:val="bottom"/>
          </w:tcPr>
          <w:p w:rsidR="00E53ACE" w:rsidRPr="00DB7C67" w:rsidRDefault="00E53ACE" w:rsidP="008C3155">
            <w:pPr>
              <w:jc w:val="center"/>
              <w:rPr>
                <w:rFonts w:cs="Times New Roman"/>
                <w:b/>
                <w:bCs/>
                <w:sz w:val="20"/>
                <w:szCs w:val="20"/>
              </w:rPr>
            </w:pPr>
            <w:r w:rsidRPr="00DB7C67">
              <w:rPr>
                <w:rFonts w:cs="Times New Roman"/>
                <w:b/>
                <w:bCs/>
                <w:sz w:val="20"/>
                <w:szCs w:val="20"/>
              </w:rPr>
              <w:t xml:space="preserve">Дорожный фонд муниципального района </w:t>
            </w:r>
          </w:p>
        </w:tc>
      </w:tr>
      <w:tr w:rsidR="00E53ACE" w:rsidRPr="00DB7C67" w:rsidTr="003714E0">
        <w:trPr>
          <w:trHeight w:val="450"/>
        </w:trPr>
        <w:tc>
          <w:tcPr>
            <w:tcW w:w="11058" w:type="dxa"/>
            <w:gridSpan w:val="11"/>
            <w:tcBorders>
              <w:top w:val="nil"/>
              <w:left w:val="nil"/>
              <w:bottom w:val="nil"/>
              <w:right w:val="nil"/>
            </w:tcBorders>
            <w:shd w:val="clear" w:color="auto" w:fill="auto"/>
            <w:noWrap/>
            <w:vAlign w:val="bottom"/>
          </w:tcPr>
          <w:p w:rsidR="00E53ACE" w:rsidRPr="00DB7C67" w:rsidRDefault="00E53ACE" w:rsidP="008C3155">
            <w:pPr>
              <w:jc w:val="center"/>
              <w:rPr>
                <w:rFonts w:cs="Times New Roman"/>
                <w:b/>
                <w:bCs/>
                <w:sz w:val="20"/>
                <w:szCs w:val="20"/>
              </w:rPr>
            </w:pPr>
            <w:r w:rsidRPr="00DB7C67">
              <w:rPr>
                <w:rFonts w:cs="Times New Roman"/>
                <w:b/>
                <w:bCs/>
                <w:sz w:val="20"/>
                <w:szCs w:val="20"/>
              </w:rPr>
              <w:t xml:space="preserve">город Нерехта и Нерехтский район Костромской области </w:t>
            </w:r>
          </w:p>
          <w:p w:rsidR="00E53ACE" w:rsidRPr="00DB7C67" w:rsidRDefault="00E53ACE" w:rsidP="008C3155">
            <w:pPr>
              <w:jc w:val="center"/>
              <w:rPr>
                <w:rFonts w:cs="Times New Roman"/>
                <w:b/>
                <w:bCs/>
                <w:sz w:val="20"/>
                <w:szCs w:val="20"/>
              </w:rPr>
            </w:pPr>
            <w:r w:rsidRPr="00DB7C67">
              <w:rPr>
                <w:rFonts w:cs="Times New Roman"/>
                <w:b/>
                <w:bCs/>
                <w:sz w:val="20"/>
                <w:szCs w:val="20"/>
              </w:rPr>
              <w:t>на плановый период 2026-2027  годов</w:t>
            </w:r>
          </w:p>
        </w:tc>
      </w:tr>
      <w:tr w:rsidR="00E53ACE" w:rsidRPr="00DB7C67" w:rsidTr="003714E0">
        <w:trPr>
          <w:trHeight w:val="80"/>
        </w:trPr>
        <w:tc>
          <w:tcPr>
            <w:tcW w:w="11058" w:type="dxa"/>
            <w:gridSpan w:val="11"/>
            <w:tcBorders>
              <w:top w:val="nil"/>
              <w:left w:val="nil"/>
              <w:bottom w:val="nil"/>
              <w:right w:val="nil"/>
            </w:tcBorders>
            <w:shd w:val="clear" w:color="auto" w:fill="auto"/>
            <w:noWrap/>
            <w:vAlign w:val="bottom"/>
          </w:tcPr>
          <w:p w:rsidR="00E53ACE" w:rsidRPr="00DB7C67" w:rsidRDefault="00E53ACE" w:rsidP="008C3155">
            <w:pPr>
              <w:jc w:val="center"/>
              <w:rPr>
                <w:rFonts w:cs="Times New Roman"/>
                <w:sz w:val="20"/>
                <w:szCs w:val="20"/>
              </w:rPr>
            </w:pPr>
          </w:p>
        </w:tc>
      </w:tr>
      <w:tr w:rsidR="00E53ACE" w:rsidRPr="00DB7C67" w:rsidTr="003714E0">
        <w:trPr>
          <w:trHeight w:val="255"/>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w:t>
            </w:r>
          </w:p>
        </w:tc>
        <w:tc>
          <w:tcPr>
            <w:tcW w:w="6378"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Наименование показателя</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E53ACE" w:rsidRPr="00DB7C67" w:rsidRDefault="00E53ACE" w:rsidP="008C3155">
            <w:pPr>
              <w:jc w:val="center"/>
              <w:rPr>
                <w:rFonts w:cs="Times New Roman"/>
                <w:sz w:val="20"/>
                <w:szCs w:val="20"/>
              </w:rPr>
            </w:pPr>
            <w:r w:rsidRPr="00DB7C67">
              <w:rPr>
                <w:rFonts w:cs="Times New Roman"/>
                <w:sz w:val="20"/>
                <w:szCs w:val="20"/>
              </w:rPr>
              <w:t>2025 год</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tcPr>
          <w:p w:rsidR="00E53ACE" w:rsidRPr="00DB7C67" w:rsidRDefault="00E53ACE" w:rsidP="008C3155">
            <w:pPr>
              <w:jc w:val="center"/>
              <w:rPr>
                <w:rFonts w:cs="Times New Roman"/>
                <w:sz w:val="20"/>
                <w:szCs w:val="20"/>
              </w:rPr>
            </w:pPr>
            <w:r w:rsidRPr="00DB7C67">
              <w:rPr>
                <w:rFonts w:cs="Times New Roman"/>
                <w:sz w:val="20"/>
                <w:szCs w:val="20"/>
              </w:rPr>
              <w:t>2026 год</w:t>
            </w:r>
          </w:p>
        </w:tc>
      </w:tr>
      <w:tr w:rsidR="00E53ACE" w:rsidRPr="00DB7C67" w:rsidTr="003714E0">
        <w:trPr>
          <w:trHeight w:val="390"/>
        </w:trPr>
        <w:tc>
          <w:tcPr>
            <w:tcW w:w="1135" w:type="dxa"/>
            <w:vMerge/>
            <w:tcBorders>
              <w:top w:val="single" w:sz="4" w:space="0" w:color="auto"/>
              <w:left w:val="single" w:sz="4" w:space="0" w:color="auto"/>
              <w:bottom w:val="single" w:sz="4" w:space="0" w:color="auto"/>
              <w:right w:val="single" w:sz="4" w:space="0" w:color="auto"/>
            </w:tcBorders>
            <w:vAlign w:val="center"/>
          </w:tcPr>
          <w:p w:rsidR="00E53ACE" w:rsidRPr="00DB7C67" w:rsidRDefault="00E53ACE" w:rsidP="008C3155">
            <w:pPr>
              <w:rPr>
                <w:rFonts w:cs="Times New Roman"/>
                <w:sz w:val="20"/>
                <w:szCs w:val="20"/>
              </w:rPr>
            </w:pPr>
          </w:p>
        </w:tc>
        <w:tc>
          <w:tcPr>
            <w:tcW w:w="6378" w:type="dxa"/>
            <w:gridSpan w:val="5"/>
            <w:vMerge/>
            <w:tcBorders>
              <w:top w:val="single" w:sz="4" w:space="0" w:color="auto"/>
              <w:left w:val="single" w:sz="4" w:space="0" w:color="auto"/>
              <w:bottom w:val="single" w:sz="4" w:space="0" w:color="auto"/>
              <w:right w:val="single" w:sz="4" w:space="0" w:color="auto"/>
            </w:tcBorders>
            <w:vAlign w:val="center"/>
          </w:tcPr>
          <w:p w:rsidR="00E53ACE" w:rsidRPr="00DB7C67" w:rsidRDefault="00E53ACE" w:rsidP="008C3155">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 xml:space="preserve">сумма </w:t>
            </w:r>
          </w:p>
        </w:tc>
        <w:tc>
          <w:tcPr>
            <w:tcW w:w="2694" w:type="dxa"/>
            <w:gridSpan w:val="4"/>
            <w:tcBorders>
              <w:top w:val="nil"/>
              <w:left w:val="nil"/>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 xml:space="preserve">сумма </w:t>
            </w:r>
          </w:p>
        </w:tc>
      </w:tr>
      <w:tr w:rsidR="00E53ACE" w:rsidRPr="00DB7C67" w:rsidTr="003714E0">
        <w:trPr>
          <w:trHeight w:val="390"/>
        </w:trPr>
        <w:tc>
          <w:tcPr>
            <w:tcW w:w="1135" w:type="dxa"/>
            <w:vMerge/>
            <w:tcBorders>
              <w:top w:val="single" w:sz="4" w:space="0" w:color="auto"/>
              <w:left w:val="single" w:sz="4" w:space="0" w:color="auto"/>
              <w:bottom w:val="single" w:sz="4" w:space="0" w:color="auto"/>
              <w:right w:val="single" w:sz="4" w:space="0" w:color="auto"/>
            </w:tcBorders>
            <w:vAlign w:val="center"/>
          </w:tcPr>
          <w:p w:rsidR="00E53ACE" w:rsidRPr="00DB7C67" w:rsidRDefault="00E53ACE" w:rsidP="008C3155">
            <w:pPr>
              <w:rPr>
                <w:rFonts w:cs="Times New Roman"/>
                <w:sz w:val="20"/>
                <w:szCs w:val="20"/>
              </w:rPr>
            </w:pPr>
          </w:p>
        </w:tc>
        <w:tc>
          <w:tcPr>
            <w:tcW w:w="6378" w:type="dxa"/>
            <w:gridSpan w:val="5"/>
            <w:vMerge/>
            <w:tcBorders>
              <w:top w:val="single" w:sz="4" w:space="0" w:color="auto"/>
              <w:left w:val="single" w:sz="4" w:space="0" w:color="auto"/>
              <w:bottom w:val="single" w:sz="4" w:space="0" w:color="auto"/>
              <w:right w:val="single" w:sz="4" w:space="0" w:color="auto"/>
            </w:tcBorders>
            <w:vAlign w:val="center"/>
          </w:tcPr>
          <w:p w:rsidR="00E53ACE" w:rsidRPr="00DB7C67" w:rsidRDefault="00E53ACE" w:rsidP="008C3155">
            <w:pPr>
              <w:rPr>
                <w:rFonts w:cs="Times New Roman"/>
                <w:sz w:val="20"/>
                <w:szCs w:val="20"/>
              </w:rPr>
            </w:pPr>
          </w:p>
        </w:tc>
        <w:tc>
          <w:tcPr>
            <w:tcW w:w="851" w:type="dxa"/>
            <w:tcBorders>
              <w:top w:val="nil"/>
              <w:left w:val="nil"/>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 xml:space="preserve">в тыс. руб. </w:t>
            </w:r>
          </w:p>
        </w:tc>
        <w:tc>
          <w:tcPr>
            <w:tcW w:w="2694" w:type="dxa"/>
            <w:gridSpan w:val="4"/>
            <w:tcBorders>
              <w:top w:val="nil"/>
              <w:left w:val="nil"/>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 xml:space="preserve">в тыс. руб. </w:t>
            </w:r>
          </w:p>
        </w:tc>
      </w:tr>
      <w:tr w:rsidR="00E53ACE" w:rsidRPr="00DB7C67" w:rsidTr="003714E0">
        <w:trPr>
          <w:trHeight w:val="375"/>
        </w:trPr>
        <w:tc>
          <w:tcPr>
            <w:tcW w:w="1135" w:type="dxa"/>
            <w:tcBorders>
              <w:top w:val="nil"/>
              <w:left w:val="single" w:sz="4" w:space="0" w:color="auto"/>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1</w:t>
            </w:r>
          </w:p>
        </w:tc>
        <w:tc>
          <w:tcPr>
            <w:tcW w:w="6378" w:type="dxa"/>
            <w:gridSpan w:val="5"/>
            <w:tcBorders>
              <w:top w:val="nil"/>
              <w:left w:val="nil"/>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2</w:t>
            </w:r>
          </w:p>
        </w:tc>
        <w:tc>
          <w:tcPr>
            <w:tcW w:w="851" w:type="dxa"/>
            <w:tcBorders>
              <w:top w:val="nil"/>
              <w:left w:val="nil"/>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3</w:t>
            </w:r>
          </w:p>
        </w:tc>
        <w:tc>
          <w:tcPr>
            <w:tcW w:w="2694" w:type="dxa"/>
            <w:gridSpan w:val="4"/>
            <w:tcBorders>
              <w:top w:val="nil"/>
              <w:left w:val="nil"/>
              <w:bottom w:val="single" w:sz="4" w:space="0" w:color="auto"/>
              <w:right w:val="single" w:sz="4" w:space="0" w:color="auto"/>
            </w:tcBorders>
            <w:shd w:val="clear" w:color="auto" w:fill="auto"/>
          </w:tcPr>
          <w:p w:rsidR="00E53ACE" w:rsidRPr="00DB7C67" w:rsidRDefault="00E53ACE" w:rsidP="008C3155">
            <w:pPr>
              <w:jc w:val="center"/>
              <w:rPr>
                <w:rFonts w:cs="Times New Roman"/>
                <w:sz w:val="20"/>
                <w:szCs w:val="20"/>
              </w:rPr>
            </w:pPr>
            <w:r w:rsidRPr="00DB7C67">
              <w:rPr>
                <w:rFonts w:cs="Times New Roman"/>
                <w:sz w:val="20"/>
                <w:szCs w:val="20"/>
              </w:rPr>
              <w:t>4</w:t>
            </w:r>
          </w:p>
        </w:tc>
      </w:tr>
      <w:tr w:rsidR="00E53ACE" w:rsidRPr="00DB7C67" w:rsidTr="003714E0">
        <w:trPr>
          <w:trHeight w:val="360"/>
        </w:trPr>
        <w:tc>
          <w:tcPr>
            <w:tcW w:w="1135" w:type="dxa"/>
            <w:tcBorders>
              <w:top w:val="nil"/>
              <w:left w:val="single" w:sz="4" w:space="0" w:color="auto"/>
              <w:bottom w:val="single" w:sz="4" w:space="0" w:color="auto"/>
              <w:right w:val="single" w:sz="4" w:space="0" w:color="auto"/>
            </w:tcBorders>
            <w:shd w:val="clear" w:color="auto" w:fill="auto"/>
          </w:tcPr>
          <w:p w:rsidR="00E53ACE" w:rsidRPr="00DB7C67" w:rsidRDefault="00E53ACE" w:rsidP="008C3155">
            <w:pPr>
              <w:jc w:val="both"/>
              <w:rPr>
                <w:rFonts w:cs="Times New Roman"/>
                <w:b/>
                <w:bCs/>
                <w:sz w:val="20"/>
                <w:szCs w:val="20"/>
              </w:rPr>
            </w:pPr>
            <w:r w:rsidRPr="00DB7C67">
              <w:rPr>
                <w:rFonts w:cs="Times New Roman"/>
                <w:b/>
                <w:bCs/>
                <w:sz w:val="20"/>
                <w:szCs w:val="20"/>
              </w:rPr>
              <w:t>I.</w:t>
            </w:r>
          </w:p>
        </w:tc>
        <w:tc>
          <w:tcPr>
            <w:tcW w:w="6378" w:type="dxa"/>
            <w:gridSpan w:val="5"/>
            <w:tcBorders>
              <w:top w:val="nil"/>
              <w:left w:val="nil"/>
              <w:bottom w:val="single" w:sz="4" w:space="0" w:color="auto"/>
              <w:right w:val="single" w:sz="4" w:space="0" w:color="auto"/>
            </w:tcBorders>
            <w:shd w:val="clear" w:color="auto" w:fill="auto"/>
          </w:tcPr>
          <w:p w:rsidR="00E53ACE" w:rsidRPr="00DB7C67" w:rsidRDefault="00E53ACE" w:rsidP="008C3155">
            <w:pPr>
              <w:rPr>
                <w:rFonts w:cs="Times New Roman"/>
                <w:b/>
                <w:bCs/>
                <w:sz w:val="20"/>
                <w:szCs w:val="20"/>
              </w:rPr>
            </w:pPr>
            <w:r w:rsidRPr="00DB7C67">
              <w:rPr>
                <w:rFonts w:cs="Times New Roman"/>
                <w:b/>
                <w:bCs/>
                <w:sz w:val="20"/>
                <w:szCs w:val="20"/>
              </w:rPr>
              <w:t>Доходы - всего</w:t>
            </w:r>
          </w:p>
        </w:tc>
        <w:tc>
          <w:tcPr>
            <w:tcW w:w="851" w:type="dxa"/>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b/>
                <w:sz w:val="20"/>
                <w:szCs w:val="20"/>
              </w:rPr>
            </w:pPr>
            <w:r w:rsidRPr="00DB7C67">
              <w:rPr>
                <w:rFonts w:cs="Times New Roman"/>
                <w:b/>
                <w:sz w:val="20"/>
                <w:szCs w:val="20"/>
              </w:rPr>
              <w:t>7 735,0</w:t>
            </w:r>
          </w:p>
        </w:tc>
        <w:tc>
          <w:tcPr>
            <w:tcW w:w="2694" w:type="dxa"/>
            <w:gridSpan w:val="4"/>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b/>
                <w:sz w:val="20"/>
                <w:szCs w:val="20"/>
              </w:rPr>
            </w:pPr>
            <w:r w:rsidRPr="00DB7C67">
              <w:rPr>
                <w:rFonts w:cs="Times New Roman"/>
                <w:b/>
                <w:sz w:val="20"/>
                <w:szCs w:val="20"/>
              </w:rPr>
              <w:t>10 030,0</w:t>
            </w:r>
          </w:p>
        </w:tc>
      </w:tr>
      <w:tr w:rsidR="00E53ACE" w:rsidRPr="00DB7C67" w:rsidTr="003714E0">
        <w:trPr>
          <w:trHeight w:val="345"/>
        </w:trPr>
        <w:tc>
          <w:tcPr>
            <w:tcW w:w="1135" w:type="dxa"/>
            <w:tcBorders>
              <w:top w:val="nil"/>
              <w:left w:val="single" w:sz="4" w:space="0" w:color="auto"/>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 </w:t>
            </w:r>
          </w:p>
        </w:tc>
        <w:tc>
          <w:tcPr>
            <w:tcW w:w="6378" w:type="dxa"/>
            <w:gridSpan w:val="5"/>
            <w:tcBorders>
              <w:top w:val="nil"/>
              <w:left w:val="nil"/>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в том числе:</w:t>
            </w:r>
          </w:p>
        </w:tc>
        <w:tc>
          <w:tcPr>
            <w:tcW w:w="851" w:type="dxa"/>
            <w:tcBorders>
              <w:top w:val="nil"/>
              <w:left w:val="nil"/>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 </w:t>
            </w:r>
          </w:p>
        </w:tc>
        <w:tc>
          <w:tcPr>
            <w:tcW w:w="2694" w:type="dxa"/>
            <w:gridSpan w:val="4"/>
            <w:tcBorders>
              <w:top w:val="nil"/>
              <w:left w:val="nil"/>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 </w:t>
            </w:r>
          </w:p>
        </w:tc>
      </w:tr>
      <w:tr w:rsidR="00E53ACE" w:rsidRPr="00DB7C67" w:rsidTr="003714E0">
        <w:trPr>
          <w:trHeight w:val="345"/>
        </w:trPr>
        <w:tc>
          <w:tcPr>
            <w:tcW w:w="1135" w:type="dxa"/>
            <w:tcBorders>
              <w:top w:val="nil"/>
              <w:left w:val="single" w:sz="4" w:space="0" w:color="auto"/>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1.</w:t>
            </w:r>
          </w:p>
        </w:tc>
        <w:tc>
          <w:tcPr>
            <w:tcW w:w="6378" w:type="dxa"/>
            <w:gridSpan w:val="5"/>
            <w:tcBorders>
              <w:top w:val="nil"/>
              <w:left w:val="nil"/>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p>
        </w:tc>
        <w:tc>
          <w:tcPr>
            <w:tcW w:w="851" w:type="dxa"/>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sz w:val="20"/>
                <w:szCs w:val="20"/>
              </w:rPr>
            </w:pPr>
            <w:r w:rsidRPr="00DB7C67">
              <w:rPr>
                <w:rFonts w:cs="Times New Roman"/>
                <w:sz w:val="20"/>
                <w:szCs w:val="20"/>
              </w:rPr>
              <w:t>7 735,0</w:t>
            </w:r>
          </w:p>
        </w:tc>
        <w:tc>
          <w:tcPr>
            <w:tcW w:w="2694" w:type="dxa"/>
            <w:gridSpan w:val="4"/>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sz w:val="20"/>
                <w:szCs w:val="20"/>
              </w:rPr>
            </w:pPr>
            <w:r w:rsidRPr="00DB7C67">
              <w:rPr>
                <w:rFonts w:cs="Times New Roman"/>
                <w:sz w:val="20"/>
                <w:szCs w:val="20"/>
              </w:rPr>
              <w:t>10 030,0</w:t>
            </w:r>
          </w:p>
        </w:tc>
      </w:tr>
      <w:tr w:rsidR="00E53ACE" w:rsidRPr="00DB7C67" w:rsidTr="003714E0">
        <w:trPr>
          <w:trHeight w:val="420"/>
        </w:trPr>
        <w:tc>
          <w:tcPr>
            <w:tcW w:w="1135" w:type="dxa"/>
            <w:tcBorders>
              <w:top w:val="nil"/>
              <w:left w:val="single" w:sz="4" w:space="0" w:color="auto"/>
              <w:bottom w:val="single" w:sz="4" w:space="0" w:color="auto"/>
              <w:right w:val="single" w:sz="4" w:space="0" w:color="auto"/>
            </w:tcBorders>
            <w:shd w:val="clear" w:color="auto" w:fill="auto"/>
          </w:tcPr>
          <w:p w:rsidR="00E53ACE" w:rsidRPr="00DB7C67" w:rsidRDefault="00E53ACE" w:rsidP="008C3155">
            <w:pPr>
              <w:jc w:val="both"/>
              <w:rPr>
                <w:rFonts w:cs="Times New Roman"/>
                <w:b/>
                <w:bCs/>
                <w:sz w:val="20"/>
                <w:szCs w:val="20"/>
              </w:rPr>
            </w:pPr>
            <w:r w:rsidRPr="00DB7C67">
              <w:rPr>
                <w:rFonts w:cs="Times New Roman"/>
                <w:b/>
                <w:bCs/>
                <w:sz w:val="20"/>
                <w:szCs w:val="20"/>
              </w:rPr>
              <w:t>II</w:t>
            </w:r>
          </w:p>
        </w:tc>
        <w:tc>
          <w:tcPr>
            <w:tcW w:w="6378" w:type="dxa"/>
            <w:gridSpan w:val="5"/>
            <w:tcBorders>
              <w:top w:val="nil"/>
              <w:left w:val="nil"/>
              <w:bottom w:val="single" w:sz="4" w:space="0" w:color="auto"/>
              <w:right w:val="single" w:sz="4" w:space="0" w:color="auto"/>
            </w:tcBorders>
            <w:shd w:val="clear" w:color="auto" w:fill="auto"/>
          </w:tcPr>
          <w:p w:rsidR="00E53ACE" w:rsidRPr="00DB7C67" w:rsidRDefault="00E53ACE" w:rsidP="008C3155">
            <w:pPr>
              <w:rPr>
                <w:rFonts w:cs="Times New Roman"/>
                <w:b/>
                <w:bCs/>
                <w:sz w:val="20"/>
                <w:szCs w:val="20"/>
              </w:rPr>
            </w:pPr>
            <w:r w:rsidRPr="00DB7C67">
              <w:rPr>
                <w:rFonts w:cs="Times New Roman"/>
                <w:b/>
                <w:bCs/>
                <w:sz w:val="20"/>
                <w:szCs w:val="20"/>
              </w:rPr>
              <w:t>Расходы - всего</w:t>
            </w:r>
          </w:p>
        </w:tc>
        <w:tc>
          <w:tcPr>
            <w:tcW w:w="851" w:type="dxa"/>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b/>
                <w:sz w:val="20"/>
                <w:szCs w:val="20"/>
              </w:rPr>
            </w:pPr>
            <w:r w:rsidRPr="00DB7C67">
              <w:rPr>
                <w:rFonts w:cs="Times New Roman"/>
                <w:b/>
                <w:sz w:val="20"/>
                <w:szCs w:val="20"/>
              </w:rPr>
              <w:t>7 735,0</w:t>
            </w:r>
          </w:p>
        </w:tc>
        <w:tc>
          <w:tcPr>
            <w:tcW w:w="2694" w:type="dxa"/>
            <w:gridSpan w:val="4"/>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b/>
                <w:sz w:val="20"/>
                <w:szCs w:val="20"/>
              </w:rPr>
            </w:pPr>
            <w:r w:rsidRPr="00DB7C67">
              <w:rPr>
                <w:rFonts w:cs="Times New Roman"/>
                <w:b/>
                <w:sz w:val="20"/>
                <w:szCs w:val="20"/>
              </w:rPr>
              <w:t>10 030,0</w:t>
            </w:r>
          </w:p>
        </w:tc>
      </w:tr>
      <w:tr w:rsidR="00E53ACE" w:rsidRPr="00DB7C67" w:rsidTr="003714E0">
        <w:trPr>
          <w:trHeight w:val="390"/>
        </w:trPr>
        <w:tc>
          <w:tcPr>
            <w:tcW w:w="1135" w:type="dxa"/>
            <w:tcBorders>
              <w:top w:val="nil"/>
              <w:left w:val="single" w:sz="4" w:space="0" w:color="auto"/>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 </w:t>
            </w:r>
          </w:p>
        </w:tc>
        <w:tc>
          <w:tcPr>
            <w:tcW w:w="6378" w:type="dxa"/>
            <w:gridSpan w:val="5"/>
            <w:tcBorders>
              <w:top w:val="nil"/>
              <w:left w:val="nil"/>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в том числе</w:t>
            </w:r>
          </w:p>
        </w:tc>
        <w:tc>
          <w:tcPr>
            <w:tcW w:w="851" w:type="dxa"/>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b/>
                <w:sz w:val="20"/>
                <w:szCs w:val="20"/>
              </w:rPr>
            </w:pPr>
          </w:p>
        </w:tc>
        <w:tc>
          <w:tcPr>
            <w:tcW w:w="2694" w:type="dxa"/>
            <w:gridSpan w:val="4"/>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b/>
                <w:bCs/>
                <w:sz w:val="20"/>
                <w:szCs w:val="20"/>
              </w:rPr>
            </w:pPr>
          </w:p>
        </w:tc>
      </w:tr>
      <w:tr w:rsidR="00E53ACE" w:rsidRPr="00DB7C67" w:rsidTr="003714E0">
        <w:trPr>
          <w:trHeight w:val="390"/>
        </w:trPr>
        <w:tc>
          <w:tcPr>
            <w:tcW w:w="1135" w:type="dxa"/>
            <w:tcBorders>
              <w:top w:val="nil"/>
              <w:left w:val="single" w:sz="4" w:space="0" w:color="auto"/>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1.</w:t>
            </w:r>
          </w:p>
        </w:tc>
        <w:tc>
          <w:tcPr>
            <w:tcW w:w="6378" w:type="dxa"/>
            <w:gridSpan w:val="5"/>
            <w:tcBorders>
              <w:top w:val="nil"/>
              <w:left w:val="nil"/>
              <w:bottom w:val="single" w:sz="4" w:space="0" w:color="auto"/>
              <w:right w:val="single" w:sz="4" w:space="0" w:color="auto"/>
            </w:tcBorders>
            <w:shd w:val="clear" w:color="auto" w:fill="auto"/>
          </w:tcPr>
          <w:p w:rsidR="00E53ACE" w:rsidRPr="00DB7C67" w:rsidRDefault="00E53ACE" w:rsidP="008C3155">
            <w:pPr>
              <w:jc w:val="both"/>
              <w:rPr>
                <w:rFonts w:cs="Times New Roman"/>
                <w:sz w:val="20"/>
                <w:szCs w:val="20"/>
              </w:rPr>
            </w:pPr>
            <w:r w:rsidRPr="00DB7C67">
              <w:rPr>
                <w:rFonts w:cs="Times New Roman"/>
                <w:sz w:val="20"/>
                <w:szCs w:val="20"/>
              </w:rPr>
              <w:t xml:space="preserve">Расходы на оплату муниципальных контрактов по содержанию дорог, находящихся в муниципальной собственности  </w:t>
            </w:r>
          </w:p>
        </w:tc>
        <w:tc>
          <w:tcPr>
            <w:tcW w:w="851" w:type="dxa"/>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sz w:val="20"/>
                <w:szCs w:val="20"/>
              </w:rPr>
            </w:pPr>
            <w:r w:rsidRPr="00DB7C67">
              <w:rPr>
                <w:rFonts w:cs="Times New Roman"/>
                <w:sz w:val="20"/>
                <w:szCs w:val="20"/>
              </w:rPr>
              <w:t>7 735,0</w:t>
            </w:r>
          </w:p>
        </w:tc>
        <w:tc>
          <w:tcPr>
            <w:tcW w:w="2694" w:type="dxa"/>
            <w:gridSpan w:val="4"/>
            <w:tcBorders>
              <w:top w:val="nil"/>
              <w:left w:val="nil"/>
              <w:bottom w:val="single" w:sz="4" w:space="0" w:color="auto"/>
              <w:right w:val="single" w:sz="4" w:space="0" w:color="auto"/>
            </w:tcBorders>
            <w:shd w:val="clear" w:color="auto" w:fill="auto"/>
            <w:vAlign w:val="bottom"/>
          </w:tcPr>
          <w:p w:rsidR="00E53ACE" w:rsidRPr="00DB7C67" w:rsidRDefault="00E53ACE" w:rsidP="008C3155">
            <w:pPr>
              <w:jc w:val="center"/>
              <w:rPr>
                <w:rFonts w:cs="Times New Roman"/>
                <w:sz w:val="20"/>
                <w:szCs w:val="20"/>
              </w:rPr>
            </w:pPr>
            <w:r w:rsidRPr="00DB7C67">
              <w:rPr>
                <w:rFonts w:cs="Times New Roman"/>
                <w:sz w:val="20"/>
                <w:szCs w:val="20"/>
              </w:rPr>
              <w:t>10 030,0</w:t>
            </w:r>
          </w:p>
        </w:tc>
      </w:tr>
      <w:tr w:rsidR="003A5ABF" w:rsidRPr="00EB52C5" w:rsidTr="003714E0">
        <w:trPr>
          <w:gridAfter w:val="2"/>
          <w:wAfter w:w="709" w:type="dxa"/>
          <w:trHeight w:val="80"/>
        </w:trPr>
        <w:tc>
          <w:tcPr>
            <w:tcW w:w="10349" w:type="dxa"/>
            <w:gridSpan w:val="9"/>
            <w:tcBorders>
              <w:top w:val="nil"/>
              <w:left w:val="nil"/>
              <w:bottom w:val="nil"/>
              <w:right w:val="nil"/>
            </w:tcBorders>
            <w:shd w:val="clear" w:color="auto" w:fill="auto"/>
            <w:noWrap/>
            <w:vAlign w:val="bottom"/>
          </w:tcPr>
          <w:p w:rsidR="00E53ACE" w:rsidRDefault="00E53ACE" w:rsidP="008C3155">
            <w:pPr>
              <w:jc w:val="right"/>
              <w:rPr>
                <w:rFonts w:cs="Times New Roman"/>
                <w:sz w:val="20"/>
                <w:szCs w:val="20"/>
              </w:rPr>
            </w:pPr>
          </w:p>
          <w:p w:rsidR="003A5ABF" w:rsidRPr="00EB52C5" w:rsidRDefault="003A5ABF" w:rsidP="008C3155">
            <w:pPr>
              <w:jc w:val="right"/>
              <w:rPr>
                <w:rFonts w:cs="Times New Roman"/>
                <w:sz w:val="20"/>
                <w:szCs w:val="20"/>
              </w:rPr>
            </w:pPr>
            <w:r w:rsidRPr="00EB52C5">
              <w:rPr>
                <w:rFonts w:cs="Times New Roman"/>
                <w:sz w:val="20"/>
                <w:szCs w:val="20"/>
              </w:rPr>
              <w:t>Приложение 15</w:t>
            </w:r>
          </w:p>
          <w:p w:rsidR="003A5ABF" w:rsidRPr="00EB52C5" w:rsidRDefault="003A5ABF" w:rsidP="008C3155">
            <w:pPr>
              <w:jc w:val="right"/>
              <w:rPr>
                <w:rFonts w:cs="Times New Roman"/>
                <w:sz w:val="20"/>
                <w:szCs w:val="20"/>
              </w:rPr>
            </w:pPr>
            <w:r w:rsidRPr="00EB52C5">
              <w:rPr>
                <w:rFonts w:cs="Times New Roman"/>
                <w:sz w:val="20"/>
                <w:szCs w:val="20"/>
              </w:rPr>
              <w:t xml:space="preserve">к решению Собрания депутатов  №   от    2024 года </w:t>
            </w:r>
          </w:p>
        </w:tc>
      </w:tr>
      <w:tr w:rsidR="003A5ABF" w:rsidRPr="00EB52C5" w:rsidTr="003714E0">
        <w:trPr>
          <w:gridAfter w:val="2"/>
          <w:wAfter w:w="709" w:type="dxa"/>
          <w:trHeight w:val="80"/>
        </w:trPr>
        <w:tc>
          <w:tcPr>
            <w:tcW w:w="10349" w:type="dxa"/>
            <w:gridSpan w:val="9"/>
            <w:tcBorders>
              <w:top w:val="nil"/>
              <w:left w:val="nil"/>
              <w:bottom w:val="nil"/>
              <w:right w:val="nil"/>
            </w:tcBorders>
            <w:shd w:val="clear" w:color="auto" w:fill="auto"/>
            <w:vAlign w:val="bottom"/>
          </w:tcPr>
          <w:p w:rsidR="003A5ABF" w:rsidRPr="00EB52C5" w:rsidRDefault="003A5ABF" w:rsidP="008C3155">
            <w:pPr>
              <w:jc w:val="right"/>
              <w:rPr>
                <w:rFonts w:cs="Times New Roman"/>
                <w:sz w:val="20"/>
                <w:szCs w:val="20"/>
              </w:rPr>
            </w:pPr>
            <w:r w:rsidRPr="00EB52C5">
              <w:rPr>
                <w:rFonts w:cs="Times New Roman"/>
                <w:sz w:val="20"/>
                <w:szCs w:val="20"/>
              </w:rPr>
              <w:t xml:space="preserve">                                                      "О бюджете муниципального района город Нерехта </w:t>
            </w:r>
            <w:r w:rsidRPr="00EB52C5">
              <w:rPr>
                <w:rFonts w:cs="Times New Roman"/>
                <w:sz w:val="20"/>
                <w:szCs w:val="20"/>
              </w:rPr>
              <w:br/>
              <w:t xml:space="preserve">                                                        и Нерехтский район Костромской области на 2025  </w:t>
            </w:r>
          </w:p>
          <w:p w:rsidR="003A5ABF" w:rsidRPr="00EB52C5" w:rsidRDefault="003A5ABF" w:rsidP="008C3155">
            <w:pPr>
              <w:jc w:val="right"/>
              <w:rPr>
                <w:rFonts w:cs="Times New Roman"/>
                <w:sz w:val="20"/>
                <w:szCs w:val="20"/>
              </w:rPr>
            </w:pPr>
            <w:r w:rsidRPr="00EB52C5">
              <w:rPr>
                <w:rFonts w:cs="Times New Roman"/>
                <w:sz w:val="20"/>
                <w:szCs w:val="20"/>
              </w:rPr>
              <w:t xml:space="preserve">                                                                год и на плановый период 2026 и 2027 годов"</w:t>
            </w:r>
          </w:p>
          <w:p w:rsidR="003A5ABF" w:rsidRPr="00EB52C5" w:rsidRDefault="003A5ABF" w:rsidP="008C3155">
            <w:pPr>
              <w:jc w:val="right"/>
              <w:rPr>
                <w:rFonts w:cs="Times New Roman"/>
                <w:sz w:val="20"/>
                <w:szCs w:val="20"/>
              </w:rPr>
            </w:pPr>
          </w:p>
        </w:tc>
      </w:tr>
      <w:tr w:rsidR="003A5ABF" w:rsidRPr="00EB52C5" w:rsidTr="003714E0">
        <w:trPr>
          <w:gridAfter w:val="2"/>
          <w:wAfter w:w="709" w:type="dxa"/>
          <w:trHeight w:val="305"/>
        </w:trPr>
        <w:tc>
          <w:tcPr>
            <w:tcW w:w="10349" w:type="dxa"/>
            <w:gridSpan w:val="9"/>
            <w:tcBorders>
              <w:top w:val="nil"/>
              <w:left w:val="nil"/>
              <w:bottom w:val="nil"/>
              <w:right w:val="nil"/>
            </w:tcBorders>
            <w:shd w:val="clear" w:color="auto" w:fill="FFFFFF"/>
            <w:vAlign w:val="bottom"/>
          </w:tcPr>
          <w:p w:rsidR="003A5ABF" w:rsidRPr="00EB52C5" w:rsidRDefault="003A5ABF" w:rsidP="008C3155">
            <w:pPr>
              <w:jc w:val="center"/>
              <w:rPr>
                <w:rFonts w:cs="Times New Roman"/>
                <w:b/>
                <w:bCs/>
                <w:sz w:val="20"/>
                <w:szCs w:val="20"/>
              </w:rPr>
            </w:pPr>
            <w:r w:rsidRPr="00EB52C5">
              <w:rPr>
                <w:rFonts w:cs="Times New Roman"/>
                <w:b/>
                <w:bCs/>
                <w:sz w:val="20"/>
                <w:szCs w:val="20"/>
              </w:rPr>
              <w:t>Распределение межбюджетных трансфертов, предоставляемых бюджетам  поселений из бюджета муниципального района город Нерехта и Нерехтский район Костромской области на 2025 год</w:t>
            </w:r>
          </w:p>
        </w:tc>
      </w:tr>
      <w:tr w:rsidR="003A5ABF" w:rsidRPr="00EB52C5" w:rsidTr="003714E0">
        <w:trPr>
          <w:gridAfter w:val="3"/>
          <w:wAfter w:w="1418" w:type="dxa"/>
          <w:trHeight w:val="360"/>
        </w:trPr>
        <w:tc>
          <w:tcPr>
            <w:tcW w:w="9640" w:type="dxa"/>
            <w:gridSpan w:val="8"/>
            <w:tcBorders>
              <w:top w:val="nil"/>
              <w:left w:val="nil"/>
              <w:bottom w:val="single" w:sz="4" w:space="0" w:color="auto"/>
              <w:right w:val="nil"/>
            </w:tcBorders>
            <w:shd w:val="clear" w:color="auto" w:fill="auto"/>
            <w:noWrap/>
            <w:vAlign w:val="bottom"/>
          </w:tcPr>
          <w:p w:rsidR="003A5ABF" w:rsidRPr="00EB52C5" w:rsidRDefault="003A5ABF" w:rsidP="008C3155">
            <w:pPr>
              <w:jc w:val="right"/>
              <w:rPr>
                <w:rFonts w:cs="Times New Roman"/>
                <w:sz w:val="20"/>
                <w:szCs w:val="20"/>
              </w:rPr>
            </w:pPr>
            <w:r w:rsidRPr="00EB52C5">
              <w:rPr>
                <w:rFonts w:cs="Times New Roman"/>
                <w:sz w:val="20"/>
                <w:szCs w:val="20"/>
              </w:rPr>
              <w:t>(тыс. руб.)</w:t>
            </w:r>
          </w:p>
        </w:tc>
      </w:tr>
      <w:tr w:rsidR="003A5ABF" w:rsidRPr="00EB52C5" w:rsidTr="003714E0">
        <w:trPr>
          <w:gridAfter w:val="2"/>
          <w:wAfter w:w="709" w:type="dxa"/>
          <w:trHeight w:val="1097"/>
        </w:trPr>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rPr>
                <w:rFonts w:cs="Times New Roman"/>
                <w:sz w:val="20"/>
                <w:szCs w:val="20"/>
              </w:rPr>
            </w:pPr>
            <w:r w:rsidRPr="00EB52C5">
              <w:rPr>
                <w:rFonts w:cs="Times New Roman"/>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A5ABF" w:rsidRPr="00EB52C5" w:rsidRDefault="003A5ABF" w:rsidP="008C3155">
            <w:pPr>
              <w:jc w:val="center"/>
              <w:rPr>
                <w:rFonts w:cs="Times New Roman"/>
                <w:sz w:val="20"/>
                <w:szCs w:val="20"/>
              </w:rPr>
            </w:pPr>
            <w:r w:rsidRPr="00EB52C5">
              <w:rPr>
                <w:rFonts w:cs="Times New Roman"/>
                <w:sz w:val="20"/>
                <w:szCs w:val="20"/>
              </w:rPr>
              <w:t>Сумма, всего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5ABF" w:rsidRPr="00EB52C5" w:rsidRDefault="003A5ABF" w:rsidP="008C3155">
            <w:pPr>
              <w:jc w:val="center"/>
              <w:rPr>
                <w:rFonts w:cs="Times New Roman"/>
                <w:sz w:val="20"/>
                <w:szCs w:val="20"/>
              </w:rPr>
            </w:pPr>
            <w:r w:rsidRPr="00EB52C5">
              <w:rPr>
                <w:rFonts w:cs="Times New Roman"/>
                <w:sz w:val="20"/>
                <w:szCs w:val="20"/>
              </w:rPr>
              <w:t>Дотация на выравнивание уровня бюджетной обеспеченности бюджетов</w:t>
            </w:r>
          </w:p>
          <w:p w:rsidR="003A5ABF" w:rsidRPr="00EB52C5" w:rsidRDefault="003A5ABF" w:rsidP="008C3155">
            <w:pPr>
              <w:jc w:val="center"/>
              <w:rPr>
                <w:rFonts w:cs="Times New Roman"/>
                <w:sz w:val="20"/>
                <w:szCs w:val="20"/>
              </w:rPr>
            </w:pPr>
            <w:r w:rsidRPr="00EB52C5">
              <w:rPr>
                <w:rFonts w:cs="Times New Roman"/>
                <w:sz w:val="20"/>
                <w:szCs w:val="20"/>
              </w:rPr>
              <w:t>поселений</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tcPr>
          <w:p w:rsidR="003A5ABF" w:rsidRPr="00EB52C5" w:rsidRDefault="003A5ABF" w:rsidP="008C3155">
            <w:pPr>
              <w:jc w:val="center"/>
              <w:rPr>
                <w:rFonts w:cs="Times New Roman"/>
                <w:sz w:val="20"/>
                <w:szCs w:val="20"/>
              </w:rPr>
            </w:pPr>
            <w:r w:rsidRPr="00EB52C5">
              <w:rPr>
                <w:rFonts w:cs="Times New Roman"/>
                <w:sz w:val="20"/>
                <w:szCs w:val="20"/>
              </w:rPr>
              <w:t xml:space="preserve">Иные межбюджетные трансферты </w:t>
            </w:r>
          </w:p>
        </w:tc>
        <w:tc>
          <w:tcPr>
            <w:tcW w:w="4678" w:type="dxa"/>
            <w:gridSpan w:val="4"/>
            <w:tcBorders>
              <w:top w:val="nil"/>
              <w:left w:val="single" w:sz="4" w:space="0" w:color="auto"/>
              <w:bottom w:val="single" w:sz="4" w:space="0" w:color="auto"/>
              <w:right w:val="single" w:sz="4" w:space="0" w:color="auto"/>
            </w:tcBorders>
            <w:vAlign w:val="center"/>
          </w:tcPr>
          <w:p w:rsidR="003A5ABF" w:rsidRPr="00EB52C5" w:rsidRDefault="003A5ABF" w:rsidP="008C3155">
            <w:pPr>
              <w:jc w:val="center"/>
              <w:rPr>
                <w:rFonts w:cs="Times New Roman"/>
                <w:sz w:val="20"/>
                <w:szCs w:val="20"/>
              </w:rPr>
            </w:pPr>
            <w:r w:rsidRPr="00EB52C5">
              <w:rPr>
                <w:rFonts w:cs="Times New Roman"/>
                <w:sz w:val="20"/>
                <w:szCs w:val="20"/>
              </w:rPr>
              <w:t>Субвенция на реализацию ЗКО "О наделении органов местного самоуправления государственными .полномочиями Костромской .области  по составлению протоколов об административных правонарушениях".</w:t>
            </w:r>
          </w:p>
        </w:tc>
      </w:tr>
      <w:tr w:rsidR="003A5ABF" w:rsidRPr="00EB52C5" w:rsidTr="003714E0">
        <w:trPr>
          <w:gridAfter w:val="2"/>
          <w:wAfter w:w="709" w:type="dxa"/>
          <w:trHeight w:val="185"/>
        </w:trPr>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rPr>
                <w:rFonts w:cs="Times New Roman"/>
                <w:sz w:val="20"/>
                <w:szCs w:val="20"/>
              </w:rPr>
            </w:pPr>
            <w:r w:rsidRPr="00EB52C5">
              <w:rPr>
                <w:rFonts w:cs="Times New Roman"/>
                <w:sz w:val="20"/>
                <w:szCs w:val="20"/>
              </w:rPr>
              <w:t>Волжское сельское поселение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A5ABF" w:rsidRPr="00EB52C5" w:rsidRDefault="003A5ABF" w:rsidP="008C3155">
            <w:pPr>
              <w:jc w:val="center"/>
              <w:rPr>
                <w:rFonts w:cs="Times New Roman"/>
                <w:b/>
                <w:sz w:val="20"/>
                <w:szCs w:val="20"/>
              </w:rPr>
            </w:pPr>
            <w:r w:rsidRPr="00EB52C5">
              <w:rPr>
                <w:rFonts w:cs="Times New Roman"/>
                <w:b/>
                <w:sz w:val="20"/>
                <w:szCs w:val="20"/>
              </w:rPr>
              <w:t>2 512,4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A5ABF" w:rsidRPr="00EB52C5" w:rsidRDefault="003A5ABF" w:rsidP="008C3155">
            <w:pPr>
              <w:jc w:val="center"/>
              <w:rPr>
                <w:rFonts w:cs="Times New Roman"/>
                <w:sz w:val="20"/>
                <w:szCs w:val="20"/>
              </w:rPr>
            </w:pPr>
            <w:r w:rsidRPr="00EB52C5">
              <w:rPr>
                <w:rFonts w:cs="Times New Roman"/>
                <w:sz w:val="20"/>
                <w:szCs w:val="20"/>
              </w:rPr>
              <w:t>2 508,9</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jc w:val="center"/>
              <w:rPr>
                <w:rFonts w:cs="Times New Roman"/>
                <w:sz w:val="20"/>
                <w:szCs w:val="20"/>
              </w:rPr>
            </w:pPr>
          </w:p>
        </w:tc>
        <w:tc>
          <w:tcPr>
            <w:tcW w:w="4678" w:type="dxa"/>
            <w:gridSpan w:val="4"/>
            <w:tcBorders>
              <w:top w:val="nil"/>
              <w:left w:val="single" w:sz="4" w:space="0" w:color="auto"/>
              <w:bottom w:val="single" w:sz="4" w:space="0" w:color="auto"/>
              <w:right w:val="single" w:sz="4" w:space="0" w:color="auto"/>
            </w:tcBorders>
            <w:vAlign w:val="bottom"/>
          </w:tcPr>
          <w:p w:rsidR="003A5ABF" w:rsidRPr="00EB52C5" w:rsidRDefault="003A5ABF" w:rsidP="008C3155">
            <w:pPr>
              <w:jc w:val="center"/>
              <w:rPr>
                <w:rFonts w:cs="Times New Roman"/>
                <w:sz w:val="20"/>
                <w:szCs w:val="20"/>
              </w:rPr>
            </w:pPr>
            <w:r w:rsidRPr="00EB52C5">
              <w:rPr>
                <w:rFonts w:cs="Times New Roman"/>
                <w:sz w:val="20"/>
                <w:szCs w:val="20"/>
              </w:rPr>
              <w:t>3,5</w:t>
            </w:r>
          </w:p>
        </w:tc>
      </w:tr>
      <w:tr w:rsidR="003A5ABF" w:rsidRPr="00EB52C5" w:rsidTr="003714E0">
        <w:trPr>
          <w:gridAfter w:val="2"/>
          <w:wAfter w:w="709" w:type="dxa"/>
          <w:trHeight w:val="609"/>
        </w:trPr>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rPr>
                <w:rFonts w:cs="Times New Roman"/>
                <w:sz w:val="20"/>
                <w:szCs w:val="20"/>
              </w:rPr>
            </w:pPr>
            <w:r w:rsidRPr="00EB52C5">
              <w:rPr>
                <w:rFonts w:cs="Times New Roman"/>
                <w:sz w:val="20"/>
                <w:szCs w:val="20"/>
              </w:rPr>
              <w:t>Воскресенское сельское поселение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A5ABF" w:rsidRPr="00EB52C5" w:rsidRDefault="003A5ABF" w:rsidP="008C3155">
            <w:pPr>
              <w:jc w:val="center"/>
              <w:rPr>
                <w:rFonts w:cs="Times New Roman"/>
                <w:b/>
                <w:sz w:val="20"/>
                <w:szCs w:val="20"/>
              </w:rPr>
            </w:pPr>
            <w:r w:rsidRPr="00EB52C5">
              <w:rPr>
                <w:rFonts w:cs="Times New Roman"/>
                <w:b/>
                <w:sz w:val="20"/>
                <w:szCs w:val="20"/>
              </w:rPr>
              <w:t>3 332,8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A5ABF" w:rsidRPr="00EB52C5" w:rsidRDefault="003A5ABF" w:rsidP="008C3155">
            <w:pPr>
              <w:jc w:val="center"/>
              <w:rPr>
                <w:rFonts w:cs="Times New Roman"/>
                <w:sz w:val="20"/>
                <w:szCs w:val="20"/>
              </w:rPr>
            </w:pPr>
            <w:r w:rsidRPr="00EB52C5">
              <w:rPr>
                <w:rFonts w:cs="Times New Roman"/>
                <w:sz w:val="20"/>
                <w:szCs w:val="20"/>
              </w:rPr>
              <w:t>3 325,0</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jc w:val="center"/>
              <w:rPr>
                <w:rFonts w:cs="Times New Roman"/>
                <w:sz w:val="20"/>
                <w:szCs w:val="20"/>
              </w:rPr>
            </w:pPr>
          </w:p>
        </w:tc>
        <w:tc>
          <w:tcPr>
            <w:tcW w:w="4678" w:type="dxa"/>
            <w:gridSpan w:val="4"/>
            <w:tcBorders>
              <w:top w:val="nil"/>
              <w:left w:val="single" w:sz="4" w:space="0" w:color="auto"/>
              <w:bottom w:val="single" w:sz="4" w:space="0" w:color="auto"/>
              <w:right w:val="single" w:sz="4" w:space="0" w:color="auto"/>
            </w:tcBorders>
            <w:vAlign w:val="bottom"/>
          </w:tcPr>
          <w:p w:rsidR="003A5ABF" w:rsidRPr="00EB52C5" w:rsidRDefault="003A5ABF" w:rsidP="008C3155">
            <w:pPr>
              <w:jc w:val="center"/>
              <w:rPr>
                <w:rFonts w:cs="Times New Roman"/>
                <w:sz w:val="20"/>
                <w:szCs w:val="20"/>
              </w:rPr>
            </w:pPr>
            <w:r w:rsidRPr="00EB52C5">
              <w:rPr>
                <w:rFonts w:cs="Times New Roman"/>
                <w:sz w:val="20"/>
                <w:szCs w:val="20"/>
              </w:rPr>
              <w:t>7,8</w:t>
            </w:r>
          </w:p>
        </w:tc>
      </w:tr>
      <w:tr w:rsidR="003A5ABF" w:rsidRPr="00EB52C5" w:rsidTr="003714E0">
        <w:trPr>
          <w:gridAfter w:val="2"/>
          <w:wAfter w:w="709" w:type="dxa"/>
          <w:trHeight w:val="609"/>
        </w:trPr>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rPr>
                <w:rFonts w:cs="Times New Roman"/>
                <w:sz w:val="20"/>
                <w:szCs w:val="20"/>
              </w:rPr>
            </w:pPr>
            <w:r w:rsidRPr="00EB52C5">
              <w:rPr>
                <w:rFonts w:cs="Times New Roman"/>
                <w:sz w:val="20"/>
                <w:szCs w:val="20"/>
              </w:rPr>
              <w:t>Емсненское сельское поселение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A5ABF" w:rsidRPr="00EB52C5" w:rsidRDefault="003A5ABF" w:rsidP="008C3155">
            <w:pPr>
              <w:jc w:val="center"/>
              <w:rPr>
                <w:rFonts w:cs="Times New Roman"/>
                <w:b/>
                <w:sz w:val="20"/>
                <w:szCs w:val="20"/>
              </w:rPr>
            </w:pPr>
            <w:r w:rsidRPr="00EB52C5">
              <w:rPr>
                <w:rFonts w:cs="Times New Roman"/>
                <w:b/>
                <w:sz w:val="20"/>
                <w:szCs w:val="20"/>
              </w:rPr>
              <w:t>5 107,2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A5ABF" w:rsidRPr="00EB52C5" w:rsidRDefault="003A5ABF" w:rsidP="008C3155">
            <w:pPr>
              <w:jc w:val="center"/>
              <w:rPr>
                <w:rFonts w:cs="Times New Roman"/>
                <w:sz w:val="20"/>
                <w:szCs w:val="20"/>
              </w:rPr>
            </w:pPr>
            <w:r w:rsidRPr="00EB52C5">
              <w:rPr>
                <w:rFonts w:cs="Times New Roman"/>
                <w:sz w:val="20"/>
                <w:szCs w:val="20"/>
              </w:rPr>
              <w:t>5 104,9</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jc w:val="center"/>
              <w:rPr>
                <w:rFonts w:cs="Times New Roman"/>
                <w:sz w:val="20"/>
                <w:szCs w:val="20"/>
              </w:rPr>
            </w:pPr>
          </w:p>
        </w:tc>
        <w:tc>
          <w:tcPr>
            <w:tcW w:w="4678" w:type="dxa"/>
            <w:gridSpan w:val="4"/>
            <w:tcBorders>
              <w:top w:val="nil"/>
              <w:left w:val="single" w:sz="4" w:space="0" w:color="auto"/>
              <w:bottom w:val="single" w:sz="4" w:space="0" w:color="auto"/>
              <w:right w:val="single" w:sz="4" w:space="0" w:color="auto"/>
            </w:tcBorders>
            <w:vAlign w:val="bottom"/>
          </w:tcPr>
          <w:p w:rsidR="003A5ABF" w:rsidRPr="00EB52C5" w:rsidRDefault="003A5ABF" w:rsidP="008C3155">
            <w:pPr>
              <w:jc w:val="center"/>
              <w:rPr>
                <w:rFonts w:cs="Times New Roman"/>
                <w:sz w:val="20"/>
                <w:szCs w:val="20"/>
              </w:rPr>
            </w:pPr>
            <w:r w:rsidRPr="00EB52C5">
              <w:rPr>
                <w:rFonts w:cs="Times New Roman"/>
                <w:sz w:val="20"/>
                <w:szCs w:val="20"/>
              </w:rPr>
              <w:t>2,3</w:t>
            </w:r>
          </w:p>
        </w:tc>
      </w:tr>
      <w:tr w:rsidR="003A5ABF" w:rsidRPr="00EB52C5" w:rsidTr="003714E0">
        <w:trPr>
          <w:gridAfter w:val="2"/>
          <w:wAfter w:w="709" w:type="dxa"/>
          <w:trHeight w:val="609"/>
        </w:trPr>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rPr>
                <w:rFonts w:cs="Times New Roman"/>
                <w:sz w:val="20"/>
                <w:szCs w:val="20"/>
              </w:rPr>
            </w:pPr>
            <w:r w:rsidRPr="00EB52C5">
              <w:rPr>
                <w:rFonts w:cs="Times New Roman"/>
                <w:sz w:val="20"/>
                <w:szCs w:val="20"/>
              </w:rPr>
              <w:t>Пригородное сельское поселение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A5ABF" w:rsidRPr="00EB52C5" w:rsidRDefault="003A5ABF" w:rsidP="008C3155">
            <w:pPr>
              <w:jc w:val="center"/>
              <w:rPr>
                <w:rFonts w:cs="Times New Roman"/>
                <w:b/>
                <w:sz w:val="20"/>
                <w:szCs w:val="20"/>
              </w:rPr>
            </w:pPr>
            <w:r w:rsidRPr="00EB52C5">
              <w:rPr>
                <w:rFonts w:cs="Times New Roman"/>
                <w:b/>
                <w:sz w:val="20"/>
                <w:szCs w:val="20"/>
              </w:rPr>
              <w:t>1 068,7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A5ABF" w:rsidRPr="00EB52C5" w:rsidRDefault="003A5ABF" w:rsidP="008C3155">
            <w:pPr>
              <w:jc w:val="center"/>
              <w:rPr>
                <w:rFonts w:cs="Times New Roman"/>
                <w:sz w:val="20"/>
                <w:szCs w:val="20"/>
              </w:rPr>
            </w:pPr>
            <w:r w:rsidRPr="00EB52C5">
              <w:rPr>
                <w:rFonts w:cs="Times New Roman"/>
                <w:sz w:val="20"/>
                <w:szCs w:val="20"/>
              </w:rPr>
              <w:t>1 061,2</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bottom"/>
          </w:tcPr>
          <w:p w:rsidR="003A5ABF" w:rsidRPr="00EB52C5" w:rsidRDefault="003A5ABF" w:rsidP="008C3155">
            <w:pPr>
              <w:jc w:val="center"/>
              <w:rPr>
                <w:rFonts w:cs="Times New Roman"/>
                <w:sz w:val="20"/>
                <w:szCs w:val="20"/>
              </w:rPr>
            </w:pPr>
          </w:p>
        </w:tc>
        <w:tc>
          <w:tcPr>
            <w:tcW w:w="4678" w:type="dxa"/>
            <w:gridSpan w:val="4"/>
            <w:tcBorders>
              <w:top w:val="nil"/>
              <w:left w:val="single" w:sz="4" w:space="0" w:color="auto"/>
              <w:bottom w:val="single" w:sz="4" w:space="0" w:color="auto"/>
              <w:right w:val="single" w:sz="4" w:space="0" w:color="auto"/>
            </w:tcBorders>
            <w:vAlign w:val="bottom"/>
          </w:tcPr>
          <w:p w:rsidR="003A5ABF" w:rsidRPr="00EB52C5" w:rsidRDefault="003A5ABF" w:rsidP="008C3155">
            <w:pPr>
              <w:jc w:val="center"/>
              <w:rPr>
                <w:rFonts w:cs="Times New Roman"/>
                <w:sz w:val="20"/>
                <w:szCs w:val="20"/>
              </w:rPr>
            </w:pPr>
            <w:r w:rsidRPr="00EB52C5">
              <w:rPr>
                <w:rFonts w:cs="Times New Roman"/>
                <w:sz w:val="20"/>
                <w:szCs w:val="20"/>
              </w:rPr>
              <w:t>7,5</w:t>
            </w:r>
          </w:p>
        </w:tc>
      </w:tr>
      <w:tr w:rsidR="003A5ABF" w:rsidRPr="00EB52C5" w:rsidTr="003714E0">
        <w:trPr>
          <w:gridAfter w:val="2"/>
          <w:wAfter w:w="709" w:type="dxa"/>
          <w:trHeight w:val="585"/>
        </w:trPr>
        <w:tc>
          <w:tcPr>
            <w:tcW w:w="1276" w:type="dxa"/>
            <w:gridSpan w:val="2"/>
            <w:tcBorders>
              <w:top w:val="nil"/>
              <w:left w:val="single" w:sz="4" w:space="0" w:color="auto"/>
              <w:bottom w:val="single" w:sz="4" w:space="0" w:color="auto"/>
              <w:right w:val="single" w:sz="4" w:space="0" w:color="auto"/>
            </w:tcBorders>
            <w:shd w:val="clear" w:color="auto" w:fill="auto"/>
            <w:vAlign w:val="bottom"/>
          </w:tcPr>
          <w:p w:rsidR="003A5ABF" w:rsidRPr="00EB52C5" w:rsidRDefault="003A5ABF" w:rsidP="008C3155">
            <w:pPr>
              <w:rPr>
                <w:rFonts w:cs="Times New Roman"/>
                <w:sz w:val="20"/>
                <w:szCs w:val="20"/>
              </w:rPr>
            </w:pPr>
            <w:r w:rsidRPr="00EB52C5">
              <w:rPr>
                <w:rFonts w:cs="Times New Roman"/>
                <w:sz w:val="20"/>
                <w:szCs w:val="20"/>
              </w:rPr>
              <w:t>Городское поселение город Нерехта</w:t>
            </w:r>
          </w:p>
        </w:tc>
        <w:tc>
          <w:tcPr>
            <w:tcW w:w="993" w:type="dxa"/>
            <w:tcBorders>
              <w:top w:val="nil"/>
              <w:left w:val="nil"/>
              <w:bottom w:val="single" w:sz="4" w:space="0" w:color="auto"/>
              <w:right w:val="single" w:sz="4" w:space="0" w:color="auto"/>
            </w:tcBorders>
            <w:shd w:val="clear" w:color="auto" w:fill="auto"/>
            <w:noWrap/>
            <w:vAlign w:val="bottom"/>
          </w:tcPr>
          <w:p w:rsidR="003A5ABF" w:rsidRPr="00EB52C5" w:rsidRDefault="003A5ABF" w:rsidP="008C3155">
            <w:pPr>
              <w:jc w:val="center"/>
              <w:rPr>
                <w:rFonts w:cs="Times New Roman"/>
                <w:b/>
                <w:bCs/>
                <w:sz w:val="20"/>
                <w:szCs w:val="20"/>
              </w:rPr>
            </w:pPr>
            <w:r w:rsidRPr="00EB52C5">
              <w:rPr>
                <w:rFonts w:cs="Times New Roman"/>
                <w:b/>
                <w:bCs/>
                <w:sz w:val="20"/>
                <w:szCs w:val="20"/>
              </w:rPr>
              <w:t>3 653,3</w:t>
            </w:r>
          </w:p>
        </w:tc>
        <w:tc>
          <w:tcPr>
            <w:tcW w:w="1417" w:type="dxa"/>
            <w:tcBorders>
              <w:top w:val="nil"/>
              <w:left w:val="nil"/>
              <w:bottom w:val="single" w:sz="4" w:space="0" w:color="auto"/>
              <w:right w:val="single" w:sz="4" w:space="0" w:color="auto"/>
            </w:tcBorders>
            <w:shd w:val="clear" w:color="auto" w:fill="auto"/>
            <w:noWrap/>
            <w:vAlign w:val="bottom"/>
          </w:tcPr>
          <w:p w:rsidR="003A5ABF" w:rsidRPr="00EB52C5" w:rsidRDefault="003A5ABF" w:rsidP="008C3155">
            <w:pPr>
              <w:jc w:val="center"/>
              <w:rPr>
                <w:rFonts w:cs="Times New Roman"/>
                <w:sz w:val="20"/>
                <w:szCs w:val="20"/>
                <w:highlight w:val="yellow"/>
              </w:rPr>
            </w:pPr>
          </w:p>
        </w:tc>
        <w:tc>
          <w:tcPr>
            <w:tcW w:w="1985" w:type="dxa"/>
            <w:tcBorders>
              <w:top w:val="nil"/>
              <w:left w:val="nil"/>
              <w:bottom w:val="single" w:sz="4" w:space="0" w:color="auto"/>
              <w:right w:val="single" w:sz="4" w:space="0" w:color="auto"/>
            </w:tcBorders>
            <w:shd w:val="clear" w:color="auto" w:fill="auto"/>
            <w:noWrap/>
            <w:vAlign w:val="bottom"/>
          </w:tcPr>
          <w:p w:rsidR="003A5ABF" w:rsidRPr="00EB52C5" w:rsidRDefault="003A5ABF" w:rsidP="008C3155">
            <w:pPr>
              <w:jc w:val="center"/>
              <w:rPr>
                <w:rFonts w:cs="Times New Roman"/>
                <w:sz w:val="20"/>
                <w:szCs w:val="20"/>
              </w:rPr>
            </w:pPr>
            <w:r w:rsidRPr="00EB52C5">
              <w:rPr>
                <w:rFonts w:cs="Times New Roman"/>
                <w:sz w:val="20"/>
                <w:szCs w:val="20"/>
              </w:rPr>
              <w:t>3 607,4</w:t>
            </w:r>
          </w:p>
        </w:tc>
        <w:tc>
          <w:tcPr>
            <w:tcW w:w="4678" w:type="dxa"/>
            <w:gridSpan w:val="4"/>
            <w:tcBorders>
              <w:top w:val="single" w:sz="4" w:space="0" w:color="auto"/>
              <w:left w:val="nil"/>
              <w:bottom w:val="single" w:sz="4" w:space="0" w:color="auto"/>
              <w:right w:val="single" w:sz="4" w:space="0" w:color="auto"/>
            </w:tcBorders>
            <w:vAlign w:val="bottom"/>
          </w:tcPr>
          <w:p w:rsidR="003A5ABF" w:rsidRPr="00EB52C5" w:rsidRDefault="003A5ABF" w:rsidP="008C3155">
            <w:pPr>
              <w:jc w:val="center"/>
              <w:rPr>
                <w:rFonts w:cs="Times New Roman"/>
                <w:sz w:val="20"/>
                <w:szCs w:val="20"/>
              </w:rPr>
            </w:pPr>
            <w:r w:rsidRPr="00EB52C5">
              <w:rPr>
                <w:rFonts w:cs="Times New Roman"/>
                <w:sz w:val="20"/>
                <w:szCs w:val="20"/>
              </w:rPr>
              <w:t>45,9</w:t>
            </w:r>
          </w:p>
        </w:tc>
      </w:tr>
      <w:tr w:rsidR="003A5ABF" w:rsidRPr="00EB52C5" w:rsidTr="003714E0">
        <w:trPr>
          <w:gridAfter w:val="2"/>
          <w:wAfter w:w="709" w:type="dxa"/>
          <w:trHeight w:val="563"/>
        </w:trPr>
        <w:tc>
          <w:tcPr>
            <w:tcW w:w="1276" w:type="dxa"/>
            <w:gridSpan w:val="2"/>
            <w:tcBorders>
              <w:top w:val="nil"/>
              <w:left w:val="single" w:sz="4" w:space="0" w:color="auto"/>
              <w:bottom w:val="single" w:sz="4" w:space="0" w:color="auto"/>
              <w:right w:val="single" w:sz="4" w:space="0" w:color="auto"/>
            </w:tcBorders>
            <w:shd w:val="clear" w:color="auto" w:fill="auto"/>
            <w:vAlign w:val="bottom"/>
          </w:tcPr>
          <w:p w:rsidR="003A5ABF" w:rsidRPr="00EB52C5" w:rsidRDefault="003A5ABF" w:rsidP="008C3155">
            <w:pPr>
              <w:rPr>
                <w:rFonts w:cs="Times New Roman"/>
                <w:sz w:val="20"/>
                <w:szCs w:val="20"/>
              </w:rPr>
            </w:pPr>
            <w:r w:rsidRPr="00EB52C5">
              <w:rPr>
                <w:rFonts w:cs="Times New Roman"/>
                <w:sz w:val="20"/>
                <w:szCs w:val="20"/>
              </w:rPr>
              <w:t>Нераспределенные средства</w:t>
            </w:r>
          </w:p>
        </w:tc>
        <w:tc>
          <w:tcPr>
            <w:tcW w:w="993" w:type="dxa"/>
            <w:tcBorders>
              <w:top w:val="nil"/>
              <w:left w:val="nil"/>
              <w:bottom w:val="single" w:sz="4" w:space="0" w:color="auto"/>
              <w:right w:val="single" w:sz="4" w:space="0" w:color="auto"/>
            </w:tcBorders>
            <w:shd w:val="clear" w:color="auto" w:fill="auto"/>
            <w:noWrap/>
            <w:vAlign w:val="bottom"/>
          </w:tcPr>
          <w:p w:rsidR="003A5ABF" w:rsidRPr="00EB52C5" w:rsidRDefault="003A5ABF" w:rsidP="008C3155">
            <w:pPr>
              <w:jc w:val="center"/>
              <w:rPr>
                <w:rFonts w:cs="Times New Roman"/>
                <w:b/>
                <w:bCs/>
                <w:sz w:val="20"/>
                <w:szCs w:val="20"/>
              </w:rPr>
            </w:pPr>
            <w:r w:rsidRPr="00EB52C5">
              <w:rPr>
                <w:rFonts w:cs="Times New Roman"/>
                <w:b/>
                <w:bCs/>
                <w:sz w:val="20"/>
                <w:szCs w:val="20"/>
              </w:rPr>
              <w:t>1 510,0</w:t>
            </w:r>
          </w:p>
        </w:tc>
        <w:tc>
          <w:tcPr>
            <w:tcW w:w="1417" w:type="dxa"/>
            <w:tcBorders>
              <w:top w:val="nil"/>
              <w:left w:val="nil"/>
              <w:bottom w:val="single" w:sz="4" w:space="0" w:color="auto"/>
              <w:right w:val="single" w:sz="4" w:space="0" w:color="auto"/>
            </w:tcBorders>
            <w:shd w:val="clear" w:color="auto" w:fill="auto"/>
            <w:noWrap/>
            <w:vAlign w:val="bottom"/>
          </w:tcPr>
          <w:p w:rsidR="003A5ABF" w:rsidRPr="00EB52C5" w:rsidRDefault="003A5ABF" w:rsidP="008C3155">
            <w:pPr>
              <w:jc w:val="center"/>
              <w:rPr>
                <w:rFonts w:cs="Times New Roman"/>
                <w:sz w:val="20"/>
                <w:szCs w:val="20"/>
              </w:rPr>
            </w:pPr>
          </w:p>
        </w:tc>
        <w:tc>
          <w:tcPr>
            <w:tcW w:w="1985" w:type="dxa"/>
            <w:tcBorders>
              <w:top w:val="nil"/>
              <w:left w:val="nil"/>
              <w:bottom w:val="single" w:sz="4" w:space="0" w:color="auto"/>
              <w:right w:val="single" w:sz="4" w:space="0" w:color="auto"/>
            </w:tcBorders>
            <w:shd w:val="clear" w:color="auto" w:fill="FFFFFF"/>
            <w:noWrap/>
            <w:vAlign w:val="bottom"/>
          </w:tcPr>
          <w:p w:rsidR="003A5ABF" w:rsidRPr="00EB52C5" w:rsidRDefault="003A5ABF" w:rsidP="008C3155">
            <w:pPr>
              <w:jc w:val="center"/>
              <w:rPr>
                <w:rFonts w:cs="Times New Roman"/>
                <w:sz w:val="20"/>
                <w:szCs w:val="20"/>
              </w:rPr>
            </w:pPr>
            <w:r w:rsidRPr="00EB52C5">
              <w:rPr>
                <w:rFonts w:cs="Times New Roman"/>
                <w:sz w:val="20"/>
                <w:szCs w:val="20"/>
              </w:rPr>
              <w:t>1 510,0</w:t>
            </w:r>
          </w:p>
        </w:tc>
        <w:tc>
          <w:tcPr>
            <w:tcW w:w="4678" w:type="dxa"/>
            <w:gridSpan w:val="4"/>
            <w:tcBorders>
              <w:top w:val="nil"/>
              <w:left w:val="nil"/>
              <w:bottom w:val="single" w:sz="4" w:space="0" w:color="auto"/>
              <w:right w:val="single" w:sz="4" w:space="0" w:color="auto"/>
            </w:tcBorders>
            <w:vAlign w:val="bottom"/>
          </w:tcPr>
          <w:p w:rsidR="003A5ABF" w:rsidRPr="00EB52C5" w:rsidRDefault="003A5ABF" w:rsidP="008C3155">
            <w:pPr>
              <w:jc w:val="center"/>
              <w:rPr>
                <w:rFonts w:cs="Times New Roman"/>
                <w:sz w:val="20"/>
                <w:szCs w:val="20"/>
              </w:rPr>
            </w:pPr>
          </w:p>
        </w:tc>
      </w:tr>
      <w:tr w:rsidR="003A5ABF" w:rsidRPr="00EB52C5" w:rsidTr="003714E0">
        <w:trPr>
          <w:gridAfter w:val="2"/>
          <w:wAfter w:w="709" w:type="dxa"/>
          <w:trHeight w:val="585"/>
        </w:trPr>
        <w:tc>
          <w:tcPr>
            <w:tcW w:w="1276" w:type="dxa"/>
            <w:gridSpan w:val="2"/>
            <w:tcBorders>
              <w:top w:val="nil"/>
              <w:left w:val="single" w:sz="4" w:space="0" w:color="auto"/>
              <w:bottom w:val="single" w:sz="4" w:space="0" w:color="auto"/>
              <w:right w:val="single" w:sz="4" w:space="0" w:color="auto"/>
            </w:tcBorders>
            <w:shd w:val="clear" w:color="auto" w:fill="auto"/>
            <w:noWrap/>
            <w:vAlign w:val="bottom"/>
          </w:tcPr>
          <w:p w:rsidR="003A5ABF" w:rsidRPr="00EB52C5" w:rsidRDefault="003A5ABF" w:rsidP="008C3155">
            <w:pPr>
              <w:rPr>
                <w:rFonts w:cs="Times New Roman"/>
                <w:b/>
                <w:bCs/>
                <w:sz w:val="20"/>
                <w:szCs w:val="20"/>
              </w:rPr>
            </w:pPr>
            <w:r w:rsidRPr="00EB52C5">
              <w:rPr>
                <w:rFonts w:cs="Times New Roman"/>
                <w:b/>
                <w:bCs/>
                <w:sz w:val="20"/>
                <w:szCs w:val="20"/>
              </w:rPr>
              <w:t>Итого по поселениям</w:t>
            </w:r>
          </w:p>
        </w:tc>
        <w:tc>
          <w:tcPr>
            <w:tcW w:w="993" w:type="dxa"/>
            <w:tcBorders>
              <w:top w:val="nil"/>
              <w:left w:val="nil"/>
              <w:bottom w:val="single" w:sz="4" w:space="0" w:color="auto"/>
              <w:right w:val="single" w:sz="4" w:space="0" w:color="auto"/>
            </w:tcBorders>
            <w:shd w:val="clear" w:color="auto" w:fill="FFFFFF"/>
            <w:noWrap/>
            <w:vAlign w:val="bottom"/>
          </w:tcPr>
          <w:p w:rsidR="003A5ABF" w:rsidRPr="00EB52C5" w:rsidRDefault="003A5ABF" w:rsidP="008C3155">
            <w:pPr>
              <w:jc w:val="center"/>
              <w:rPr>
                <w:rFonts w:cs="Times New Roman"/>
                <w:b/>
                <w:bCs/>
                <w:sz w:val="20"/>
                <w:szCs w:val="20"/>
              </w:rPr>
            </w:pPr>
            <w:r w:rsidRPr="00EB52C5">
              <w:rPr>
                <w:rFonts w:cs="Times New Roman"/>
                <w:b/>
                <w:bCs/>
                <w:sz w:val="20"/>
                <w:szCs w:val="20"/>
              </w:rPr>
              <w:t>17 184,4</w:t>
            </w:r>
          </w:p>
        </w:tc>
        <w:tc>
          <w:tcPr>
            <w:tcW w:w="1417" w:type="dxa"/>
            <w:tcBorders>
              <w:top w:val="nil"/>
              <w:left w:val="nil"/>
              <w:bottom w:val="single" w:sz="4" w:space="0" w:color="auto"/>
              <w:right w:val="single" w:sz="4" w:space="0" w:color="auto"/>
            </w:tcBorders>
            <w:shd w:val="clear" w:color="auto" w:fill="auto"/>
            <w:noWrap/>
            <w:vAlign w:val="bottom"/>
          </w:tcPr>
          <w:p w:rsidR="003A5ABF" w:rsidRPr="00EB52C5" w:rsidRDefault="003A5ABF" w:rsidP="008C3155">
            <w:pPr>
              <w:jc w:val="center"/>
              <w:rPr>
                <w:rFonts w:cs="Times New Roman"/>
                <w:b/>
                <w:bCs/>
                <w:sz w:val="20"/>
                <w:szCs w:val="20"/>
              </w:rPr>
            </w:pPr>
            <w:r w:rsidRPr="00EB52C5">
              <w:rPr>
                <w:rFonts w:cs="Times New Roman"/>
                <w:b/>
                <w:bCs/>
                <w:sz w:val="20"/>
                <w:szCs w:val="20"/>
              </w:rPr>
              <w:t>12 000,0</w:t>
            </w:r>
          </w:p>
        </w:tc>
        <w:tc>
          <w:tcPr>
            <w:tcW w:w="1985" w:type="dxa"/>
            <w:tcBorders>
              <w:top w:val="nil"/>
              <w:left w:val="nil"/>
              <w:bottom w:val="single" w:sz="4" w:space="0" w:color="auto"/>
              <w:right w:val="single" w:sz="4" w:space="0" w:color="auto"/>
            </w:tcBorders>
            <w:shd w:val="clear" w:color="auto" w:fill="auto"/>
            <w:noWrap/>
            <w:vAlign w:val="bottom"/>
          </w:tcPr>
          <w:p w:rsidR="003A5ABF" w:rsidRPr="00EB52C5" w:rsidRDefault="003A5ABF" w:rsidP="008C3155">
            <w:pPr>
              <w:jc w:val="center"/>
              <w:rPr>
                <w:rFonts w:cs="Times New Roman"/>
                <w:b/>
                <w:bCs/>
                <w:sz w:val="20"/>
                <w:szCs w:val="20"/>
              </w:rPr>
            </w:pPr>
            <w:r w:rsidRPr="00EB52C5">
              <w:rPr>
                <w:rFonts w:cs="Times New Roman"/>
                <w:b/>
                <w:bCs/>
                <w:sz w:val="20"/>
                <w:szCs w:val="20"/>
              </w:rPr>
              <w:t>5 117,4</w:t>
            </w:r>
          </w:p>
        </w:tc>
        <w:tc>
          <w:tcPr>
            <w:tcW w:w="4678" w:type="dxa"/>
            <w:gridSpan w:val="4"/>
            <w:tcBorders>
              <w:top w:val="nil"/>
              <w:left w:val="nil"/>
              <w:bottom w:val="single" w:sz="4" w:space="0" w:color="auto"/>
              <w:right w:val="single" w:sz="4" w:space="0" w:color="auto"/>
            </w:tcBorders>
            <w:vAlign w:val="bottom"/>
          </w:tcPr>
          <w:p w:rsidR="003A5ABF" w:rsidRPr="00EB52C5" w:rsidRDefault="003A5ABF" w:rsidP="008C3155">
            <w:pPr>
              <w:jc w:val="center"/>
              <w:rPr>
                <w:rFonts w:cs="Times New Roman"/>
                <w:b/>
                <w:bCs/>
                <w:sz w:val="20"/>
                <w:szCs w:val="20"/>
              </w:rPr>
            </w:pPr>
            <w:r w:rsidRPr="00EB52C5">
              <w:rPr>
                <w:rFonts w:cs="Times New Roman"/>
                <w:b/>
                <w:bCs/>
                <w:sz w:val="20"/>
                <w:szCs w:val="20"/>
              </w:rPr>
              <w:t>67,0</w:t>
            </w:r>
          </w:p>
        </w:tc>
      </w:tr>
    </w:tbl>
    <w:p w:rsidR="003A5ABF" w:rsidRDefault="003A5ABF" w:rsidP="003A5ABF"/>
    <w:tbl>
      <w:tblPr>
        <w:tblW w:w="11908" w:type="dxa"/>
        <w:tblInd w:w="-743" w:type="dxa"/>
        <w:tblLayout w:type="fixed"/>
        <w:tblLook w:val="0000" w:firstRow="0" w:lastRow="0" w:firstColumn="0" w:lastColumn="0" w:noHBand="0" w:noVBand="0"/>
      </w:tblPr>
      <w:tblGrid>
        <w:gridCol w:w="850"/>
        <w:gridCol w:w="992"/>
        <w:gridCol w:w="472"/>
        <w:gridCol w:w="236"/>
        <w:gridCol w:w="1276"/>
        <w:gridCol w:w="851"/>
        <w:gridCol w:w="1984"/>
        <w:gridCol w:w="567"/>
        <w:gridCol w:w="1701"/>
        <w:gridCol w:w="851"/>
        <w:gridCol w:w="1277"/>
        <w:gridCol w:w="331"/>
        <w:gridCol w:w="520"/>
      </w:tblGrid>
      <w:tr w:rsidR="00E53ACE" w:rsidRPr="00241DED" w:rsidTr="00667F19">
        <w:trPr>
          <w:gridAfter w:val="2"/>
          <w:wAfter w:w="851" w:type="dxa"/>
          <w:trHeight w:val="408"/>
        </w:trPr>
        <w:tc>
          <w:tcPr>
            <w:tcW w:w="11057" w:type="dxa"/>
            <w:gridSpan w:val="11"/>
            <w:tcBorders>
              <w:top w:val="nil"/>
              <w:left w:val="nil"/>
              <w:bottom w:val="nil"/>
              <w:right w:val="nil"/>
            </w:tcBorders>
            <w:shd w:val="clear" w:color="auto" w:fill="auto"/>
            <w:noWrap/>
            <w:vAlign w:val="bottom"/>
          </w:tcPr>
          <w:p w:rsidR="00E53ACE" w:rsidRPr="00E53ACE" w:rsidRDefault="00E53ACE" w:rsidP="008C3155">
            <w:pPr>
              <w:jc w:val="right"/>
              <w:rPr>
                <w:rFonts w:cs="Times New Roman"/>
                <w:sz w:val="20"/>
                <w:szCs w:val="20"/>
              </w:rPr>
            </w:pPr>
            <w:bookmarkStart w:id="5" w:name="RANGE!A1%3AI16"/>
            <w:r w:rsidRPr="00E53ACE">
              <w:rPr>
                <w:rFonts w:cs="Times New Roman"/>
                <w:sz w:val="20"/>
                <w:szCs w:val="20"/>
              </w:rPr>
              <w:t xml:space="preserve">Приложение </w:t>
            </w:r>
            <w:bookmarkEnd w:id="5"/>
            <w:r w:rsidRPr="00E53ACE">
              <w:rPr>
                <w:rFonts w:cs="Times New Roman"/>
                <w:sz w:val="20"/>
                <w:szCs w:val="20"/>
              </w:rPr>
              <w:t>16</w:t>
            </w:r>
          </w:p>
          <w:p w:rsidR="00E53ACE" w:rsidRPr="00E53ACE" w:rsidRDefault="00E53ACE" w:rsidP="008C3155">
            <w:pPr>
              <w:jc w:val="right"/>
              <w:rPr>
                <w:rFonts w:cs="Times New Roman"/>
                <w:sz w:val="20"/>
                <w:szCs w:val="20"/>
              </w:rPr>
            </w:pPr>
            <w:r w:rsidRPr="00E53ACE">
              <w:rPr>
                <w:rFonts w:cs="Times New Roman"/>
                <w:sz w:val="20"/>
                <w:szCs w:val="20"/>
              </w:rPr>
              <w:t xml:space="preserve">к решению Собрания депутатов № от     2024 года                                                       </w:t>
            </w:r>
          </w:p>
          <w:p w:rsidR="00E53ACE" w:rsidRPr="00E53ACE" w:rsidRDefault="00E53ACE" w:rsidP="008C3155">
            <w:pPr>
              <w:jc w:val="right"/>
              <w:rPr>
                <w:rFonts w:cs="Times New Roman"/>
                <w:sz w:val="20"/>
                <w:szCs w:val="20"/>
              </w:rPr>
            </w:pPr>
            <w:r w:rsidRPr="00E53ACE">
              <w:rPr>
                <w:rFonts w:cs="Times New Roman"/>
                <w:sz w:val="20"/>
                <w:szCs w:val="20"/>
              </w:rPr>
              <w:t xml:space="preserve"> "О бюджете муниципального района город Нерехта и Нерехтский район</w:t>
            </w:r>
            <w:r w:rsidRPr="00E53ACE">
              <w:rPr>
                <w:rFonts w:cs="Times New Roman"/>
                <w:sz w:val="20"/>
                <w:szCs w:val="20"/>
              </w:rPr>
              <w:br/>
              <w:t xml:space="preserve">                                                     Костромской области на 2025 год и на плановый период 2026 и 2027 годов"</w:t>
            </w:r>
          </w:p>
          <w:p w:rsidR="00E53ACE" w:rsidRPr="00E53ACE" w:rsidRDefault="00E53ACE" w:rsidP="008C3155">
            <w:pPr>
              <w:jc w:val="right"/>
              <w:rPr>
                <w:rFonts w:cs="Times New Roman"/>
                <w:sz w:val="20"/>
                <w:szCs w:val="20"/>
              </w:rPr>
            </w:pPr>
          </w:p>
        </w:tc>
      </w:tr>
      <w:tr w:rsidR="00E53ACE" w:rsidRPr="00241DED" w:rsidTr="00667F19">
        <w:trPr>
          <w:gridAfter w:val="2"/>
          <w:wAfter w:w="851" w:type="dxa"/>
          <w:trHeight w:val="408"/>
        </w:trPr>
        <w:tc>
          <w:tcPr>
            <w:tcW w:w="11057" w:type="dxa"/>
            <w:gridSpan w:val="11"/>
            <w:tcBorders>
              <w:top w:val="nil"/>
              <w:left w:val="nil"/>
              <w:bottom w:val="nil"/>
              <w:right w:val="nil"/>
            </w:tcBorders>
            <w:shd w:val="clear" w:color="auto" w:fill="auto"/>
            <w:noWrap/>
            <w:vAlign w:val="bottom"/>
          </w:tcPr>
          <w:p w:rsidR="00667F19" w:rsidRDefault="00E53ACE" w:rsidP="00E53ACE">
            <w:pPr>
              <w:jc w:val="right"/>
              <w:rPr>
                <w:rFonts w:cs="Times New Roman"/>
                <w:sz w:val="20"/>
                <w:szCs w:val="20"/>
              </w:rPr>
            </w:pPr>
            <w:r w:rsidRPr="00E53ACE">
              <w:rPr>
                <w:rFonts w:cs="Times New Roman"/>
                <w:sz w:val="20"/>
                <w:szCs w:val="20"/>
              </w:rPr>
              <w:t xml:space="preserve">Распределение межбюджетных трансфертов, предоставляемых бюджетам поселений из </w:t>
            </w:r>
          </w:p>
          <w:p w:rsidR="00E53ACE" w:rsidRPr="00E53ACE" w:rsidRDefault="00E53ACE" w:rsidP="00E53ACE">
            <w:pPr>
              <w:jc w:val="right"/>
              <w:rPr>
                <w:rFonts w:cs="Times New Roman"/>
                <w:sz w:val="20"/>
                <w:szCs w:val="20"/>
              </w:rPr>
            </w:pPr>
            <w:r w:rsidRPr="00E53ACE">
              <w:rPr>
                <w:rFonts w:cs="Times New Roman"/>
                <w:sz w:val="20"/>
                <w:szCs w:val="20"/>
              </w:rPr>
              <w:t>бюджета муниципального района город Нерехта и Нерехтский район Костромской области</w:t>
            </w:r>
          </w:p>
          <w:p w:rsidR="00E53ACE" w:rsidRPr="00E53ACE" w:rsidRDefault="00E53ACE" w:rsidP="00E53ACE">
            <w:pPr>
              <w:jc w:val="right"/>
              <w:rPr>
                <w:rFonts w:cs="Times New Roman"/>
                <w:sz w:val="20"/>
                <w:szCs w:val="20"/>
              </w:rPr>
            </w:pPr>
            <w:r w:rsidRPr="00E53ACE">
              <w:rPr>
                <w:rFonts w:cs="Times New Roman"/>
                <w:sz w:val="20"/>
                <w:szCs w:val="20"/>
              </w:rPr>
              <w:t>на плановый период 2026-2027 годов</w:t>
            </w:r>
          </w:p>
        </w:tc>
      </w:tr>
      <w:tr w:rsidR="00E53ACE" w:rsidRPr="00241DED" w:rsidTr="00E53ACE">
        <w:trPr>
          <w:gridBefore w:val="1"/>
          <w:gridAfter w:val="1"/>
          <w:wBefore w:w="850" w:type="dxa"/>
          <w:wAfter w:w="520" w:type="dxa"/>
          <w:trHeight w:val="80"/>
        </w:trPr>
        <w:tc>
          <w:tcPr>
            <w:tcW w:w="1464" w:type="dxa"/>
            <w:gridSpan w:val="2"/>
            <w:tcBorders>
              <w:bottom w:val="single" w:sz="4" w:space="0" w:color="000000"/>
            </w:tcBorders>
          </w:tcPr>
          <w:p w:rsidR="00E53ACE" w:rsidRPr="00241DED" w:rsidRDefault="00E53ACE" w:rsidP="008C3155">
            <w:pPr>
              <w:jc w:val="right"/>
              <w:rPr>
                <w:sz w:val="20"/>
                <w:szCs w:val="20"/>
              </w:rPr>
            </w:pPr>
          </w:p>
        </w:tc>
        <w:tc>
          <w:tcPr>
            <w:tcW w:w="9074" w:type="dxa"/>
            <w:gridSpan w:val="9"/>
            <w:tcBorders>
              <w:bottom w:val="single" w:sz="4" w:space="0" w:color="000000"/>
            </w:tcBorders>
            <w:shd w:val="clear" w:color="auto" w:fill="auto"/>
            <w:vAlign w:val="bottom"/>
          </w:tcPr>
          <w:p w:rsidR="00E53ACE" w:rsidRPr="00241DED" w:rsidRDefault="00E53ACE" w:rsidP="008C3155">
            <w:pPr>
              <w:jc w:val="right"/>
              <w:rPr>
                <w:sz w:val="20"/>
                <w:szCs w:val="20"/>
              </w:rPr>
            </w:pPr>
            <w:r w:rsidRPr="00241DED">
              <w:rPr>
                <w:sz w:val="20"/>
                <w:szCs w:val="20"/>
              </w:rPr>
              <w:t>(тыс. руб.)</w:t>
            </w:r>
          </w:p>
        </w:tc>
      </w:tr>
      <w:tr w:rsidR="00E53ACE" w:rsidRPr="00241DED" w:rsidTr="00667F19">
        <w:trPr>
          <w:gridBefore w:val="1"/>
          <w:gridAfter w:val="2"/>
          <w:wBefore w:w="850" w:type="dxa"/>
          <w:wAfter w:w="851" w:type="dxa"/>
          <w:trHeight w:val="333"/>
        </w:trPr>
        <w:tc>
          <w:tcPr>
            <w:tcW w:w="992" w:type="dxa"/>
            <w:vMerge w:val="restart"/>
            <w:tcBorders>
              <w:top w:val="single" w:sz="4" w:space="0" w:color="000000"/>
              <w:left w:val="single" w:sz="4" w:space="0" w:color="000000"/>
              <w:bottom w:val="single" w:sz="4" w:space="0" w:color="000000"/>
            </w:tcBorders>
            <w:shd w:val="clear" w:color="auto" w:fill="auto"/>
            <w:vAlign w:val="center"/>
          </w:tcPr>
          <w:p w:rsidR="00E53ACE" w:rsidRPr="00241DED" w:rsidRDefault="00E53ACE" w:rsidP="008C3155">
            <w:pPr>
              <w:jc w:val="center"/>
              <w:rPr>
                <w:sz w:val="20"/>
                <w:szCs w:val="20"/>
              </w:rPr>
            </w:pPr>
            <w:r w:rsidRPr="00241DED">
              <w:rPr>
                <w:sz w:val="20"/>
                <w:szCs w:val="20"/>
              </w:rPr>
              <w:t>Наименование поселений муниципального района город .Нерехта и Нерехтский район</w:t>
            </w:r>
          </w:p>
        </w:tc>
        <w:tc>
          <w:tcPr>
            <w:tcW w:w="4819" w:type="dxa"/>
            <w:gridSpan w:val="5"/>
            <w:tcBorders>
              <w:top w:val="single" w:sz="4" w:space="0" w:color="000000"/>
              <w:left w:val="single" w:sz="4" w:space="0" w:color="000000"/>
              <w:bottom w:val="single" w:sz="4" w:space="0" w:color="000000"/>
            </w:tcBorders>
          </w:tcPr>
          <w:p w:rsidR="00E53ACE" w:rsidRPr="00241DED" w:rsidRDefault="00E53ACE" w:rsidP="008C3155">
            <w:pPr>
              <w:jc w:val="center"/>
              <w:rPr>
                <w:sz w:val="20"/>
                <w:szCs w:val="20"/>
              </w:rPr>
            </w:pPr>
            <w:r w:rsidRPr="00241DED">
              <w:rPr>
                <w:sz w:val="20"/>
                <w:szCs w:val="20"/>
              </w:rPr>
              <w:t>2026 год</w:t>
            </w:r>
          </w:p>
        </w:tc>
        <w:tc>
          <w:tcPr>
            <w:tcW w:w="4396" w:type="dxa"/>
            <w:gridSpan w:val="4"/>
            <w:tcBorders>
              <w:top w:val="single" w:sz="4" w:space="0" w:color="000000"/>
              <w:left w:val="single" w:sz="4" w:space="0" w:color="000000"/>
              <w:bottom w:val="single" w:sz="4" w:space="0" w:color="000000"/>
              <w:right w:val="single" w:sz="4" w:space="0" w:color="000000"/>
            </w:tcBorders>
          </w:tcPr>
          <w:p w:rsidR="00E53ACE" w:rsidRPr="00241DED" w:rsidRDefault="00E53ACE" w:rsidP="008C3155">
            <w:pPr>
              <w:jc w:val="right"/>
              <w:rPr>
                <w:sz w:val="20"/>
                <w:szCs w:val="20"/>
              </w:rPr>
            </w:pPr>
            <w:r w:rsidRPr="00241DED">
              <w:rPr>
                <w:sz w:val="20"/>
                <w:szCs w:val="20"/>
              </w:rPr>
              <w:t>2027 год</w:t>
            </w:r>
          </w:p>
        </w:tc>
      </w:tr>
      <w:tr w:rsidR="00E53ACE" w:rsidRPr="00241DED" w:rsidTr="00667F19">
        <w:trPr>
          <w:gridBefore w:val="1"/>
          <w:gridAfter w:val="2"/>
          <w:wBefore w:w="850" w:type="dxa"/>
          <w:wAfter w:w="851" w:type="dxa"/>
          <w:trHeight w:val="2062"/>
        </w:trPr>
        <w:tc>
          <w:tcPr>
            <w:tcW w:w="992" w:type="dxa"/>
            <w:vMerge/>
            <w:tcBorders>
              <w:left w:val="single" w:sz="4" w:space="0" w:color="000000"/>
              <w:bottom w:val="single" w:sz="4" w:space="0" w:color="000000"/>
              <w:right w:val="single" w:sz="4" w:space="0" w:color="auto"/>
            </w:tcBorders>
            <w:shd w:val="clear" w:color="auto" w:fill="auto"/>
            <w:vAlign w:val="center"/>
          </w:tcPr>
          <w:p w:rsidR="00E53ACE" w:rsidRPr="00241DED" w:rsidRDefault="00E53ACE" w:rsidP="008C3155">
            <w:pPr>
              <w:snapToGrid w:val="0"/>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E53ACE" w:rsidRPr="00241DED" w:rsidRDefault="00E53ACE" w:rsidP="008C3155">
            <w:pPr>
              <w:jc w:val="center"/>
              <w:rPr>
                <w:sz w:val="20"/>
                <w:szCs w:val="20"/>
              </w:rPr>
            </w:pPr>
            <w:r w:rsidRPr="00241DED">
              <w:rPr>
                <w:sz w:val="20"/>
                <w:szCs w:val="20"/>
              </w:rPr>
              <w:t>Сумма, всего</w:t>
            </w:r>
          </w:p>
        </w:tc>
        <w:tc>
          <w:tcPr>
            <w:tcW w:w="1276" w:type="dxa"/>
            <w:tcBorders>
              <w:left w:val="single" w:sz="4" w:space="0" w:color="auto"/>
              <w:bottom w:val="single" w:sz="4" w:space="0" w:color="000000"/>
            </w:tcBorders>
            <w:shd w:val="clear" w:color="auto" w:fill="auto"/>
          </w:tcPr>
          <w:p w:rsidR="00E53ACE" w:rsidRPr="00241DED" w:rsidRDefault="00E53ACE" w:rsidP="008C3155">
            <w:pPr>
              <w:jc w:val="center"/>
              <w:rPr>
                <w:sz w:val="20"/>
                <w:szCs w:val="20"/>
              </w:rPr>
            </w:pPr>
            <w:r w:rsidRPr="00241DED">
              <w:rPr>
                <w:sz w:val="20"/>
                <w:szCs w:val="20"/>
              </w:rPr>
              <w:t>Дотация на выравнивание уровня бюджетной обеспечен</w:t>
            </w:r>
          </w:p>
          <w:p w:rsidR="00E53ACE" w:rsidRPr="00241DED" w:rsidRDefault="00E53ACE" w:rsidP="008C3155">
            <w:pPr>
              <w:jc w:val="center"/>
              <w:rPr>
                <w:sz w:val="20"/>
                <w:szCs w:val="20"/>
              </w:rPr>
            </w:pPr>
            <w:r w:rsidRPr="00241DED">
              <w:rPr>
                <w:sz w:val="20"/>
                <w:szCs w:val="20"/>
              </w:rPr>
              <w:t>ности бюджетов</w:t>
            </w:r>
          </w:p>
          <w:p w:rsidR="00E53ACE" w:rsidRPr="00241DED" w:rsidRDefault="00E53ACE" w:rsidP="008C3155">
            <w:pPr>
              <w:jc w:val="center"/>
              <w:rPr>
                <w:sz w:val="20"/>
                <w:szCs w:val="20"/>
              </w:rPr>
            </w:pPr>
            <w:r w:rsidRPr="00241DED">
              <w:rPr>
                <w:sz w:val="20"/>
                <w:szCs w:val="20"/>
              </w:rPr>
              <w:t>поселений</w:t>
            </w:r>
          </w:p>
        </w:tc>
        <w:tc>
          <w:tcPr>
            <w:tcW w:w="851" w:type="dxa"/>
            <w:tcBorders>
              <w:left w:val="single" w:sz="4" w:space="0" w:color="000000"/>
              <w:bottom w:val="single" w:sz="4" w:space="0" w:color="000000"/>
            </w:tcBorders>
            <w:shd w:val="clear" w:color="auto" w:fill="auto"/>
          </w:tcPr>
          <w:p w:rsidR="00E53ACE" w:rsidRPr="00241DED" w:rsidRDefault="00E53ACE" w:rsidP="008C3155">
            <w:pPr>
              <w:jc w:val="center"/>
              <w:rPr>
                <w:sz w:val="20"/>
                <w:szCs w:val="20"/>
              </w:rPr>
            </w:pPr>
            <w:r w:rsidRPr="00241DED">
              <w:rPr>
                <w:sz w:val="20"/>
                <w:szCs w:val="20"/>
              </w:rPr>
              <w:t>Иные межбюдже</w:t>
            </w:r>
          </w:p>
          <w:p w:rsidR="00E53ACE" w:rsidRPr="00241DED" w:rsidRDefault="00E53ACE" w:rsidP="008C3155">
            <w:pPr>
              <w:jc w:val="center"/>
              <w:rPr>
                <w:sz w:val="20"/>
                <w:szCs w:val="20"/>
              </w:rPr>
            </w:pPr>
            <w:r w:rsidRPr="00241DED">
              <w:rPr>
                <w:sz w:val="20"/>
                <w:szCs w:val="20"/>
              </w:rPr>
              <w:t>тные трансферты</w:t>
            </w:r>
          </w:p>
        </w:tc>
        <w:tc>
          <w:tcPr>
            <w:tcW w:w="1984" w:type="dxa"/>
            <w:tcBorders>
              <w:left w:val="single" w:sz="4" w:space="0" w:color="000000"/>
              <w:bottom w:val="single" w:sz="4" w:space="0" w:color="auto"/>
              <w:right w:val="single" w:sz="4" w:space="0" w:color="000000"/>
            </w:tcBorders>
          </w:tcPr>
          <w:p w:rsidR="00E53ACE" w:rsidRPr="00241DED" w:rsidRDefault="00E53ACE" w:rsidP="008C3155">
            <w:pPr>
              <w:jc w:val="center"/>
              <w:rPr>
                <w:sz w:val="20"/>
                <w:szCs w:val="20"/>
              </w:rPr>
            </w:pPr>
            <w:r w:rsidRPr="00241DED">
              <w:rPr>
                <w:sz w:val="20"/>
                <w:szCs w:val="20"/>
              </w:rPr>
              <w:t>Субвенция на реализацию ЗКО "О наделении органов местного самоуправления гос.полномо</w:t>
            </w:r>
          </w:p>
          <w:p w:rsidR="00E53ACE" w:rsidRPr="00241DED" w:rsidRDefault="00E53ACE" w:rsidP="008C3155">
            <w:pPr>
              <w:jc w:val="center"/>
              <w:rPr>
                <w:sz w:val="20"/>
                <w:szCs w:val="20"/>
              </w:rPr>
            </w:pPr>
            <w:r w:rsidRPr="00241DED">
              <w:rPr>
                <w:sz w:val="20"/>
                <w:szCs w:val="20"/>
              </w:rPr>
              <w:t>чиями Костромскойобласти  по составлению протоколов об административных правонарушениях".</w:t>
            </w:r>
          </w:p>
        </w:tc>
        <w:tc>
          <w:tcPr>
            <w:tcW w:w="567" w:type="dxa"/>
            <w:tcBorders>
              <w:left w:val="single" w:sz="4" w:space="0" w:color="000000"/>
              <w:bottom w:val="single" w:sz="4" w:space="0" w:color="000000"/>
            </w:tcBorders>
            <w:shd w:val="clear" w:color="auto" w:fill="auto"/>
          </w:tcPr>
          <w:p w:rsidR="00E53ACE" w:rsidRPr="00241DED" w:rsidRDefault="00E53ACE" w:rsidP="008C3155">
            <w:pPr>
              <w:jc w:val="center"/>
              <w:rPr>
                <w:sz w:val="20"/>
                <w:szCs w:val="20"/>
              </w:rPr>
            </w:pPr>
            <w:r w:rsidRPr="00241DED">
              <w:rPr>
                <w:sz w:val="20"/>
                <w:szCs w:val="20"/>
              </w:rPr>
              <w:t>Сумма, всего</w:t>
            </w:r>
          </w:p>
        </w:tc>
        <w:tc>
          <w:tcPr>
            <w:tcW w:w="1701" w:type="dxa"/>
            <w:tcBorders>
              <w:left w:val="single" w:sz="4" w:space="0" w:color="000000"/>
              <w:bottom w:val="single" w:sz="4" w:space="0" w:color="000000"/>
            </w:tcBorders>
            <w:shd w:val="clear" w:color="auto" w:fill="auto"/>
          </w:tcPr>
          <w:p w:rsidR="00E53ACE" w:rsidRPr="00241DED" w:rsidRDefault="00E53ACE" w:rsidP="008C3155">
            <w:pPr>
              <w:jc w:val="center"/>
              <w:rPr>
                <w:sz w:val="20"/>
                <w:szCs w:val="20"/>
              </w:rPr>
            </w:pPr>
            <w:r w:rsidRPr="00241DED">
              <w:rPr>
                <w:sz w:val="20"/>
                <w:szCs w:val="20"/>
              </w:rPr>
              <w:t>Дотация на выравнивание уровня бюджетной обеспечен</w:t>
            </w:r>
          </w:p>
          <w:p w:rsidR="00E53ACE" w:rsidRPr="00241DED" w:rsidRDefault="00E53ACE" w:rsidP="008C3155">
            <w:pPr>
              <w:jc w:val="center"/>
              <w:rPr>
                <w:sz w:val="20"/>
                <w:szCs w:val="20"/>
              </w:rPr>
            </w:pPr>
            <w:r w:rsidRPr="00241DED">
              <w:rPr>
                <w:sz w:val="20"/>
                <w:szCs w:val="20"/>
              </w:rPr>
              <w:t>ности бюджетов</w:t>
            </w:r>
          </w:p>
          <w:p w:rsidR="00E53ACE" w:rsidRPr="00241DED" w:rsidRDefault="00E53ACE" w:rsidP="008C3155">
            <w:pPr>
              <w:jc w:val="center"/>
              <w:rPr>
                <w:sz w:val="20"/>
                <w:szCs w:val="20"/>
              </w:rPr>
            </w:pPr>
            <w:r w:rsidRPr="00241DED">
              <w:rPr>
                <w:sz w:val="20"/>
                <w:szCs w:val="20"/>
              </w:rPr>
              <w:t>поселений</w:t>
            </w:r>
          </w:p>
        </w:tc>
        <w:tc>
          <w:tcPr>
            <w:tcW w:w="851" w:type="dxa"/>
            <w:tcBorders>
              <w:left w:val="single" w:sz="4" w:space="0" w:color="000000"/>
              <w:bottom w:val="single" w:sz="4" w:space="0" w:color="000000"/>
            </w:tcBorders>
            <w:shd w:val="clear" w:color="auto" w:fill="auto"/>
          </w:tcPr>
          <w:p w:rsidR="00E53ACE" w:rsidRPr="00241DED" w:rsidRDefault="00E53ACE" w:rsidP="008C3155">
            <w:pPr>
              <w:jc w:val="center"/>
              <w:rPr>
                <w:sz w:val="20"/>
                <w:szCs w:val="20"/>
              </w:rPr>
            </w:pPr>
            <w:r w:rsidRPr="00241DED">
              <w:rPr>
                <w:sz w:val="20"/>
                <w:szCs w:val="20"/>
              </w:rPr>
              <w:t>Иные межбюдже</w:t>
            </w:r>
          </w:p>
          <w:p w:rsidR="00E53ACE" w:rsidRPr="00241DED" w:rsidRDefault="00E53ACE" w:rsidP="008C3155">
            <w:pPr>
              <w:jc w:val="center"/>
              <w:rPr>
                <w:sz w:val="20"/>
                <w:szCs w:val="20"/>
              </w:rPr>
            </w:pPr>
            <w:r w:rsidRPr="00241DED">
              <w:rPr>
                <w:sz w:val="20"/>
                <w:szCs w:val="20"/>
              </w:rPr>
              <w:t>тные трансферты</w:t>
            </w:r>
          </w:p>
        </w:tc>
        <w:tc>
          <w:tcPr>
            <w:tcW w:w="1277" w:type="dxa"/>
            <w:tcBorders>
              <w:left w:val="single" w:sz="4" w:space="0" w:color="000000"/>
              <w:bottom w:val="single" w:sz="4" w:space="0" w:color="000000"/>
              <w:right w:val="single" w:sz="4" w:space="0" w:color="000000"/>
            </w:tcBorders>
            <w:shd w:val="clear" w:color="auto" w:fill="auto"/>
          </w:tcPr>
          <w:p w:rsidR="00E53ACE" w:rsidRPr="00241DED" w:rsidRDefault="00E53ACE" w:rsidP="008C3155">
            <w:pPr>
              <w:jc w:val="center"/>
              <w:rPr>
                <w:sz w:val="20"/>
                <w:szCs w:val="20"/>
              </w:rPr>
            </w:pPr>
            <w:r w:rsidRPr="00241DED">
              <w:rPr>
                <w:sz w:val="20"/>
                <w:szCs w:val="20"/>
              </w:rPr>
              <w:t>Субвенция на реализацию ЗКО "О наделении органов местного самоуправления гос.полномо</w:t>
            </w:r>
          </w:p>
          <w:p w:rsidR="00E53ACE" w:rsidRPr="00241DED" w:rsidRDefault="00E53ACE" w:rsidP="008C3155">
            <w:pPr>
              <w:jc w:val="center"/>
              <w:rPr>
                <w:sz w:val="20"/>
                <w:szCs w:val="20"/>
              </w:rPr>
            </w:pPr>
            <w:r w:rsidRPr="00241DED">
              <w:rPr>
                <w:sz w:val="20"/>
                <w:szCs w:val="20"/>
              </w:rPr>
              <w:t>чиями Костромскойобласти  по составлению протоколов об административных правонарушениях".</w:t>
            </w:r>
          </w:p>
        </w:tc>
      </w:tr>
      <w:tr w:rsidR="00E53ACE" w:rsidRPr="00241DED" w:rsidTr="00667F19">
        <w:trPr>
          <w:gridBefore w:val="1"/>
          <w:gridAfter w:val="2"/>
          <w:wBefore w:w="850" w:type="dxa"/>
          <w:wAfter w:w="851" w:type="dxa"/>
          <w:trHeight w:val="287"/>
        </w:trPr>
        <w:tc>
          <w:tcPr>
            <w:tcW w:w="992" w:type="dxa"/>
            <w:tcBorders>
              <w:left w:val="single" w:sz="4" w:space="0" w:color="000000"/>
              <w:bottom w:val="single" w:sz="4" w:space="0" w:color="000000"/>
            </w:tcBorders>
            <w:shd w:val="clear" w:color="auto" w:fill="auto"/>
            <w:vAlign w:val="bottom"/>
          </w:tcPr>
          <w:p w:rsidR="00E53ACE" w:rsidRPr="00241DED" w:rsidRDefault="00E53ACE" w:rsidP="008C3155">
            <w:pPr>
              <w:rPr>
                <w:b/>
                <w:bCs/>
                <w:sz w:val="20"/>
                <w:szCs w:val="20"/>
              </w:rPr>
            </w:pPr>
            <w:r w:rsidRPr="00241DED">
              <w:rPr>
                <w:sz w:val="20"/>
                <w:szCs w:val="20"/>
              </w:rPr>
              <w:t>Волжское сельское поселение</w:t>
            </w:r>
          </w:p>
        </w:tc>
        <w:tc>
          <w:tcPr>
            <w:tcW w:w="708" w:type="dxa"/>
            <w:gridSpan w:val="2"/>
            <w:tcBorders>
              <w:top w:val="single" w:sz="4" w:space="0" w:color="auto"/>
              <w:left w:val="single" w:sz="4" w:space="0" w:color="000000"/>
              <w:bottom w:val="single" w:sz="4" w:space="0" w:color="000000"/>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3 133,3</w:t>
            </w:r>
          </w:p>
        </w:tc>
        <w:tc>
          <w:tcPr>
            <w:tcW w:w="1276"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2 454,2</w:t>
            </w:r>
          </w:p>
        </w:tc>
        <w:tc>
          <w:tcPr>
            <w:tcW w:w="85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675,6</w:t>
            </w:r>
          </w:p>
        </w:tc>
        <w:tc>
          <w:tcPr>
            <w:tcW w:w="1984" w:type="dxa"/>
            <w:tcBorders>
              <w:top w:val="single" w:sz="4" w:space="0" w:color="auto"/>
              <w:left w:val="single" w:sz="4" w:space="0" w:color="000000"/>
              <w:bottom w:val="single" w:sz="4" w:space="0" w:color="000000"/>
              <w:right w:val="single" w:sz="4" w:space="0" w:color="000000"/>
            </w:tcBorders>
            <w:vAlign w:val="bottom"/>
          </w:tcPr>
          <w:p w:rsidR="00E53ACE" w:rsidRPr="00241DED" w:rsidRDefault="00E53ACE" w:rsidP="008C3155">
            <w:pPr>
              <w:jc w:val="center"/>
              <w:rPr>
                <w:sz w:val="20"/>
                <w:szCs w:val="20"/>
              </w:rPr>
            </w:pPr>
            <w:r w:rsidRPr="00241DED">
              <w:rPr>
                <w:sz w:val="20"/>
                <w:szCs w:val="20"/>
              </w:rPr>
              <w:t>3,5</w:t>
            </w:r>
          </w:p>
        </w:tc>
        <w:tc>
          <w:tcPr>
            <w:tcW w:w="567" w:type="dxa"/>
            <w:tcBorders>
              <w:left w:val="single" w:sz="4" w:space="0" w:color="000000"/>
              <w:bottom w:val="single" w:sz="4" w:space="0" w:color="000000"/>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2 426,0</w:t>
            </w:r>
          </w:p>
        </w:tc>
        <w:tc>
          <w:tcPr>
            <w:tcW w:w="170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2 422,5</w:t>
            </w:r>
          </w:p>
        </w:tc>
        <w:tc>
          <w:tcPr>
            <w:tcW w:w="85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p>
        </w:tc>
        <w:tc>
          <w:tcPr>
            <w:tcW w:w="1277" w:type="dxa"/>
            <w:tcBorders>
              <w:left w:val="single" w:sz="4" w:space="0" w:color="000000"/>
              <w:bottom w:val="single" w:sz="4" w:space="0" w:color="000000"/>
              <w:right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3,5</w:t>
            </w:r>
          </w:p>
        </w:tc>
      </w:tr>
      <w:tr w:rsidR="00E53ACE" w:rsidRPr="00241DED" w:rsidTr="00667F19">
        <w:trPr>
          <w:gridBefore w:val="1"/>
          <w:gridAfter w:val="2"/>
          <w:wBefore w:w="850" w:type="dxa"/>
          <w:wAfter w:w="851" w:type="dxa"/>
          <w:trHeight w:val="585"/>
        </w:trPr>
        <w:tc>
          <w:tcPr>
            <w:tcW w:w="992" w:type="dxa"/>
            <w:tcBorders>
              <w:left w:val="single" w:sz="4" w:space="0" w:color="000000"/>
              <w:bottom w:val="single" w:sz="4" w:space="0" w:color="000000"/>
            </w:tcBorders>
            <w:shd w:val="clear" w:color="auto" w:fill="auto"/>
            <w:vAlign w:val="bottom"/>
          </w:tcPr>
          <w:p w:rsidR="00E53ACE" w:rsidRPr="00241DED" w:rsidRDefault="00E53ACE" w:rsidP="008C3155">
            <w:pPr>
              <w:rPr>
                <w:sz w:val="20"/>
                <w:szCs w:val="20"/>
              </w:rPr>
            </w:pPr>
            <w:r w:rsidRPr="00241DED">
              <w:rPr>
                <w:sz w:val="20"/>
                <w:szCs w:val="20"/>
              </w:rPr>
              <w:t>Воскресенское сельское поселение</w:t>
            </w:r>
          </w:p>
        </w:tc>
        <w:tc>
          <w:tcPr>
            <w:tcW w:w="708" w:type="dxa"/>
            <w:gridSpan w:val="2"/>
            <w:tcBorders>
              <w:top w:val="single" w:sz="4" w:space="0" w:color="auto"/>
              <w:left w:val="single" w:sz="4" w:space="0" w:color="000000"/>
              <w:bottom w:val="single" w:sz="4" w:space="0" w:color="000000"/>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4 461,4</w:t>
            </w:r>
          </w:p>
        </w:tc>
        <w:tc>
          <w:tcPr>
            <w:tcW w:w="1276"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3 456,7</w:t>
            </w:r>
          </w:p>
        </w:tc>
        <w:tc>
          <w:tcPr>
            <w:tcW w:w="85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996,9</w:t>
            </w:r>
          </w:p>
        </w:tc>
        <w:tc>
          <w:tcPr>
            <w:tcW w:w="1984" w:type="dxa"/>
            <w:tcBorders>
              <w:top w:val="single" w:sz="4" w:space="0" w:color="auto"/>
              <w:left w:val="single" w:sz="4" w:space="0" w:color="000000"/>
              <w:bottom w:val="single" w:sz="4" w:space="0" w:color="000000"/>
              <w:right w:val="single" w:sz="4" w:space="0" w:color="000000"/>
            </w:tcBorders>
            <w:vAlign w:val="bottom"/>
          </w:tcPr>
          <w:p w:rsidR="00E53ACE" w:rsidRPr="00241DED" w:rsidRDefault="00E53ACE" w:rsidP="008C3155">
            <w:pPr>
              <w:jc w:val="center"/>
              <w:rPr>
                <w:sz w:val="20"/>
                <w:szCs w:val="20"/>
              </w:rPr>
            </w:pPr>
            <w:r w:rsidRPr="00241DED">
              <w:rPr>
                <w:sz w:val="20"/>
                <w:szCs w:val="20"/>
              </w:rPr>
              <w:t>7,8</w:t>
            </w:r>
          </w:p>
        </w:tc>
        <w:tc>
          <w:tcPr>
            <w:tcW w:w="567" w:type="dxa"/>
            <w:tcBorders>
              <w:left w:val="single" w:sz="4" w:space="0" w:color="000000"/>
              <w:bottom w:val="single" w:sz="4" w:space="0" w:color="000000"/>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3 764,0</w:t>
            </w:r>
          </w:p>
        </w:tc>
        <w:tc>
          <w:tcPr>
            <w:tcW w:w="170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3 491,7</w:t>
            </w:r>
          </w:p>
        </w:tc>
        <w:tc>
          <w:tcPr>
            <w:tcW w:w="85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264,5</w:t>
            </w:r>
          </w:p>
        </w:tc>
        <w:tc>
          <w:tcPr>
            <w:tcW w:w="1277" w:type="dxa"/>
            <w:tcBorders>
              <w:left w:val="single" w:sz="4" w:space="0" w:color="000000"/>
              <w:bottom w:val="single" w:sz="4" w:space="0" w:color="000000"/>
              <w:right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7,8</w:t>
            </w:r>
          </w:p>
        </w:tc>
      </w:tr>
      <w:tr w:rsidR="00E53ACE" w:rsidRPr="00241DED" w:rsidTr="00667F19">
        <w:trPr>
          <w:gridBefore w:val="1"/>
          <w:gridAfter w:val="2"/>
          <w:wBefore w:w="850" w:type="dxa"/>
          <w:wAfter w:w="851" w:type="dxa"/>
          <w:trHeight w:val="458"/>
        </w:trPr>
        <w:tc>
          <w:tcPr>
            <w:tcW w:w="992" w:type="dxa"/>
            <w:tcBorders>
              <w:left w:val="single" w:sz="4" w:space="0" w:color="000000"/>
              <w:bottom w:val="single" w:sz="4" w:space="0" w:color="000000"/>
            </w:tcBorders>
            <w:shd w:val="clear" w:color="auto" w:fill="auto"/>
            <w:vAlign w:val="bottom"/>
          </w:tcPr>
          <w:p w:rsidR="00E53ACE" w:rsidRPr="00241DED" w:rsidRDefault="00E53ACE" w:rsidP="008C3155">
            <w:pPr>
              <w:rPr>
                <w:b/>
                <w:bCs/>
                <w:sz w:val="20"/>
                <w:szCs w:val="20"/>
              </w:rPr>
            </w:pPr>
            <w:r w:rsidRPr="00241DED">
              <w:rPr>
                <w:sz w:val="20"/>
                <w:szCs w:val="20"/>
              </w:rPr>
              <w:t>Емсненское сельское поселение</w:t>
            </w:r>
          </w:p>
        </w:tc>
        <w:tc>
          <w:tcPr>
            <w:tcW w:w="708" w:type="dxa"/>
            <w:gridSpan w:val="2"/>
            <w:tcBorders>
              <w:left w:val="single" w:sz="4" w:space="0" w:color="000000"/>
              <w:bottom w:val="single" w:sz="4" w:space="0" w:color="000000"/>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4 854,7</w:t>
            </w:r>
          </w:p>
        </w:tc>
        <w:tc>
          <w:tcPr>
            <w:tcW w:w="1276"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highlight w:val="yellow"/>
              </w:rPr>
            </w:pPr>
            <w:r w:rsidRPr="00241DED">
              <w:rPr>
                <w:sz w:val="20"/>
                <w:szCs w:val="20"/>
              </w:rPr>
              <w:t>4 852,4</w:t>
            </w:r>
          </w:p>
        </w:tc>
        <w:tc>
          <w:tcPr>
            <w:tcW w:w="851" w:type="dxa"/>
            <w:tcBorders>
              <w:left w:val="single" w:sz="4" w:space="0" w:color="000000"/>
              <w:bottom w:val="single" w:sz="4" w:space="0" w:color="000000"/>
            </w:tcBorders>
            <w:shd w:val="clear" w:color="auto" w:fill="FFFFFF"/>
            <w:vAlign w:val="bottom"/>
          </w:tcPr>
          <w:p w:rsidR="00E53ACE" w:rsidRPr="00241DED" w:rsidRDefault="00E53ACE" w:rsidP="008C3155">
            <w:pPr>
              <w:jc w:val="center"/>
              <w:rPr>
                <w:sz w:val="20"/>
                <w:szCs w:val="20"/>
              </w:rPr>
            </w:pPr>
          </w:p>
        </w:tc>
        <w:tc>
          <w:tcPr>
            <w:tcW w:w="1984" w:type="dxa"/>
            <w:tcBorders>
              <w:left w:val="single" w:sz="4" w:space="0" w:color="000000"/>
              <w:bottom w:val="single" w:sz="4" w:space="0" w:color="000000"/>
              <w:right w:val="single" w:sz="4" w:space="0" w:color="000000"/>
            </w:tcBorders>
            <w:vAlign w:val="bottom"/>
          </w:tcPr>
          <w:p w:rsidR="00E53ACE" w:rsidRPr="00241DED" w:rsidRDefault="00E53ACE" w:rsidP="008C3155">
            <w:pPr>
              <w:jc w:val="center"/>
              <w:rPr>
                <w:sz w:val="20"/>
                <w:szCs w:val="20"/>
              </w:rPr>
            </w:pPr>
            <w:r w:rsidRPr="00241DED">
              <w:rPr>
                <w:sz w:val="20"/>
                <w:szCs w:val="20"/>
              </w:rPr>
              <w:t>2,3</w:t>
            </w:r>
          </w:p>
        </w:tc>
        <w:tc>
          <w:tcPr>
            <w:tcW w:w="567" w:type="dxa"/>
            <w:tcBorders>
              <w:left w:val="single" w:sz="4" w:space="0" w:color="000000"/>
              <w:bottom w:val="single" w:sz="4" w:space="0" w:color="000000"/>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4 872,3</w:t>
            </w:r>
          </w:p>
        </w:tc>
        <w:tc>
          <w:tcPr>
            <w:tcW w:w="170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highlight w:val="yellow"/>
              </w:rPr>
            </w:pPr>
            <w:r w:rsidRPr="00241DED">
              <w:rPr>
                <w:sz w:val="20"/>
                <w:szCs w:val="20"/>
              </w:rPr>
              <w:t>4 870,0</w:t>
            </w:r>
          </w:p>
        </w:tc>
        <w:tc>
          <w:tcPr>
            <w:tcW w:w="851" w:type="dxa"/>
            <w:tcBorders>
              <w:left w:val="single" w:sz="4" w:space="0" w:color="000000"/>
              <w:bottom w:val="single" w:sz="4" w:space="0" w:color="000000"/>
            </w:tcBorders>
            <w:shd w:val="clear" w:color="auto" w:fill="FFFFFF"/>
            <w:vAlign w:val="bottom"/>
          </w:tcPr>
          <w:p w:rsidR="00E53ACE" w:rsidRPr="00241DED" w:rsidRDefault="00E53ACE" w:rsidP="008C3155">
            <w:pPr>
              <w:jc w:val="center"/>
              <w:rPr>
                <w:sz w:val="20"/>
                <w:szCs w:val="20"/>
              </w:rPr>
            </w:pPr>
          </w:p>
        </w:tc>
        <w:tc>
          <w:tcPr>
            <w:tcW w:w="1277" w:type="dxa"/>
            <w:tcBorders>
              <w:left w:val="single" w:sz="4" w:space="0" w:color="000000"/>
              <w:bottom w:val="single" w:sz="4" w:space="0" w:color="000000"/>
              <w:right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2,3</w:t>
            </w:r>
          </w:p>
        </w:tc>
      </w:tr>
      <w:tr w:rsidR="00E53ACE" w:rsidRPr="00241DED" w:rsidTr="00667F19">
        <w:trPr>
          <w:gridBefore w:val="1"/>
          <w:gridAfter w:val="2"/>
          <w:wBefore w:w="850" w:type="dxa"/>
          <w:wAfter w:w="851" w:type="dxa"/>
          <w:trHeight w:val="480"/>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rPr>
                <w:b/>
                <w:bCs/>
                <w:sz w:val="20"/>
                <w:szCs w:val="20"/>
              </w:rPr>
            </w:pPr>
            <w:r w:rsidRPr="00241DED">
              <w:rPr>
                <w:sz w:val="20"/>
                <w:szCs w:val="20"/>
              </w:rPr>
              <w:t>Пригородное сельское поселение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1 244,2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sz w:val="20"/>
                <w:szCs w:val="20"/>
                <w:highlight w:val="yellow"/>
              </w:rPr>
            </w:pPr>
            <w:r w:rsidRPr="00241DED">
              <w:rPr>
                <w:sz w:val="20"/>
                <w:szCs w:val="20"/>
              </w:rPr>
              <w:t>1 236,7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E53ACE" w:rsidRPr="00241DED" w:rsidRDefault="00E53ACE" w:rsidP="008C3155">
            <w:pPr>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E53ACE" w:rsidRPr="00241DED" w:rsidRDefault="00E53ACE" w:rsidP="008C3155">
            <w:pPr>
              <w:jc w:val="center"/>
              <w:rPr>
                <w:sz w:val="20"/>
                <w:szCs w:val="20"/>
              </w:rPr>
            </w:pPr>
            <w:r w:rsidRPr="00241DED">
              <w:rPr>
                <w:sz w:val="20"/>
                <w:szCs w:val="20"/>
              </w:rPr>
              <w:t>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1 223,3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sz w:val="20"/>
                <w:szCs w:val="20"/>
                <w:highlight w:val="yellow"/>
              </w:rPr>
            </w:pPr>
            <w:r w:rsidRPr="00241DED">
              <w:rPr>
                <w:sz w:val="20"/>
                <w:szCs w:val="20"/>
              </w:rPr>
              <w:t>1 215,8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E53ACE" w:rsidRPr="00241DED" w:rsidRDefault="00E53ACE" w:rsidP="008C3155">
            <w:pPr>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vAlign w:val="bottom"/>
          </w:tcPr>
          <w:p w:rsidR="00E53ACE" w:rsidRPr="00241DED" w:rsidRDefault="00E53ACE" w:rsidP="008C3155">
            <w:pPr>
              <w:jc w:val="center"/>
              <w:rPr>
                <w:sz w:val="20"/>
                <w:szCs w:val="20"/>
              </w:rPr>
            </w:pPr>
            <w:r w:rsidRPr="00241DED">
              <w:rPr>
                <w:sz w:val="20"/>
                <w:szCs w:val="20"/>
              </w:rPr>
              <w:t>7,5</w:t>
            </w:r>
          </w:p>
        </w:tc>
      </w:tr>
      <w:tr w:rsidR="00E53ACE" w:rsidRPr="00241DED" w:rsidTr="00667F19">
        <w:trPr>
          <w:gridBefore w:val="1"/>
          <w:gridAfter w:val="2"/>
          <w:wBefore w:w="850" w:type="dxa"/>
          <w:wAfter w:w="851" w:type="dxa"/>
          <w:trHeight w:val="420"/>
        </w:trPr>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rPr>
                <w:b/>
                <w:bCs/>
                <w:sz w:val="20"/>
                <w:szCs w:val="20"/>
              </w:rPr>
            </w:pPr>
            <w:r w:rsidRPr="00241DED">
              <w:rPr>
                <w:sz w:val="20"/>
                <w:szCs w:val="20"/>
              </w:rPr>
              <w:t>Городское поселение город  Нерехта</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4 088,1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E53ACE" w:rsidRPr="00241DED" w:rsidRDefault="00E53ACE" w:rsidP="008C3155">
            <w:pPr>
              <w:jc w:val="center"/>
              <w:rPr>
                <w:sz w:val="20"/>
                <w:szCs w:val="20"/>
              </w:rPr>
            </w:pPr>
            <w:r w:rsidRPr="00241DED">
              <w:rPr>
                <w:sz w:val="20"/>
                <w:szCs w:val="20"/>
              </w:rPr>
              <w:t>4 042,2</w:t>
            </w:r>
          </w:p>
        </w:tc>
        <w:tc>
          <w:tcPr>
            <w:tcW w:w="1984" w:type="dxa"/>
            <w:tcBorders>
              <w:top w:val="single" w:sz="4" w:space="0" w:color="auto"/>
              <w:left w:val="single" w:sz="4" w:space="0" w:color="auto"/>
              <w:bottom w:val="single" w:sz="4" w:space="0" w:color="auto"/>
              <w:right w:val="single" w:sz="4" w:space="0" w:color="auto"/>
            </w:tcBorders>
            <w:vAlign w:val="bottom"/>
          </w:tcPr>
          <w:p w:rsidR="00E53ACE" w:rsidRPr="00241DED" w:rsidRDefault="00E53ACE" w:rsidP="008C3155">
            <w:pPr>
              <w:jc w:val="center"/>
              <w:rPr>
                <w:sz w:val="20"/>
                <w:szCs w:val="20"/>
              </w:rPr>
            </w:pPr>
            <w:r w:rsidRPr="00241DED">
              <w:rPr>
                <w:sz w:val="20"/>
                <w:szCs w:val="20"/>
              </w:rPr>
              <w:t>45,9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2 317,7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E53ACE" w:rsidRPr="00241DED" w:rsidRDefault="00E53ACE" w:rsidP="008C3155">
            <w:pPr>
              <w:jc w:val="center"/>
              <w:rPr>
                <w:sz w:val="20"/>
                <w:szCs w:val="20"/>
              </w:rPr>
            </w:pPr>
            <w:r w:rsidRPr="00241DED">
              <w:rPr>
                <w:sz w:val="20"/>
                <w:szCs w:val="20"/>
              </w:rPr>
              <w:t>2 271,8</w:t>
            </w:r>
          </w:p>
        </w:tc>
        <w:tc>
          <w:tcPr>
            <w:tcW w:w="1277" w:type="dxa"/>
            <w:tcBorders>
              <w:top w:val="single" w:sz="4" w:space="0" w:color="auto"/>
              <w:left w:val="single" w:sz="4" w:space="0" w:color="auto"/>
              <w:bottom w:val="single" w:sz="4" w:space="0" w:color="auto"/>
              <w:right w:val="single" w:sz="4" w:space="0" w:color="auto"/>
            </w:tcBorders>
            <w:vAlign w:val="bottom"/>
          </w:tcPr>
          <w:p w:rsidR="00E53ACE" w:rsidRPr="00241DED" w:rsidRDefault="00E53ACE" w:rsidP="008C3155">
            <w:pPr>
              <w:jc w:val="center"/>
              <w:rPr>
                <w:sz w:val="20"/>
                <w:szCs w:val="20"/>
              </w:rPr>
            </w:pPr>
            <w:r w:rsidRPr="00241DED">
              <w:rPr>
                <w:sz w:val="20"/>
                <w:szCs w:val="20"/>
              </w:rPr>
              <w:t>45,9</w:t>
            </w:r>
          </w:p>
        </w:tc>
      </w:tr>
      <w:tr w:rsidR="00E53ACE" w:rsidRPr="00241DED" w:rsidTr="00667F19">
        <w:trPr>
          <w:gridBefore w:val="1"/>
          <w:gridAfter w:val="2"/>
          <w:wBefore w:w="850" w:type="dxa"/>
          <w:wAfter w:w="851" w:type="dxa"/>
          <w:trHeight w:val="379"/>
        </w:trPr>
        <w:tc>
          <w:tcPr>
            <w:tcW w:w="992" w:type="dxa"/>
            <w:tcBorders>
              <w:top w:val="single" w:sz="4" w:space="0" w:color="auto"/>
              <w:left w:val="single" w:sz="4" w:space="0" w:color="000000"/>
              <w:bottom w:val="single" w:sz="4" w:space="0" w:color="000000"/>
            </w:tcBorders>
            <w:shd w:val="clear" w:color="auto" w:fill="auto"/>
            <w:vAlign w:val="bottom"/>
          </w:tcPr>
          <w:p w:rsidR="00E53ACE" w:rsidRPr="00241DED" w:rsidRDefault="00E53ACE" w:rsidP="008C3155">
            <w:pPr>
              <w:rPr>
                <w:b/>
                <w:bCs/>
                <w:sz w:val="20"/>
                <w:szCs w:val="20"/>
              </w:rPr>
            </w:pPr>
            <w:r w:rsidRPr="00241DED">
              <w:rPr>
                <w:sz w:val="20"/>
                <w:szCs w:val="20"/>
              </w:rPr>
              <w:t>Нераспределенные средства</w:t>
            </w:r>
          </w:p>
        </w:tc>
        <w:tc>
          <w:tcPr>
            <w:tcW w:w="708" w:type="dxa"/>
            <w:gridSpan w:val="2"/>
            <w:tcBorders>
              <w:top w:val="single" w:sz="4" w:space="0" w:color="auto"/>
              <w:left w:val="single" w:sz="4" w:space="0" w:color="000000"/>
              <w:bottom w:val="single" w:sz="4" w:space="0" w:color="000000"/>
            </w:tcBorders>
            <w:shd w:val="clear" w:color="auto" w:fill="auto"/>
            <w:vAlign w:val="bottom"/>
          </w:tcPr>
          <w:p w:rsidR="00E53ACE" w:rsidRPr="00241DED" w:rsidRDefault="00E53ACE" w:rsidP="008C3155">
            <w:pPr>
              <w:jc w:val="center"/>
              <w:rPr>
                <w:b/>
                <w:sz w:val="20"/>
                <w:szCs w:val="20"/>
                <w:highlight w:val="yellow"/>
              </w:rPr>
            </w:pPr>
            <w:r w:rsidRPr="00241DED">
              <w:rPr>
                <w:b/>
                <w:sz w:val="20"/>
                <w:szCs w:val="20"/>
              </w:rPr>
              <w:t>1 510,0</w:t>
            </w:r>
          </w:p>
        </w:tc>
        <w:tc>
          <w:tcPr>
            <w:tcW w:w="1276" w:type="dxa"/>
            <w:tcBorders>
              <w:top w:val="single" w:sz="4" w:space="0" w:color="auto"/>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p>
        </w:tc>
        <w:tc>
          <w:tcPr>
            <w:tcW w:w="851" w:type="dxa"/>
            <w:tcBorders>
              <w:top w:val="single" w:sz="4" w:space="0" w:color="auto"/>
              <w:left w:val="single" w:sz="4" w:space="0" w:color="000000"/>
              <w:bottom w:val="single" w:sz="4" w:space="0" w:color="000000"/>
            </w:tcBorders>
            <w:shd w:val="clear" w:color="auto" w:fill="FFFFFF"/>
            <w:vAlign w:val="bottom"/>
          </w:tcPr>
          <w:p w:rsidR="00E53ACE" w:rsidRPr="00241DED" w:rsidRDefault="00E53ACE" w:rsidP="008C3155">
            <w:pPr>
              <w:jc w:val="center"/>
              <w:rPr>
                <w:sz w:val="20"/>
                <w:szCs w:val="20"/>
              </w:rPr>
            </w:pPr>
            <w:r w:rsidRPr="00241DED">
              <w:rPr>
                <w:sz w:val="20"/>
                <w:szCs w:val="20"/>
              </w:rPr>
              <w:t>1 510,0</w:t>
            </w:r>
          </w:p>
        </w:tc>
        <w:tc>
          <w:tcPr>
            <w:tcW w:w="1984" w:type="dxa"/>
            <w:tcBorders>
              <w:top w:val="single" w:sz="4" w:space="0" w:color="auto"/>
              <w:left w:val="single" w:sz="4" w:space="0" w:color="000000"/>
              <w:bottom w:val="single" w:sz="4" w:space="0" w:color="000000"/>
              <w:right w:val="single" w:sz="4" w:space="0" w:color="000000"/>
            </w:tcBorders>
            <w:vAlign w:val="bottom"/>
          </w:tcPr>
          <w:p w:rsidR="00E53ACE" w:rsidRPr="00241DED" w:rsidRDefault="00E53ACE" w:rsidP="008C3155">
            <w:pPr>
              <w:jc w:val="center"/>
              <w:rPr>
                <w:sz w:val="20"/>
                <w:szCs w:val="20"/>
              </w:rPr>
            </w:pPr>
          </w:p>
        </w:tc>
        <w:tc>
          <w:tcPr>
            <w:tcW w:w="567" w:type="dxa"/>
            <w:tcBorders>
              <w:top w:val="single" w:sz="4" w:space="0" w:color="auto"/>
              <w:left w:val="single" w:sz="4" w:space="0" w:color="000000"/>
              <w:bottom w:val="single" w:sz="4" w:space="0" w:color="000000"/>
            </w:tcBorders>
            <w:shd w:val="clear" w:color="auto" w:fill="auto"/>
            <w:vAlign w:val="bottom"/>
          </w:tcPr>
          <w:p w:rsidR="00E53ACE" w:rsidRPr="00241DED" w:rsidRDefault="00E53ACE" w:rsidP="008C3155">
            <w:pPr>
              <w:jc w:val="center"/>
              <w:rPr>
                <w:b/>
                <w:bCs/>
                <w:sz w:val="20"/>
                <w:szCs w:val="20"/>
                <w:highlight w:val="yellow"/>
              </w:rPr>
            </w:pPr>
            <w:r w:rsidRPr="00241DED">
              <w:rPr>
                <w:b/>
                <w:bCs/>
                <w:sz w:val="20"/>
                <w:szCs w:val="20"/>
              </w:rPr>
              <w:t>1 510,0</w:t>
            </w:r>
          </w:p>
        </w:tc>
        <w:tc>
          <w:tcPr>
            <w:tcW w:w="1701" w:type="dxa"/>
            <w:tcBorders>
              <w:top w:val="single" w:sz="4" w:space="0" w:color="auto"/>
              <w:left w:val="single" w:sz="4" w:space="0" w:color="000000"/>
              <w:bottom w:val="single" w:sz="4" w:space="0" w:color="000000"/>
            </w:tcBorders>
            <w:shd w:val="clear" w:color="auto" w:fill="auto"/>
            <w:vAlign w:val="bottom"/>
          </w:tcPr>
          <w:p w:rsidR="00E53ACE" w:rsidRPr="00241DED" w:rsidRDefault="00E53ACE" w:rsidP="008C3155">
            <w:pPr>
              <w:jc w:val="center"/>
              <w:rPr>
                <w:b/>
                <w:sz w:val="20"/>
                <w:szCs w:val="20"/>
              </w:rPr>
            </w:pPr>
          </w:p>
        </w:tc>
        <w:tc>
          <w:tcPr>
            <w:tcW w:w="851" w:type="dxa"/>
            <w:tcBorders>
              <w:top w:val="single" w:sz="4" w:space="0" w:color="auto"/>
              <w:left w:val="single" w:sz="4" w:space="0" w:color="000000"/>
              <w:bottom w:val="single" w:sz="4" w:space="0" w:color="000000"/>
            </w:tcBorders>
            <w:shd w:val="clear" w:color="auto" w:fill="auto"/>
            <w:vAlign w:val="bottom"/>
          </w:tcPr>
          <w:p w:rsidR="00E53ACE" w:rsidRPr="00241DED" w:rsidRDefault="00E53ACE" w:rsidP="008C3155">
            <w:pPr>
              <w:jc w:val="center"/>
              <w:rPr>
                <w:sz w:val="20"/>
                <w:szCs w:val="20"/>
              </w:rPr>
            </w:pPr>
            <w:r w:rsidRPr="00241DED">
              <w:rPr>
                <w:sz w:val="20"/>
                <w:szCs w:val="20"/>
              </w:rPr>
              <w:t>1 510,0</w:t>
            </w:r>
          </w:p>
        </w:tc>
        <w:tc>
          <w:tcPr>
            <w:tcW w:w="1277" w:type="dxa"/>
            <w:tcBorders>
              <w:top w:val="single" w:sz="4" w:space="0" w:color="auto"/>
              <w:left w:val="single" w:sz="4" w:space="0" w:color="000000"/>
              <w:bottom w:val="single" w:sz="4" w:space="0" w:color="000000"/>
              <w:right w:val="single" w:sz="4" w:space="0" w:color="auto"/>
            </w:tcBorders>
            <w:vAlign w:val="bottom"/>
          </w:tcPr>
          <w:p w:rsidR="00E53ACE" w:rsidRPr="00241DED" w:rsidRDefault="00E53ACE" w:rsidP="008C3155">
            <w:pPr>
              <w:jc w:val="center"/>
              <w:rPr>
                <w:sz w:val="20"/>
                <w:szCs w:val="20"/>
              </w:rPr>
            </w:pPr>
          </w:p>
        </w:tc>
      </w:tr>
      <w:tr w:rsidR="00E53ACE" w:rsidRPr="00241DED" w:rsidTr="00667F19">
        <w:trPr>
          <w:gridBefore w:val="1"/>
          <w:gridAfter w:val="2"/>
          <w:wBefore w:w="850" w:type="dxa"/>
          <w:wAfter w:w="851" w:type="dxa"/>
          <w:trHeight w:val="501"/>
        </w:trPr>
        <w:tc>
          <w:tcPr>
            <w:tcW w:w="992" w:type="dxa"/>
            <w:tcBorders>
              <w:left w:val="single" w:sz="4" w:space="0" w:color="000000"/>
              <w:bottom w:val="single" w:sz="4" w:space="0" w:color="000000"/>
            </w:tcBorders>
            <w:shd w:val="clear" w:color="auto" w:fill="auto"/>
            <w:vAlign w:val="bottom"/>
          </w:tcPr>
          <w:p w:rsidR="00E53ACE" w:rsidRPr="00241DED" w:rsidRDefault="00E53ACE" w:rsidP="008C3155">
            <w:pPr>
              <w:rPr>
                <w:b/>
                <w:bCs/>
                <w:sz w:val="20"/>
                <w:szCs w:val="20"/>
              </w:rPr>
            </w:pPr>
            <w:r w:rsidRPr="00241DED">
              <w:rPr>
                <w:b/>
                <w:bCs/>
                <w:sz w:val="20"/>
                <w:szCs w:val="20"/>
              </w:rPr>
              <w:t>Итого по поселениям</w:t>
            </w:r>
          </w:p>
        </w:tc>
        <w:tc>
          <w:tcPr>
            <w:tcW w:w="708" w:type="dxa"/>
            <w:gridSpan w:val="2"/>
            <w:tcBorders>
              <w:left w:val="single" w:sz="4" w:space="0" w:color="000000"/>
              <w:bottom w:val="single" w:sz="4" w:space="0" w:color="000000"/>
            </w:tcBorders>
            <w:shd w:val="clear" w:color="auto" w:fill="FFFFFF"/>
            <w:vAlign w:val="bottom"/>
          </w:tcPr>
          <w:p w:rsidR="00E53ACE" w:rsidRPr="00241DED" w:rsidRDefault="00E53ACE" w:rsidP="008C3155">
            <w:pPr>
              <w:jc w:val="center"/>
              <w:rPr>
                <w:b/>
                <w:bCs/>
                <w:sz w:val="20"/>
                <w:szCs w:val="20"/>
                <w:highlight w:val="yellow"/>
              </w:rPr>
            </w:pPr>
            <w:r w:rsidRPr="00241DED">
              <w:rPr>
                <w:b/>
                <w:bCs/>
                <w:sz w:val="20"/>
                <w:szCs w:val="20"/>
              </w:rPr>
              <w:t>19 291,7</w:t>
            </w:r>
          </w:p>
        </w:tc>
        <w:tc>
          <w:tcPr>
            <w:tcW w:w="1276" w:type="dxa"/>
            <w:tcBorders>
              <w:left w:val="single" w:sz="4" w:space="0" w:color="000000"/>
              <w:bottom w:val="single" w:sz="4" w:space="0" w:color="000000"/>
            </w:tcBorders>
            <w:shd w:val="clear" w:color="auto" w:fill="auto"/>
            <w:vAlign w:val="bottom"/>
          </w:tcPr>
          <w:p w:rsidR="00E53ACE" w:rsidRPr="00241DED" w:rsidRDefault="00E53ACE" w:rsidP="008C3155">
            <w:pPr>
              <w:jc w:val="center"/>
              <w:rPr>
                <w:b/>
                <w:bCs/>
                <w:sz w:val="20"/>
                <w:szCs w:val="20"/>
              </w:rPr>
            </w:pPr>
            <w:r w:rsidRPr="00241DED">
              <w:rPr>
                <w:b/>
                <w:bCs/>
                <w:sz w:val="20"/>
                <w:szCs w:val="20"/>
              </w:rPr>
              <w:t>12 000,0</w:t>
            </w:r>
          </w:p>
        </w:tc>
        <w:tc>
          <w:tcPr>
            <w:tcW w:w="85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b/>
                <w:bCs/>
                <w:sz w:val="20"/>
                <w:szCs w:val="20"/>
              </w:rPr>
            </w:pPr>
            <w:r w:rsidRPr="00241DED">
              <w:rPr>
                <w:b/>
                <w:bCs/>
                <w:sz w:val="20"/>
                <w:szCs w:val="20"/>
              </w:rPr>
              <w:t>7 224,7</w:t>
            </w:r>
          </w:p>
        </w:tc>
        <w:tc>
          <w:tcPr>
            <w:tcW w:w="1984" w:type="dxa"/>
            <w:tcBorders>
              <w:left w:val="single" w:sz="4" w:space="0" w:color="000000"/>
              <w:bottom w:val="single" w:sz="4" w:space="0" w:color="000000"/>
              <w:right w:val="single" w:sz="4" w:space="0" w:color="000000"/>
            </w:tcBorders>
            <w:vAlign w:val="bottom"/>
          </w:tcPr>
          <w:p w:rsidR="00E53ACE" w:rsidRPr="00241DED" w:rsidRDefault="00E53ACE" w:rsidP="008C3155">
            <w:pPr>
              <w:jc w:val="center"/>
              <w:rPr>
                <w:b/>
                <w:bCs/>
                <w:sz w:val="20"/>
                <w:szCs w:val="20"/>
              </w:rPr>
            </w:pPr>
            <w:r w:rsidRPr="00241DED">
              <w:rPr>
                <w:b/>
                <w:bCs/>
                <w:sz w:val="20"/>
                <w:szCs w:val="20"/>
              </w:rPr>
              <w:t>67,0</w:t>
            </w:r>
          </w:p>
        </w:tc>
        <w:tc>
          <w:tcPr>
            <w:tcW w:w="567" w:type="dxa"/>
            <w:tcBorders>
              <w:left w:val="single" w:sz="4" w:space="0" w:color="000000"/>
              <w:bottom w:val="single" w:sz="4" w:space="0" w:color="000000"/>
            </w:tcBorders>
            <w:shd w:val="clear" w:color="auto" w:fill="auto"/>
            <w:vAlign w:val="bottom"/>
          </w:tcPr>
          <w:p w:rsidR="00E53ACE" w:rsidRPr="00241DED" w:rsidRDefault="00E53ACE" w:rsidP="008C3155">
            <w:pPr>
              <w:jc w:val="center"/>
              <w:rPr>
                <w:b/>
                <w:bCs/>
                <w:sz w:val="20"/>
                <w:szCs w:val="20"/>
                <w:highlight w:val="yellow"/>
              </w:rPr>
            </w:pPr>
            <w:r w:rsidRPr="00241DED">
              <w:rPr>
                <w:b/>
                <w:bCs/>
                <w:sz w:val="20"/>
                <w:szCs w:val="20"/>
              </w:rPr>
              <w:t>16 113,3</w:t>
            </w:r>
          </w:p>
        </w:tc>
        <w:tc>
          <w:tcPr>
            <w:tcW w:w="1701" w:type="dxa"/>
            <w:tcBorders>
              <w:left w:val="single" w:sz="4" w:space="0" w:color="000000"/>
              <w:bottom w:val="single" w:sz="4" w:space="0" w:color="000000"/>
            </w:tcBorders>
            <w:shd w:val="clear" w:color="auto" w:fill="FFFFFF"/>
            <w:vAlign w:val="bottom"/>
          </w:tcPr>
          <w:p w:rsidR="00E53ACE" w:rsidRPr="00241DED" w:rsidRDefault="00E53ACE" w:rsidP="008C3155">
            <w:pPr>
              <w:jc w:val="center"/>
              <w:rPr>
                <w:b/>
                <w:bCs/>
                <w:sz w:val="20"/>
                <w:szCs w:val="20"/>
              </w:rPr>
            </w:pPr>
            <w:r w:rsidRPr="00241DED">
              <w:rPr>
                <w:b/>
                <w:bCs/>
                <w:sz w:val="20"/>
                <w:szCs w:val="20"/>
              </w:rPr>
              <w:t>12 000,0</w:t>
            </w:r>
          </w:p>
        </w:tc>
        <w:tc>
          <w:tcPr>
            <w:tcW w:w="851" w:type="dxa"/>
            <w:tcBorders>
              <w:left w:val="single" w:sz="4" w:space="0" w:color="000000"/>
              <w:bottom w:val="single" w:sz="4" w:space="0" w:color="000000"/>
            </w:tcBorders>
            <w:shd w:val="clear" w:color="auto" w:fill="auto"/>
            <w:vAlign w:val="bottom"/>
          </w:tcPr>
          <w:p w:rsidR="00E53ACE" w:rsidRPr="00241DED" w:rsidRDefault="00E53ACE" w:rsidP="008C3155">
            <w:pPr>
              <w:jc w:val="center"/>
              <w:rPr>
                <w:b/>
                <w:bCs/>
                <w:sz w:val="20"/>
                <w:szCs w:val="20"/>
              </w:rPr>
            </w:pPr>
            <w:r w:rsidRPr="00241DED">
              <w:rPr>
                <w:b/>
                <w:bCs/>
                <w:sz w:val="20"/>
                <w:szCs w:val="20"/>
              </w:rPr>
              <w:t>4 046,3</w:t>
            </w:r>
          </w:p>
        </w:tc>
        <w:tc>
          <w:tcPr>
            <w:tcW w:w="1277" w:type="dxa"/>
            <w:tcBorders>
              <w:left w:val="single" w:sz="4" w:space="0" w:color="000000"/>
              <w:bottom w:val="single" w:sz="4" w:space="0" w:color="000000"/>
              <w:right w:val="single" w:sz="4" w:space="0" w:color="auto"/>
            </w:tcBorders>
            <w:vAlign w:val="bottom"/>
          </w:tcPr>
          <w:p w:rsidR="00E53ACE" w:rsidRPr="00241DED" w:rsidRDefault="00E53ACE" w:rsidP="008C3155">
            <w:pPr>
              <w:jc w:val="center"/>
              <w:rPr>
                <w:b/>
                <w:bCs/>
                <w:sz w:val="20"/>
                <w:szCs w:val="20"/>
              </w:rPr>
            </w:pPr>
            <w:r w:rsidRPr="00241DED">
              <w:rPr>
                <w:b/>
                <w:bCs/>
                <w:sz w:val="20"/>
                <w:szCs w:val="20"/>
              </w:rPr>
              <w:t>67,0</w:t>
            </w:r>
          </w:p>
        </w:tc>
      </w:tr>
      <w:tr w:rsidR="000D09C7" w:rsidRPr="00F35FC3" w:rsidTr="00E53ACE">
        <w:trPr>
          <w:trHeight w:val="408"/>
        </w:trPr>
        <w:tc>
          <w:tcPr>
            <w:tcW w:w="11908" w:type="dxa"/>
            <w:gridSpan w:val="13"/>
            <w:tcBorders>
              <w:top w:val="nil"/>
              <w:left w:val="nil"/>
              <w:bottom w:val="nil"/>
              <w:right w:val="nil"/>
            </w:tcBorders>
            <w:shd w:val="clear" w:color="auto" w:fill="auto"/>
            <w:noWrap/>
            <w:vAlign w:val="bottom"/>
          </w:tcPr>
          <w:p w:rsidR="00E53ACE" w:rsidRDefault="000D09C7" w:rsidP="008C3155">
            <w:pPr>
              <w:jc w:val="right"/>
              <w:rPr>
                <w:sz w:val="20"/>
                <w:szCs w:val="20"/>
              </w:rPr>
            </w:pPr>
            <w:r w:rsidRPr="003127AC">
              <w:rPr>
                <w:rFonts w:cs="Times New Roman"/>
                <w:sz w:val="20"/>
                <w:szCs w:val="20"/>
              </w:rPr>
              <w:t xml:space="preserve">                                                                                                              </w:t>
            </w:r>
            <w:r>
              <w:rPr>
                <w:sz w:val="20"/>
                <w:szCs w:val="20"/>
              </w:rPr>
              <w:t xml:space="preserve">                   </w:t>
            </w:r>
          </w:p>
          <w:p w:rsidR="000D09C7" w:rsidRDefault="000D09C7" w:rsidP="008C3155">
            <w:pPr>
              <w:jc w:val="right"/>
              <w:rPr>
                <w:sz w:val="20"/>
                <w:szCs w:val="20"/>
              </w:rPr>
            </w:pPr>
            <w:r>
              <w:rPr>
                <w:sz w:val="20"/>
                <w:szCs w:val="20"/>
              </w:rPr>
              <w:t xml:space="preserve">  Приложение</w:t>
            </w:r>
            <w:r w:rsidRPr="003127AC">
              <w:rPr>
                <w:rFonts w:cs="Times New Roman"/>
                <w:sz w:val="20"/>
                <w:szCs w:val="20"/>
              </w:rPr>
              <w:t xml:space="preserve"> 17</w:t>
            </w:r>
          </w:p>
          <w:p w:rsidR="000D09C7" w:rsidRPr="003127AC" w:rsidRDefault="000D09C7" w:rsidP="008C3155">
            <w:pPr>
              <w:jc w:val="right"/>
              <w:rPr>
                <w:rFonts w:cs="Times New Roman"/>
                <w:sz w:val="20"/>
                <w:szCs w:val="20"/>
              </w:rPr>
            </w:pPr>
            <w:r w:rsidRPr="003127AC">
              <w:rPr>
                <w:rFonts w:cs="Times New Roman"/>
                <w:sz w:val="20"/>
                <w:szCs w:val="20"/>
              </w:rPr>
              <w:t xml:space="preserve">решению Собрания депутатов  №   от    2024 года </w:t>
            </w:r>
          </w:p>
        </w:tc>
      </w:tr>
      <w:tr w:rsidR="000D09C7" w:rsidRPr="00F35FC3" w:rsidTr="00E53ACE">
        <w:trPr>
          <w:trHeight w:val="637"/>
        </w:trPr>
        <w:tc>
          <w:tcPr>
            <w:tcW w:w="11908" w:type="dxa"/>
            <w:gridSpan w:val="13"/>
            <w:tcBorders>
              <w:top w:val="nil"/>
              <w:left w:val="nil"/>
              <w:bottom w:val="nil"/>
              <w:right w:val="nil"/>
            </w:tcBorders>
            <w:shd w:val="clear" w:color="auto" w:fill="auto"/>
            <w:vAlign w:val="bottom"/>
          </w:tcPr>
          <w:p w:rsidR="000D09C7" w:rsidRPr="003127AC" w:rsidRDefault="000D09C7" w:rsidP="008C3155">
            <w:pPr>
              <w:jc w:val="right"/>
              <w:rPr>
                <w:rFonts w:cs="Times New Roman"/>
                <w:sz w:val="20"/>
                <w:szCs w:val="20"/>
              </w:rPr>
            </w:pPr>
            <w:r w:rsidRPr="003127AC">
              <w:rPr>
                <w:rFonts w:cs="Times New Roman"/>
                <w:sz w:val="20"/>
                <w:szCs w:val="20"/>
              </w:rPr>
              <w:t xml:space="preserve">"О бюджете муниципального района </w:t>
            </w:r>
            <w:r w:rsidRPr="003127AC">
              <w:rPr>
                <w:rFonts w:cs="Times New Roman"/>
                <w:sz w:val="20"/>
                <w:szCs w:val="20"/>
              </w:rPr>
              <w:br/>
              <w:t>город Нерехта и Нерехтский район Костромской области</w:t>
            </w:r>
          </w:p>
          <w:p w:rsidR="000D09C7" w:rsidRPr="003127AC" w:rsidRDefault="000D09C7" w:rsidP="008C3155">
            <w:pPr>
              <w:jc w:val="right"/>
              <w:rPr>
                <w:rFonts w:cs="Times New Roman"/>
                <w:sz w:val="20"/>
                <w:szCs w:val="20"/>
              </w:rPr>
            </w:pPr>
            <w:r w:rsidRPr="003127AC">
              <w:rPr>
                <w:rFonts w:cs="Times New Roman"/>
                <w:sz w:val="20"/>
                <w:szCs w:val="20"/>
              </w:rPr>
              <w:t xml:space="preserve">                                                                     на 2025 год и на плановый период 2026 и 2027 годов"</w:t>
            </w:r>
          </w:p>
        </w:tc>
      </w:tr>
    </w:tbl>
    <w:p w:rsidR="000D09C7" w:rsidRDefault="000D09C7" w:rsidP="000D09C7">
      <w:pPr>
        <w:jc w:val="center"/>
        <w:rPr>
          <w:b/>
          <w:bCs/>
          <w:highlight w:val="yellow"/>
        </w:rPr>
      </w:pPr>
    </w:p>
    <w:p w:rsidR="000D09C7" w:rsidRPr="003127AC" w:rsidRDefault="000D09C7" w:rsidP="000D09C7">
      <w:pPr>
        <w:jc w:val="center"/>
        <w:rPr>
          <w:b/>
          <w:bCs/>
          <w:sz w:val="20"/>
          <w:szCs w:val="20"/>
        </w:rPr>
      </w:pPr>
      <w:r w:rsidRPr="003127AC">
        <w:rPr>
          <w:b/>
          <w:bCs/>
          <w:sz w:val="20"/>
          <w:szCs w:val="20"/>
        </w:rPr>
        <w:t>Иные межбюджетные трансферты, предоставляемые бюджетам поселений из бюджета муниципального района город Нерехта и Нерехтский район Костромской области на 2025 год</w:t>
      </w:r>
    </w:p>
    <w:p w:rsidR="000D09C7" w:rsidRPr="003127AC" w:rsidRDefault="000D09C7" w:rsidP="000D09C7">
      <w:pPr>
        <w:jc w:val="center"/>
        <w:rPr>
          <w:bCs/>
          <w:sz w:val="20"/>
          <w:szCs w:val="20"/>
        </w:rPr>
      </w:pPr>
      <w:r w:rsidRPr="003127AC">
        <w:rPr>
          <w:b/>
          <w:bCs/>
          <w:sz w:val="20"/>
          <w:szCs w:val="20"/>
        </w:rPr>
        <w:t xml:space="preserve">                                                                                                                                          </w:t>
      </w:r>
      <w:r w:rsidRPr="003127AC">
        <w:rPr>
          <w:bCs/>
          <w:sz w:val="20"/>
          <w:szCs w:val="20"/>
        </w:rPr>
        <w:t>(тыс. руб.)</w:t>
      </w:r>
    </w:p>
    <w:tbl>
      <w:tblPr>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662"/>
        <w:gridCol w:w="851"/>
        <w:gridCol w:w="1701"/>
        <w:gridCol w:w="1701"/>
      </w:tblGrid>
      <w:tr w:rsidR="000D09C7" w:rsidRPr="003127AC" w:rsidTr="000D09C7">
        <w:trPr>
          <w:trHeight w:val="607"/>
        </w:trPr>
        <w:tc>
          <w:tcPr>
            <w:tcW w:w="426" w:type="dxa"/>
            <w:tcBorders>
              <w:right w:val="single" w:sz="4" w:space="0" w:color="auto"/>
            </w:tcBorders>
          </w:tcPr>
          <w:p w:rsidR="000D09C7" w:rsidRPr="003127AC" w:rsidRDefault="000D09C7" w:rsidP="008C3155">
            <w:pPr>
              <w:jc w:val="center"/>
              <w:rPr>
                <w:bCs/>
                <w:sz w:val="20"/>
                <w:szCs w:val="20"/>
              </w:rPr>
            </w:pPr>
            <w:r w:rsidRPr="003127AC">
              <w:rPr>
                <w:bCs/>
                <w:sz w:val="20"/>
                <w:szCs w:val="20"/>
              </w:rPr>
              <w:t>№</w:t>
            </w:r>
          </w:p>
          <w:p w:rsidR="000D09C7" w:rsidRPr="003127AC" w:rsidRDefault="000D09C7" w:rsidP="008C3155">
            <w:pPr>
              <w:jc w:val="center"/>
              <w:rPr>
                <w:bCs/>
                <w:sz w:val="20"/>
                <w:szCs w:val="20"/>
              </w:rPr>
            </w:pPr>
            <w:r w:rsidRPr="003127AC">
              <w:rPr>
                <w:bCs/>
                <w:sz w:val="20"/>
                <w:szCs w:val="20"/>
              </w:rPr>
              <w:t>п/п</w:t>
            </w:r>
          </w:p>
        </w:tc>
        <w:tc>
          <w:tcPr>
            <w:tcW w:w="6662" w:type="dxa"/>
            <w:tcBorders>
              <w:left w:val="single" w:sz="4" w:space="0" w:color="auto"/>
            </w:tcBorders>
          </w:tcPr>
          <w:p w:rsidR="000D09C7" w:rsidRPr="003127AC" w:rsidRDefault="000D09C7" w:rsidP="008C3155">
            <w:pPr>
              <w:jc w:val="center"/>
              <w:rPr>
                <w:bCs/>
                <w:sz w:val="20"/>
                <w:szCs w:val="20"/>
              </w:rPr>
            </w:pPr>
            <w:r w:rsidRPr="003127AC">
              <w:rPr>
                <w:bCs/>
                <w:sz w:val="20"/>
                <w:szCs w:val="20"/>
              </w:rPr>
              <w:t>вид иных межбюджетных трансфертов</w:t>
            </w:r>
          </w:p>
        </w:tc>
        <w:tc>
          <w:tcPr>
            <w:tcW w:w="851" w:type="dxa"/>
          </w:tcPr>
          <w:p w:rsidR="000D09C7" w:rsidRPr="003127AC" w:rsidRDefault="000D09C7" w:rsidP="008C3155">
            <w:pPr>
              <w:jc w:val="center"/>
              <w:rPr>
                <w:bCs/>
                <w:sz w:val="20"/>
                <w:szCs w:val="20"/>
              </w:rPr>
            </w:pPr>
            <w:r w:rsidRPr="003127AC">
              <w:rPr>
                <w:bCs/>
                <w:sz w:val="20"/>
                <w:szCs w:val="20"/>
              </w:rPr>
              <w:t>ФКР</w:t>
            </w:r>
          </w:p>
        </w:tc>
        <w:tc>
          <w:tcPr>
            <w:tcW w:w="1701" w:type="dxa"/>
          </w:tcPr>
          <w:p w:rsidR="000D09C7" w:rsidRPr="003127AC" w:rsidRDefault="000D09C7" w:rsidP="008C3155">
            <w:pPr>
              <w:jc w:val="center"/>
              <w:rPr>
                <w:bCs/>
                <w:sz w:val="20"/>
                <w:szCs w:val="20"/>
              </w:rPr>
            </w:pPr>
            <w:r w:rsidRPr="003127AC">
              <w:rPr>
                <w:bCs/>
                <w:sz w:val="20"/>
                <w:szCs w:val="20"/>
              </w:rPr>
              <w:t>КЦСР</w:t>
            </w:r>
          </w:p>
        </w:tc>
        <w:tc>
          <w:tcPr>
            <w:tcW w:w="1701" w:type="dxa"/>
          </w:tcPr>
          <w:p w:rsidR="000D09C7" w:rsidRPr="003127AC" w:rsidRDefault="000D09C7" w:rsidP="008C3155">
            <w:pPr>
              <w:jc w:val="center"/>
              <w:rPr>
                <w:bCs/>
                <w:sz w:val="20"/>
                <w:szCs w:val="20"/>
              </w:rPr>
            </w:pPr>
            <w:r w:rsidRPr="003127AC">
              <w:rPr>
                <w:bCs/>
                <w:sz w:val="20"/>
                <w:szCs w:val="20"/>
              </w:rPr>
              <w:t>сумма</w:t>
            </w:r>
          </w:p>
        </w:tc>
      </w:tr>
      <w:tr w:rsidR="000D09C7" w:rsidRPr="003127AC" w:rsidTr="000D09C7">
        <w:tc>
          <w:tcPr>
            <w:tcW w:w="426" w:type="dxa"/>
            <w:tcBorders>
              <w:right w:val="single" w:sz="4" w:space="0" w:color="auto"/>
            </w:tcBorders>
          </w:tcPr>
          <w:p w:rsidR="000D09C7" w:rsidRPr="003127AC" w:rsidRDefault="000D09C7" w:rsidP="008C3155">
            <w:pPr>
              <w:jc w:val="center"/>
              <w:rPr>
                <w:bCs/>
                <w:sz w:val="20"/>
                <w:szCs w:val="20"/>
              </w:rPr>
            </w:pPr>
            <w:r w:rsidRPr="003127AC">
              <w:rPr>
                <w:bCs/>
                <w:sz w:val="20"/>
                <w:szCs w:val="20"/>
              </w:rPr>
              <w:t>1.</w:t>
            </w:r>
          </w:p>
        </w:tc>
        <w:tc>
          <w:tcPr>
            <w:tcW w:w="6662" w:type="dxa"/>
            <w:tcBorders>
              <w:left w:val="single" w:sz="4" w:space="0" w:color="auto"/>
            </w:tcBorders>
          </w:tcPr>
          <w:p w:rsidR="000D09C7" w:rsidRPr="003127AC" w:rsidRDefault="000D09C7" w:rsidP="008C3155">
            <w:pPr>
              <w:jc w:val="both"/>
              <w:rPr>
                <w:bCs/>
                <w:sz w:val="20"/>
                <w:szCs w:val="20"/>
              </w:rPr>
            </w:pPr>
            <w:r w:rsidRPr="003127AC">
              <w:rPr>
                <w:bCs/>
                <w:sz w:val="20"/>
                <w:szCs w:val="20"/>
              </w:rPr>
              <w:t>Иные межбюджетные трансферты на софинансирование мероприятий по борьбе с борщевиком Сосновского на территории Костромской области</w:t>
            </w:r>
          </w:p>
        </w:tc>
        <w:tc>
          <w:tcPr>
            <w:tcW w:w="851" w:type="dxa"/>
            <w:vAlign w:val="center"/>
          </w:tcPr>
          <w:p w:rsidR="000D09C7" w:rsidRPr="003127AC" w:rsidRDefault="000D09C7" w:rsidP="008C3155">
            <w:pPr>
              <w:jc w:val="center"/>
              <w:rPr>
                <w:bCs/>
                <w:sz w:val="20"/>
                <w:szCs w:val="20"/>
              </w:rPr>
            </w:pPr>
            <w:r w:rsidRPr="003127AC">
              <w:rPr>
                <w:bCs/>
                <w:sz w:val="20"/>
                <w:szCs w:val="20"/>
              </w:rPr>
              <w:t>0405</w:t>
            </w:r>
          </w:p>
        </w:tc>
        <w:tc>
          <w:tcPr>
            <w:tcW w:w="1701" w:type="dxa"/>
            <w:vAlign w:val="center"/>
          </w:tcPr>
          <w:p w:rsidR="000D09C7" w:rsidRPr="003127AC" w:rsidRDefault="000D09C7" w:rsidP="008C3155">
            <w:pPr>
              <w:jc w:val="center"/>
              <w:rPr>
                <w:b/>
                <w:bCs/>
                <w:sz w:val="20"/>
                <w:szCs w:val="20"/>
              </w:rPr>
            </w:pPr>
            <w:r w:rsidRPr="003127AC">
              <w:rPr>
                <w:rFonts w:ascii="Arial" w:hAnsi="Arial" w:cs="Arial"/>
                <w:sz w:val="20"/>
                <w:szCs w:val="20"/>
              </w:rPr>
              <w:t>04200S2250</w:t>
            </w:r>
          </w:p>
        </w:tc>
        <w:tc>
          <w:tcPr>
            <w:tcW w:w="1701" w:type="dxa"/>
            <w:vAlign w:val="center"/>
          </w:tcPr>
          <w:p w:rsidR="000D09C7" w:rsidRPr="003127AC" w:rsidRDefault="000D09C7" w:rsidP="008C3155">
            <w:pPr>
              <w:jc w:val="center"/>
              <w:rPr>
                <w:bCs/>
                <w:sz w:val="20"/>
                <w:szCs w:val="20"/>
              </w:rPr>
            </w:pPr>
            <w:r w:rsidRPr="003127AC">
              <w:rPr>
                <w:bCs/>
                <w:sz w:val="20"/>
                <w:szCs w:val="20"/>
              </w:rPr>
              <w:t>40,0</w:t>
            </w:r>
          </w:p>
        </w:tc>
      </w:tr>
      <w:tr w:rsidR="000D09C7" w:rsidRPr="003127AC" w:rsidTr="000D09C7">
        <w:tc>
          <w:tcPr>
            <w:tcW w:w="426" w:type="dxa"/>
            <w:tcBorders>
              <w:right w:val="single" w:sz="4" w:space="0" w:color="auto"/>
            </w:tcBorders>
          </w:tcPr>
          <w:p w:rsidR="000D09C7" w:rsidRPr="003127AC" w:rsidRDefault="000D09C7" w:rsidP="008C3155">
            <w:pPr>
              <w:jc w:val="center"/>
              <w:rPr>
                <w:bCs/>
                <w:sz w:val="20"/>
                <w:szCs w:val="20"/>
              </w:rPr>
            </w:pPr>
            <w:r w:rsidRPr="003127AC">
              <w:rPr>
                <w:bCs/>
                <w:sz w:val="20"/>
                <w:szCs w:val="20"/>
              </w:rPr>
              <w:t>2.</w:t>
            </w:r>
          </w:p>
        </w:tc>
        <w:tc>
          <w:tcPr>
            <w:tcW w:w="6662" w:type="dxa"/>
            <w:tcBorders>
              <w:left w:val="single" w:sz="4" w:space="0" w:color="auto"/>
            </w:tcBorders>
          </w:tcPr>
          <w:p w:rsidR="000D09C7" w:rsidRPr="003127AC" w:rsidRDefault="000D09C7" w:rsidP="008C3155">
            <w:pPr>
              <w:jc w:val="both"/>
              <w:rPr>
                <w:bCs/>
                <w:sz w:val="20"/>
                <w:szCs w:val="20"/>
              </w:rPr>
            </w:pPr>
            <w:r w:rsidRPr="003127AC">
              <w:rPr>
                <w:bCs/>
                <w:sz w:val="20"/>
                <w:szCs w:val="20"/>
              </w:rPr>
              <w:t>Иные межбюджетные трансферты</w:t>
            </w:r>
            <w:r w:rsidRPr="003127AC">
              <w:rPr>
                <w:sz w:val="20"/>
                <w:szCs w:val="20"/>
              </w:rPr>
              <w:t xml:space="preserve"> по муниципальной программе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851" w:type="dxa"/>
            <w:vAlign w:val="center"/>
          </w:tcPr>
          <w:p w:rsidR="000D09C7" w:rsidRPr="003127AC" w:rsidRDefault="000D09C7" w:rsidP="008C3155">
            <w:pPr>
              <w:jc w:val="center"/>
              <w:rPr>
                <w:bCs/>
                <w:sz w:val="20"/>
                <w:szCs w:val="20"/>
              </w:rPr>
            </w:pPr>
            <w:r w:rsidRPr="003127AC">
              <w:rPr>
                <w:bCs/>
                <w:sz w:val="20"/>
                <w:szCs w:val="20"/>
              </w:rPr>
              <w:t>0409</w:t>
            </w:r>
          </w:p>
          <w:p w:rsidR="000D09C7" w:rsidRPr="003127AC" w:rsidRDefault="000D09C7" w:rsidP="008C3155">
            <w:pPr>
              <w:jc w:val="center"/>
              <w:rPr>
                <w:bCs/>
                <w:sz w:val="20"/>
                <w:szCs w:val="20"/>
              </w:rPr>
            </w:pPr>
            <w:r w:rsidRPr="003127AC">
              <w:rPr>
                <w:bCs/>
                <w:sz w:val="20"/>
                <w:szCs w:val="20"/>
              </w:rPr>
              <w:t>0502</w:t>
            </w:r>
          </w:p>
        </w:tc>
        <w:tc>
          <w:tcPr>
            <w:tcW w:w="1701" w:type="dxa"/>
            <w:vAlign w:val="center"/>
          </w:tcPr>
          <w:p w:rsidR="000D09C7" w:rsidRPr="003127AC" w:rsidRDefault="000D09C7" w:rsidP="008C3155">
            <w:pPr>
              <w:jc w:val="center"/>
              <w:rPr>
                <w:rFonts w:ascii="Arial" w:hAnsi="Arial" w:cs="Arial"/>
                <w:sz w:val="20"/>
                <w:szCs w:val="20"/>
              </w:rPr>
            </w:pPr>
          </w:p>
          <w:p w:rsidR="000D09C7" w:rsidRPr="003127AC" w:rsidRDefault="000D09C7" w:rsidP="008C3155">
            <w:pPr>
              <w:jc w:val="center"/>
              <w:rPr>
                <w:rFonts w:ascii="Arial" w:hAnsi="Arial" w:cs="Arial"/>
                <w:sz w:val="20"/>
                <w:szCs w:val="20"/>
              </w:rPr>
            </w:pPr>
            <w:r w:rsidRPr="003127AC">
              <w:rPr>
                <w:rFonts w:ascii="Arial" w:hAnsi="Arial" w:cs="Arial"/>
                <w:sz w:val="20"/>
                <w:szCs w:val="20"/>
              </w:rPr>
              <w:t>260000490</w:t>
            </w:r>
          </w:p>
          <w:p w:rsidR="000D09C7" w:rsidRPr="003127AC" w:rsidRDefault="000D09C7" w:rsidP="008C3155">
            <w:pPr>
              <w:jc w:val="center"/>
              <w:rPr>
                <w:rFonts w:ascii="Arial" w:hAnsi="Arial" w:cs="Arial"/>
                <w:sz w:val="20"/>
                <w:szCs w:val="20"/>
              </w:rPr>
            </w:pPr>
            <w:r w:rsidRPr="003127AC">
              <w:rPr>
                <w:rFonts w:ascii="Arial" w:hAnsi="Arial" w:cs="Arial"/>
                <w:sz w:val="20"/>
                <w:szCs w:val="20"/>
              </w:rPr>
              <w:t>260000490</w:t>
            </w:r>
          </w:p>
          <w:p w:rsidR="000D09C7" w:rsidRPr="003127AC" w:rsidRDefault="000D09C7" w:rsidP="008C3155">
            <w:pPr>
              <w:jc w:val="center"/>
              <w:rPr>
                <w:b/>
                <w:bCs/>
                <w:sz w:val="20"/>
                <w:szCs w:val="20"/>
              </w:rPr>
            </w:pPr>
          </w:p>
        </w:tc>
        <w:tc>
          <w:tcPr>
            <w:tcW w:w="1701" w:type="dxa"/>
            <w:vAlign w:val="center"/>
          </w:tcPr>
          <w:p w:rsidR="000D09C7" w:rsidRPr="003127AC" w:rsidRDefault="000D09C7" w:rsidP="008C3155">
            <w:pPr>
              <w:jc w:val="center"/>
              <w:rPr>
                <w:bCs/>
                <w:sz w:val="20"/>
                <w:szCs w:val="20"/>
              </w:rPr>
            </w:pPr>
            <w:r w:rsidRPr="003127AC">
              <w:rPr>
                <w:bCs/>
                <w:sz w:val="20"/>
                <w:szCs w:val="20"/>
              </w:rPr>
              <w:t>1 957,5</w:t>
            </w:r>
          </w:p>
          <w:p w:rsidR="000D09C7" w:rsidRPr="003127AC" w:rsidRDefault="000D09C7" w:rsidP="008C3155">
            <w:pPr>
              <w:jc w:val="center"/>
              <w:rPr>
                <w:bCs/>
                <w:sz w:val="20"/>
                <w:szCs w:val="20"/>
              </w:rPr>
            </w:pPr>
            <w:r w:rsidRPr="003127AC">
              <w:rPr>
                <w:bCs/>
                <w:sz w:val="20"/>
                <w:szCs w:val="20"/>
              </w:rPr>
              <w:t>1 625,2</w:t>
            </w:r>
          </w:p>
        </w:tc>
      </w:tr>
      <w:tr w:rsidR="000D09C7" w:rsidRPr="003127AC" w:rsidTr="000D09C7">
        <w:tc>
          <w:tcPr>
            <w:tcW w:w="426" w:type="dxa"/>
            <w:tcBorders>
              <w:right w:val="single" w:sz="4" w:space="0" w:color="auto"/>
            </w:tcBorders>
          </w:tcPr>
          <w:p w:rsidR="000D09C7" w:rsidRPr="003127AC" w:rsidRDefault="000D09C7" w:rsidP="008C3155">
            <w:pPr>
              <w:jc w:val="center"/>
              <w:rPr>
                <w:bCs/>
                <w:sz w:val="20"/>
                <w:szCs w:val="20"/>
              </w:rPr>
            </w:pPr>
            <w:r w:rsidRPr="003127AC">
              <w:rPr>
                <w:bCs/>
                <w:sz w:val="20"/>
                <w:szCs w:val="20"/>
              </w:rPr>
              <w:t>3.</w:t>
            </w:r>
          </w:p>
        </w:tc>
        <w:tc>
          <w:tcPr>
            <w:tcW w:w="6662" w:type="dxa"/>
            <w:tcBorders>
              <w:left w:val="single" w:sz="4" w:space="0" w:color="auto"/>
            </w:tcBorders>
          </w:tcPr>
          <w:p w:rsidR="000D09C7" w:rsidRPr="003127AC" w:rsidRDefault="000D09C7" w:rsidP="008C3155">
            <w:pPr>
              <w:jc w:val="both"/>
              <w:rPr>
                <w:bCs/>
                <w:sz w:val="20"/>
                <w:szCs w:val="20"/>
              </w:rPr>
            </w:pPr>
            <w:r w:rsidRPr="003127AC">
              <w:rPr>
                <w:bCs/>
                <w:sz w:val="20"/>
                <w:szCs w:val="20"/>
              </w:rPr>
              <w:t xml:space="preserve">Иные межбюджетные трансферты по </w:t>
            </w:r>
            <w:r w:rsidRPr="003127AC">
              <w:rPr>
                <w:sz w:val="20"/>
                <w:szCs w:val="20"/>
              </w:rPr>
              <w:t xml:space="preserve"> м</w:t>
            </w:r>
            <w:r w:rsidRPr="003127AC">
              <w:rPr>
                <w:bCs/>
                <w:sz w:val="20"/>
                <w:szCs w:val="20"/>
              </w:rPr>
              <w:t>униципальной программе "Ремонт жилых помещений ветеранов Великой Отечественной войны, тружеников тыла и  ветеранов боевых действий»</w:t>
            </w:r>
          </w:p>
        </w:tc>
        <w:tc>
          <w:tcPr>
            <w:tcW w:w="851" w:type="dxa"/>
            <w:vAlign w:val="center"/>
          </w:tcPr>
          <w:p w:rsidR="000D09C7" w:rsidRPr="003127AC" w:rsidRDefault="000D09C7" w:rsidP="008C3155">
            <w:pPr>
              <w:jc w:val="center"/>
              <w:rPr>
                <w:bCs/>
                <w:sz w:val="20"/>
                <w:szCs w:val="20"/>
              </w:rPr>
            </w:pPr>
            <w:r w:rsidRPr="003127AC">
              <w:rPr>
                <w:bCs/>
                <w:sz w:val="20"/>
                <w:szCs w:val="20"/>
              </w:rPr>
              <w:t>1003</w:t>
            </w:r>
          </w:p>
        </w:tc>
        <w:tc>
          <w:tcPr>
            <w:tcW w:w="1701" w:type="dxa"/>
            <w:vAlign w:val="center"/>
          </w:tcPr>
          <w:p w:rsidR="000D09C7" w:rsidRPr="003127AC" w:rsidRDefault="000D09C7" w:rsidP="008C3155">
            <w:pPr>
              <w:jc w:val="center"/>
              <w:rPr>
                <w:b/>
                <w:bCs/>
                <w:sz w:val="20"/>
                <w:szCs w:val="20"/>
              </w:rPr>
            </w:pPr>
            <w:r w:rsidRPr="003127AC">
              <w:rPr>
                <w:rFonts w:ascii="Arial" w:hAnsi="Arial" w:cs="Arial"/>
                <w:sz w:val="20"/>
                <w:szCs w:val="20"/>
              </w:rPr>
              <w:t>130000490</w:t>
            </w:r>
          </w:p>
        </w:tc>
        <w:tc>
          <w:tcPr>
            <w:tcW w:w="1701" w:type="dxa"/>
            <w:vAlign w:val="center"/>
          </w:tcPr>
          <w:p w:rsidR="000D09C7" w:rsidRPr="003127AC" w:rsidRDefault="000D09C7" w:rsidP="008C3155">
            <w:pPr>
              <w:jc w:val="center"/>
              <w:rPr>
                <w:bCs/>
                <w:sz w:val="20"/>
                <w:szCs w:val="20"/>
              </w:rPr>
            </w:pPr>
            <w:r w:rsidRPr="003127AC">
              <w:rPr>
                <w:bCs/>
                <w:sz w:val="20"/>
                <w:szCs w:val="20"/>
              </w:rPr>
              <w:t>840,0</w:t>
            </w:r>
          </w:p>
        </w:tc>
      </w:tr>
      <w:tr w:rsidR="000D09C7" w:rsidRPr="003127AC" w:rsidTr="000D09C7">
        <w:tc>
          <w:tcPr>
            <w:tcW w:w="426" w:type="dxa"/>
            <w:tcBorders>
              <w:right w:val="single" w:sz="4" w:space="0" w:color="auto"/>
            </w:tcBorders>
          </w:tcPr>
          <w:p w:rsidR="000D09C7" w:rsidRPr="003127AC" w:rsidRDefault="000D09C7" w:rsidP="008C3155">
            <w:pPr>
              <w:jc w:val="center"/>
              <w:rPr>
                <w:bCs/>
                <w:sz w:val="20"/>
                <w:szCs w:val="20"/>
              </w:rPr>
            </w:pPr>
            <w:r w:rsidRPr="003127AC">
              <w:rPr>
                <w:bCs/>
                <w:sz w:val="20"/>
                <w:szCs w:val="20"/>
              </w:rPr>
              <w:t>4.</w:t>
            </w:r>
          </w:p>
        </w:tc>
        <w:tc>
          <w:tcPr>
            <w:tcW w:w="6662" w:type="dxa"/>
            <w:tcBorders>
              <w:left w:val="single" w:sz="4" w:space="0" w:color="auto"/>
            </w:tcBorders>
          </w:tcPr>
          <w:p w:rsidR="000D09C7" w:rsidRPr="003127AC" w:rsidRDefault="000D09C7" w:rsidP="008C3155">
            <w:pPr>
              <w:jc w:val="both"/>
              <w:rPr>
                <w:bCs/>
                <w:sz w:val="20"/>
                <w:szCs w:val="20"/>
              </w:rPr>
            </w:pPr>
            <w:r w:rsidRPr="003127AC">
              <w:rPr>
                <w:bCs/>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851" w:type="dxa"/>
            <w:vAlign w:val="center"/>
          </w:tcPr>
          <w:p w:rsidR="000D09C7" w:rsidRPr="003127AC" w:rsidRDefault="000D09C7" w:rsidP="008C3155">
            <w:pPr>
              <w:jc w:val="center"/>
              <w:rPr>
                <w:bCs/>
                <w:sz w:val="20"/>
                <w:szCs w:val="20"/>
              </w:rPr>
            </w:pPr>
            <w:r w:rsidRPr="003127AC">
              <w:rPr>
                <w:bCs/>
                <w:sz w:val="20"/>
                <w:szCs w:val="20"/>
              </w:rPr>
              <w:t>1403</w:t>
            </w:r>
          </w:p>
        </w:tc>
        <w:tc>
          <w:tcPr>
            <w:tcW w:w="1701" w:type="dxa"/>
            <w:vAlign w:val="center"/>
          </w:tcPr>
          <w:p w:rsidR="000D09C7" w:rsidRPr="003127AC" w:rsidRDefault="000D09C7" w:rsidP="008C3155">
            <w:pPr>
              <w:jc w:val="center"/>
              <w:rPr>
                <w:b/>
                <w:bCs/>
                <w:sz w:val="20"/>
                <w:szCs w:val="20"/>
              </w:rPr>
            </w:pPr>
            <w:r w:rsidRPr="003127AC">
              <w:rPr>
                <w:rFonts w:ascii="Arial" w:hAnsi="Arial" w:cs="Arial"/>
                <w:sz w:val="20"/>
                <w:szCs w:val="20"/>
              </w:rPr>
              <w:t>162000040</w:t>
            </w:r>
          </w:p>
        </w:tc>
        <w:tc>
          <w:tcPr>
            <w:tcW w:w="1701" w:type="dxa"/>
            <w:vAlign w:val="center"/>
          </w:tcPr>
          <w:p w:rsidR="000D09C7" w:rsidRPr="003127AC" w:rsidRDefault="000D09C7" w:rsidP="008C3155">
            <w:pPr>
              <w:jc w:val="center"/>
              <w:rPr>
                <w:bCs/>
                <w:sz w:val="20"/>
                <w:szCs w:val="20"/>
              </w:rPr>
            </w:pPr>
            <w:r w:rsidRPr="003127AC">
              <w:rPr>
                <w:bCs/>
                <w:sz w:val="20"/>
                <w:szCs w:val="20"/>
              </w:rPr>
              <w:t>630,0</w:t>
            </w:r>
          </w:p>
        </w:tc>
      </w:tr>
      <w:tr w:rsidR="000D09C7" w:rsidRPr="003127AC" w:rsidTr="000D09C7">
        <w:tc>
          <w:tcPr>
            <w:tcW w:w="426" w:type="dxa"/>
            <w:tcBorders>
              <w:right w:val="single" w:sz="4" w:space="0" w:color="auto"/>
            </w:tcBorders>
          </w:tcPr>
          <w:p w:rsidR="000D09C7" w:rsidRPr="003127AC" w:rsidRDefault="000D09C7" w:rsidP="008C3155">
            <w:pPr>
              <w:jc w:val="center"/>
              <w:rPr>
                <w:bCs/>
                <w:sz w:val="20"/>
                <w:szCs w:val="20"/>
              </w:rPr>
            </w:pPr>
            <w:r w:rsidRPr="003127AC">
              <w:rPr>
                <w:bCs/>
                <w:sz w:val="20"/>
                <w:szCs w:val="20"/>
              </w:rPr>
              <w:t>5.</w:t>
            </w:r>
          </w:p>
        </w:tc>
        <w:tc>
          <w:tcPr>
            <w:tcW w:w="6662" w:type="dxa"/>
            <w:tcBorders>
              <w:left w:val="single" w:sz="4" w:space="0" w:color="auto"/>
            </w:tcBorders>
          </w:tcPr>
          <w:p w:rsidR="000D09C7" w:rsidRPr="003127AC" w:rsidRDefault="000D09C7" w:rsidP="008C3155">
            <w:pPr>
              <w:jc w:val="both"/>
              <w:rPr>
                <w:sz w:val="20"/>
                <w:szCs w:val="20"/>
              </w:rPr>
            </w:pPr>
            <w:r w:rsidRPr="003127AC">
              <w:rPr>
                <w:sz w:val="20"/>
                <w:szCs w:val="20"/>
              </w:rPr>
              <w:t>Иные межбюджетные трансферты по муниципальной программе</w:t>
            </w:r>
          </w:p>
          <w:p w:rsidR="000D09C7" w:rsidRPr="003127AC" w:rsidRDefault="000D09C7" w:rsidP="008C3155">
            <w:pPr>
              <w:jc w:val="both"/>
              <w:rPr>
                <w:bCs/>
                <w:sz w:val="20"/>
                <w:szCs w:val="20"/>
              </w:rPr>
            </w:pPr>
            <w:r w:rsidRPr="003127AC">
              <w:rPr>
                <w:sz w:val="20"/>
                <w:szCs w:val="20"/>
              </w:rPr>
              <w:t>"Организация массового обучения населения оказанию первой помощи"</w:t>
            </w:r>
          </w:p>
        </w:tc>
        <w:tc>
          <w:tcPr>
            <w:tcW w:w="851" w:type="dxa"/>
            <w:vAlign w:val="center"/>
          </w:tcPr>
          <w:p w:rsidR="000D09C7" w:rsidRPr="003127AC" w:rsidRDefault="000D09C7" w:rsidP="008C3155">
            <w:pPr>
              <w:jc w:val="center"/>
              <w:rPr>
                <w:bCs/>
                <w:sz w:val="20"/>
                <w:szCs w:val="20"/>
              </w:rPr>
            </w:pPr>
            <w:r w:rsidRPr="003127AC">
              <w:rPr>
                <w:bCs/>
                <w:sz w:val="20"/>
                <w:szCs w:val="20"/>
              </w:rPr>
              <w:t>1403</w:t>
            </w:r>
          </w:p>
        </w:tc>
        <w:tc>
          <w:tcPr>
            <w:tcW w:w="1701" w:type="dxa"/>
            <w:vAlign w:val="center"/>
          </w:tcPr>
          <w:p w:rsidR="000D09C7" w:rsidRPr="003127AC" w:rsidRDefault="000D09C7" w:rsidP="008C3155">
            <w:pPr>
              <w:jc w:val="center"/>
              <w:rPr>
                <w:b/>
                <w:bCs/>
                <w:sz w:val="20"/>
                <w:szCs w:val="20"/>
              </w:rPr>
            </w:pPr>
            <w:r w:rsidRPr="003127AC">
              <w:rPr>
                <w:rFonts w:ascii="Arial" w:hAnsi="Arial" w:cs="Arial"/>
                <w:sz w:val="20"/>
                <w:szCs w:val="20"/>
              </w:rPr>
              <w:t>270000490</w:t>
            </w:r>
          </w:p>
        </w:tc>
        <w:tc>
          <w:tcPr>
            <w:tcW w:w="1701" w:type="dxa"/>
            <w:vAlign w:val="center"/>
          </w:tcPr>
          <w:p w:rsidR="000D09C7" w:rsidRPr="003127AC" w:rsidRDefault="000D09C7" w:rsidP="008C3155">
            <w:pPr>
              <w:jc w:val="center"/>
              <w:rPr>
                <w:bCs/>
                <w:sz w:val="20"/>
                <w:szCs w:val="20"/>
              </w:rPr>
            </w:pPr>
            <w:r w:rsidRPr="003127AC">
              <w:rPr>
                <w:bCs/>
                <w:sz w:val="20"/>
                <w:szCs w:val="20"/>
              </w:rPr>
              <w:t>24,7</w:t>
            </w:r>
          </w:p>
        </w:tc>
      </w:tr>
      <w:tr w:rsidR="000D09C7" w:rsidRPr="003127AC" w:rsidTr="000D09C7">
        <w:tc>
          <w:tcPr>
            <w:tcW w:w="7088" w:type="dxa"/>
            <w:gridSpan w:val="2"/>
          </w:tcPr>
          <w:p w:rsidR="000D09C7" w:rsidRPr="003127AC" w:rsidRDefault="000D09C7" w:rsidP="008C3155">
            <w:pPr>
              <w:jc w:val="both"/>
              <w:rPr>
                <w:b/>
                <w:sz w:val="20"/>
                <w:szCs w:val="20"/>
              </w:rPr>
            </w:pPr>
            <w:r w:rsidRPr="003127AC">
              <w:rPr>
                <w:b/>
                <w:sz w:val="20"/>
                <w:szCs w:val="20"/>
              </w:rPr>
              <w:t>ИТОГО</w:t>
            </w:r>
          </w:p>
        </w:tc>
        <w:tc>
          <w:tcPr>
            <w:tcW w:w="851" w:type="dxa"/>
            <w:vAlign w:val="center"/>
          </w:tcPr>
          <w:p w:rsidR="000D09C7" w:rsidRPr="003127AC" w:rsidRDefault="000D09C7" w:rsidP="008C3155">
            <w:pPr>
              <w:jc w:val="center"/>
              <w:rPr>
                <w:bCs/>
                <w:sz w:val="20"/>
                <w:szCs w:val="20"/>
              </w:rPr>
            </w:pPr>
          </w:p>
        </w:tc>
        <w:tc>
          <w:tcPr>
            <w:tcW w:w="1701" w:type="dxa"/>
            <w:vAlign w:val="center"/>
          </w:tcPr>
          <w:p w:rsidR="000D09C7" w:rsidRPr="003127AC" w:rsidRDefault="000D09C7" w:rsidP="008C3155">
            <w:pPr>
              <w:jc w:val="center"/>
              <w:rPr>
                <w:rFonts w:ascii="Arial" w:hAnsi="Arial" w:cs="Arial"/>
                <w:sz w:val="20"/>
                <w:szCs w:val="20"/>
              </w:rPr>
            </w:pPr>
          </w:p>
        </w:tc>
        <w:tc>
          <w:tcPr>
            <w:tcW w:w="1701" w:type="dxa"/>
            <w:vAlign w:val="center"/>
          </w:tcPr>
          <w:p w:rsidR="000D09C7" w:rsidRPr="003127AC" w:rsidRDefault="000D09C7" w:rsidP="008C3155">
            <w:pPr>
              <w:jc w:val="center"/>
              <w:rPr>
                <w:b/>
                <w:bCs/>
                <w:sz w:val="20"/>
                <w:szCs w:val="20"/>
              </w:rPr>
            </w:pPr>
            <w:r w:rsidRPr="003127AC">
              <w:rPr>
                <w:b/>
                <w:bCs/>
                <w:sz w:val="20"/>
                <w:szCs w:val="20"/>
              </w:rPr>
              <w:t>5 117,4</w:t>
            </w:r>
          </w:p>
        </w:tc>
      </w:tr>
    </w:tbl>
    <w:p w:rsidR="006E5E47" w:rsidRDefault="006E5E47" w:rsidP="006E5E47">
      <w:pPr>
        <w:rPr>
          <w:rFonts w:ascii="Arial" w:hAnsi="Arial" w:cs="Arial"/>
          <w:sz w:val="20"/>
          <w:szCs w:val="20"/>
        </w:rPr>
      </w:pPr>
    </w:p>
    <w:p w:rsidR="006E5E47" w:rsidRDefault="006E5E47" w:rsidP="006E5E47">
      <w:pPr>
        <w:jc w:val="right"/>
        <w:rPr>
          <w:rFonts w:ascii="Arial" w:hAnsi="Arial" w:cs="Arial"/>
          <w:sz w:val="20"/>
          <w:szCs w:val="20"/>
        </w:rPr>
      </w:pPr>
    </w:p>
    <w:tbl>
      <w:tblPr>
        <w:tblW w:w="12191" w:type="dxa"/>
        <w:tblInd w:w="-743" w:type="dxa"/>
        <w:tblLayout w:type="fixed"/>
        <w:tblLook w:val="0000" w:firstRow="0" w:lastRow="0" w:firstColumn="0" w:lastColumn="0" w:noHBand="0" w:noVBand="0"/>
      </w:tblPr>
      <w:tblGrid>
        <w:gridCol w:w="743"/>
        <w:gridCol w:w="734"/>
        <w:gridCol w:w="2168"/>
        <w:gridCol w:w="480"/>
        <w:gridCol w:w="2963"/>
        <w:gridCol w:w="993"/>
        <w:gridCol w:w="1275"/>
        <w:gridCol w:w="993"/>
        <w:gridCol w:w="1559"/>
        <w:gridCol w:w="283"/>
      </w:tblGrid>
      <w:tr w:rsidR="00190FA6" w:rsidRPr="008B4B00" w:rsidTr="00190FA6">
        <w:trPr>
          <w:trHeight w:val="80"/>
        </w:trPr>
        <w:tc>
          <w:tcPr>
            <w:tcW w:w="12191" w:type="dxa"/>
            <w:gridSpan w:val="10"/>
            <w:tcBorders>
              <w:top w:val="nil"/>
              <w:left w:val="nil"/>
              <w:bottom w:val="nil"/>
              <w:right w:val="nil"/>
            </w:tcBorders>
            <w:shd w:val="clear" w:color="auto" w:fill="auto"/>
            <w:noWrap/>
            <w:vAlign w:val="bottom"/>
          </w:tcPr>
          <w:p w:rsidR="00190FA6" w:rsidRPr="008B4B00" w:rsidRDefault="00190FA6" w:rsidP="008C3155">
            <w:pPr>
              <w:jc w:val="right"/>
              <w:rPr>
                <w:rFonts w:cs="Times New Roman"/>
                <w:sz w:val="20"/>
                <w:szCs w:val="20"/>
              </w:rPr>
            </w:pPr>
            <w:r>
              <w:rPr>
                <w:sz w:val="20"/>
                <w:szCs w:val="20"/>
              </w:rPr>
              <w:t>Приложение</w:t>
            </w:r>
            <w:r w:rsidRPr="008B4B00">
              <w:rPr>
                <w:rFonts w:cs="Times New Roman"/>
                <w:sz w:val="20"/>
                <w:szCs w:val="20"/>
              </w:rPr>
              <w:t xml:space="preserve"> 18</w:t>
            </w:r>
          </w:p>
          <w:p w:rsidR="00190FA6" w:rsidRPr="008B4B00" w:rsidRDefault="00190FA6" w:rsidP="008C3155">
            <w:pPr>
              <w:jc w:val="right"/>
              <w:rPr>
                <w:rFonts w:cs="Times New Roman"/>
                <w:sz w:val="20"/>
                <w:szCs w:val="20"/>
              </w:rPr>
            </w:pPr>
            <w:r w:rsidRPr="008B4B00">
              <w:rPr>
                <w:rFonts w:cs="Times New Roman"/>
                <w:sz w:val="20"/>
                <w:szCs w:val="20"/>
              </w:rPr>
              <w:t xml:space="preserve">решению Собрания депутатов  №   от    2024 года </w:t>
            </w:r>
          </w:p>
        </w:tc>
      </w:tr>
      <w:tr w:rsidR="00190FA6" w:rsidRPr="008B4B00" w:rsidTr="00190FA6">
        <w:trPr>
          <w:trHeight w:val="750"/>
        </w:trPr>
        <w:tc>
          <w:tcPr>
            <w:tcW w:w="12191" w:type="dxa"/>
            <w:gridSpan w:val="10"/>
            <w:tcBorders>
              <w:top w:val="nil"/>
              <w:left w:val="nil"/>
              <w:bottom w:val="nil"/>
              <w:right w:val="nil"/>
            </w:tcBorders>
            <w:shd w:val="clear" w:color="auto" w:fill="auto"/>
            <w:vAlign w:val="bottom"/>
          </w:tcPr>
          <w:p w:rsidR="00190FA6" w:rsidRDefault="00190FA6" w:rsidP="008C3155">
            <w:pPr>
              <w:jc w:val="right"/>
              <w:rPr>
                <w:sz w:val="20"/>
                <w:szCs w:val="20"/>
              </w:rPr>
            </w:pPr>
            <w:r w:rsidRPr="008B4B00">
              <w:rPr>
                <w:rFonts w:cs="Times New Roman"/>
                <w:sz w:val="20"/>
                <w:szCs w:val="20"/>
              </w:rPr>
              <w:t xml:space="preserve">                                                                                                                                "О бюджете муниципального района</w:t>
            </w:r>
            <w:r>
              <w:rPr>
                <w:sz w:val="20"/>
                <w:szCs w:val="20"/>
              </w:rPr>
              <w:t xml:space="preserve"> город </w:t>
            </w:r>
            <w:r w:rsidRPr="008B4B00">
              <w:rPr>
                <w:rFonts w:cs="Times New Roman"/>
                <w:sz w:val="20"/>
                <w:szCs w:val="20"/>
              </w:rPr>
              <w:t>Нерехта</w:t>
            </w:r>
          </w:p>
          <w:p w:rsidR="00190FA6" w:rsidRPr="008B4B00" w:rsidRDefault="00190FA6" w:rsidP="008C3155">
            <w:pPr>
              <w:jc w:val="right"/>
              <w:rPr>
                <w:rFonts w:cs="Times New Roman"/>
                <w:sz w:val="20"/>
                <w:szCs w:val="20"/>
              </w:rPr>
            </w:pPr>
            <w:r w:rsidRPr="008B4B00">
              <w:rPr>
                <w:rFonts w:cs="Times New Roman"/>
                <w:sz w:val="20"/>
                <w:szCs w:val="20"/>
              </w:rPr>
              <w:t>и Нерехтский район Костромской области на 2025 год</w:t>
            </w:r>
          </w:p>
          <w:p w:rsidR="00190FA6" w:rsidRPr="008B4B00" w:rsidRDefault="00190FA6" w:rsidP="008C3155">
            <w:pPr>
              <w:jc w:val="right"/>
              <w:rPr>
                <w:rFonts w:cs="Times New Roman"/>
                <w:sz w:val="20"/>
                <w:szCs w:val="20"/>
              </w:rPr>
            </w:pPr>
            <w:r w:rsidRPr="008B4B00">
              <w:rPr>
                <w:rFonts w:cs="Times New Roman"/>
                <w:sz w:val="20"/>
                <w:szCs w:val="20"/>
              </w:rPr>
              <w:t xml:space="preserve">                                                                                                                                                   </w:t>
            </w:r>
            <w:r>
              <w:rPr>
                <w:sz w:val="20"/>
                <w:szCs w:val="20"/>
              </w:rPr>
              <w:t xml:space="preserve">и на плановый период 2026 и </w:t>
            </w:r>
            <w:r w:rsidRPr="008B4B00">
              <w:rPr>
                <w:rFonts w:cs="Times New Roman"/>
                <w:sz w:val="20"/>
                <w:szCs w:val="20"/>
              </w:rPr>
              <w:t xml:space="preserve">2027 годов"                                                                                                                                                    </w:t>
            </w:r>
          </w:p>
          <w:p w:rsidR="00190FA6" w:rsidRPr="008B4B00" w:rsidRDefault="00190FA6" w:rsidP="008C3155">
            <w:pPr>
              <w:jc w:val="right"/>
              <w:rPr>
                <w:rFonts w:cs="Times New Roman"/>
                <w:sz w:val="20"/>
                <w:szCs w:val="20"/>
              </w:rPr>
            </w:pPr>
          </w:p>
        </w:tc>
      </w:tr>
      <w:tr w:rsidR="00190FA6" w:rsidRPr="008B4B00" w:rsidTr="00190FA6">
        <w:trPr>
          <w:gridBefore w:val="1"/>
          <w:gridAfter w:val="1"/>
          <w:wBefore w:w="743" w:type="dxa"/>
          <w:wAfter w:w="283" w:type="dxa"/>
          <w:trHeight w:val="80"/>
        </w:trPr>
        <w:tc>
          <w:tcPr>
            <w:tcW w:w="11165" w:type="dxa"/>
            <w:gridSpan w:val="8"/>
            <w:shd w:val="clear" w:color="auto" w:fill="FFFFFF"/>
          </w:tcPr>
          <w:p w:rsidR="00190FA6" w:rsidRPr="008B4B00" w:rsidRDefault="00190FA6" w:rsidP="008C3155">
            <w:pPr>
              <w:jc w:val="center"/>
              <w:rPr>
                <w:rFonts w:cs="Times New Roman"/>
                <w:sz w:val="20"/>
                <w:szCs w:val="20"/>
              </w:rPr>
            </w:pPr>
            <w:r w:rsidRPr="008B4B00">
              <w:rPr>
                <w:rFonts w:cs="Times New Roman"/>
                <w:b/>
                <w:bCs/>
                <w:sz w:val="20"/>
                <w:szCs w:val="20"/>
              </w:rPr>
              <w:t>Иные межбюджетные трансферты, предоставляемые бюджетам поселений из бюджета муниципального района город Нерехта и Нерехтский район Костромской области на плановый период 2026-2027 годов</w:t>
            </w:r>
          </w:p>
        </w:tc>
      </w:tr>
      <w:tr w:rsidR="00190FA6" w:rsidRPr="008B4B00" w:rsidTr="00190FA6">
        <w:trPr>
          <w:gridBefore w:val="1"/>
          <w:gridAfter w:val="1"/>
          <w:wBefore w:w="743" w:type="dxa"/>
          <w:wAfter w:w="283" w:type="dxa"/>
          <w:trHeight w:val="330"/>
        </w:trPr>
        <w:tc>
          <w:tcPr>
            <w:tcW w:w="2902" w:type="dxa"/>
            <w:gridSpan w:val="2"/>
            <w:tcBorders>
              <w:bottom w:val="single" w:sz="4" w:space="0" w:color="000000"/>
            </w:tcBorders>
          </w:tcPr>
          <w:p w:rsidR="00190FA6" w:rsidRPr="008B4B00" w:rsidRDefault="00190FA6" w:rsidP="008C3155">
            <w:pPr>
              <w:jc w:val="right"/>
              <w:rPr>
                <w:rFonts w:cs="Times New Roman"/>
                <w:sz w:val="20"/>
                <w:szCs w:val="20"/>
              </w:rPr>
            </w:pPr>
          </w:p>
        </w:tc>
        <w:tc>
          <w:tcPr>
            <w:tcW w:w="480" w:type="dxa"/>
            <w:tcBorders>
              <w:bottom w:val="single" w:sz="4" w:space="0" w:color="000000"/>
            </w:tcBorders>
          </w:tcPr>
          <w:p w:rsidR="00190FA6" w:rsidRPr="008B4B00" w:rsidRDefault="00190FA6" w:rsidP="008C3155">
            <w:pPr>
              <w:jc w:val="right"/>
              <w:rPr>
                <w:rFonts w:cs="Times New Roman"/>
                <w:sz w:val="20"/>
                <w:szCs w:val="20"/>
              </w:rPr>
            </w:pPr>
          </w:p>
        </w:tc>
        <w:tc>
          <w:tcPr>
            <w:tcW w:w="7783" w:type="dxa"/>
            <w:gridSpan w:val="5"/>
            <w:tcBorders>
              <w:bottom w:val="single" w:sz="4" w:space="0" w:color="000000"/>
            </w:tcBorders>
            <w:shd w:val="clear" w:color="auto" w:fill="auto"/>
            <w:vAlign w:val="bottom"/>
          </w:tcPr>
          <w:p w:rsidR="00190FA6" w:rsidRPr="008B4B00" w:rsidRDefault="00190FA6" w:rsidP="008C3155">
            <w:pPr>
              <w:jc w:val="center"/>
              <w:rPr>
                <w:rFonts w:cs="Times New Roman"/>
                <w:sz w:val="20"/>
                <w:szCs w:val="20"/>
              </w:rPr>
            </w:pPr>
            <w:r w:rsidRPr="008B4B00">
              <w:rPr>
                <w:rFonts w:cs="Times New Roman"/>
                <w:sz w:val="20"/>
                <w:szCs w:val="20"/>
              </w:rPr>
              <w:t xml:space="preserve">                                                                                                                                                       (тыс. руб.)</w:t>
            </w:r>
          </w:p>
        </w:tc>
      </w:tr>
      <w:tr w:rsidR="00190FA6" w:rsidRPr="008B4B00" w:rsidTr="00190FA6">
        <w:trPr>
          <w:gridBefore w:val="1"/>
          <w:gridAfter w:val="1"/>
          <w:wBefore w:w="743" w:type="dxa"/>
          <w:wAfter w:w="283" w:type="dxa"/>
          <w:trHeight w:val="585"/>
        </w:trPr>
        <w:tc>
          <w:tcPr>
            <w:tcW w:w="734" w:type="dxa"/>
            <w:tcBorders>
              <w:left w:val="single" w:sz="4" w:space="0" w:color="000000"/>
              <w:bottom w:val="single" w:sz="4" w:space="0" w:color="000000"/>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п/п</w:t>
            </w:r>
          </w:p>
        </w:tc>
        <w:tc>
          <w:tcPr>
            <w:tcW w:w="5611" w:type="dxa"/>
            <w:gridSpan w:val="3"/>
            <w:tcBorders>
              <w:top w:val="single" w:sz="4" w:space="0" w:color="auto"/>
              <w:left w:val="single" w:sz="4" w:space="0" w:color="000000"/>
              <w:bottom w:val="single" w:sz="4" w:space="0" w:color="000000"/>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вид иных межбюджетных трансфертов</w:t>
            </w:r>
          </w:p>
        </w:tc>
        <w:tc>
          <w:tcPr>
            <w:tcW w:w="993" w:type="dxa"/>
            <w:tcBorders>
              <w:left w:val="single" w:sz="4" w:space="0" w:color="000000"/>
              <w:bottom w:val="single" w:sz="4" w:space="0" w:color="000000"/>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ФКР</w:t>
            </w:r>
          </w:p>
        </w:tc>
        <w:tc>
          <w:tcPr>
            <w:tcW w:w="1275" w:type="dxa"/>
            <w:tcBorders>
              <w:left w:val="single" w:sz="4" w:space="0" w:color="000000"/>
              <w:bottom w:val="single" w:sz="4" w:space="0" w:color="000000"/>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КЦСР</w:t>
            </w:r>
          </w:p>
        </w:tc>
        <w:tc>
          <w:tcPr>
            <w:tcW w:w="993" w:type="dxa"/>
            <w:tcBorders>
              <w:top w:val="single" w:sz="4" w:space="0" w:color="auto"/>
              <w:left w:val="single" w:sz="4" w:space="0" w:color="000000"/>
              <w:bottom w:val="single" w:sz="4" w:space="0" w:color="000000"/>
              <w:right w:val="single" w:sz="4" w:space="0" w:color="000000"/>
            </w:tcBorders>
          </w:tcPr>
          <w:p w:rsidR="00190FA6" w:rsidRPr="008B4B00" w:rsidRDefault="00190FA6" w:rsidP="008C3155">
            <w:pPr>
              <w:jc w:val="center"/>
              <w:rPr>
                <w:rFonts w:cs="Times New Roman"/>
                <w:bCs/>
                <w:sz w:val="20"/>
                <w:szCs w:val="20"/>
              </w:rPr>
            </w:pPr>
            <w:r w:rsidRPr="008B4B00">
              <w:rPr>
                <w:rFonts w:cs="Times New Roman"/>
                <w:bCs/>
                <w:sz w:val="20"/>
                <w:szCs w:val="20"/>
              </w:rPr>
              <w:t>сумма</w:t>
            </w:r>
          </w:p>
          <w:p w:rsidR="00190FA6" w:rsidRPr="008B4B00" w:rsidRDefault="00190FA6" w:rsidP="008C3155">
            <w:pPr>
              <w:jc w:val="center"/>
              <w:rPr>
                <w:rFonts w:cs="Times New Roman"/>
                <w:bCs/>
                <w:sz w:val="20"/>
                <w:szCs w:val="20"/>
              </w:rPr>
            </w:pPr>
            <w:r w:rsidRPr="008B4B00">
              <w:rPr>
                <w:rFonts w:cs="Times New Roman"/>
                <w:bCs/>
                <w:sz w:val="20"/>
                <w:szCs w:val="20"/>
              </w:rPr>
              <w:t>2026 г.</w:t>
            </w:r>
          </w:p>
        </w:tc>
        <w:tc>
          <w:tcPr>
            <w:tcW w:w="1559" w:type="dxa"/>
            <w:tcBorders>
              <w:left w:val="single" w:sz="4" w:space="0" w:color="000000"/>
              <w:bottom w:val="single" w:sz="4" w:space="0" w:color="000000"/>
              <w:right w:val="single" w:sz="4" w:space="0" w:color="auto"/>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сумма</w:t>
            </w:r>
          </w:p>
          <w:p w:rsidR="00190FA6" w:rsidRPr="008B4B00" w:rsidRDefault="00190FA6" w:rsidP="008C3155">
            <w:pPr>
              <w:jc w:val="center"/>
              <w:rPr>
                <w:rFonts w:cs="Times New Roman"/>
                <w:b/>
                <w:sz w:val="20"/>
                <w:szCs w:val="20"/>
                <w:highlight w:val="yellow"/>
              </w:rPr>
            </w:pPr>
            <w:r w:rsidRPr="008B4B00">
              <w:rPr>
                <w:rFonts w:cs="Times New Roman"/>
                <w:bCs/>
                <w:sz w:val="20"/>
                <w:szCs w:val="20"/>
              </w:rPr>
              <w:t>2027 г.</w:t>
            </w:r>
          </w:p>
        </w:tc>
      </w:tr>
      <w:tr w:rsidR="00190FA6" w:rsidRPr="008B4B00" w:rsidTr="00190FA6">
        <w:trPr>
          <w:gridBefore w:val="1"/>
          <w:gridAfter w:val="1"/>
          <w:wBefore w:w="743" w:type="dxa"/>
          <w:wAfter w:w="283" w:type="dxa"/>
          <w:trHeight w:val="585"/>
        </w:trPr>
        <w:tc>
          <w:tcPr>
            <w:tcW w:w="734" w:type="dxa"/>
            <w:tcBorders>
              <w:left w:val="single" w:sz="4" w:space="0" w:color="000000"/>
              <w:bottom w:val="single" w:sz="4" w:space="0" w:color="000000"/>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1.</w:t>
            </w:r>
          </w:p>
        </w:tc>
        <w:tc>
          <w:tcPr>
            <w:tcW w:w="5611" w:type="dxa"/>
            <w:gridSpan w:val="3"/>
            <w:tcBorders>
              <w:top w:val="single" w:sz="4" w:space="0" w:color="auto"/>
              <w:left w:val="single" w:sz="4" w:space="0" w:color="000000"/>
              <w:bottom w:val="single" w:sz="4" w:space="0" w:color="000000"/>
            </w:tcBorders>
            <w:shd w:val="clear" w:color="auto" w:fill="auto"/>
          </w:tcPr>
          <w:p w:rsidR="00190FA6" w:rsidRPr="008B4B00" w:rsidRDefault="00190FA6" w:rsidP="008C3155">
            <w:pPr>
              <w:jc w:val="both"/>
              <w:rPr>
                <w:rFonts w:cs="Times New Roman"/>
                <w:bCs/>
                <w:sz w:val="20"/>
                <w:szCs w:val="20"/>
              </w:rPr>
            </w:pPr>
            <w:r w:rsidRPr="008B4B00">
              <w:rPr>
                <w:rFonts w:cs="Times New Roman"/>
                <w:bCs/>
                <w:sz w:val="20"/>
                <w:szCs w:val="20"/>
              </w:rPr>
              <w:t>Иные межбюджетные трансферты на софинансирование мероприятий по борьбе с борщевиком Сосновского на территории Костромской области</w:t>
            </w:r>
          </w:p>
        </w:tc>
        <w:tc>
          <w:tcPr>
            <w:tcW w:w="993" w:type="dxa"/>
            <w:tcBorders>
              <w:left w:val="single" w:sz="4" w:space="0" w:color="000000"/>
              <w:bottom w:val="single" w:sz="4" w:space="0" w:color="000000"/>
            </w:tcBorders>
            <w:shd w:val="clear" w:color="auto" w:fill="auto"/>
            <w:vAlign w:val="center"/>
          </w:tcPr>
          <w:p w:rsidR="00190FA6" w:rsidRPr="008B4B00" w:rsidRDefault="00190FA6" w:rsidP="008C3155">
            <w:pPr>
              <w:jc w:val="center"/>
              <w:rPr>
                <w:rFonts w:cs="Times New Roman"/>
                <w:bCs/>
                <w:sz w:val="20"/>
                <w:szCs w:val="20"/>
              </w:rPr>
            </w:pPr>
            <w:r w:rsidRPr="008B4B00">
              <w:rPr>
                <w:rFonts w:cs="Times New Roman"/>
                <w:bCs/>
                <w:sz w:val="20"/>
                <w:szCs w:val="20"/>
              </w:rPr>
              <w:t>0405</w:t>
            </w:r>
          </w:p>
        </w:tc>
        <w:tc>
          <w:tcPr>
            <w:tcW w:w="1275" w:type="dxa"/>
            <w:tcBorders>
              <w:left w:val="single" w:sz="4" w:space="0" w:color="000000"/>
              <w:bottom w:val="single" w:sz="4" w:space="0" w:color="000000"/>
            </w:tcBorders>
            <w:shd w:val="clear" w:color="auto" w:fill="auto"/>
            <w:vAlign w:val="center"/>
          </w:tcPr>
          <w:p w:rsidR="00190FA6" w:rsidRPr="008B4B00" w:rsidRDefault="00190FA6" w:rsidP="008C3155">
            <w:pPr>
              <w:jc w:val="center"/>
              <w:rPr>
                <w:rFonts w:cs="Times New Roman"/>
                <w:b/>
                <w:bCs/>
                <w:sz w:val="20"/>
                <w:szCs w:val="20"/>
              </w:rPr>
            </w:pPr>
            <w:r w:rsidRPr="008B4B00">
              <w:rPr>
                <w:rFonts w:cs="Times New Roman"/>
                <w:sz w:val="20"/>
                <w:szCs w:val="20"/>
              </w:rPr>
              <w:t>04200S2250</w:t>
            </w:r>
          </w:p>
        </w:tc>
        <w:tc>
          <w:tcPr>
            <w:tcW w:w="993" w:type="dxa"/>
            <w:tcBorders>
              <w:top w:val="single" w:sz="4" w:space="0" w:color="auto"/>
              <w:left w:val="single" w:sz="4" w:space="0" w:color="000000"/>
              <w:bottom w:val="single" w:sz="4" w:space="0" w:color="000000"/>
              <w:right w:val="single" w:sz="4" w:space="0" w:color="000000"/>
            </w:tcBorders>
            <w:vAlign w:val="center"/>
          </w:tcPr>
          <w:p w:rsidR="00190FA6" w:rsidRPr="008B4B00" w:rsidRDefault="00190FA6" w:rsidP="008C3155">
            <w:pPr>
              <w:jc w:val="center"/>
              <w:rPr>
                <w:rFonts w:cs="Times New Roman"/>
                <w:sz w:val="20"/>
                <w:szCs w:val="20"/>
              </w:rPr>
            </w:pPr>
            <w:r w:rsidRPr="008B4B00">
              <w:rPr>
                <w:rFonts w:cs="Times New Roman"/>
                <w:sz w:val="20"/>
                <w:szCs w:val="20"/>
              </w:rPr>
              <w:t>40,0</w:t>
            </w:r>
          </w:p>
        </w:tc>
        <w:tc>
          <w:tcPr>
            <w:tcW w:w="1559" w:type="dxa"/>
            <w:tcBorders>
              <w:left w:val="single" w:sz="4" w:space="0" w:color="000000"/>
              <w:bottom w:val="single" w:sz="4" w:space="0" w:color="000000"/>
              <w:right w:val="single" w:sz="4" w:space="0" w:color="auto"/>
            </w:tcBorders>
            <w:shd w:val="clear" w:color="auto" w:fill="auto"/>
            <w:vAlign w:val="center"/>
          </w:tcPr>
          <w:p w:rsidR="00190FA6" w:rsidRPr="008B4B00" w:rsidRDefault="00190FA6" w:rsidP="008C3155">
            <w:pPr>
              <w:jc w:val="center"/>
              <w:rPr>
                <w:rFonts w:cs="Times New Roman"/>
                <w:sz w:val="20"/>
                <w:szCs w:val="20"/>
                <w:highlight w:val="yellow"/>
              </w:rPr>
            </w:pPr>
            <w:r w:rsidRPr="008B4B00">
              <w:rPr>
                <w:rFonts w:cs="Times New Roman"/>
                <w:sz w:val="20"/>
                <w:szCs w:val="20"/>
              </w:rPr>
              <w:t>40,0</w:t>
            </w:r>
          </w:p>
        </w:tc>
      </w:tr>
      <w:tr w:rsidR="00190FA6" w:rsidRPr="008B4B00" w:rsidTr="00190FA6">
        <w:trPr>
          <w:gridBefore w:val="1"/>
          <w:gridAfter w:val="1"/>
          <w:wBefore w:w="743" w:type="dxa"/>
          <w:wAfter w:w="283" w:type="dxa"/>
          <w:trHeight w:val="1474"/>
        </w:trPr>
        <w:tc>
          <w:tcPr>
            <w:tcW w:w="734" w:type="dxa"/>
            <w:tcBorders>
              <w:left w:val="single" w:sz="4" w:space="0" w:color="000000"/>
              <w:bottom w:val="single" w:sz="4" w:space="0" w:color="000000"/>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2.</w:t>
            </w:r>
          </w:p>
        </w:tc>
        <w:tc>
          <w:tcPr>
            <w:tcW w:w="5611" w:type="dxa"/>
            <w:gridSpan w:val="3"/>
            <w:tcBorders>
              <w:left w:val="single" w:sz="4" w:space="0" w:color="000000"/>
              <w:bottom w:val="single" w:sz="4" w:space="0" w:color="000000"/>
            </w:tcBorders>
            <w:shd w:val="clear" w:color="auto" w:fill="auto"/>
          </w:tcPr>
          <w:p w:rsidR="00190FA6" w:rsidRPr="008B4B00" w:rsidRDefault="00190FA6" w:rsidP="008C3155">
            <w:pPr>
              <w:jc w:val="both"/>
              <w:rPr>
                <w:rFonts w:cs="Times New Roman"/>
                <w:bCs/>
                <w:sz w:val="20"/>
                <w:szCs w:val="20"/>
              </w:rPr>
            </w:pPr>
            <w:r w:rsidRPr="008B4B00">
              <w:rPr>
                <w:rFonts w:cs="Times New Roman"/>
                <w:bCs/>
                <w:sz w:val="20"/>
                <w:szCs w:val="20"/>
              </w:rPr>
              <w:t>Иные межбюджетные трансферты</w:t>
            </w:r>
            <w:r w:rsidRPr="008B4B00">
              <w:rPr>
                <w:rFonts w:cs="Times New Roman"/>
                <w:sz w:val="20"/>
                <w:szCs w:val="20"/>
              </w:rPr>
              <w:t xml:space="preserve"> по муниципальной программе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993" w:type="dxa"/>
            <w:tcBorders>
              <w:left w:val="single" w:sz="4" w:space="0" w:color="000000"/>
              <w:bottom w:val="single" w:sz="4" w:space="0" w:color="000000"/>
            </w:tcBorders>
            <w:shd w:val="clear" w:color="auto" w:fill="auto"/>
            <w:vAlign w:val="center"/>
          </w:tcPr>
          <w:p w:rsidR="00190FA6" w:rsidRPr="008B4B00" w:rsidRDefault="00190FA6" w:rsidP="008C3155">
            <w:pPr>
              <w:jc w:val="center"/>
              <w:rPr>
                <w:rFonts w:cs="Times New Roman"/>
                <w:bCs/>
                <w:sz w:val="20"/>
                <w:szCs w:val="20"/>
              </w:rPr>
            </w:pPr>
            <w:r w:rsidRPr="008B4B00">
              <w:rPr>
                <w:rFonts w:cs="Times New Roman"/>
                <w:bCs/>
                <w:sz w:val="20"/>
                <w:szCs w:val="20"/>
              </w:rPr>
              <w:t>0409</w:t>
            </w:r>
          </w:p>
          <w:p w:rsidR="00190FA6" w:rsidRPr="008B4B00" w:rsidRDefault="00190FA6" w:rsidP="008C3155">
            <w:pPr>
              <w:jc w:val="center"/>
              <w:rPr>
                <w:rFonts w:cs="Times New Roman"/>
                <w:bCs/>
                <w:sz w:val="20"/>
                <w:szCs w:val="20"/>
              </w:rPr>
            </w:pPr>
            <w:r w:rsidRPr="008B4B00">
              <w:rPr>
                <w:rFonts w:cs="Times New Roman"/>
                <w:bCs/>
                <w:sz w:val="20"/>
                <w:szCs w:val="20"/>
              </w:rPr>
              <w:t>0502</w:t>
            </w:r>
          </w:p>
        </w:tc>
        <w:tc>
          <w:tcPr>
            <w:tcW w:w="1275" w:type="dxa"/>
            <w:tcBorders>
              <w:left w:val="single" w:sz="4" w:space="0" w:color="000000"/>
              <w:bottom w:val="single" w:sz="4" w:space="0" w:color="000000"/>
            </w:tcBorders>
            <w:shd w:val="clear" w:color="auto" w:fill="FFFFFF"/>
            <w:vAlign w:val="center"/>
          </w:tcPr>
          <w:p w:rsidR="00190FA6" w:rsidRPr="008B4B00" w:rsidRDefault="00190FA6" w:rsidP="008C3155">
            <w:pPr>
              <w:jc w:val="center"/>
              <w:rPr>
                <w:rFonts w:cs="Times New Roman"/>
                <w:sz w:val="20"/>
                <w:szCs w:val="20"/>
              </w:rPr>
            </w:pPr>
          </w:p>
          <w:p w:rsidR="00190FA6" w:rsidRPr="008B4B00" w:rsidRDefault="00190FA6" w:rsidP="008C3155">
            <w:pPr>
              <w:jc w:val="center"/>
              <w:rPr>
                <w:rFonts w:cs="Times New Roman"/>
                <w:sz w:val="20"/>
                <w:szCs w:val="20"/>
              </w:rPr>
            </w:pPr>
            <w:r w:rsidRPr="008B4B00">
              <w:rPr>
                <w:rFonts w:cs="Times New Roman"/>
                <w:sz w:val="20"/>
                <w:szCs w:val="20"/>
              </w:rPr>
              <w:t>260000490</w:t>
            </w:r>
          </w:p>
          <w:p w:rsidR="00190FA6" w:rsidRPr="008B4B00" w:rsidRDefault="00190FA6" w:rsidP="008C3155">
            <w:pPr>
              <w:jc w:val="center"/>
              <w:rPr>
                <w:rFonts w:cs="Times New Roman"/>
                <w:sz w:val="20"/>
                <w:szCs w:val="20"/>
              </w:rPr>
            </w:pPr>
            <w:r w:rsidRPr="008B4B00">
              <w:rPr>
                <w:rFonts w:cs="Times New Roman"/>
                <w:sz w:val="20"/>
                <w:szCs w:val="20"/>
              </w:rPr>
              <w:t>260000490</w:t>
            </w:r>
          </w:p>
          <w:p w:rsidR="00190FA6" w:rsidRPr="008B4B00" w:rsidRDefault="00190FA6" w:rsidP="008C3155">
            <w:pPr>
              <w:jc w:val="center"/>
              <w:rPr>
                <w:rFonts w:cs="Times New Roman"/>
                <w:b/>
                <w:bCs/>
                <w:sz w:val="20"/>
                <w:szCs w:val="20"/>
              </w:rPr>
            </w:pPr>
          </w:p>
        </w:tc>
        <w:tc>
          <w:tcPr>
            <w:tcW w:w="993" w:type="dxa"/>
            <w:tcBorders>
              <w:left w:val="single" w:sz="4" w:space="0" w:color="000000"/>
              <w:bottom w:val="single" w:sz="4" w:space="0" w:color="000000"/>
              <w:right w:val="single" w:sz="4" w:space="0" w:color="000000"/>
            </w:tcBorders>
            <w:vAlign w:val="center"/>
          </w:tcPr>
          <w:p w:rsidR="00190FA6" w:rsidRPr="008B4B00" w:rsidRDefault="00190FA6" w:rsidP="008C3155">
            <w:pPr>
              <w:jc w:val="center"/>
              <w:rPr>
                <w:rFonts w:cs="Times New Roman"/>
                <w:sz w:val="20"/>
                <w:szCs w:val="20"/>
              </w:rPr>
            </w:pPr>
            <w:r w:rsidRPr="008B4B00">
              <w:rPr>
                <w:rFonts w:cs="Times New Roman"/>
                <w:sz w:val="20"/>
                <w:szCs w:val="20"/>
              </w:rPr>
              <w:t>4 413,0</w:t>
            </w:r>
          </w:p>
          <w:p w:rsidR="00190FA6" w:rsidRPr="008B4B00" w:rsidRDefault="00190FA6" w:rsidP="008C3155">
            <w:pPr>
              <w:jc w:val="center"/>
              <w:rPr>
                <w:rFonts w:cs="Times New Roman"/>
                <w:sz w:val="20"/>
                <w:szCs w:val="20"/>
              </w:rPr>
            </w:pPr>
            <w:r w:rsidRPr="008B4B00">
              <w:rPr>
                <w:rFonts w:cs="Times New Roman"/>
                <w:sz w:val="20"/>
                <w:szCs w:val="20"/>
              </w:rPr>
              <w:t>1 277,0</w:t>
            </w:r>
          </w:p>
        </w:tc>
        <w:tc>
          <w:tcPr>
            <w:tcW w:w="1559" w:type="dxa"/>
            <w:tcBorders>
              <w:left w:val="single" w:sz="4" w:space="0" w:color="000000"/>
              <w:bottom w:val="single" w:sz="4" w:space="0" w:color="000000"/>
              <w:right w:val="single" w:sz="4" w:space="0" w:color="auto"/>
            </w:tcBorders>
            <w:shd w:val="clear" w:color="auto" w:fill="auto"/>
            <w:vAlign w:val="center"/>
          </w:tcPr>
          <w:p w:rsidR="00190FA6" w:rsidRPr="008B4B00" w:rsidRDefault="00190FA6" w:rsidP="008C3155">
            <w:pPr>
              <w:jc w:val="center"/>
              <w:rPr>
                <w:rFonts w:cs="Times New Roman"/>
                <w:sz w:val="20"/>
                <w:szCs w:val="20"/>
              </w:rPr>
            </w:pPr>
            <w:r w:rsidRPr="008B4B00">
              <w:rPr>
                <w:rFonts w:cs="Times New Roman"/>
                <w:sz w:val="20"/>
                <w:szCs w:val="20"/>
              </w:rPr>
              <w:t>1 939,3</w:t>
            </w:r>
          </w:p>
          <w:p w:rsidR="00190FA6" w:rsidRPr="008B4B00" w:rsidRDefault="00190FA6" w:rsidP="008C3155">
            <w:pPr>
              <w:jc w:val="center"/>
              <w:rPr>
                <w:rFonts w:cs="Times New Roman"/>
                <w:sz w:val="20"/>
                <w:szCs w:val="20"/>
                <w:highlight w:val="yellow"/>
              </w:rPr>
            </w:pPr>
            <w:r w:rsidRPr="008B4B00">
              <w:rPr>
                <w:rFonts w:cs="Times New Roman"/>
                <w:sz w:val="20"/>
                <w:szCs w:val="20"/>
              </w:rPr>
              <w:t>597,0</w:t>
            </w:r>
          </w:p>
        </w:tc>
      </w:tr>
      <w:tr w:rsidR="00190FA6" w:rsidRPr="008B4B00" w:rsidTr="00190FA6">
        <w:trPr>
          <w:gridBefore w:val="1"/>
          <w:gridAfter w:val="1"/>
          <w:wBefore w:w="743" w:type="dxa"/>
          <w:wAfter w:w="283" w:type="dxa"/>
          <w:trHeight w:val="480"/>
        </w:trPr>
        <w:tc>
          <w:tcPr>
            <w:tcW w:w="734" w:type="dxa"/>
            <w:tcBorders>
              <w:top w:val="single" w:sz="4" w:space="0" w:color="auto"/>
              <w:left w:val="single" w:sz="4" w:space="0" w:color="auto"/>
              <w:bottom w:val="single" w:sz="4" w:space="0" w:color="auto"/>
              <w:right w:val="single" w:sz="4" w:space="0" w:color="auto"/>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3.</w:t>
            </w:r>
          </w:p>
        </w:tc>
        <w:tc>
          <w:tcPr>
            <w:tcW w:w="5611" w:type="dxa"/>
            <w:gridSpan w:val="3"/>
            <w:tcBorders>
              <w:top w:val="single" w:sz="4" w:space="0" w:color="auto"/>
              <w:left w:val="single" w:sz="4" w:space="0" w:color="auto"/>
              <w:bottom w:val="single" w:sz="4" w:space="0" w:color="auto"/>
              <w:right w:val="single" w:sz="4" w:space="0" w:color="auto"/>
            </w:tcBorders>
            <w:shd w:val="clear" w:color="auto" w:fill="auto"/>
          </w:tcPr>
          <w:p w:rsidR="00190FA6" w:rsidRPr="008B4B00" w:rsidRDefault="00190FA6" w:rsidP="008C3155">
            <w:pPr>
              <w:jc w:val="both"/>
              <w:rPr>
                <w:rFonts w:cs="Times New Roman"/>
                <w:bCs/>
                <w:sz w:val="20"/>
                <w:szCs w:val="20"/>
              </w:rPr>
            </w:pPr>
            <w:r w:rsidRPr="008B4B00">
              <w:rPr>
                <w:rFonts w:cs="Times New Roman"/>
                <w:bCs/>
                <w:sz w:val="20"/>
                <w:szCs w:val="20"/>
              </w:rPr>
              <w:t xml:space="preserve">Иные межбюджетные трансферты по </w:t>
            </w:r>
            <w:r w:rsidRPr="008B4B00">
              <w:rPr>
                <w:rFonts w:cs="Times New Roman"/>
                <w:sz w:val="20"/>
                <w:szCs w:val="20"/>
              </w:rPr>
              <w:t xml:space="preserve"> м</w:t>
            </w:r>
            <w:r w:rsidRPr="008B4B00">
              <w:rPr>
                <w:rFonts w:cs="Times New Roman"/>
                <w:bCs/>
                <w:sz w:val="20"/>
                <w:szCs w:val="20"/>
              </w:rPr>
              <w:t>униципальной программе "Ремонт жилых помещений ветеранов Великой Отечественной войны, тружеников тыла и  ветеранов боевых действий»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0FA6" w:rsidRPr="008B4B00" w:rsidRDefault="00190FA6" w:rsidP="008C3155">
            <w:pPr>
              <w:jc w:val="center"/>
              <w:rPr>
                <w:rFonts w:cs="Times New Roman"/>
                <w:bCs/>
                <w:sz w:val="20"/>
                <w:szCs w:val="20"/>
              </w:rPr>
            </w:pPr>
            <w:r w:rsidRPr="008B4B00">
              <w:rPr>
                <w:rFonts w:cs="Times New Roman"/>
                <w:bCs/>
                <w:sz w:val="20"/>
                <w:szCs w:val="20"/>
              </w:rPr>
              <w:t>1003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90FA6" w:rsidRPr="008B4B00" w:rsidRDefault="00190FA6" w:rsidP="008C3155">
            <w:pPr>
              <w:jc w:val="center"/>
              <w:rPr>
                <w:rFonts w:cs="Times New Roman"/>
                <w:b/>
                <w:bCs/>
                <w:sz w:val="20"/>
                <w:szCs w:val="20"/>
              </w:rPr>
            </w:pPr>
            <w:r w:rsidRPr="008B4B00">
              <w:rPr>
                <w:rFonts w:cs="Times New Roman"/>
                <w:sz w:val="20"/>
                <w:szCs w:val="20"/>
              </w:rPr>
              <w:t>130000490</w:t>
            </w:r>
          </w:p>
        </w:tc>
        <w:tc>
          <w:tcPr>
            <w:tcW w:w="993" w:type="dxa"/>
            <w:tcBorders>
              <w:top w:val="single" w:sz="4" w:space="0" w:color="auto"/>
              <w:left w:val="single" w:sz="4" w:space="0" w:color="auto"/>
              <w:bottom w:val="single" w:sz="4" w:space="0" w:color="auto"/>
              <w:right w:val="single" w:sz="4" w:space="0" w:color="auto"/>
            </w:tcBorders>
            <w:vAlign w:val="center"/>
          </w:tcPr>
          <w:p w:rsidR="00190FA6" w:rsidRPr="008B4B00" w:rsidRDefault="00190FA6" w:rsidP="008C3155">
            <w:pPr>
              <w:jc w:val="center"/>
              <w:rPr>
                <w:rFonts w:cs="Times New Roman"/>
                <w:sz w:val="20"/>
                <w:szCs w:val="20"/>
              </w:rPr>
            </w:pPr>
            <w:r w:rsidRPr="008B4B00">
              <w:rPr>
                <w:rFonts w:cs="Times New Roman"/>
                <w:sz w:val="20"/>
                <w:szCs w:val="20"/>
              </w:rPr>
              <w:t>840,0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0FA6" w:rsidRPr="008B4B00" w:rsidRDefault="00190FA6" w:rsidP="008C3155">
            <w:pPr>
              <w:jc w:val="center"/>
              <w:rPr>
                <w:rFonts w:cs="Times New Roman"/>
                <w:sz w:val="20"/>
                <w:szCs w:val="20"/>
                <w:highlight w:val="yellow"/>
              </w:rPr>
            </w:pPr>
            <w:r w:rsidRPr="008B4B00">
              <w:rPr>
                <w:rFonts w:cs="Times New Roman"/>
                <w:sz w:val="20"/>
                <w:szCs w:val="20"/>
              </w:rPr>
              <w:t>840,0</w:t>
            </w:r>
          </w:p>
        </w:tc>
      </w:tr>
      <w:tr w:rsidR="00190FA6" w:rsidRPr="008B4B00" w:rsidTr="00190FA6">
        <w:trPr>
          <w:gridBefore w:val="1"/>
          <w:gridAfter w:val="1"/>
          <w:wBefore w:w="743" w:type="dxa"/>
          <w:wAfter w:w="283" w:type="dxa"/>
          <w:trHeight w:val="420"/>
        </w:trPr>
        <w:tc>
          <w:tcPr>
            <w:tcW w:w="734" w:type="dxa"/>
            <w:tcBorders>
              <w:top w:val="single" w:sz="4" w:space="0" w:color="auto"/>
              <w:left w:val="single" w:sz="4" w:space="0" w:color="auto"/>
              <w:bottom w:val="single" w:sz="4" w:space="0" w:color="auto"/>
              <w:right w:val="single" w:sz="4" w:space="0" w:color="auto"/>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4.</w:t>
            </w:r>
          </w:p>
        </w:tc>
        <w:tc>
          <w:tcPr>
            <w:tcW w:w="5611" w:type="dxa"/>
            <w:gridSpan w:val="3"/>
            <w:tcBorders>
              <w:top w:val="single" w:sz="4" w:space="0" w:color="auto"/>
              <w:left w:val="single" w:sz="4" w:space="0" w:color="auto"/>
              <w:bottom w:val="single" w:sz="4" w:space="0" w:color="auto"/>
              <w:right w:val="single" w:sz="4" w:space="0" w:color="auto"/>
            </w:tcBorders>
            <w:shd w:val="clear" w:color="auto" w:fill="auto"/>
          </w:tcPr>
          <w:p w:rsidR="00190FA6" w:rsidRPr="008B4B00" w:rsidRDefault="00190FA6" w:rsidP="008C3155">
            <w:pPr>
              <w:jc w:val="both"/>
              <w:rPr>
                <w:rFonts w:cs="Times New Roman"/>
                <w:bCs/>
                <w:sz w:val="20"/>
                <w:szCs w:val="20"/>
              </w:rPr>
            </w:pPr>
            <w:r w:rsidRPr="008B4B00">
              <w:rPr>
                <w:rFonts w:cs="Times New Roman"/>
                <w:bCs/>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90FA6" w:rsidRPr="008B4B00" w:rsidRDefault="00190FA6" w:rsidP="008C3155">
            <w:pPr>
              <w:jc w:val="center"/>
              <w:rPr>
                <w:rFonts w:cs="Times New Roman"/>
                <w:bCs/>
                <w:sz w:val="20"/>
                <w:szCs w:val="20"/>
              </w:rPr>
            </w:pPr>
            <w:r w:rsidRPr="008B4B00">
              <w:rPr>
                <w:rFonts w:cs="Times New Roman"/>
                <w:bCs/>
                <w:sz w:val="20"/>
                <w:szCs w:val="20"/>
              </w:rPr>
              <w:t>1403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90FA6" w:rsidRPr="008B4B00" w:rsidRDefault="00190FA6" w:rsidP="008C3155">
            <w:pPr>
              <w:jc w:val="center"/>
              <w:rPr>
                <w:rFonts w:cs="Times New Roman"/>
                <w:b/>
                <w:bCs/>
                <w:sz w:val="20"/>
                <w:szCs w:val="20"/>
              </w:rPr>
            </w:pPr>
            <w:r w:rsidRPr="008B4B00">
              <w:rPr>
                <w:rFonts w:cs="Times New Roman"/>
                <w:sz w:val="20"/>
                <w:szCs w:val="20"/>
              </w:rPr>
              <w:t>162000040</w:t>
            </w:r>
          </w:p>
        </w:tc>
        <w:tc>
          <w:tcPr>
            <w:tcW w:w="993" w:type="dxa"/>
            <w:tcBorders>
              <w:top w:val="single" w:sz="4" w:space="0" w:color="auto"/>
              <w:left w:val="single" w:sz="4" w:space="0" w:color="auto"/>
              <w:bottom w:val="single" w:sz="4" w:space="0" w:color="auto"/>
              <w:right w:val="single" w:sz="4" w:space="0" w:color="auto"/>
            </w:tcBorders>
            <w:vAlign w:val="center"/>
          </w:tcPr>
          <w:p w:rsidR="00190FA6" w:rsidRPr="008B4B00" w:rsidRDefault="00190FA6" w:rsidP="008C3155">
            <w:pPr>
              <w:jc w:val="center"/>
              <w:rPr>
                <w:rFonts w:cs="Times New Roman"/>
                <w:sz w:val="20"/>
                <w:szCs w:val="20"/>
              </w:rPr>
            </w:pPr>
            <w:r w:rsidRPr="008B4B00">
              <w:rPr>
                <w:rFonts w:cs="Times New Roman"/>
                <w:sz w:val="20"/>
                <w:szCs w:val="20"/>
              </w:rPr>
              <w:t>630,0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0FA6" w:rsidRPr="008B4B00" w:rsidRDefault="00190FA6" w:rsidP="008C3155">
            <w:pPr>
              <w:jc w:val="center"/>
              <w:rPr>
                <w:rFonts w:cs="Times New Roman"/>
                <w:sz w:val="20"/>
                <w:szCs w:val="20"/>
                <w:highlight w:val="yellow"/>
              </w:rPr>
            </w:pPr>
            <w:r w:rsidRPr="008B4B00">
              <w:rPr>
                <w:rFonts w:cs="Times New Roman"/>
                <w:sz w:val="20"/>
                <w:szCs w:val="20"/>
              </w:rPr>
              <w:t>630,0</w:t>
            </w:r>
          </w:p>
        </w:tc>
      </w:tr>
      <w:tr w:rsidR="00190FA6" w:rsidRPr="008B4B00" w:rsidTr="00190FA6">
        <w:trPr>
          <w:gridBefore w:val="1"/>
          <w:gridAfter w:val="1"/>
          <w:wBefore w:w="743" w:type="dxa"/>
          <w:wAfter w:w="283" w:type="dxa"/>
          <w:trHeight w:val="585"/>
        </w:trPr>
        <w:tc>
          <w:tcPr>
            <w:tcW w:w="734" w:type="dxa"/>
            <w:tcBorders>
              <w:top w:val="single" w:sz="4" w:space="0" w:color="auto"/>
              <w:left w:val="single" w:sz="4" w:space="0" w:color="000000"/>
              <w:bottom w:val="single" w:sz="4" w:space="0" w:color="auto"/>
            </w:tcBorders>
            <w:shd w:val="clear" w:color="auto" w:fill="auto"/>
          </w:tcPr>
          <w:p w:rsidR="00190FA6" w:rsidRPr="008B4B00" w:rsidRDefault="00190FA6" w:rsidP="008C3155">
            <w:pPr>
              <w:jc w:val="center"/>
              <w:rPr>
                <w:rFonts w:cs="Times New Roman"/>
                <w:bCs/>
                <w:sz w:val="20"/>
                <w:szCs w:val="20"/>
              </w:rPr>
            </w:pPr>
            <w:r w:rsidRPr="008B4B00">
              <w:rPr>
                <w:rFonts w:cs="Times New Roman"/>
                <w:bCs/>
                <w:sz w:val="20"/>
                <w:szCs w:val="20"/>
              </w:rPr>
              <w:t>5.</w:t>
            </w:r>
          </w:p>
        </w:tc>
        <w:tc>
          <w:tcPr>
            <w:tcW w:w="5611" w:type="dxa"/>
            <w:gridSpan w:val="3"/>
            <w:tcBorders>
              <w:top w:val="single" w:sz="4" w:space="0" w:color="auto"/>
              <w:left w:val="single" w:sz="4" w:space="0" w:color="000000"/>
              <w:bottom w:val="single" w:sz="4" w:space="0" w:color="auto"/>
            </w:tcBorders>
            <w:shd w:val="clear" w:color="auto" w:fill="auto"/>
          </w:tcPr>
          <w:p w:rsidR="00190FA6" w:rsidRPr="008B4B00" w:rsidRDefault="00190FA6" w:rsidP="008C3155">
            <w:pPr>
              <w:jc w:val="both"/>
              <w:rPr>
                <w:rFonts w:cs="Times New Roman"/>
                <w:sz w:val="20"/>
                <w:szCs w:val="20"/>
              </w:rPr>
            </w:pPr>
            <w:r w:rsidRPr="008B4B00">
              <w:rPr>
                <w:rFonts w:cs="Times New Roman"/>
                <w:sz w:val="20"/>
                <w:szCs w:val="20"/>
              </w:rPr>
              <w:t>Иные межбюджетные трансферты по муниципальной программе</w:t>
            </w:r>
          </w:p>
          <w:p w:rsidR="00190FA6" w:rsidRPr="008B4B00" w:rsidRDefault="00190FA6" w:rsidP="008C3155">
            <w:pPr>
              <w:jc w:val="both"/>
              <w:rPr>
                <w:rFonts w:cs="Times New Roman"/>
                <w:bCs/>
                <w:sz w:val="20"/>
                <w:szCs w:val="20"/>
              </w:rPr>
            </w:pPr>
            <w:r w:rsidRPr="008B4B00">
              <w:rPr>
                <w:rFonts w:cs="Times New Roman"/>
                <w:sz w:val="20"/>
                <w:szCs w:val="20"/>
              </w:rPr>
              <w:t>"Организация массового обучения населения оказанию первой помощи"</w:t>
            </w:r>
          </w:p>
        </w:tc>
        <w:tc>
          <w:tcPr>
            <w:tcW w:w="993" w:type="dxa"/>
            <w:tcBorders>
              <w:top w:val="single" w:sz="4" w:space="0" w:color="auto"/>
              <w:left w:val="single" w:sz="4" w:space="0" w:color="000000"/>
              <w:bottom w:val="single" w:sz="4" w:space="0" w:color="auto"/>
            </w:tcBorders>
            <w:shd w:val="clear" w:color="auto" w:fill="auto"/>
            <w:vAlign w:val="center"/>
          </w:tcPr>
          <w:p w:rsidR="00190FA6" w:rsidRPr="008B4B00" w:rsidRDefault="00190FA6" w:rsidP="008C3155">
            <w:pPr>
              <w:jc w:val="center"/>
              <w:rPr>
                <w:rFonts w:cs="Times New Roman"/>
                <w:bCs/>
                <w:sz w:val="20"/>
                <w:szCs w:val="20"/>
              </w:rPr>
            </w:pPr>
            <w:r w:rsidRPr="008B4B00">
              <w:rPr>
                <w:rFonts w:cs="Times New Roman"/>
                <w:bCs/>
                <w:sz w:val="20"/>
                <w:szCs w:val="20"/>
              </w:rPr>
              <w:t>1403</w:t>
            </w:r>
          </w:p>
        </w:tc>
        <w:tc>
          <w:tcPr>
            <w:tcW w:w="1275" w:type="dxa"/>
            <w:tcBorders>
              <w:top w:val="single" w:sz="4" w:space="0" w:color="auto"/>
              <w:left w:val="single" w:sz="4" w:space="0" w:color="000000"/>
              <w:bottom w:val="single" w:sz="4" w:space="0" w:color="auto"/>
            </w:tcBorders>
            <w:shd w:val="clear" w:color="auto" w:fill="FFFFFF"/>
            <w:vAlign w:val="center"/>
          </w:tcPr>
          <w:p w:rsidR="00190FA6" w:rsidRPr="008B4B00" w:rsidRDefault="00190FA6" w:rsidP="008C3155">
            <w:pPr>
              <w:jc w:val="center"/>
              <w:rPr>
                <w:rFonts w:cs="Times New Roman"/>
                <w:b/>
                <w:bCs/>
                <w:sz w:val="20"/>
                <w:szCs w:val="20"/>
              </w:rPr>
            </w:pPr>
            <w:r w:rsidRPr="008B4B00">
              <w:rPr>
                <w:rFonts w:cs="Times New Roman"/>
                <w:sz w:val="20"/>
                <w:szCs w:val="20"/>
              </w:rPr>
              <w:t>270000490</w:t>
            </w:r>
          </w:p>
        </w:tc>
        <w:tc>
          <w:tcPr>
            <w:tcW w:w="993" w:type="dxa"/>
            <w:tcBorders>
              <w:top w:val="single" w:sz="4" w:space="0" w:color="auto"/>
              <w:left w:val="single" w:sz="4" w:space="0" w:color="000000"/>
              <w:bottom w:val="single" w:sz="4" w:space="0" w:color="auto"/>
              <w:right w:val="single" w:sz="4" w:space="0" w:color="000000"/>
            </w:tcBorders>
            <w:vAlign w:val="center"/>
          </w:tcPr>
          <w:p w:rsidR="00190FA6" w:rsidRPr="008B4B00" w:rsidRDefault="00190FA6" w:rsidP="008C3155">
            <w:pPr>
              <w:jc w:val="center"/>
              <w:rPr>
                <w:rFonts w:cs="Times New Roman"/>
                <w:sz w:val="20"/>
                <w:szCs w:val="20"/>
              </w:rPr>
            </w:pPr>
            <w:r w:rsidRPr="008B4B00">
              <w:rPr>
                <w:rFonts w:cs="Times New Roman"/>
                <w:sz w:val="20"/>
                <w:szCs w:val="20"/>
              </w:rPr>
              <w:t>24,7</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190FA6" w:rsidRPr="008B4B00" w:rsidRDefault="00190FA6" w:rsidP="008C3155">
            <w:pPr>
              <w:jc w:val="center"/>
              <w:rPr>
                <w:rFonts w:cs="Times New Roman"/>
                <w:bCs/>
                <w:sz w:val="20"/>
                <w:szCs w:val="20"/>
                <w:highlight w:val="yellow"/>
              </w:rPr>
            </w:pPr>
            <w:r w:rsidRPr="008B4B00">
              <w:rPr>
                <w:rFonts w:cs="Times New Roman"/>
                <w:bCs/>
                <w:sz w:val="20"/>
                <w:szCs w:val="20"/>
              </w:rPr>
              <w:t>0,0</w:t>
            </w:r>
          </w:p>
        </w:tc>
      </w:tr>
      <w:tr w:rsidR="00190FA6" w:rsidRPr="008B4B00" w:rsidTr="003714E0">
        <w:trPr>
          <w:gridBefore w:val="1"/>
          <w:gridAfter w:val="1"/>
          <w:wBefore w:w="743" w:type="dxa"/>
          <w:wAfter w:w="283" w:type="dxa"/>
          <w:trHeight w:val="130"/>
        </w:trPr>
        <w:tc>
          <w:tcPr>
            <w:tcW w:w="6345" w:type="dxa"/>
            <w:gridSpan w:val="4"/>
            <w:tcBorders>
              <w:top w:val="single" w:sz="4" w:space="0" w:color="auto"/>
              <w:left w:val="single" w:sz="4" w:space="0" w:color="000000"/>
              <w:bottom w:val="single" w:sz="4" w:space="0" w:color="000000"/>
            </w:tcBorders>
            <w:shd w:val="clear" w:color="auto" w:fill="auto"/>
            <w:vAlign w:val="center"/>
          </w:tcPr>
          <w:p w:rsidR="00190FA6" w:rsidRPr="008B4B00" w:rsidRDefault="00190FA6" w:rsidP="008C3155">
            <w:pPr>
              <w:rPr>
                <w:rFonts w:cs="Times New Roman"/>
                <w:b/>
                <w:sz w:val="20"/>
                <w:szCs w:val="20"/>
              </w:rPr>
            </w:pPr>
            <w:r w:rsidRPr="008B4B00">
              <w:rPr>
                <w:rFonts w:cs="Times New Roman"/>
                <w:b/>
                <w:sz w:val="20"/>
                <w:szCs w:val="20"/>
              </w:rPr>
              <w:t>ИТОГО</w:t>
            </w:r>
          </w:p>
        </w:tc>
        <w:tc>
          <w:tcPr>
            <w:tcW w:w="993" w:type="dxa"/>
            <w:tcBorders>
              <w:top w:val="single" w:sz="4" w:space="0" w:color="auto"/>
              <w:left w:val="single" w:sz="4" w:space="0" w:color="000000"/>
              <w:bottom w:val="single" w:sz="4" w:space="0" w:color="000000"/>
            </w:tcBorders>
            <w:shd w:val="clear" w:color="auto" w:fill="auto"/>
            <w:vAlign w:val="center"/>
          </w:tcPr>
          <w:p w:rsidR="00190FA6" w:rsidRPr="008B4B00" w:rsidRDefault="00190FA6" w:rsidP="008C3155">
            <w:pPr>
              <w:jc w:val="center"/>
              <w:rPr>
                <w:rFonts w:cs="Times New Roman"/>
                <w:b/>
                <w:bCs/>
                <w:sz w:val="20"/>
                <w:szCs w:val="20"/>
              </w:rPr>
            </w:pPr>
          </w:p>
        </w:tc>
        <w:tc>
          <w:tcPr>
            <w:tcW w:w="1275" w:type="dxa"/>
            <w:tcBorders>
              <w:top w:val="single" w:sz="4" w:space="0" w:color="auto"/>
              <w:left w:val="single" w:sz="4" w:space="0" w:color="000000"/>
              <w:bottom w:val="single" w:sz="4" w:space="0" w:color="000000"/>
            </w:tcBorders>
            <w:shd w:val="clear" w:color="auto" w:fill="FFFFFF"/>
            <w:vAlign w:val="center"/>
          </w:tcPr>
          <w:p w:rsidR="00190FA6" w:rsidRPr="008B4B00" w:rsidRDefault="00190FA6" w:rsidP="008C3155">
            <w:pPr>
              <w:jc w:val="center"/>
              <w:rPr>
                <w:rFonts w:cs="Times New Roman"/>
                <w:b/>
                <w:sz w:val="20"/>
                <w:szCs w:val="20"/>
              </w:rPr>
            </w:pPr>
          </w:p>
        </w:tc>
        <w:tc>
          <w:tcPr>
            <w:tcW w:w="993" w:type="dxa"/>
            <w:tcBorders>
              <w:top w:val="single" w:sz="4" w:space="0" w:color="auto"/>
              <w:left w:val="single" w:sz="4" w:space="0" w:color="000000"/>
              <w:bottom w:val="single" w:sz="4" w:space="0" w:color="000000"/>
              <w:right w:val="single" w:sz="4" w:space="0" w:color="000000"/>
            </w:tcBorders>
            <w:vAlign w:val="center"/>
          </w:tcPr>
          <w:p w:rsidR="00190FA6" w:rsidRPr="008B4B00" w:rsidRDefault="00190FA6" w:rsidP="008C3155">
            <w:pPr>
              <w:jc w:val="center"/>
              <w:rPr>
                <w:rFonts w:cs="Times New Roman"/>
                <w:b/>
                <w:sz w:val="20"/>
                <w:szCs w:val="20"/>
              </w:rPr>
            </w:pPr>
            <w:r w:rsidRPr="008B4B00">
              <w:rPr>
                <w:rFonts w:cs="Times New Roman"/>
                <w:b/>
                <w:sz w:val="20"/>
                <w:szCs w:val="20"/>
              </w:rPr>
              <w:t>7 224,7</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190FA6" w:rsidRPr="008B4B00" w:rsidRDefault="00190FA6" w:rsidP="008C3155">
            <w:pPr>
              <w:jc w:val="center"/>
              <w:rPr>
                <w:rFonts w:cs="Times New Roman"/>
                <w:b/>
                <w:bCs/>
                <w:sz w:val="20"/>
                <w:szCs w:val="20"/>
              </w:rPr>
            </w:pPr>
            <w:r w:rsidRPr="008B4B00">
              <w:rPr>
                <w:rFonts w:cs="Times New Roman"/>
                <w:b/>
                <w:bCs/>
                <w:sz w:val="20"/>
                <w:szCs w:val="20"/>
              </w:rPr>
              <w:t>4 046,3</w:t>
            </w:r>
          </w:p>
        </w:tc>
      </w:tr>
    </w:tbl>
    <w:p w:rsidR="00551C6F" w:rsidRDefault="00551C6F" w:rsidP="00D12F7A">
      <w:pPr>
        <w:rPr>
          <w:b/>
          <w:bCs/>
          <w:sz w:val="20"/>
          <w:szCs w:val="20"/>
        </w:rPr>
      </w:pPr>
    </w:p>
    <w:tbl>
      <w:tblPr>
        <w:tblW w:w="10631" w:type="dxa"/>
        <w:tblInd w:w="534" w:type="dxa"/>
        <w:tblLook w:val="0000" w:firstRow="0" w:lastRow="0" w:firstColumn="0" w:lastColumn="0" w:noHBand="0" w:noVBand="0"/>
      </w:tblPr>
      <w:tblGrid>
        <w:gridCol w:w="4252"/>
        <w:gridCol w:w="916"/>
        <w:gridCol w:w="4253"/>
        <w:gridCol w:w="1210"/>
      </w:tblGrid>
      <w:tr w:rsidR="00E80807" w:rsidTr="00D12F7A">
        <w:trPr>
          <w:trHeight w:val="444"/>
        </w:trPr>
        <w:tc>
          <w:tcPr>
            <w:tcW w:w="10631" w:type="dxa"/>
            <w:gridSpan w:val="4"/>
            <w:tcBorders>
              <w:top w:val="nil"/>
              <w:left w:val="nil"/>
              <w:bottom w:val="nil"/>
              <w:right w:val="nil"/>
            </w:tcBorders>
            <w:shd w:val="clear" w:color="auto" w:fill="auto"/>
            <w:vAlign w:val="bottom"/>
          </w:tcPr>
          <w:p w:rsidR="00E80807" w:rsidRPr="00FB56F1" w:rsidRDefault="00E80807" w:rsidP="00D12F7A">
            <w:pPr>
              <w:jc w:val="right"/>
              <w:rPr>
                <w:rFonts w:cs="Times New Roman"/>
                <w:sz w:val="20"/>
                <w:szCs w:val="20"/>
              </w:rPr>
            </w:pPr>
            <w:r w:rsidRPr="00FB56F1">
              <w:rPr>
                <w:rFonts w:cs="Times New Roman"/>
                <w:sz w:val="20"/>
                <w:szCs w:val="20"/>
              </w:rPr>
              <w:t xml:space="preserve">Приложение  19 </w:t>
            </w:r>
          </w:p>
        </w:tc>
      </w:tr>
      <w:tr w:rsidR="00E80807" w:rsidTr="00D12F7A">
        <w:trPr>
          <w:trHeight w:val="80"/>
        </w:trPr>
        <w:tc>
          <w:tcPr>
            <w:tcW w:w="10631" w:type="dxa"/>
            <w:gridSpan w:val="4"/>
            <w:tcBorders>
              <w:top w:val="nil"/>
              <w:left w:val="nil"/>
              <w:bottom w:val="nil"/>
              <w:right w:val="nil"/>
            </w:tcBorders>
            <w:shd w:val="clear" w:color="auto" w:fill="auto"/>
            <w:noWrap/>
            <w:vAlign w:val="bottom"/>
          </w:tcPr>
          <w:p w:rsidR="00E80807" w:rsidRPr="00FB56F1" w:rsidRDefault="00E80807" w:rsidP="00D12F7A">
            <w:pPr>
              <w:jc w:val="right"/>
              <w:rPr>
                <w:rFonts w:cs="Times New Roman"/>
                <w:sz w:val="20"/>
                <w:szCs w:val="20"/>
              </w:rPr>
            </w:pPr>
            <w:r w:rsidRPr="00FB56F1">
              <w:rPr>
                <w:rFonts w:cs="Times New Roman"/>
                <w:sz w:val="20"/>
                <w:szCs w:val="20"/>
              </w:rPr>
              <w:t>к решению Собрания депутатов  №  от   .12. 2024 года</w:t>
            </w:r>
          </w:p>
        </w:tc>
      </w:tr>
      <w:tr w:rsidR="00E80807" w:rsidTr="00D12F7A">
        <w:trPr>
          <w:trHeight w:val="317"/>
        </w:trPr>
        <w:tc>
          <w:tcPr>
            <w:tcW w:w="10631" w:type="dxa"/>
            <w:gridSpan w:val="4"/>
            <w:tcBorders>
              <w:top w:val="nil"/>
              <w:left w:val="nil"/>
              <w:bottom w:val="nil"/>
              <w:right w:val="nil"/>
            </w:tcBorders>
            <w:shd w:val="clear" w:color="auto" w:fill="auto"/>
            <w:vAlign w:val="bottom"/>
          </w:tcPr>
          <w:p w:rsidR="00E80807" w:rsidRPr="00FB56F1" w:rsidRDefault="00E80807" w:rsidP="00D12F7A">
            <w:pPr>
              <w:jc w:val="right"/>
              <w:rPr>
                <w:rFonts w:cs="Times New Roman"/>
                <w:sz w:val="20"/>
                <w:szCs w:val="20"/>
              </w:rPr>
            </w:pPr>
            <w:r w:rsidRPr="00FB56F1">
              <w:rPr>
                <w:rFonts w:cs="Times New Roman"/>
                <w:sz w:val="20"/>
                <w:szCs w:val="20"/>
              </w:rPr>
              <w:t xml:space="preserve">«О бюджете муниципального района город Нерехта и Нерехтский район </w:t>
            </w:r>
          </w:p>
          <w:p w:rsidR="00E80807" w:rsidRPr="00FB56F1" w:rsidRDefault="00E80807" w:rsidP="00D12F7A">
            <w:pPr>
              <w:jc w:val="right"/>
              <w:rPr>
                <w:rFonts w:cs="Times New Roman"/>
                <w:sz w:val="20"/>
                <w:szCs w:val="20"/>
              </w:rPr>
            </w:pPr>
            <w:r w:rsidRPr="00FB56F1">
              <w:rPr>
                <w:rFonts w:cs="Times New Roman"/>
                <w:sz w:val="20"/>
                <w:szCs w:val="20"/>
              </w:rPr>
              <w:t xml:space="preserve">Костромской области на 2025 и на плановый период 2026 и 2027 годов"  </w:t>
            </w:r>
          </w:p>
        </w:tc>
      </w:tr>
      <w:tr w:rsidR="00E80807" w:rsidTr="00D12F7A">
        <w:trPr>
          <w:gridAfter w:val="1"/>
          <w:wAfter w:w="1559" w:type="dxa"/>
          <w:trHeight w:val="564"/>
        </w:trPr>
        <w:tc>
          <w:tcPr>
            <w:tcW w:w="9072" w:type="dxa"/>
            <w:gridSpan w:val="3"/>
            <w:tcBorders>
              <w:top w:val="nil"/>
              <w:left w:val="nil"/>
              <w:bottom w:val="nil"/>
              <w:right w:val="nil"/>
            </w:tcBorders>
            <w:shd w:val="clear" w:color="auto" w:fill="auto"/>
            <w:vAlign w:val="center"/>
          </w:tcPr>
          <w:p w:rsidR="00E80807" w:rsidRPr="00FB56F1" w:rsidRDefault="00E80807" w:rsidP="008C3155">
            <w:pPr>
              <w:jc w:val="center"/>
              <w:rPr>
                <w:rFonts w:cs="Times New Roman"/>
                <w:b/>
                <w:bCs/>
                <w:sz w:val="20"/>
                <w:szCs w:val="20"/>
              </w:rPr>
            </w:pPr>
            <w:r w:rsidRPr="00FB56F1">
              <w:rPr>
                <w:rFonts w:cs="Times New Roman"/>
                <w:b/>
                <w:bCs/>
                <w:sz w:val="20"/>
                <w:szCs w:val="20"/>
              </w:rPr>
              <w:t>Программа муниципальных внутренних заимствований муниципального района город Нерехта и Нерехтский район Костромской области на 2025 год</w:t>
            </w:r>
          </w:p>
        </w:tc>
      </w:tr>
      <w:tr w:rsidR="00E80807" w:rsidTr="00D12F7A">
        <w:trPr>
          <w:gridAfter w:val="1"/>
          <w:wAfter w:w="1559" w:type="dxa"/>
          <w:trHeight w:val="80"/>
        </w:trPr>
        <w:tc>
          <w:tcPr>
            <w:tcW w:w="4252" w:type="dxa"/>
            <w:tcBorders>
              <w:top w:val="nil"/>
              <w:left w:val="nil"/>
              <w:bottom w:val="nil"/>
              <w:right w:val="nil"/>
            </w:tcBorders>
            <w:shd w:val="clear" w:color="auto" w:fill="auto"/>
            <w:noWrap/>
            <w:vAlign w:val="bottom"/>
          </w:tcPr>
          <w:p w:rsidR="00E80807" w:rsidRPr="00FB56F1" w:rsidRDefault="00E80807" w:rsidP="008C3155">
            <w:pPr>
              <w:jc w:val="right"/>
              <w:rPr>
                <w:rFonts w:cs="Times New Roman"/>
                <w:b/>
                <w:bCs/>
                <w:sz w:val="20"/>
                <w:szCs w:val="20"/>
              </w:rPr>
            </w:pPr>
          </w:p>
        </w:tc>
        <w:tc>
          <w:tcPr>
            <w:tcW w:w="4820" w:type="dxa"/>
            <w:gridSpan w:val="2"/>
            <w:tcBorders>
              <w:top w:val="nil"/>
              <w:left w:val="nil"/>
              <w:bottom w:val="nil"/>
              <w:right w:val="nil"/>
            </w:tcBorders>
            <w:shd w:val="clear" w:color="auto" w:fill="auto"/>
            <w:noWrap/>
            <w:vAlign w:val="bottom"/>
          </w:tcPr>
          <w:p w:rsidR="00E80807" w:rsidRPr="00FB56F1" w:rsidRDefault="00E80807" w:rsidP="008C3155">
            <w:pPr>
              <w:jc w:val="right"/>
              <w:rPr>
                <w:rFonts w:cs="Times New Roman"/>
                <w:bCs/>
                <w:sz w:val="20"/>
                <w:szCs w:val="20"/>
              </w:rPr>
            </w:pPr>
            <w:r w:rsidRPr="00FB56F1">
              <w:rPr>
                <w:rFonts w:cs="Times New Roman"/>
                <w:bCs/>
                <w:sz w:val="20"/>
                <w:szCs w:val="20"/>
              </w:rPr>
              <w:t>(тыс. рублей)</w:t>
            </w:r>
          </w:p>
        </w:tc>
      </w:tr>
      <w:tr w:rsidR="00E80807" w:rsidTr="00D12F7A">
        <w:trPr>
          <w:trHeight w:val="525"/>
        </w:trPr>
        <w:tc>
          <w:tcPr>
            <w:tcW w:w="4252" w:type="dxa"/>
            <w:tcBorders>
              <w:top w:val="single" w:sz="4" w:space="0" w:color="auto"/>
              <w:left w:val="single" w:sz="4" w:space="0" w:color="auto"/>
              <w:bottom w:val="single" w:sz="4" w:space="0" w:color="auto"/>
              <w:right w:val="single" w:sz="4" w:space="0" w:color="auto"/>
            </w:tcBorders>
            <w:shd w:val="clear" w:color="auto" w:fill="auto"/>
          </w:tcPr>
          <w:p w:rsidR="00E80807" w:rsidRPr="00FB56F1" w:rsidRDefault="00E80807" w:rsidP="008C3155">
            <w:pPr>
              <w:jc w:val="center"/>
              <w:rPr>
                <w:rFonts w:cs="Times New Roman"/>
                <w:sz w:val="20"/>
                <w:szCs w:val="20"/>
              </w:rPr>
            </w:pPr>
            <w:r w:rsidRPr="00FB56F1">
              <w:rPr>
                <w:rFonts w:cs="Times New Roman"/>
                <w:sz w:val="20"/>
                <w:szCs w:val="20"/>
              </w:rPr>
              <w:t>Наименование</w:t>
            </w:r>
          </w:p>
        </w:tc>
        <w:tc>
          <w:tcPr>
            <w:tcW w:w="567" w:type="dxa"/>
            <w:tcBorders>
              <w:top w:val="single" w:sz="4" w:space="0" w:color="auto"/>
              <w:left w:val="nil"/>
              <w:bottom w:val="single" w:sz="4" w:space="0" w:color="auto"/>
              <w:right w:val="single" w:sz="4" w:space="0" w:color="auto"/>
            </w:tcBorders>
            <w:shd w:val="clear" w:color="auto" w:fill="auto"/>
          </w:tcPr>
          <w:p w:rsidR="00E80807" w:rsidRPr="00FB56F1" w:rsidRDefault="00E80807" w:rsidP="008C3155">
            <w:pPr>
              <w:jc w:val="center"/>
              <w:rPr>
                <w:rFonts w:cs="Times New Roman"/>
                <w:sz w:val="20"/>
                <w:szCs w:val="20"/>
              </w:rPr>
            </w:pPr>
            <w:r w:rsidRPr="00FB56F1">
              <w:rPr>
                <w:rFonts w:cs="Times New Roman"/>
                <w:sz w:val="20"/>
                <w:szCs w:val="20"/>
              </w:rPr>
              <w:t>Сумма</w:t>
            </w:r>
          </w:p>
        </w:tc>
        <w:tc>
          <w:tcPr>
            <w:tcW w:w="5812" w:type="dxa"/>
            <w:gridSpan w:val="2"/>
            <w:tcBorders>
              <w:top w:val="single" w:sz="4" w:space="0" w:color="auto"/>
              <w:left w:val="nil"/>
              <w:bottom w:val="single" w:sz="4" w:space="0" w:color="auto"/>
              <w:right w:val="single" w:sz="4" w:space="0" w:color="auto"/>
            </w:tcBorders>
            <w:shd w:val="clear" w:color="auto" w:fill="auto"/>
          </w:tcPr>
          <w:p w:rsidR="00E80807" w:rsidRPr="00FB56F1" w:rsidRDefault="00E80807" w:rsidP="008C3155">
            <w:pPr>
              <w:jc w:val="center"/>
              <w:rPr>
                <w:rFonts w:cs="Times New Roman"/>
                <w:sz w:val="20"/>
                <w:szCs w:val="20"/>
              </w:rPr>
            </w:pPr>
            <w:r w:rsidRPr="00FB56F1">
              <w:rPr>
                <w:rFonts w:cs="Times New Roman"/>
                <w:sz w:val="20"/>
                <w:szCs w:val="20"/>
              </w:rPr>
              <w:t>Предельные сроки погашения</w:t>
            </w:r>
          </w:p>
        </w:tc>
      </w:tr>
      <w:tr w:rsidR="00E80807" w:rsidTr="00D12F7A">
        <w:trPr>
          <w:trHeight w:val="660"/>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b/>
                <w:bCs/>
                <w:sz w:val="20"/>
                <w:szCs w:val="20"/>
              </w:rPr>
            </w:pPr>
            <w:r w:rsidRPr="00FB56F1">
              <w:rPr>
                <w:rFonts w:cs="Times New Roman"/>
                <w:b/>
                <w:bCs/>
                <w:sz w:val="20"/>
                <w:szCs w:val="20"/>
              </w:rPr>
              <w:t>Кредиты кредитных организаций в валюте  Российской Федерации, полученные бюджетом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b/>
                <w:bCs/>
                <w:sz w:val="20"/>
                <w:szCs w:val="20"/>
              </w:rPr>
            </w:pPr>
            <w:r w:rsidRPr="00FB56F1">
              <w:rPr>
                <w:rFonts w:cs="Times New Roman"/>
                <w:b/>
                <w:bCs/>
                <w:sz w:val="20"/>
                <w:szCs w:val="20"/>
              </w:rPr>
              <w:t>17 149,4</w:t>
            </w: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b/>
                <w:bCs/>
                <w:sz w:val="20"/>
                <w:szCs w:val="20"/>
              </w:rPr>
            </w:pPr>
          </w:p>
        </w:tc>
      </w:tr>
      <w:tr w:rsidR="00E80807" w:rsidRPr="007157E4" w:rsidTr="00D12F7A">
        <w:trPr>
          <w:trHeight w:val="312"/>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получение кредитов</w:t>
            </w:r>
          </w:p>
        </w:tc>
        <w:tc>
          <w:tcPr>
            <w:tcW w:w="567" w:type="dxa"/>
            <w:tcBorders>
              <w:top w:val="single" w:sz="4" w:space="0" w:color="969696"/>
              <w:left w:val="nil"/>
              <w:bottom w:val="single" w:sz="4" w:space="0" w:color="auto"/>
              <w:right w:val="single" w:sz="4" w:space="0" w:color="auto"/>
            </w:tcBorders>
            <w:shd w:val="clear" w:color="auto" w:fill="auto"/>
            <w:noWrap/>
            <w:vAlign w:val="center"/>
          </w:tcPr>
          <w:p w:rsidR="00E80807" w:rsidRPr="00FB56F1" w:rsidRDefault="00E80807" w:rsidP="008C3155">
            <w:pPr>
              <w:jc w:val="center"/>
              <w:rPr>
                <w:rFonts w:cs="Times New Roman"/>
                <w:sz w:val="20"/>
                <w:szCs w:val="20"/>
              </w:rPr>
            </w:pPr>
            <w:r w:rsidRPr="00FB56F1">
              <w:rPr>
                <w:rFonts w:cs="Times New Roman"/>
                <w:sz w:val="20"/>
                <w:szCs w:val="20"/>
              </w:rPr>
              <w:t>17 149,4</w:t>
            </w:r>
          </w:p>
        </w:tc>
        <w:tc>
          <w:tcPr>
            <w:tcW w:w="5812" w:type="dxa"/>
            <w:gridSpan w:val="2"/>
            <w:tcBorders>
              <w:top w:val="single" w:sz="4" w:space="0" w:color="969696"/>
              <w:left w:val="nil"/>
              <w:bottom w:val="single" w:sz="4" w:space="0" w:color="auto"/>
              <w:right w:val="single" w:sz="4" w:space="0" w:color="auto"/>
            </w:tcBorders>
            <w:shd w:val="clear" w:color="auto" w:fill="auto"/>
            <w:vAlign w:val="center"/>
          </w:tcPr>
          <w:p w:rsidR="00E80807" w:rsidRPr="00FB56F1" w:rsidRDefault="00E80807" w:rsidP="008C3155">
            <w:pPr>
              <w:rPr>
                <w:rFonts w:cs="Times New Roman"/>
                <w:sz w:val="20"/>
                <w:szCs w:val="20"/>
              </w:rPr>
            </w:pPr>
          </w:p>
        </w:tc>
      </w:tr>
      <w:tr w:rsidR="00E80807" w:rsidTr="00D12F7A">
        <w:trPr>
          <w:trHeight w:val="312"/>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погашение основной суммы долга</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sz w:val="20"/>
                <w:szCs w:val="20"/>
              </w:rPr>
            </w:pPr>
            <w:r w:rsidRPr="00FB56F1">
              <w:rPr>
                <w:rFonts w:cs="Times New Roman"/>
                <w:sz w:val="20"/>
                <w:szCs w:val="20"/>
              </w:rPr>
              <w:t>0,0</w:t>
            </w: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p>
        </w:tc>
      </w:tr>
      <w:tr w:rsidR="00E80807" w:rsidTr="00D12F7A">
        <w:trPr>
          <w:trHeight w:val="639"/>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b/>
                <w:bCs/>
                <w:sz w:val="20"/>
                <w:szCs w:val="20"/>
              </w:rPr>
            </w:pPr>
            <w:r w:rsidRPr="00FB56F1">
              <w:rPr>
                <w:rFonts w:cs="Times New Roman"/>
                <w:b/>
                <w:bCs/>
                <w:sz w:val="20"/>
                <w:szCs w:val="20"/>
              </w:rPr>
              <w:t>Бюджетные кредиты, полученные от бюджетов других уровней бюджетом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b/>
                <w:bCs/>
                <w:sz w:val="20"/>
                <w:szCs w:val="20"/>
              </w:rPr>
            </w:pPr>
            <w:r w:rsidRPr="00FB56F1">
              <w:rPr>
                <w:rFonts w:cs="Times New Roman"/>
                <w:b/>
                <w:bCs/>
                <w:sz w:val="20"/>
                <w:szCs w:val="20"/>
              </w:rPr>
              <w:t>-42 126,4</w:t>
            </w: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b/>
                <w:bCs/>
                <w:sz w:val="20"/>
                <w:szCs w:val="20"/>
              </w:rPr>
            </w:pPr>
          </w:p>
        </w:tc>
      </w:tr>
      <w:tr w:rsidR="00E80807" w:rsidTr="00D12F7A">
        <w:trPr>
          <w:trHeight w:val="312"/>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получение кредитов</w:t>
            </w:r>
          </w:p>
        </w:tc>
        <w:tc>
          <w:tcPr>
            <w:tcW w:w="567" w:type="dxa"/>
            <w:tcBorders>
              <w:top w:val="single" w:sz="4" w:space="0" w:color="969696"/>
              <w:left w:val="nil"/>
              <w:bottom w:val="single" w:sz="4" w:space="0" w:color="auto"/>
              <w:right w:val="single" w:sz="4" w:space="0" w:color="auto"/>
            </w:tcBorders>
            <w:shd w:val="clear" w:color="auto" w:fill="auto"/>
            <w:noWrap/>
            <w:vAlign w:val="center"/>
          </w:tcPr>
          <w:p w:rsidR="00E80807" w:rsidRPr="00FB56F1" w:rsidRDefault="00E80807" w:rsidP="008C3155">
            <w:pPr>
              <w:jc w:val="center"/>
              <w:rPr>
                <w:rFonts w:cs="Times New Roman"/>
                <w:sz w:val="20"/>
                <w:szCs w:val="20"/>
              </w:rPr>
            </w:pPr>
            <w:r w:rsidRPr="00FB56F1">
              <w:rPr>
                <w:rFonts w:cs="Times New Roman"/>
                <w:sz w:val="20"/>
                <w:szCs w:val="20"/>
              </w:rPr>
              <w:t>0,0</w:t>
            </w:r>
          </w:p>
        </w:tc>
        <w:tc>
          <w:tcPr>
            <w:tcW w:w="5812" w:type="dxa"/>
            <w:gridSpan w:val="2"/>
            <w:tcBorders>
              <w:top w:val="single" w:sz="4" w:space="0" w:color="969696"/>
              <w:left w:val="nil"/>
              <w:bottom w:val="single" w:sz="4" w:space="0" w:color="auto"/>
              <w:right w:val="single" w:sz="4" w:space="0" w:color="auto"/>
            </w:tcBorders>
            <w:shd w:val="clear" w:color="auto" w:fill="auto"/>
            <w:vAlign w:val="center"/>
          </w:tcPr>
          <w:p w:rsidR="00E80807" w:rsidRPr="00FB56F1" w:rsidRDefault="00E80807" w:rsidP="008C3155">
            <w:pPr>
              <w:rPr>
                <w:rFonts w:cs="Times New Roman"/>
                <w:sz w:val="20"/>
                <w:szCs w:val="20"/>
              </w:rPr>
            </w:pPr>
          </w:p>
        </w:tc>
      </w:tr>
      <w:tr w:rsidR="00E80807" w:rsidTr="00D12F7A">
        <w:trPr>
          <w:trHeight w:val="312"/>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погашение основной суммы долга</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sz w:val="20"/>
                <w:szCs w:val="20"/>
              </w:rPr>
            </w:pPr>
            <w:r w:rsidRPr="00FB56F1">
              <w:rPr>
                <w:rFonts w:cs="Times New Roman"/>
                <w:sz w:val="20"/>
                <w:szCs w:val="20"/>
              </w:rPr>
              <w:t>- 42 126,4</w:t>
            </w: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в течение финансового года в соответствии со ст.58 Положения о бюджетном процессе в муниципальном районе город Нерехта и Нерехтский район</w:t>
            </w:r>
          </w:p>
        </w:tc>
      </w:tr>
      <w:tr w:rsidR="00E80807" w:rsidTr="00D12F7A">
        <w:trPr>
          <w:trHeight w:val="312"/>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b/>
                <w:bCs/>
                <w:sz w:val="20"/>
                <w:szCs w:val="20"/>
              </w:rPr>
            </w:pPr>
            <w:r w:rsidRPr="00FB56F1">
              <w:rPr>
                <w:rFonts w:cs="Times New Roman"/>
                <w:b/>
                <w:bCs/>
                <w:sz w:val="20"/>
                <w:szCs w:val="20"/>
              </w:rPr>
              <w:t>Привлечение  средств - всего</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b/>
                <w:bCs/>
                <w:sz w:val="20"/>
                <w:szCs w:val="20"/>
              </w:rPr>
            </w:pPr>
            <w:r w:rsidRPr="00FB56F1">
              <w:rPr>
                <w:rFonts w:cs="Times New Roman"/>
                <w:b/>
                <w:bCs/>
                <w:sz w:val="20"/>
                <w:szCs w:val="20"/>
              </w:rPr>
              <w:t>17 149,4</w:t>
            </w: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b/>
                <w:bCs/>
                <w:sz w:val="20"/>
                <w:szCs w:val="20"/>
              </w:rPr>
            </w:pPr>
          </w:p>
        </w:tc>
      </w:tr>
      <w:tr w:rsidR="00E80807" w:rsidTr="00D12F7A">
        <w:trPr>
          <w:trHeight w:val="312"/>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из них</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sz w:val="20"/>
                <w:szCs w:val="20"/>
              </w:rPr>
            </w:pP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p>
        </w:tc>
      </w:tr>
      <w:tr w:rsidR="00E80807" w:rsidTr="00D12F7A">
        <w:trPr>
          <w:trHeight w:val="624"/>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общий объем заимствований, направляемых на покрытие дефицита бюджета</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sz w:val="20"/>
                <w:szCs w:val="20"/>
              </w:rPr>
            </w:pPr>
            <w:r w:rsidRPr="00FB56F1">
              <w:rPr>
                <w:rFonts w:cs="Times New Roman"/>
                <w:sz w:val="20"/>
                <w:szCs w:val="20"/>
              </w:rPr>
              <w:t>11 023,0</w:t>
            </w: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b/>
                <w:sz w:val="20"/>
                <w:szCs w:val="20"/>
              </w:rPr>
            </w:pPr>
          </w:p>
        </w:tc>
      </w:tr>
      <w:tr w:rsidR="00E80807" w:rsidTr="00D12F7A">
        <w:trPr>
          <w:trHeight w:val="624"/>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общий объем заимствований, направляемых на пополнение остатков средств на счетах бюджета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sz w:val="20"/>
                <w:szCs w:val="20"/>
              </w:rPr>
            </w:pP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p>
        </w:tc>
      </w:tr>
      <w:tr w:rsidR="00E80807" w:rsidTr="00D12F7A">
        <w:trPr>
          <w:trHeight w:val="624"/>
        </w:trPr>
        <w:tc>
          <w:tcPr>
            <w:tcW w:w="4252" w:type="dxa"/>
            <w:tcBorders>
              <w:top w:val="nil"/>
              <w:left w:val="single" w:sz="4" w:space="0" w:color="auto"/>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r w:rsidRPr="00FB56F1">
              <w:rPr>
                <w:rFonts w:cs="Times New Roman"/>
                <w:sz w:val="20"/>
                <w:szCs w:val="20"/>
              </w:rPr>
              <w:t>общий объем заимствований, направляемых на погашение муниципальных долговых обязательств</w:t>
            </w:r>
          </w:p>
        </w:tc>
        <w:tc>
          <w:tcPr>
            <w:tcW w:w="567" w:type="dxa"/>
            <w:tcBorders>
              <w:top w:val="nil"/>
              <w:left w:val="nil"/>
              <w:bottom w:val="single" w:sz="4" w:space="0" w:color="auto"/>
              <w:right w:val="single" w:sz="4" w:space="0" w:color="auto"/>
            </w:tcBorders>
            <w:shd w:val="clear" w:color="auto" w:fill="auto"/>
            <w:vAlign w:val="bottom"/>
          </w:tcPr>
          <w:p w:rsidR="00E80807" w:rsidRPr="00FB56F1" w:rsidRDefault="00E80807" w:rsidP="008C3155">
            <w:pPr>
              <w:jc w:val="center"/>
              <w:rPr>
                <w:rFonts w:cs="Times New Roman"/>
                <w:sz w:val="20"/>
                <w:szCs w:val="20"/>
              </w:rPr>
            </w:pPr>
            <w:r w:rsidRPr="00FB56F1">
              <w:rPr>
                <w:rFonts w:cs="Times New Roman"/>
                <w:sz w:val="20"/>
                <w:szCs w:val="20"/>
              </w:rPr>
              <w:t>6 126,4</w:t>
            </w:r>
          </w:p>
        </w:tc>
        <w:tc>
          <w:tcPr>
            <w:tcW w:w="5812" w:type="dxa"/>
            <w:gridSpan w:val="2"/>
            <w:tcBorders>
              <w:top w:val="nil"/>
              <w:left w:val="nil"/>
              <w:bottom w:val="single" w:sz="4" w:space="0" w:color="auto"/>
              <w:right w:val="single" w:sz="4" w:space="0" w:color="auto"/>
            </w:tcBorders>
            <w:shd w:val="clear" w:color="auto" w:fill="auto"/>
            <w:vAlign w:val="bottom"/>
          </w:tcPr>
          <w:p w:rsidR="00E80807" w:rsidRPr="00FB56F1" w:rsidRDefault="00E80807" w:rsidP="008C3155">
            <w:pPr>
              <w:rPr>
                <w:rFonts w:cs="Times New Roman"/>
                <w:sz w:val="20"/>
                <w:szCs w:val="20"/>
              </w:rPr>
            </w:pPr>
          </w:p>
        </w:tc>
      </w:tr>
    </w:tbl>
    <w:p w:rsidR="00551C6F" w:rsidRDefault="00551C6F" w:rsidP="007518BA">
      <w:pPr>
        <w:ind w:firstLine="709"/>
        <w:jc w:val="center"/>
        <w:rPr>
          <w:b/>
          <w:bCs/>
          <w:sz w:val="20"/>
          <w:szCs w:val="20"/>
        </w:rPr>
      </w:pPr>
    </w:p>
    <w:tbl>
      <w:tblPr>
        <w:tblW w:w="11341" w:type="dxa"/>
        <w:tblInd w:w="-34" w:type="dxa"/>
        <w:tblLayout w:type="fixed"/>
        <w:tblLook w:val="0000" w:firstRow="0" w:lastRow="0" w:firstColumn="0" w:lastColumn="0" w:noHBand="0" w:noVBand="0"/>
      </w:tblPr>
      <w:tblGrid>
        <w:gridCol w:w="4111"/>
        <w:gridCol w:w="1276"/>
        <w:gridCol w:w="1843"/>
        <w:gridCol w:w="1276"/>
        <w:gridCol w:w="2835"/>
      </w:tblGrid>
      <w:tr w:rsidR="00D12F7A" w:rsidTr="00D12F7A">
        <w:trPr>
          <w:trHeight w:val="649"/>
        </w:trPr>
        <w:tc>
          <w:tcPr>
            <w:tcW w:w="11341" w:type="dxa"/>
            <w:gridSpan w:val="5"/>
            <w:tcBorders>
              <w:top w:val="nil"/>
              <w:left w:val="nil"/>
              <w:bottom w:val="nil"/>
              <w:right w:val="nil"/>
            </w:tcBorders>
            <w:shd w:val="clear" w:color="auto" w:fill="auto"/>
            <w:vAlign w:val="bottom"/>
          </w:tcPr>
          <w:p w:rsidR="00D12F7A" w:rsidRDefault="00D12F7A" w:rsidP="008C3155">
            <w:pPr>
              <w:jc w:val="right"/>
              <w:rPr>
                <w:sz w:val="20"/>
                <w:szCs w:val="20"/>
              </w:rPr>
            </w:pPr>
            <w:r>
              <w:rPr>
                <w:sz w:val="20"/>
                <w:szCs w:val="20"/>
              </w:rPr>
              <w:t>Приложение 20</w:t>
            </w:r>
          </w:p>
          <w:p w:rsidR="00D12F7A" w:rsidRDefault="00D12F7A" w:rsidP="008C3155">
            <w:pPr>
              <w:jc w:val="right"/>
              <w:rPr>
                <w:sz w:val="20"/>
                <w:szCs w:val="20"/>
              </w:rPr>
            </w:pPr>
            <w:r>
              <w:rPr>
                <w:sz w:val="20"/>
                <w:szCs w:val="20"/>
              </w:rPr>
              <w:t>К решению Собрания депутатов № от 12.2024 года</w:t>
            </w:r>
          </w:p>
          <w:p w:rsidR="00D12F7A" w:rsidRPr="000B25D9" w:rsidRDefault="00D12F7A" w:rsidP="008C3155">
            <w:pPr>
              <w:jc w:val="right"/>
              <w:rPr>
                <w:rFonts w:cs="Times New Roman"/>
                <w:sz w:val="20"/>
                <w:szCs w:val="20"/>
              </w:rPr>
            </w:pPr>
            <w:r w:rsidRPr="000B25D9">
              <w:rPr>
                <w:rFonts w:cs="Times New Roman"/>
                <w:sz w:val="20"/>
                <w:szCs w:val="20"/>
              </w:rPr>
              <w:t xml:space="preserve">«О бюджете муниципального района город Нерехта и Нерехтский район </w:t>
            </w:r>
          </w:p>
          <w:p w:rsidR="00D12F7A" w:rsidRPr="000B25D9" w:rsidRDefault="00D12F7A" w:rsidP="008C3155">
            <w:pPr>
              <w:jc w:val="right"/>
              <w:rPr>
                <w:rFonts w:cs="Times New Roman"/>
                <w:sz w:val="20"/>
                <w:szCs w:val="20"/>
              </w:rPr>
            </w:pPr>
            <w:r w:rsidRPr="000B25D9">
              <w:rPr>
                <w:rFonts w:cs="Times New Roman"/>
                <w:sz w:val="20"/>
                <w:szCs w:val="20"/>
              </w:rPr>
              <w:t xml:space="preserve">Костромской области на 2025 и на плановый период 2026 и 2027 годов"  </w:t>
            </w:r>
          </w:p>
        </w:tc>
      </w:tr>
      <w:tr w:rsidR="00D12F7A" w:rsidTr="00D12F7A">
        <w:trPr>
          <w:trHeight w:val="641"/>
        </w:trPr>
        <w:tc>
          <w:tcPr>
            <w:tcW w:w="11341" w:type="dxa"/>
            <w:gridSpan w:val="5"/>
            <w:tcBorders>
              <w:top w:val="nil"/>
              <w:left w:val="nil"/>
              <w:bottom w:val="nil"/>
              <w:right w:val="nil"/>
            </w:tcBorders>
            <w:shd w:val="clear" w:color="auto" w:fill="auto"/>
            <w:vAlign w:val="center"/>
          </w:tcPr>
          <w:p w:rsidR="00D12F7A" w:rsidRPr="000B25D9" w:rsidRDefault="00D12F7A" w:rsidP="008C3155">
            <w:pPr>
              <w:jc w:val="center"/>
              <w:rPr>
                <w:rFonts w:cs="Times New Roman"/>
                <w:b/>
                <w:bCs/>
                <w:sz w:val="20"/>
                <w:szCs w:val="20"/>
              </w:rPr>
            </w:pPr>
            <w:r w:rsidRPr="000B25D9">
              <w:rPr>
                <w:rFonts w:cs="Times New Roman"/>
                <w:b/>
                <w:bCs/>
                <w:sz w:val="20"/>
                <w:szCs w:val="20"/>
              </w:rPr>
              <w:t>Программа муниципальных внутренних заимствований муниципального района город Нерехта и Нерехтский район Костромской области на 2026 - 2027 годы</w:t>
            </w:r>
          </w:p>
        </w:tc>
      </w:tr>
      <w:tr w:rsidR="00D12F7A" w:rsidTr="00D12F7A">
        <w:trPr>
          <w:trHeight w:val="80"/>
        </w:trPr>
        <w:tc>
          <w:tcPr>
            <w:tcW w:w="4111" w:type="dxa"/>
            <w:tcBorders>
              <w:top w:val="nil"/>
              <w:left w:val="nil"/>
              <w:bottom w:val="nil"/>
              <w:right w:val="nil"/>
            </w:tcBorders>
            <w:shd w:val="clear" w:color="auto" w:fill="auto"/>
            <w:noWrap/>
            <w:vAlign w:val="bottom"/>
          </w:tcPr>
          <w:p w:rsidR="00D12F7A" w:rsidRPr="000B25D9" w:rsidRDefault="00D12F7A" w:rsidP="008C3155">
            <w:pPr>
              <w:jc w:val="right"/>
              <w:rPr>
                <w:rFonts w:cs="Times New Roman"/>
                <w:b/>
                <w:bCs/>
                <w:sz w:val="20"/>
                <w:szCs w:val="20"/>
              </w:rPr>
            </w:pPr>
          </w:p>
        </w:tc>
        <w:tc>
          <w:tcPr>
            <w:tcW w:w="7230" w:type="dxa"/>
            <w:gridSpan w:val="4"/>
            <w:tcBorders>
              <w:top w:val="nil"/>
              <w:left w:val="nil"/>
              <w:bottom w:val="nil"/>
              <w:right w:val="nil"/>
            </w:tcBorders>
            <w:shd w:val="clear" w:color="auto" w:fill="auto"/>
            <w:noWrap/>
            <w:vAlign w:val="bottom"/>
          </w:tcPr>
          <w:p w:rsidR="00D12F7A" w:rsidRPr="000B25D9" w:rsidRDefault="00D12F7A" w:rsidP="008C3155">
            <w:pPr>
              <w:jc w:val="right"/>
              <w:rPr>
                <w:rFonts w:cs="Times New Roman"/>
                <w:sz w:val="20"/>
                <w:szCs w:val="20"/>
              </w:rPr>
            </w:pPr>
            <w:r w:rsidRPr="000B25D9">
              <w:rPr>
                <w:rFonts w:cs="Times New Roman"/>
                <w:bCs/>
                <w:sz w:val="20"/>
                <w:szCs w:val="20"/>
              </w:rPr>
              <w:t>(тыс. рублей)</w:t>
            </w:r>
          </w:p>
        </w:tc>
      </w:tr>
      <w:tr w:rsidR="00D12F7A" w:rsidTr="00D12F7A">
        <w:trPr>
          <w:trHeight w:val="315"/>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tcPr>
          <w:p w:rsidR="00D12F7A" w:rsidRPr="000B25D9" w:rsidRDefault="00D12F7A" w:rsidP="008C3155">
            <w:pPr>
              <w:jc w:val="center"/>
              <w:rPr>
                <w:rFonts w:cs="Times New Roman"/>
                <w:sz w:val="20"/>
                <w:szCs w:val="20"/>
              </w:rPr>
            </w:pPr>
            <w:r w:rsidRPr="000B25D9">
              <w:rPr>
                <w:rFonts w:cs="Times New Roman"/>
                <w:sz w:val="20"/>
                <w:szCs w:val="20"/>
              </w:rPr>
              <w:t>Наименование</w:t>
            </w:r>
          </w:p>
        </w:tc>
        <w:tc>
          <w:tcPr>
            <w:tcW w:w="3119" w:type="dxa"/>
            <w:gridSpan w:val="2"/>
            <w:tcBorders>
              <w:top w:val="single" w:sz="4" w:space="0" w:color="auto"/>
              <w:left w:val="nil"/>
              <w:bottom w:val="single" w:sz="4" w:space="0" w:color="auto"/>
              <w:right w:val="single" w:sz="4" w:space="0" w:color="auto"/>
            </w:tcBorders>
            <w:shd w:val="clear" w:color="auto" w:fill="auto"/>
            <w:noWrap/>
          </w:tcPr>
          <w:p w:rsidR="00D12F7A" w:rsidRPr="000B25D9" w:rsidRDefault="00D12F7A" w:rsidP="008C3155">
            <w:pPr>
              <w:jc w:val="center"/>
              <w:rPr>
                <w:rFonts w:cs="Times New Roman"/>
                <w:sz w:val="20"/>
                <w:szCs w:val="20"/>
              </w:rPr>
            </w:pPr>
            <w:r w:rsidRPr="000B25D9">
              <w:rPr>
                <w:rFonts w:cs="Times New Roman"/>
                <w:sz w:val="20"/>
                <w:szCs w:val="20"/>
              </w:rPr>
              <w:t>2026 год</w:t>
            </w:r>
          </w:p>
        </w:tc>
        <w:tc>
          <w:tcPr>
            <w:tcW w:w="4111" w:type="dxa"/>
            <w:gridSpan w:val="2"/>
            <w:tcBorders>
              <w:top w:val="single" w:sz="4" w:space="0" w:color="auto"/>
              <w:left w:val="nil"/>
              <w:bottom w:val="single" w:sz="4" w:space="0" w:color="auto"/>
              <w:right w:val="single" w:sz="4" w:space="0" w:color="auto"/>
            </w:tcBorders>
            <w:shd w:val="clear" w:color="auto" w:fill="auto"/>
          </w:tcPr>
          <w:p w:rsidR="00D12F7A" w:rsidRPr="000B25D9" w:rsidRDefault="00D12F7A" w:rsidP="008C3155">
            <w:pPr>
              <w:jc w:val="center"/>
              <w:rPr>
                <w:rFonts w:cs="Times New Roman"/>
                <w:sz w:val="20"/>
                <w:szCs w:val="20"/>
              </w:rPr>
            </w:pPr>
            <w:r w:rsidRPr="000B25D9">
              <w:rPr>
                <w:rFonts w:cs="Times New Roman"/>
                <w:sz w:val="20"/>
                <w:szCs w:val="20"/>
              </w:rPr>
              <w:t>2027 год</w:t>
            </w:r>
          </w:p>
        </w:tc>
      </w:tr>
      <w:tr w:rsidR="00D12F7A" w:rsidTr="00D12F7A">
        <w:trPr>
          <w:trHeight w:val="525"/>
        </w:trPr>
        <w:tc>
          <w:tcPr>
            <w:tcW w:w="4111" w:type="dxa"/>
            <w:vMerge/>
            <w:tcBorders>
              <w:top w:val="single" w:sz="4" w:space="0" w:color="auto"/>
              <w:left w:val="single" w:sz="4" w:space="0" w:color="auto"/>
              <w:bottom w:val="single" w:sz="4" w:space="0" w:color="auto"/>
              <w:right w:val="single" w:sz="4" w:space="0" w:color="auto"/>
            </w:tcBorders>
            <w:vAlign w:val="center"/>
          </w:tcPr>
          <w:p w:rsidR="00D12F7A" w:rsidRPr="000B25D9" w:rsidRDefault="00D12F7A" w:rsidP="008C3155">
            <w:pPr>
              <w:rPr>
                <w:rFonts w:cs="Times New Roman"/>
                <w:sz w:val="20"/>
                <w:szCs w:val="20"/>
              </w:rPr>
            </w:pPr>
          </w:p>
        </w:tc>
        <w:tc>
          <w:tcPr>
            <w:tcW w:w="1276" w:type="dxa"/>
            <w:tcBorders>
              <w:top w:val="nil"/>
              <w:left w:val="nil"/>
              <w:bottom w:val="single" w:sz="4" w:space="0" w:color="auto"/>
              <w:right w:val="single" w:sz="4" w:space="0" w:color="auto"/>
            </w:tcBorders>
            <w:shd w:val="clear" w:color="auto" w:fill="auto"/>
          </w:tcPr>
          <w:p w:rsidR="00D12F7A" w:rsidRPr="000B25D9" w:rsidRDefault="00D12F7A" w:rsidP="008C3155">
            <w:pPr>
              <w:rPr>
                <w:rFonts w:cs="Times New Roman"/>
                <w:sz w:val="20"/>
                <w:szCs w:val="20"/>
              </w:rPr>
            </w:pPr>
            <w:r w:rsidRPr="000B25D9">
              <w:rPr>
                <w:rFonts w:cs="Times New Roman"/>
                <w:sz w:val="20"/>
                <w:szCs w:val="20"/>
              </w:rPr>
              <w:t>Сумма</w:t>
            </w:r>
          </w:p>
        </w:tc>
        <w:tc>
          <w:tcPr>
            <w:tcW w:w="1843" w:type="dxa"/>
            <w:tcBorders>
              <w:top w:val="nil"/>
              <w:left w:val="nil"/>
              <w:bottom w:val="single" w:sz="4" w:space="0" w:color="auto"/>
              <w:right w:val="single" w:sz="4" w:space="0" w:color="auto"/>
            </w:tcBorders>
            <w:shd w:val="clear" w:color="auto" w:fill="auto"/>
          </w:tcPr>
          <w:p w:rsidR="00D12F7A" w:rsidRPr="000B25D9" w:rsidRDefault="00D12F7A" w:rsidP="008C3155">
            <w:pPr>
              <w:rPr>
                <w:rFonts w:cs="Times New Roman"/>
                <w:sz w:val="20"/>
                <w:szCs w:val="20"/>
              </w:rPr>
            </w:pPr>
            <w:r w:rsidRPr="000B25D9">
              <w:rPr>
                <w:rFonts w:cs="Times New Roman"/>
                <w:sz w:val="20"/>
                <w:szCs w:val="20"/>
              </w:rPr>
              <w:t>Предельные сроки погашения</w:t>
            </w:r>
          </w:p>
        </w:tc>
        <w:tc>
          <w:tcPr>
            <w:tcW w:w="1276" w:type="dxa"/>
            <w:tcBorders>
              <w:top w:val="nil"/>
              <w:left w:val="nil"/>
              <w:bottom w:val="single" w:sz="4" w:space="0" w:color="auto"/>
              <w:right w:val="single" w:sz="4" w:space="0" w:color="auto"/>
            </w:tcBorders>
            <w:shd w:val="clear" w:color="auto" w:fill="auto"/>
          </w:tcPr>
          <w:p w:rsidR="00D12F7A" w:rsidRPr="000B25D9" w:rsidRDefault="00D12F7A" w:rsidP="008C3155">
            <w:pPr>
              <w:rPr>
                <w:rFonts w:cs="Times New Roman"/>
                <w:sz w:val="20"/>
                <w:szCs w:val="20"/>
              </w:rPr>
            </w:pPr>
            <w:r w:rsidRPr="000B25D9">
              <w:rPr>
                <w:rFonts w:cs="Times New Roman"/>
                <w:sz w:val="20"/>
                <w:szCs w:val="20"/>
              </w:rPr>
              <w:t>Сумма</w:t>
            </w:r>
          </w:p>
        </w:tc>
        <w:tc>
          <w:tcPr>
            <w:tcW w:w="2835" w:type="dxa"/>
            <w:tcBorders>
              <w:top w:val="nil"/>
              <w:left w:val="nil"/>
              <w:bottom w:val="single" w:sz="4" w:space="0" w:color="auto"/>
              <w:right w:val="single" w:sz="4" w:space="0" w:color="auto"/>
            </w:tcBorders>
            <w:shd w:val="clear" w:color="auto" w:fill="auto"/>
          </w:tcPr>
          <w:p w:rsidR="00D12F7A" w:rsidRPr="000B25D9" w:rsidRDefault="00D12F7A" w:rsidP="008C3155">
            <w:pPr>
              <w:rPr>
                <w:rFonts w:cs="Times New Roman"/>
                <w:sz w:val="20"/>
                <w:szCs w:val="20"/>
              </w:rPr>
            </w:pPr>
            <w:r w:rsidRPr="000B25D9">
              <w:rPr>
                <w:rFonts w:cs="Times New Roman"/>
                <w:sz w:val="20"/>
                <w:szCs w:val="20"/>
              </w:rPr>
              <w:t>Предельные сроки погашения</w:t>
            </w:r>
          </w:p>
        </w:tc>
      </w:tr>
      <w:tr w:rsidR="00D12F7A" w:rsidTr="00D12F7A">
        <w:trPr>
          <w:trHeight w:val="660"/>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b/>
                <w:bCs/>
                <w:sz w:val="20"/>
                <w:szCs w:val="20"/>
              </w:rPr>
            </w:pPr>
            <w:r w:rsidRPr="000B25D9">
              <w:rPr>
                <w:rFonts w:cs="Times New Roman"/>
                <w:b/>
                <w:bCs/>
                <w:sz w:val="20"/>
                <w:szCs w:val="20"/>
              </w:rPr>
              <w:t>Кредиты кредитных организаций в валюте  Российской Федерации, полученные бюджетом муниципального района</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r w:rsidRPr="000B25D9">
              <w:rPr>
                <w:rFonts w:cs="Times New Roman"/>
                <w:b/>
                <w:bCs/>
                <w:sz w:val="20"/>
                <w:szCs w:val="20"/>
              </w:rPr>
              <w:t>23 286,0</w:t>
            </w:r>
          </w:p>
        </w:tc>
        <w:tc>
          <w:tcPr>
            <w:tcW w:w="1843"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r w:rsidRPr="000B25D9">
              <w:rPr>
                <w:rFonts w:cs="Times New Roman"/>
                <w:b/>
                <w:bCs/>
                <w:sz w:val="20"/>
                <w:szCs w:val="20"/>
              </w:rPr>
              <w:t>31 048,0</w:t>
            </w: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rPr>
                <w:rFonts w:cs="Times New Roman"/>
                <w:b/>
                <w:bCs/>
                <w:sz w:val="20"/>
                <w:szCs w:val="20"/>
              </w:rPr>
            </w:pPr>
          </w:p>
        </w:tc>
      </w:tr>
      <w:tr w:rsidR="00D12F7A" w:rsidTr="00D12F7A">
        <w:trPr>
          <w:trHeight w:val="315"/>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r w:rsidRPr="000B25D9">
              <w:rPr>
                <w:rFonts w:cs="Times New Roman"/>
                <w:sz w:val="20"/>
                <w:szCs w:val="20"/>
              </w:rPr>
              <w:t>получение кредитов</w:t>
            </w:r>
          </w:p>
        </w:tc>
        <w:tc>
          <w:tcPr>
            <w:tcW w:w="1276" w:type="dxa"/>
            <w:tcBorders>
              <w:top w:val="single" w:sz="4" w:space="0" w:color="969696"/>
              <w:left w:val="nil"/>
              <w:bottom w:val="single" w:sz="4" w:space="0" w:color="auto"/>
              <w:right w:val="single" w:sz="4" w:space="0" w:color="auto"/>
            </w:tcBorders>
            <w:shd w:val="clear" w:color="auto" w:fill="auto"/>
            <w:noWrap/>
            <w:vAlign w:val="center"/>
          </w:tcPr>
          <w:p w:rsidR="00D12F7A" w:rsidRPr="000B25D9" w:rsidRDefault="00D12F7A" w:rsidP="008C3155">
            <w:pPr>
              <w:jc w:val="center"/>
              <w:rPr>
                <w:rFonts w:cs="Times New Roman"/>
                <w:sz w:val="20"/>
                <w:szCs w:val="20"/>
              </w:rPr>
            </w:pPr>
            <w:r w:rsidRPr="000B25D9">
              <w:rPr>
                <w:rFonts w:cs="Times New Roman"/>
                <w:sz w:val="20"/>
                <w:szCs w:val="20"/>
              </w:rPr>
              <w:t>23 286,0</w:t>
            </w:r>
          </w:p>
        </w:tc>
        <w:tc>
          <w:tcPr>
            <w:tcW w:w="1843" w:type="dxa"/>
            <w:tcBorders>
              <w:top w:val="single" w:sz="4" w:space="0" w:color="969696"/>
              <w:left w:val="nil"/>
              <w:bottom w:val="single" w:sz="4" w:space="0" w:color="auto"/>
              <w:right w:val="single" w:sz="4" w:space="0" w:color="auto"/>
            </w:tcBorders>
            <w:shd w:val="clear" w:color="auto" w:fill="auto"/>
            <w:vAlign w:val="center"/>
          </w:tcPr>
          <w:p w:rsidR="00D12F7A" w:rsidRPr="000B25D9" w:rsidRDefault="00D12F7A" w:rsidP="008C3155">
            <w:pPr>
              <w:jc w:val="center"/>
              <w:rPr>
                <w:rFonts w:cs="Times New Roman"/>
                <w:sz w:val="20"/>
                <w:szCs w:val="20"/>
              </w:rPr>
            </w:pPr>
          </w:p>
        </w:tc>
        <w:tc>
          <w:tcPr>
            <w:tcW w:w="1276" w:type="dxa"/>
            <w:tcBorders>
              <w:top w:val="single" w:sz="4" w:space="0" w:color="969696"/>
              <w:left w:val="nil"/>
              <w:bottom w:val="single" w:sz="4" w:space="0" w:color="auto"/>
              <w:right w:val="single" w:sz="4" w:space="0" w:color="auto"/>
            </w:tcBorders>
            <w:shd w:val="clear" w:color="auto" w:fill="auto"/>
            <w:noWrap/>
            <w:vAlign w:val="center"/>
          </w:tcPr>
          <w:p w:rsidR="00D12F7A" w:rsidRPr="000B25D9" w:rsidRDefault="00D12F7A" w:rsidP="008C3155">
            <w:pPr>
              <w:jc w:val="center"/>
              <w:rPr>
                <w:rFonts w:cs="Times New Roman"/>
                <w:sz w:val="20"/>
                <w:szCs w:val="20"/>
              </w:rPr>
            </w:pPr>
            <w:r w:rsidRPr="000B25D9">
              <w:rPr>
                <w:rFonts w:cs="Times New Roman"/>
                <w:sz w:val="20"/>
                <w:szCs w:val="20"/>
              </w:rPr>
              <w:t>31 048,0</w:t>
            </w:r>
          </w:p>
        </w:tc>
        <w:tc>
          <w:tcPr>
            <w:tcW w:w="2835" w:type="dxa"/>
            <w:tcBorders>
              <w:top w:val="single" w:sz="4" w:space="0" w:color="969696"/>
              <w:left w:val="nil"/>
              <w:bottom w:val="single" w:sz="4" w:space="0" w:color="auto"/>
              <w:right w:val="single" w:sz="4" w:space="0" w:color="auto"/>
            </w:tcBorders>
            <w:shd w:val="clear" w:color="auto" w:fill="auto"/>
            <w:vAlign w:val="center"/>
          </w:tcPr>
          <w:p w:rsidR="00D12F7A" w:rsidRPr="000B25D9" w:rsidRDefault="00D12F7A" w:rsidP="008C3155">
            <w:pPr>
              <w:rPr>
                <w:rFonts w:cs="Times New Roman"/>
                <w:sz w:val="20"/>
                <w:szCs w:val="20"/>
              </w:rPr>
            </w:pPr>
          </w:p>
        </w:tc>
      </w:tr>
      <w:tr w:rsidR="00D12F7A" w:rsidTr="00D12F7A">
        <w:trPr>
          <w:trHeight w:val="315"/>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r w:rsidRPr="000B25D9">
              <w:rPr>
                <w:rFonts w:cs="Times New Roman"/>
                <w:sz w:val="20"/>
                <w:szCs w:val="20"/>
              </w:rPr>
              <w:t>погашение основной суммы долга</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843"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p>
        </w:tc>
      </w:tr>
      <w:tr w:rsidR="00D12F7A" w:rsidTr="00D12F7A">
        <w:trPr>
          <w:trHeight w:val="638"/>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b/>
                <w:bCs/>
                <w:sz w:val="20"/>
                <w:szCs w:val="20"/>
              </w:rPr>
            </w:pPr>
            <w:r w:rsidRPr="000B25D9">
              <w:rPr>
                <w:rFonts w:cs="Times New Roman"/>
                <w:b/>
                <w:bCs/>
                <w:sz w:val="20"/>
                <w:szCs w:val="20"/>
              </w:rPr>
              <w:t>Бюджетные кредиты, полученные от бюджетов других уровней бюджетом муниципального района</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r w:rsidRPr="000B25D9">
              <w:rPr>
                <w:rFonts w:cs="Times New Roman"/>
                <w:b/>
                <w:bCs/>
                <w:sz w:val="20"/>
                <w:szCs w:val="20"/>
              </w:rPr>
              <w:t>-49 286,0</w:t>
            </w:r>
          </w:p>
        </w:tc>
        <w:tc>
          <w:tcPr>
            <w:tcW w:w="1843"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r w:rsidRPr="000B25D9">
              <w:rPr>
                <w:rFonts w:cs="Times New Roman"/>
                <w:b/>
                <w:bCs/>
                <w:sz w:val="20"/>
                <w:szCs w:val="20"/>
              </w:rPr>
              <w:t>-59 048,0</w:t>
            </w: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rPr>
                <w:rFonts w:cs="Times New Roman"/>
                <w:b/>
                <w:bCs/>
                <w:sz w:val="20"/>
                <w:szCs w:val="20"/>
              </w:rPr>
            </w:pPr>
          </w:p>
        </w:tc>
      </w:tr>
      <w:tr w:rsidR="00D12F7A" w:rsidTr="00D12F7A">
        <w:trPr>
          <w:trHeight w:val="315"/>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r w:rsidRPr="000B25D9">
              <w:rPr>
                <w:rFonts w:cs="Times New Roman"/>
                <w:sz w:val="20"/>
                <w:szCs w:val="20"/>
              </w:rPr>
              <w:t>получение кредитов</w:t>
            </w:r>
          </w:p>
        </w:tc>
        <w:tc>
          <w:tcPr>
            <w:tcW w:w="1276" w:type="dxa"/>
            <w:tcBorders>
              <w:top w:val="single" w:sz="4" w:space="0" w:color="969696"/>
              <w:left w:val="nil"/>
              <w:bottom w:val="single" w:sz="4" w:space="0" w:color="auto"/>
              <w:right w:val="single" w:sz="4" w:space="0" w:color="auto"/>
            </w:tcBorders>
            <w:shd w:val="clear" w:color="auto" w:fill="auto"/>
            <w:noWrap/>
            <w:vAlign w:val="center"/>
          </w:tcPr>
          <w:p w:rsidR="00D12F7A" w:rsidRPr="000B25D9" w:rsidRDefault="00D12F7A" w:rsidP="008C3155">
            <w:pPr>
              <w:rPr>
                <w:rFonts w:cs="Times New Roman"/>
                <w:sz w:val="20"/>
                <w:szCs w:val="20"/>
              </w:rPr>
            </w:pPr>
            <w:r w:rsidRPr="000B25D9">
              <w:rPr>
                <w:rFonts w:cs="Times New Roman"/>
                <w:sz w:val="20"/>
                <w:szCs w:val="20"/>
              </w:rPr>
              <w:t> </w:t>
            </w:r>
          </w:p>
        </w:tc>
        <w:tc>
          <w:tcPr>
            <w:tcW w:w="1843" w:type="dxa"/>
            <w:tcBorders>
              <w:top w:val="single" w:sz="4" w:space="0" w:color="969696"/>
              <w:left w:val="nil"/>
              <w:bottom w:val="single" w:sz="4" w:space="0" w:color="auto"/>
              <w:right w:val="single" w:sz="4" w:space="0" w:color="auto"/>
            </w:tcBorders>
            <w:shd w:val="clear" w:color="auto" w:fill="auto"/>
            <w:vAlign w:val="center"/>
          </w:tcPr>
          <w:p w:rsidR="00D12F7A" w:rsidRPr="000B25D9" w:rsidRDefault="00D12F7A" w:rsidP="008C3155">
            <w:pPr>
              <w:rPr>
                <w:rFonts w:cs="Times New Roman"/>
                <w:sz w:val="20"/>
                <w:szCs w:val="20"/>
              </w:rPr>
            </w:pPr>
          </w:p>
        </w:tc>
        <w:tc>
          <w:tcPr>
            <w:tcW w:w="1276" w:type="dxa"/>
            <w:tcBorders>
              <w:top w:val="single" w:sz="4" w:space="0" w:color="969696"/>
              <w:left w:val="nil"/>
              <w:bottom w:val="single" w:sz="4" w:space="0" w:color="auto"/>
              <w:right w:val="single" w:sz="4" w:space="0" w:color="auto"/>
            </w:tcBorders>
            <w:shd w:val="clear" w:color="auto" w:fill="auto"/>
            <w:noWrap/>
            <w:vAlign w:val="center"/>
          </w:tcPr>
          <w:p w:rsidR="00D12F7A" w:rsidRPr="000B25D9" w:rsidRDefault="00D12F7A" w:rsidP="008C3155">
            <w:pPr>
              <w:rPr>
                <w:rFonts w:cs="Times New Roman"/>
                <w:sz w:val="20"/>
                <w:szCs w:val="20"/>
              </w:rPr>
            </w:pPr>
            <w:r w:rsidRPr="000B25D9">
              <w:rPr>
                <w:rFonts w:cs="Times New Roman"/>
                <w:sz w:val="20"/>
                <w:szCs w:val="20"/>
              </w:rPr>
              <w:t> </w:t>
            </w:r>
          </w:p>
        </w:tc>
        <w:tc>
          <w:tcPr>
            <w:tcW w:w="2835" w:type="dxa"/>
            <w:tcBorders>
              <w:top w:val="single" w:sz="4" w:space="0" w:color="969696"/>
              <w:left w:val="nil"/>
              <w:bottom w:val="single" w:sz="4" w:space="0" w:color="auto"/>
              <w:right w:val="single" w:sz="4" w:space="0" w:color="auto"/>
            </w:tcBorders>
            <w:shd w:val="clear" w:color="auto" w:fill="auto"/>
            <w:vAlign w:val="center"/>
          </w:tcPr>
          <w:p w:rsidR="00D12F7A" w:rsidRPr="000B25D9" w:rsidRDefault="00D12F7A" w:rsidP="008C3155">
            <w:pPr>
              <w:rPr>
                <w:rFonts w:cs="Times New Roman"/>
                <w:sz w:val="20"/>
                <w:szCs w:val="20"/>
              </w:rPr>
            </w:pPr>
          </w:p>
        </w:tc>
      </w:tr>
      <w:tr w:rsidR="00D12F7A" w:rsidTr="00D12F7A">
        <w:trPr>
          <w:trHeight w:val="2335"/>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r w:rsidRPr="000B25D9">
              <w:rPr>
                <w:rFonts w:cs="Times New Roman"/>
                <w:sz w:val="20"/>
                <w:szCs w:val="20"/>
              </w:rPr>
              <w:t>погашение основной суммы долга</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r w:rsidRPr="000B25D9">
              <w:rPr>
                <w:rFonts w:cs="Times New Roman"/>
                <w:sz w:val="20"/>
                <w:szCs w:val="20"/>
              </w:rPr>
              <w:t>- 49 286,0</w:t>
            </w:r>
          </w:p>
        </w:tc>
        <w:tc>
          <w:tcPr>
            <w:tcW w:w="1843" w:type="dxa"/>
            <w:tcBorders>
              <w:top w:val="nil"/>
              <w:left w:val="nil"/>
              <w:bottom w:val="single" w:sz="4" w:space="0" w:color="auto"/>
              <w:right w:val="single" w:sz="4" w:space="0" w:color="auto"/>
            </w:tcBorders>
            <w:shd w:val="clear" w:color="auto" w:fill="auto"/>
          </w:tcPr>
          <w:p w:rsidR="00D12F7A" w:rsidRPr="000B25D9" w:rsidRDefault="00D12F7A" w:rsidP="008C3155">
            <w:pPr>
              <w:jc w:val="center"/>
              <w:rPr>
                <w:rFonts w:cs="Times New Roman"/>
                <w:sz w:val="20"/>
                <w:szCs w:val="20"/>
              </w:rPr>
            </w:pPr>
            <w:r w:rsidRPr="000B25D9">
              <w:rPr>
                <w:rFonts w:cs="Times New Roman"/>
                <w:sz w:val="20"/>
                <w:szCs w:val="20"/>
              </w:rPr>
              <w:t>в течение финансового года в соответствии со ст.58</w:t>
            </w:r>
          </w:p>
          <w:p w:rsidR="00D12F7A" w:rsidRPr="000B25D9" w:rsidRDefault="00D12F7A" w:rsidP="008C3155">
            <w:pPr>
              <w:jc w:val="center"/>
              <w:rPr>
                <w:rFonts w:cs="Times New Roman"/>
                <w:sz w:val="20"/>
                <w:szCs w:val="20"/>
              </w:rPr>
            </w:pPr>
            <w:r w:rsidRPr="000B25D9">
              <w:rPr>
                <w:rFonts w:cs="Times New Roman"/>
                <w:sz w:val="20"/>
                <w:szCs w:val="20"/>
              </w:rPr>
              <w:t>Положения о бюджетном процессе в муниципальном районе город Нерехта и Нерехтский район</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r w:rsidRPr="000B25D9">
              <w:rPr>
                <w:rFonts w:cs="Times New Roman"/>
                <w:sz w:val="20"/>
                <w:szCs w:val="20"/>
              </w:rPr>
              <w:t>-59 048,0</w:t>
            </w: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r w:rsidRPr="000B25D9">
              <w:rPr>
                <w:rFonts w:cs="Times New Roman"/>
                <w:sz w:val="20"/>
                <w:szCs w:val="20"/>
              </w:rPr>
              <w:t>в течение финансового года в соответствии со ст.58 Положения о бюджетном процессе в муниципальном районе город Нерехта и Нерехтский район</w:t>
            </w:r>
          </w:p>
        </w:tc>
      </w:tr>
      <w:tr w:rsidR="00D12F7A" w:rsidTr="00D12F7A">
        <w:trPr>
          <w:trHeight w:val="315"/>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b/>
                <w:bCs/>
                <w:sz w:val="20"/>
                <w:szCs w:val="20"/>
              </w:rPr>
            </w:pPr>
            <w:r w:rsidRPr="000B25D9">
              <w:rPr>
                <w:rFonts w:cs="Times New Roman"/>
                <w:b/>
                <w:bCs/>
                <w:sz w:val="20"/>
                <w:szCs w:val="20"/>
              </w:rPr>
              <w:t>Привлечение  средств - всего</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r w:rsidRPr="000B25D9">
              <w:rPr>
                <w:rFonts w:cs="Times New Roman"/>
                <w:b/>
                <w:bCs/>
                <w:sz w:val="20"/>
                <w:szCs w:val="20"/>
              </w:rPr>
              <w:t>23 286,0</w:t>
            </w:r>
          </w:p>
        </w:tc>
        <w:tc>
          <w:tcPr>
            <w:tcW w:w="1843"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b/>
                <w:bCs/>
                <w:sz w:val="20"/>
                <w:szCs w:val="20"/>
              </w:rPr>
            </w:pPr>
            <w:r w:rsidRPr="000B25D9">
              <w:rPr>
                <w:rFonts w:cs="Times New Roman"/>
                <w:b/>
                <w:bCs/>
                <w:sz w:val="20"/>
                <w:szCs w:val="20"/>
              </w:rPr>
              <w:t>31 048,0</w:t>
            </w: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rPr>
                <w:rFonts w:cs="Times New Roman"/>
                <w:b/>
                <w:bCs/>
                <w:sz w:val="20"/>
                <w:szCs w:val="20"/>
              </w:rPr>
            </w:pPr>
          </w:p>
        </w:tc>
      </w:tr>
      <w:tr w:rsidR="00D12F7A" w:rsidTr="00D12F7A">
        <w:trPr>
          <w:trHeight w:val="315"/>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r w:rsidRPr="000B25D9">
              <w:rPr>
                <w:rFonts w:cs="Times New Roman"/>
                <w:sz w:val="20"/>
                <w:szCs w:val="20"/>
              </w:rPr>
              <w:t xml:space="preserve">в том числе </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843"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p>
        </w:tc>
      </w:tr>
      <w:tr w:rsidR="00D12F7A" w:rsidTr="003714E0">
        <w:trPr>
          <w:trHeight w:val="276"/>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r w:rsidRPr="000B25D9">
              <w:rPr>
                <w:rFonts w:cs="Times New Roman"/>
                <w:sz w:val="20"/>
                <w:szCs w:val="20"/>
              </w:rPr>
              <w:t>общий объем заимствований, направляемых на покрытие дефицита бюджета</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843"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p>
        </w:tc>
      </w:tr>
      <w:tr w:rsidR="00D12F7A" w:rsidTr="003714E0">
        <w:trPr>
          <w:trHeight w:val="524"/>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r w:rsidRPr="000B25D9">
              <w:rPr>
                <w:rFonts w:cs="Times New Roman"/>
                <w:sz w:val="20"/>
                <w:szCs w:val="20"/>
              </w:rPr>
              <w:t>общий объем заимствований, направляемых на пополнение остатков средств на счетах бюджета муниципального района</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843"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p>
        </w:tc>
      </w:tr>
      <w:tr w:rsidR="00D12F7A" w:rsidTr="00D12F7A">
        <w:trPr>
          <w:trHeight w:val="128"/>
        </w:trPr>
        <w:tc>
          <w:tcPr>
            <w:tcW w:w="4111" w:type="dxa"/>
            <w:tcBorders>
              <w:top w:val="nil"/>
              <w:left w:val="single" w:sz="4" w:space="0" w:color="auto"/>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r w:rsidRPr="000B25D9">
              <w:rPr>
                <w:rFonts w:cs="Times New Roman"/>
                <w:sz w:val="20"/>
                <w:szCs w:val="20"/>
              </w:rPr>
              <w:t>общий объем заимствований, направляемых на погашение муниципальных долговых обязательств</w:t>
            </w: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r w:rsidRPr="000B25D9">
              <w:rPr>
                <w:rFonts w:cs="Times New Roman"/>
                <w:sz w:val="20"/>
                <w:szCs w:val="20"/>
              </w:rPr>
              <w:t>23 286,0</w:t>
            </w:r>
          </w:p>
        </w:tc>
        <w:tc>
          <w:tcPr>
            <w:tcW w:w="1843"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p>
        </w:tc>
        <w:tc>
          <w:tcPr>
            <w:tcW w:w="1276"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jc w:val="center"/>
              <w:rPr>
                <w:rFonts w:cs="Times New Roman"/>
                <w:sz w:val="20"/>
                <w:szCs w:val="20"/>
              </w:rPr>
            </w:pPr>
            <w:r w:rsidRPr="000B25D9">
              <w:rPr>
                <w:rFonts w:cs="Times New Roman"/>
                <w:sz w:val="20"/>
                <w:szCs w:val="20"/>
              </w:rPr>
              <w:t>31 048,0</w:t>
            </w:r>
          </w:p>
        </w:tc>
        <w:tc>
          <w:tcPr>
            <w:tcW w:w="2835" w:type="dxa"/>
            <w:tcBorders>
              <w:top w:val="nil"/>
              <w:left w:val="nil"/>
              <w:bottom w:val="single" w:sz="4" w:space="0" w:color="auto"/>
              <w:right w:val="single" w:sz="4" w:space="0" w:color="auto"/>
            </w:tcBorders>
            <w:shd w:val="clear" w:color="auto" w:fill="auto"/>
            <w:vAlign w:val="bottom"/>
          </w:tcPr>
          <w:p w:rsidR="00D12F7A" w:rsidRPr="000B25D9" w:rsidRDefault="00D12F7A" w:rsidP="008C3155">
            <w:pPr>
              <w:rPr>
                <w:rFonts w:cs="Times New Roman"/>
                <w:sz w:val="20"/>
                <w:szCs w:val="20"/>
              </w:rPr>
            </w:pPr>
          </w:p>
        </w:tc>
      </w:tr>
    </w:tbl>
    <w:p w:rsidR="00D12F7A" w:rsidRDefault="00D12F7A" w:rsidP="007518BA">
      <w:pPr>
        <w:ind w:firstLine="709"/>
        <w:jc w:val="center"/>
        <w:rPr>
          <w:b/>
          <w:bCs/>
          <w:sz w:val="20"/>
          <w:szCs w:val="20"/>
        </w:rPr>
      </w:pPr>
    </w:p>
    <w:tbl>
      <w:tblPr>
        <w:tblW w:w="11520" w:type="dxa"/>
        <w:tblInd w:w="-72" w:type="dxa"/>
        <w:tblLayout w:type="fixed"/>
        <w:tblLook w:val="0000" w:firstRow="0" w:lastRow="0" w:firstColumn="0" w:lastColumn="0" w:noHBand="0" w:noVBand="0"/>
      </w:tblPr>
      <w:tblGrid>
        <w:gridCol w:w="261"/>
        <w:gridCol w:w="11259"/>
      </w:tblGrid>
      <w:tr w:rsidR="00D317E5" w:rsidRPr="00F37DBA" w:rsidTr="009C21A8">
        <w:trPr>
          <w:trHeight w:val="481"/>
        </w:trPr>
        <w:tc>
          <w:tcPr>
            <w:tcW w:w="261" w:type="dxa"/>
            <w:tcBorders>
              <w:top w:val="nil"/>
              <w:left w:val="nil"/>
              <w:bottom w:val="nil"/>
              <w:right w:val="nil"/>
            </w:tcBorders>
            <w:shd w:val="clear" w:color="auto" w:fill="auto"/>
            <w:noWrap/>
            <w:vAlign w:val="bottom"/>
          </w:tcPr>
          <w:p w:rsidR="00D317E5" w:rsidRPr="00F37DBA" w:rsidRDefault="00D317E5" w:rsidP="008C3155">
            <w:pPr>
              <w:jc w:val="right"/>
              <w:rPr>
                <w:rFonts w:cs="Times New Roman"/>
                <w:sz w:val="20"/>
                <w:szCs w:val="20"/>
              </w:rPr>
            </w:pPr>
          </w:p>
        </w:tc>
        <w:tc>
          <w:tcPr>
            <w:tcW w:w="11259" w:type="dxa"/>
            <w:tcBorders>
              <w:top w:val="nil"/>
              <w:left w:val="nil"/>
              <w:bottom w:val="nil"/>
              <w:right w:val="nil"/>
            </w:tcBorders>
            <w:shd w:val="clear" w:color="auto" w:fill="auto"/>
            <w:vAlign w:val="bottom"/>
          </w:tcPr>
          <w:p w:rsidR="00D317E5" w:rsidRDefault="00D317E5" w:rsidP="008C3155">
            <w:pPr>
              <w:jc w:val="right"/>
              <w:rPr>
                <w:sz w:val="20"/>
                <w:szCs w:val="20"/>
              </w:rPr>
            </w:pPr>
            <w:r>
              <w:rPr>
                <w:sz w:val="20"/>
                <w:szCs w:val="20"/>
              </w:rPr>
              <w:t>Приложение 21</w:t>
            </w:r>
          </w:p>
          <w:p w:rsidR="00D317E5" w:rsidRPr="00F37DBA" w:rsidRDefault="00D317E5" w:rsidP="008C3155">
            <w:pPr>
              <w:jc w:val="right"/>
              <w:rPr>
                <w:rFonts w:cs="Times New Roman"/>
                <w:sz w:val="20"/>
                <w:szCs w:val="20"/>
              </w:rPr>
            </w:pPr>
            <w:r>
              <w:rPr>
                <w:sz w:val="20"/>
                <w:szCs w:val="20"/>
              </w:rPr>
              <w:t xml:space="preserve"> к решению Собрания депутатов</w:t>
            </w:r>
            <w:r w:rsidRPr="00F37DBA">
              <w:rPr>
                <w:rFonts w:cs="Times New Roman"/>
                <w:sz w:val="20"/>
                <w:szCs w:val="20"/>
              </w:rPr>
              <w:t xml:space="preserve"> № </w:t>
            </w:r>
            <w:r>
              <w:rPr>
                <w:sz w:val="20"/>
                <w:szCs w:val="20"/>
              </w:rPr>
              <w:t>от</w:t>
            </w:r>
            <w:r w:rsidRPr="00F37DBA">
              <w:rPr>
                <w:rFonts w:cs="Times New Roman"/>
                <w:sz w:val="20"/>
                <w:szCs w:val="20"/>
              </w:rPr>
              <w:t xml:space="preserve"> декабря  2024 года </w:t>
            </w:r>
          </w:p>
          <w:p w:rsidR="00D317E5" w:rsidRPr="00F37DBA" w:rsidRDefault="00D317E5" w:rsidP="008C3155">
            <w:pPr>
              <w:jc w:val="right"/>
              <w:rPr>
                <w:rFonts w:cs="Times New Roman"/>
                <w:sz w:val="20"/>
                <w:szCs w:val="20"/>
              </w:rPr>
            </w:pPr>
            <w:r w:rsidRPr="00F37DBA">
              <w:rPr>
                <w:rFonts w:cs="Times New Roman"/>
                <w:sz w:val="20"/>
                <w:szCs w:val="20"/>
              </w:rPr>
              <w:t>«О бюджете муниципального района город Нерехта и Нерехтский район</w:t>
            </w:r>
          </w:p>
          <w:p w:rsidR="00D317E5" w:rsidRPr="00F37DBA" w:rsidRDefault="00D317E5" w:rsidP="008C3155">
            <w:pPr>
              <w:jc w:val="right"/>
              <w:rPr>
                <w:rFonts w:cs="Times New Roman"/>
                <w:sz w:val="20"/>
                <w:szCs w:val="20"/>
              </w:rPr>
            </w:pPr>
            <w:r w:rsidRPr="00F37DBA">
              <w:rPr>
                <w:rFonts w:cs="Times New Roman"/>
                <w:sz w:val="20"/>
                <w:szCs w:val="20"/>
              </w:rPr>
              <w:t xml:space="preserve">                                                        Костромской области на 2025 и на плановый период 2026 и 2027 годов</w:t>
            </w:r>
            <w:r>
              <w:rPr>
                <w:sz w:val="20"/>
                <w:szCs w:val="20"/>
              </w:rPr>
              <w:t xml:space="preserve">" </w:t>
            </w:r>
          </w:p>
        </w:tc>
      </w:tr>
      <w:tr w:rsidR="00D317E5" w:rsidRPr="00F37DBA" w:rsidTr="009C21A8">
        <w:trPr>
          <w:trHeight w:val="601"/>
        </w:trPr>
        <w:tc>
          <w:tcPr>
            <w:tcW w:w="261" w:type="dxa"/>
            <w:tcBorders>
              <w:top w:val="nil"/>
              <w:left w:val="nil"/>
              <w:bottom w:val="nil"/>
              <w:right w:val="nil"/>
            </w:tcBorders>
            <w:shd w:val="clear" w:color="auto" w:fill="auto"/>
            <w:vAlign w:val="bottom"/>
          </w:tcPr>
          <w:p w:rsidR="00D317E5" w:rsidRPr="00F37DBA" w:rsidRDefault="00D317E5" w:rsidP="008C3155">
            <w:pPr>
              <w:jc w:val="center"/>
              <w:rPr>
                <w:rFonts w:cs="Times New Roman"/>
                <w:b/>
                <w:bCs/>
                <w:sz w:val="20"/>
                <w:szCs w:val="20"/>
              </w:rPr>
            </w:pPr>
          </w:p>
        </w:tc>
        <w:tc>
          <w:tcPr>
            <w:tcW w:w="11259" w:type="dxa"/>
            <w:tcBorders>
              <w:top w:val="nil"/>
              <w:left w:val="nil"/>
              <w:bottom w:val="nil"/>
              <w:right w:val="nil"/>
            </w:tcBorders>
            <w:shd w:val="clear" w:color="auto" w:fill="auto"/>
            <w:vAlign w:val="bottom"/>
          </w:tcPr>
          <w:p w:rsidR="00D317E5" w:rsidRPr="00F37DBA" w:rsidRDefault="00D317E5" w:rsidP="008C3155">
            <w:pPr>
              <w:jc w:val="center"/>
              <w:rPr>
                <w:rFonts w:cs="Times New Roman"/>
                <w:b/>
                <w:bCs/>
                <w:sz w:val="20"/>
                <w:szCs w:val="20"/>
              </w:rPr>
            </w:pPr>
          </w:p>
          <w:p w:rsidR="00D317E5" w:rsidRPr="00F37DBA" w:rsidRDefault="00D317E5" w:rsidP="008C3155">
            <w:pPr>
              <w:jc w:val="center"/>
              <w:rPr>
                <w:rFonts w:cs="Times New Roman"/>
                <w:b/>
                <w:bCs/>
                <w:sz w:val="20"/>
                <w:szCs w:val="20"/>
              </w:rPr>
            </w:pPr>
            <w:r w:rsidRPr="00F37DBA">
              <w:rPr>
                <w:rFonts w:cs="Times New Roman"/>
                <w:b/>
                <w:bCs/>
                <w:sz w:val="20"/>
                <w:szCs w:val="20"/>
              </w:rPr>
              <w:t>ИСТОЧНИКИ ФИНАНСИРОВАНИЯ ДЕФИЦИТА  БЮДЖЕТА  МУНИЦИПАЛЬНОГО РАЙОНА ГОРОД НЕРЕХТА И НЕРЕХТСКИЙ РАЙОН КОСТРОМСКОЙ ОБЛАСТИ НА 2025 ГОД</w:t>
            </w:r>
          </w:p>
        </w:tc>
      </w:tr>
      <w:tr w:rsidR="00D317E5" w:rsidRPr="00F37DBA" w:rsidTr="009C21A8">
        <w:trPr>
          <w:trHeight w:val="255"/>
        </w:trPr>
        <w:tc>
          <w:tcPr>
            <w:tcW w:w="11520" w:type="dxa"/>
            <w:gridSpan w:val="2"/>
            <w:tcBorders>
              <w:top w:val="nil"/>
              <w:left w:val="nil"/>
              <w:bottom w:val="nil"/>
              <w:right w:val="nil"/>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 xml:space="preserve"> тыс. руб.</w:t>
            </w:r>
          </w:p>
          <w:tbl>
            <w:tblPr>
              <w:tblW w:w="11269" w:type="dxa"/>
              <w:tblLayout w:type="fixed"/>
              <w:tblLook w:val="0000" w:firstRow="0" w:lastRow="0" w:firstColumn="0" w:lastColumn="0" w:noHBand="0" w:noVBand="0"/>
            </w:tblPr>
            <w:tblGrid>
              <w:gridCol w:w="6733"/>
              <w:gridCol w:w="3543"/>
              <w:gridCol w:w="993"/>
            </w:tblGrid>
            <w:tr w:rsidR="00D317E5" w:rsidRPr="00F37DBA" w:rsidTr="009C21A8">
              <w:trPr>
                <w:trHeight w:val="465"/>
              </w:trPr>
              <w:tc>
                <w:tcPr>
                  <w:tcW w:w="6733" w:type="dxa"/>
                  <w:tcBorders>
                    <w:top w:val="single" w:sz="4" w:space="0" w:color="auto"/>
                    <w:left w:val="single" w:sz="4" w:space="0" w:color="auto"/>
                    <w:bottom w:val="single" w:sz="4" w:space="0" w:color="auto"/>
                    <w:right w:val="single" w:sz="4" w:space="0" w:color="auto"/>
                  </w:tcBorders>
                  <w:shd w:val="clear" w:color="auto" w:fill="auto"/>
                  <w:vAlign w:val="center"/>
                </w:tcPr>
                <w:p w:rsidR="00D317E5" w:rsidRPr="00F37DBA" w:rsidRDefault="00D317E5" w:rsidP="008C3155">
                  <w:pPr>
                    <w:jc w:val="center"/>
                    <w:rPr>
                      <w:rFonts w:cs="Times New Roman"/>
                      <w:b/>
                      <w:bCs/>
                      <w:sz w:val="20"/>
                      <w:szCs w:val="20"/>
                    </w:rPr>
                  </w:pPr>
                  <w:r w:rsidRPr="00F37DBA">
                    <w:rPr>
                      <w:rFonts w:cs="Times New Roman"/>
                      <w:b/>
                      <w:bCs/>
                      <w:sz w:val="20"/>
                      <w:szCs w:val="20"/>
                    </w:rPr>
                    <w:t>Наименование показателя</w:t>
                  </w:r>
                </w:p>
              </w:tc>
              <w:tc>
                <w:tcPr>
                  <w:tcW w:w="3543" w:type="dxa"/>
                  <w:tcBorders>
                    <w:top w:val="single" w:sz="4" w:space="0" w:color="auto"/>
                    <w:left w:val="nil"/>
                    <w:bottom w:val="single" w:sz="4" w:space="0" w:color="auto"/>
                    <w:right w:val="single" w:sz="4" w:space="0" w:color="auto"/>
                  </w:tcBorders>
                  <w:shd w:val="clear" w:color="auto" w:fill="auto"/>
                  <w:vAlign w:val="center"/>
                </w:tcPr>
                <w:p w:rsidR="00D317E5" w:rsidRPr="00F37DBA" w:rsidRDefault="00D317E5" w:rsidP="008C3155">
                  <w:pPr>
                    <w:jc w:val="center"/>
                    <w:rPr>
                      <w:rFonts w:cs="Times New Roman"/>
                      <w:b/>
                      <w:bCs/>
                      <w:sz w:val="20"/>
                      <w:szCs w:val="20"/>
                    </w:rPr>
                  </w:pPr>
                  <w:r w:rsidRPr="00F37DBA">
                    <w:rPr>
                      <w:rFonts w:cs="Times New Roman"/>
                      <w:b/>
                      <w:bCs/>
                      <w:sz w:val="20"/>
                      <w:szCs w:val="20"/>
                    </w:rPr>
                    <w:t>Источник финансирования дефицита бюджета</w:t>
                  </w:r>
                </w:p>
              </w:tc>
              <w:tc>
                <w:tcPr>
                  <w:tcW w:w="993" w:type="dxa"/>
                  <w:tcBorders>
                    <w:top w:val="single" w:sz="4" w:space="0" w:color="auto"/>
                    <w:left w:val="nil"/>
                    <w:bottom w:val="single" w:sz="4" w:space="0" w:color="auto"/>
                    <w:right w:val="single" w:sz="4" w:space="0" w:color="auto"/>
                  </w:tcBorders>
                  <w:shd w:val="clear" w:color="auto" w:fill="auto"/>
                  <w:vAlign w:val="center"/>
                </w:tcPr>
                <w:p w:rsidR="00D317E5" w:rsidRPr="00F37DBA" w:rsidRDefault="00D317E5" w:rsidP="008C3155">
                  <w:pPr>
                    <w:jc w:val="center"/>
                    <w:rPr>
                      <w:rFonts w:cs="Times New Roman"/>
                      <w:b/>
                      <w:bCs/>
                      <w:sz w:val="20"/>
                      <w:szCs w:val="20"/>
                    </w:rPr>
                  </w:pPr>
                  <w:r w:rsidRPr="00F37DBA">
                    <w:rPr>
                      <w:rFonts w:cs="Times New Roman"/>
                      <w:b/>
                      <w:bCs/>
                      <w:sz w:val="20"/>
                      <w:szCs w:val="20"/>
                    </w:rPr>
                    <w:t>Сумма</w:t>
                  </w:r>
                </w:p>
              </w:tc>
            </w:tr>
            <w:tr w:rsidR="00D317E5" w:rsidRPr="00F37DBA" w:rsidTr="009C21A8">
              <w:trPr>
                <w:trHeight w:val="450"/>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b/>
                      <w:bCs/>
                      <w:sz w:val="20"/>
                      <w:szCs w:val="20"/>
                    </w:rPr>
                    <w:t>ИСТОЧНИКИ ВНУТРЕННЕГО ФИНАНСИРОВАНИЯ ДЕФИЦИТОВ БЮДЖЕТОВ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
                      <w:bCs/>
                      <w:sz w:val="20"/>
                      <w:szCs w:val="20"/>
                    </w:rPr>
                    <w:t>01.00.00.00.00.0000.000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b/>
                      <w:bCs/>
                      <w:sz w:val="20"/>
                      <w:szCs w:val="20"/>
                    </w:rPr>
                  </w:pPr>
                  <w:r w:rsidRPr="00F37DBA">
                    <w:rPr>
                      <w:rFonts w:cs="Times New Roman"/>
                      <w:b/>
                      <w:bCs/>
                      <w:sz w:val="20"/>
                      <w:szCs w:val="20"/>
                    </w:rPr>
                    <w:t>11 023,0</w:t>
                  </w:r>
                </w:p>
              </w:tc>
            </w:tr>
            <w:tr w:rsidR="00D317E5" w:rsidRPr="00F37DBA" w:rsidTr="009C21A8">
              <w:trPr>
                <w:trHeight w:val="242"/>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b/>
                      <w:bCs/>
                      <w:sz w:val="20"/>
                      <w:szCs w:val="20"/>
                    </w:rPr>
                    <w:t>Кредиты кредитных организаций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
                      <w:bCs/>
                      <w:sz w:val="20"/>
                      <w:szCs w:val="20"/>
                    </w:rPr>
                    <w:t>01.02.00.00.00.0000.000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b/>
                      <w:bCs/>
                      <w:sz w:val="20"/>
                      <w:szCs w:val="20"/>
                    </w:rPr>
                  </w:pPr>
                  <w:r w:rsidRPr="00F37DBA">
                    <w:rPr>
                      <w:rFonts w:cs="Times New Roman"/>
                      <w:b/>
                      <w:bCs/>
                      <w:sz w:val="20"/>
                      <w:szCs w:val="20"/>
                    </w:rPr>
                    <w:t>17 149,4</w:t>
                  </w:r>
                </w:p>
              </w:tc>
            </w:tr>
            <w:tr w:rsidR="00D317E5" w:rsidRPr="00F37DBA" w:rsidTr="009C21A8">
              <w:trPr>
                <w:trHeight w:val="450"/>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b/>
                      <w:bCs/>
                      <w:sz w:val="20"/>
                      <w:szCs w:val="20"/>
                    </w:rPr>
                    <w:t>Привлечение кредитов от кредитных организаций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
                      <w:bCs/>
                      <w:sz w:val="20"/>
                      <w:szCs w:val="20"/>
                    </w:rPr>
                    <w:t>01.02.00.00.00.0000.700</w:t>
                  </w:r>
                </w:p>
              </w:tc>
              <w:tc>
                <w:tcPr>
                  <w:tcW w:w="993" w:type="dxa"/>
                  <w:tcBorders>
                    <w:top w:val="nil"/>
                    <w:left w:val="nil"/>
                    <w:bottom w:val="single" w:sz="4" w:space="0" w:color="auto"/>
                    <w:right w:val="single" w:sz="4" w:space="0" w:color="auto"/>
                  </w:tcBorders>
                  <w:shd w:val="clear" w:color="auto" w:fill="FFFFFF"/>
                  <w:noWrap/>
                  <w:vAlign w:val="bottom"/>
                </w:tcPr>
                <w:p w:rsidR="00D317E5" w:rsidRPr="00F37DBA" w:rsidRDefault="00D317E5" w:rsidP="008C3155">
                  <w:pPr>
                    <w:jc w:val="right"/>
                    <w:rPr>
                      <w:rFonts w:cs="Times New Roman"/>
                      <w:b/>
                      <w:bCs/>
                      <w:sz w:val="20"/>
                      <w:szCs w:val="20"/>
                    </w:rPr>
                  </w:pPr>
                  <w:r w:rsidRPr="00F37DBA">
                    <w:rPr>
                      <w:rFonts w:cs="Times New Roman"/>
                      <w:b/>
                      <w:bCs/>
                      <w:sz w:val="20"/>
                      <w:szCs w:val="20"/>
                    </w:rPr>
                    <w:t>17 149,4</w:t>
                  </w:r>
                </w:p>
              </w:tc>
            </w:tr>
            <w:tr w:rsidR="00D317E5" w:rsidRPr="00F37DBA" w:rsidTr="009C21A8">
              <w:trPr>
                <w:trHeight w:val="291"/>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Привлечение муниципальными районами кредитов от кредитных организаций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01.02.00.00.05.0000.710</w:t>
                  </w:r>
                </w:p>
              </w:tc>
              <w:tc>
                <w:tcPr>
                  <w:tcW w:w="993" w:type="dxa"/>
                  <w:tcBorders>
                    <w:top w:val="nil"/>
                    <w:left w:val="nil"/>
                    <w:bottom w:val="single" w:sz="4" w:space="0" w:color="auto"/>
                    <w:right w:val="single" w:sz="4" w:space="0" w:color="auto"/>
                  </w:tcBorders>
                  <w:shd w:val="clear" w:color="auto" w:fill="FFFFFF"/>
                  <w:noWrap/>
                  <w:vAlign w:val="bottom"/>
                </w:tcPr>
                <w:p w:rsidR="00D317E5" w:rsidRPr="00F37DBA" w:rsidRDefault="00D317E5" w:rsidP="008C3155">
                  <w:pPr>
                    <w:jc w:val="right"/>
                    <w:rPr>
                      <w:rFonts w:cs="Times New Roman"/>
                      <w:sz w:val="20"/>
                      <w:szCs w:val="20"/>
                    </w:rPr>
                  </w:pPr>
                  <w:r w:rsidRPr="00F37DBA">
                    <w:rPr>
                      <w:rFonts w:cs="Times New Roman"/>
                      <w:sz w:val="20"/>
                      <w:szCs w:val="20"/>
                    </w:rPr>
                    <w:t>17 149,4</w:t>
                  </w:r>
                </w:p>
              </w:tc>
            </w:tr>
            <w:tr w:rsidR="00D317E5" w:rsidRPr="00F37DBA" w:rsidTr="009C21A8">
              <w:trPr>
                <w:trHeight w:val="450"/>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b/>
                      <w:bCs/>
                      <w:sz w:val="20"/>
                      <w:szCs w:val="20"/>
                    </w:rPr>
                    <w:t>Погашение кредитов, предоставленных кредитными организациями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
                      <w:bCs/>
                      <w:sz w:val="20"/>
                      <w:szCs w:val="20"/>
                    </w:rPr>
                    <w:t>01.02.00.00.00.0000.800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0,0</w:t>
                  </w:r>
                </w:p>
              </w:tc>
            </w:tr>
            <w:tr w:rsidR="00D317E5" w:rsidRPr="00F37DBA" w:rsidTr="009C21A8">
              <w:trPr>
                <w:trHeight w:val="31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Погашение муниципальными районами кредитов от кредитных организаций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01.02.00.00.05.0000.810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0,0</w:t>
                  </w:r>
                </w:p>
              </w:tc>
            </w:tr>
            <w:tr w:rsidR="00D317E5" w:rsidRPr="00F37DBA" w:rsidTr="009C21A8">
              <w:trPr>
                <w:trHeight w:val="450"/>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b/>
                      <w:bCs/>
                      <w:sz w:val="20"/>
                      <w:szCs w:val="20"/>
                    </w:rPr>
                    <w:t>Бюджетные кредиты от других бюджетов бюджетной системы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
                      <w:bCs/>
                      <w:sz w:val="20"/>
                      <w:szCs w:val="20"/>
                    </w:rPr>
                    <w:t>01.03.00.00.00.0000.000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b/>
                      <w:bCs/>
                      <w:sz w:val="20"/>
                      <w:szCs w:val="20"/>
                    </w:rPr>
                  </w:pPr>
                  <w:r w:rsidRPr="00F37DBA">
                    <w:rPr>
                      <w:rFonts w:cs="Times New Roman"/>
                      <w:b/>
                      <w:bCs/>
                      <w:color w:val="FF0000"/>
                      <w:sz w:val="20"/>
                      <w:szCs w:val="20"/>
                    </w:rPr>
                    <w:t xml:space="preserve">-42 126,4 </w:t>
                  </w:r>
                </w:p>
              </w:tc>
            </w:tr>
            <w:tr w:rsidR="00D317E5" w:rsidRPr="00F37DBA" w:rsidTr="009C21A8">
              <w:trPr>
                <w:trHeight w:val="380"/>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b/>
                      <w:bCs/>
                      <w:sz w:val="20"/>
                      <w:szCs w:val="20"/>
                    </w:rPr>
                    <w:t>Бюджетные кредиты от других бюджетов бюджетной системы Российской Федерации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
                      <w:bCs/>
                      <w:sz w:val="20"/>
                      <w:szCs w:val="20"/>
                    </w:rPr>
                    <w:t>01.03.01.00.00.0000.000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b/>
                      <w:bCs/>
                      <w:sz w:val="20"/>
                      <w:szCs w:val="20"/>
                    </w:rPr>
                  </w:pPr>
                  <w:r w:rsidRPr="00F37DBA">
                    <w:rPr>
                      <w:rFonts w:cs="Times New Roman"/>
                      <w:b/>
                      <w:bCs/>
                      <w:color w:val="FF0000"/>
                      <w:sz w:val="20"/>
                      <w:szCs w:val="20"/>
                    </w:rPr>
                    <w:t xml:space="preserve">-42 126,4 </w:t>
                  </w:r>
                </w:p>
              </w:tc>
            </w:tr>
            <w:tr w:rsidR="00D317E5" w:rsidRPr="00F37DBA" w:rsidTr="009C21A8">
              <w:trPr>
                <w:trHeight w:val="337"/>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01.03.01.00.00.0000.700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0,0</w:t>
                  </w:r>
                </w:p>
              </w:tc>
            </w:tr>
            <w:tr w:rsidR="00D317E5" w:rsidRPr="00F37DBA" w:rsidTr="009C21A8">
              <w:trPr>
                <w:trHeight w:val="411"/>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01.03.01.00.05.0000.710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 xml:space="preserve">0,0 </w:t>
                  </w:r>
                </w:p>
              </w:tc>
            </w:tr>
            <w:tr w:rsidR="00D317E5" w:rsidRPr="00F37DBA" w:rsidTr="009C21A8">
              <w:trPr>
                <w:trHeight w:val="417"/>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01.03.01.00.00.0000.800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color w:val="FF0000"/>
                      <w:sz w:val="20"/>
                      <w:szCs w:val="20"/>
                    </w:rPr>
                    <w:t xml:space="preserve">-42 126,4 </w:t>
                  </w:r>
                </w:p>
              </w:tc>
            </w:tr>
            <w:tr w:rsidR="00D317E5" w:rsidRPr="00F37DBA" w:rsidTr="009C21A8">
              <w:trPr>
                <w:trHeight w:val="409"/>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01.03.01.00.05.0000.810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color w:val="FF0000"/>
                      <w:sz w:val="20"/>
                      <w:szCs w:val="20"/>
                    </w:rPr>
                    <w:t xml:space="preserve">-42 126,4 </w:t>
                  </w:r>
                </w:p>
              </w:tc>
            </w:tr>
            <w:tr w:rsidR="00D317E5" w:rsidRPr="00F37DBA" w:rsidTr="009C21A8">
              <w:trPr>
                <w:trHeight w:val="409"/>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01.03.01.00.05.2900.810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color w:val="FF0000"/>
                      <w:sz w:val="20"/>
                      <w:szCs w:val="20"/>
                    </w:rPr>
                  </w:pPr>
                  <w:r w:rsidRPr="00F37DBA">
                    <w:rPr>
                      <w:rFonts w:cs="Times New Roman"/>
                      <w:color w:val="FF0000"/>
                      <w:sz w:val="20"/>
                      <w:szCs w:val="20"/>
                    </w:rPr>
                    <w:t>-23 286,0</w:t>
                  </w:r>
                </w:p>
              </w:tc>
            </w:tr>
            <w:tr w:rsidR="00D317E5" w:rsidRPr="00F37DBA" w:rsidTr="009C21A8">
              <w:trPr>
                <w:trHeight w:val="524"/>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для частичного покрытия дефицита бюджета и (или) погашения муниципальных долговых обязательств)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01.03.01.00.05.5002.810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color w:val="FF0000"/>
                      <w:sz w:val="20"/>
                      <w:szCs w:val="20"/>
                    </w:rPr>
                  </w:pPr>
                  <w:r w:rsidRPr="00F37DBA">
                    <w:rPr>
                      <w:rFonts w:cs="Times New Roman"/>
                      <w:color w:val="FF0000"/>
                      <w:sz w:val="20"/>
                      <w:szCs w:val="20"/>
                    </w:rPr>
                    <w:t>- 18 840,4</w:t>
                  </w:r>
                </w:p>
              </w:tc>
            </w:tr>
            <w:tr w:rsidR="00D317E5" w:rsidRPr="00F37DBA" w:rsidTr="009C21A8">
              <w:trPr>
                <w:trHeight w:val="225"/>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b/>
                      <w:bCs/>
                      <w:sz w:val="20"/>
                      <w:szCs w:val="20"/>
                    </w:rPr>
                    <w:t>Изменение остатков средств на счетах по учету средств бюджетов</w:t>
                  </w:r>
                </w:p>
              </w:tc>
              <w:tc>
                <w:tcPr>
                  <w:tcW w:w="3543" w:type="dxa"/>
                  <w:tcBorders>
                    <w:top w:val="nil"/>
                    <w:left w:val="nil"/>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b/>
                      <w:bCs/>
                      <w:sz w:val="20"/>
                      <w:szCs w:val="20"/>
                    </w:rPr>
                    <w:t>01.05.00.00.00.0000.000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b/>
                      <w:bCs/>
                      <w:sz w:val="20"/>
                      <w:szCs w:val="20"/>
                      <w:highlight w:val="yellow"/>
                    </w:rPr>
                  </w:pPr>
                  <w:r w:rsidRPr="00F37DBA">
                    <w:rPr>
                      <w:rFonts w:cs="Times New Roman"/>
                      <w:b/>
                      <w:bCs/>
                      <w:sz w:val="20"/>
                      <w:szCs w:val="20"/>
                    </w:rPr>
                    <w:t>0,0</w:t>
                  </w:r>
                </w:p>
              </w:tc>
            </w:tr>
            <w:tr w:rsidR="00D317E5" w:rsidRPr="00F37DBA" w:rsidTr="009C21A8">
              <w:trPr>
                <w:trHeight w:val="197"/>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Cs/>
                      <w:sz w:val="20"/>
                      <w:szCs w:val="20"/>
                    </w:rPr>
                  </w:pPr>
                  <w:r w:rsidRPr="00F37DBA">
                    <w:rPr>
                      <w:rFonts w:cs="Times New Roman"/>
                      <w:bCs/>
                      <w:sz w:val="20"/>
                      <w:szCs w:val="20"/>
                    </w:rPr>
                    <w:t>Увеличение остатков средств бюджетов</w:t>
                  </w:r>
                </w:p>
              </w:tc>
              <w:tc>
                <w:tcPr>
                  <w:tcW w:w="3543" w:type="dxa"/>
                  <w:tcBorders>
                    <w:top w:val="nil"/>
                    <w:left w:val="nil"/>
                    <w:bottom w:val="single" w:sz="4" w:space="0" w:color="auto"/>
                    <w:right w:val="single" w:sz="4" w:space="0" w:color="auto"/>
                  </w:tcBorders>
                  <w:shd w:val="clear" w:color="auto" w:fill="auto"/>
                  <w:vAlign w:val="bottom"/>
                </w:tcPr>
                <w:p w:rsidR="00D317E5" w:rsidRPr="00F37DBA" w:rsidRDefault="00D317E5" w:rsidP="008C3155">
                  <w:pPr>
                    <w:rPr>
                      <w:rFonts w:cs="Times New Roman"/>
                      <w:b/>
                      <w:bCs/>
                      <w:sz w:val="20"/>
                      <w:szCs w:val="20"/>
                    </w:rPr>
                  </w:pPr>
                  <w:r w:rsidRPr="00F37DBA">
                    <w:rPr>
                      <w:rFonts w:cs="Times New Roman"/>
                      <w:sz w:val="20"/>
                      <w:szCs w:val="20"/>
                    </w:rPr>
                    <w:t>01.05.00.00.00.0000.500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color w:val="FF0000"/>
                      <w:sz w:val="20"/>
                      <w:szCs w:val="20"/>
                    </w:rPr>
                    <w:t>-971 151,3</w:t>
                  </w:r>
                </w:p>
              </w:tc>
            </w:tr>
            <w:tr w:rsidR="00D317E5" w:rsidRPr="00F37DBA" w:rsidTr="009C21A8">
              <w:trPr>
                <w:trHeight w:val="260"/>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Увеличение остатков средств бюджетов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01.05.02.00.00.0000.500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color w:val="FF0000"/>
                      <w:sz w:val="20"/>
                      <w:szCs w:val="20"/>
                    </w:rPr>
                    <w:t>- 971 151,3</w:t>
                  </w:r>
                </w:p>
              </w:tc>
            </w:tr>
            <w:tr w:rsidR="00D317E5" w:rsidRPr="00F37DBA" w:rsidTr="009C21A8">
              <w:trPr>
                <w:trHeight w:val="275"/>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 xml:space="preserve">Увеличение прочих остатков денежных средств бюджетов </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01.05.02.01.00.0000.510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color w:val="FF0000"/>
                      <w:sz w:val="20"/>
                      <w:szCs w:val="20"/>
                    </w:rPr>
                  </w:pPr>
                  <w:r w:rsidRPr="00F37DBA">
                    <w:rPr>
                      <w:rFonts w:cs="Times New Roman"/>
                      <w:color w:val="FF0000"/>
                      <w:sz w:val="20"/>
                      <w:szCs w:val="20"/>
                    </w:rPr>
                    <w:t>- 971 151,3</w:t>
                  </w:r>
                </w:p>
              </w:tc>
            </w:tr>
            <w:tr w:rsidR="00D317E5" w:rsidRPr="00F37DBA" w:rsidTr="009C21A8">
              <w:trPr>
                <w:trHeight w:val="397"/>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Увеличение прочих остатков денежных средств бюджетов муниципальных районов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01.05.02.01.05.0000.510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color w:val="FF0000"/>
                      <w:sz w:val="20"/>
                      <w:szCs w:val="20"/>
                    </w:rPr>
                    <w:t>-971 151,3</w:t>
                  </w:r>
                </w:p>
              </w:tc>
            </w:tr>
            <w:tr w:rsidR="00D317E5" w:rsidRPr="00F37DBA" w:rsidTr="009C21A8">
              <w:trPr>
                <w:trHeight w:val="252"/>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Уменьшение остатков средств бюджетов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01.05.00.00.00.0000.600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971 151,3</w:t>
                  </w:r>
                </w:p>
              </w:tc>
            </w:tr>
            <w:tr w:rsidR="00D317E5" w:rsidRPr="00F37DBA" w:rsidTr="009C21A8">
              <w:trPr>
                <w:trHeight w:val="252"/>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Уменьшение остатков средств бюджетов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01.05.02.00.00.0000.600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971 151,3</w:t>
                  </w:r>
                </w:p>
              </w:tc>
            </w:tr>
            <w:tr w:rsidR="00D317E5" w:rsidRPr="00F37DBA" w:rsidTr="009C21A8">
              <w:trPr>
                <w:trHeight w:val="281"/>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Уменьшение прочих остатков денежных средств бюджетов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01.05.02.01.00.0000.610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971 151,3</w:t>
                  </w:r>
                </w:p>
              </w:tc>
            </w:tr>
            <w:tr w:rsidR="00D317E5" w:rsidRPr="00F37DBA" w:rsidTr="009C21A8">
              <w:trPr>
                <w:trHeight w:val="34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Уменьшение прочих остатков денежных средств бюджетов муниципальных районов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sz w:val="20"/>
                      <w:szCs w:val="20"/>
                    </w:rPr>
                    <w:t>01.05.02.01.05.0000.610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971 151,3</w:t>
                  </w:r>
                </w:p>
              </w:tc>
            </w:tr>
            <w:tr w:rsidR="00D317E5" w:rsidRPr="00F37DBA" w:rsidTr="009C21A8">
              <w:trPr>
                <w:trHeight w:val="289"/>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sz w:val="20"/>
                      <w:szCs w:val="20"/>
                    </w:rPr>
                  </w:pPr>
                  <w:r w:rsidRPr="00F37DBA">
                    <w:rPr>
                      <w:rFonts w:cs="Times New Roman"/>
                      <w:b/>
                      <w:sz w:val="20"/>
                      <w:szCs w:val="20"/>
                    </w:rPr>
                    <w:t>Иные источники внутреннего финансирования дефицитов бюджетов</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b/>
                      <w:bCs/>
                      <w:sz w:val="20"/>
                      <w:szCs w:val="20"/>
                    </w:rPr>
                    <w:t>01.06.00.00.00.0000.000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36 000,0</w:t>
                  </w:r>
                </w:p>
              </w:tc>
            </w:tr>
            <w:tr w:rsidR="00D317E5" w:rsidRPr="00F37DBA" w:rsidTr="009C21A8">
              <w:trPr>
                <w:trHeight w:val="34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sz w:val="20"/>
                      <w:szCs w:val="20"/>
                    </w:rPr>
                  </w:pPr>
                  <w:r w:rsidRPr="00F37DBA">
                    <w:rPr>
                      <w:rFonts w:cs="Times New Roman"/>
                      <w:b/>
                      <w:sz w:val="20"/>
                      <w:szCs w:val="20"/>
                    </w:rPr>
                    <w:t>Бюджетные кредиты, предоставленные внутри страны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sz w:val="20"/>
                      <w:szCs w:val="20"/>
                    </w:rPr>
                  </w:pPr>
                  <w:r w:rsidRPr="00F37DBA">
                    <w:rPr>
                      <w:rFonts w:cs="Times New Roman"/>
                      <w:b/>
                      <w:bCs/>
                      <w:sz w:val="20"/>
                      <w:szCs w:val="20"/>
                    </w:rPr>
                    <w:t>01.06.05.00.00.0000.000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36 000,0</w:t>
                  </w:r>
                </w:p>
              </w:tc>
            </w:tr>
            <w:tr w:rsidR="00D317E5" w:rsidRPr="00F37DBA" w:rsidTr="009C21A8">
              <w:trPr>
                <w:trHeight w:val="34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sz w:val="20"/>
                      <w:szCs w:val="20"/>
                    </w:rPr>
                  </w:pPr>
                  <w:r w:rsidRPr="00F37DBA">
                    <w:rPr>
                      <w:rFonts w:cs="Times New Roman"/>
                      <w:b/>
                      <w:sz w:val="20"/>
                      <w:szCs w:val="20"/>
                    </w:rPr>
                    <w:t>Возврат бюджетных кредитов, предоставленных другим бюджетам бюджетной системы Российской Федерации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
                      <w:bCs/>
                      <w:sz w:val="20"/>
                      <w:szCs w:val="20"/>
                    </w:rPr>
                    <w:t>01.06.05.02.00.0000.600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rPr>
                  </w:pPr>
                  <w:r w:rsidRPr="00F37DBA">
                    <w:rPr>
                      <w:rFonts w:cs="Times New Roman"/>
                      <w:sz w:val="20"/>
                      <w:szCs w:val="20"/>
                    </w:rPr>
                    <w:t>36 000,0</w:t>
                  </w:r>
                </w:p>
              </w:tc>
            </w:tr>
            <w:tr w:rsidR="00D317E5" w:rsidRPr="00F37DBA" w:rsidTr="009C21A8">
              <w:trPr>
                <w:trHeight w:val="34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sz w:val="20"/>
                      <w:szCs w:val="20"/>
                    </w:rPr>
                  </w:pPr>
                  <w:r w:rsidRPr="00F37DBA">
                    <w:rPr>
                      <w:rFonts w:cs="Times New Roman"/>
                      <w:sz w:val="20"/>
                      <w:szCs w:val="20"/>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Cs/>
                      <w:sz w:val="20"/>
                      <w:szCs w:val="20"/>
                    </w:rPr>
                    <w:t>01.06.05.02.05.0000.640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highlight w:val="yellow"/>
                    </w:rPr>
                  </w:pPr>
                  <w:r w:rsidRPr="00F37DBA">
                    <w:rPr>
                      <w:rFonts w:cs="Times New Roman"/>
                      <w:sz w:val="20"/>
                      <w:szCs w:val="20"/>
                    </w:rPr>
                    <w:t>36 000,0</w:t>
                  </w:r>
                </w:p>
              </w:tc>
            </w:tr>
            <w:tr w:rsidR="00D317E5" w:rsidRPr="00F37DBA" w:rsidTr="009C21A8">
              <w:trPr>
                <w:trHeight w:val="34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sz w:val="20"/>
                      <w:szCs w:val="20"/>
                    </w:rPr>
                  </w:pPr>
                  <w:r w:rsidRPr="00F37DBA">
                    <w:rPr>
                      <w:rFonts w:cs="Times New Roman"/>
                      <w:sz w:val="20"/>
                      <w:szCs w:val="20"/>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Cs/>
                      <w:sz w:val="20"/>
                      <w:szCs w:val="20"/>
                    </w:rPr>
                    <w:t>01.06.05.02.05.2900.640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highlight w:val="yellow"/>
                    </w:rPr>
                  </w:pPr>
                  <w:r w:rsidRPr="00F37DBA">
                    <w:rPr>
                      <w:rFonts w:cs="Times New Roman"/>
                      <w:sz w:val="20"/>
                      <w:szCs w:val="20"/>
                    </w:rPr>
                    <w:t>36 000,0</w:t>
                  </w:r>
                </w:p>
              </w:tc>
            </w:tr>
            <w:tr w:rsidR="00D317E5" w:rsidRPr="00F37DBA" w:rsidTr="009C21A8">
              <w:trPr>
                <w:trHeight w:val="34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b/>
                      <w:sz w:val="20"/>
                      <w:szCs w:val="20"/>
                    </w:rPr>
                  </w:pPr>
                  <w:r w:rsidRPr="00F37DBA">
                    <w:rPr>
                      <w:rFonts w:cs="Times New Roman"/>
                      <w:b/>
                      <w:sz w:val="20"/>
                      <w:szCs w:val="20"/>
                    </w:rPr>
                    <w:t>Предоставление бюджетных кредитов другим бюджетам бюджетной системы Российской Федерации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
                      <w:bCs/>
                      <w:sz w:val="20"/>
                      <w:szCs w:val="20"/>
                    </w:rPr>
                  </w:pPr>
                  <w:r w:rsidRPr="00F37DBA">
                    <w:rPr>
                      <w:rFonts w:cs="Times New Roman"/>
                      <w:b/>
                      <w:sz w:val="20"/>
                      <w:szCs w:val="20"/>
                    </w:rPr>
                    <w:t>01 06 0502 00 0000 500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highlight w:val="yellow"/>
                    </w:rPr>
                  </w:pPr>
                </w:p>
              </w:tc>
            </w:tr>
            <w:tr w:rsidR="00D317E5" w:rsidRPr="00F37DBA" w:rsidTr="009C21A8">
              <w:trPr>
                <w:trHeight w:val="34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Cs/>
                      <w:sz w:val="20"/>
                      <w:szCs w:val="20"/>
                    </w:rPr>
                  </w:pPr>
                  <w:r w:rsidRPr="00F37DBA">
                    <w:rPr>
                      <w:rFonts w:cs="Times New Roman"/>
                      <w:sz w:val="20"/>
                      <w:szCs w:val="20"/>
                    </w:rPr>
                    <w:t>01 06 0502 05 0000 540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highlight w:val="yellow"/>
                    </w:rPr>
                  </w:pPr>
                </w:p>
              </w:tc>
            </w:tr>
            <w:tr w:rsidR="00D317E5" w:rsidRPr="00F37DBA" w:rsidTr="009C21A8">
              <w:trPr>
                <w:trHeight w:val="346"/>
              </w:trPr>
              <w:tc>
                <w:tcPr>
                  <w:tcW w:w="6733" w:type="dxa"/>
                  <w:tcBorders>
                    <w:top w:val="nil"/>
                    <w:left w:val="single" w:sz="4" w:space="0" w:color="auto"/>
                    <w:bottom w:val="single" w:sz="4" w:space="0" w:color="auto"/>
                    <w:right w:val="single" w:sz="4" w:space="0" w:color="auto"/>
                  </w:tcBorders>
                  <w:shd w:val="clear" w:color="auto" w:fill="auto"/>
                  <w:vAlign w:val="bottom"/>
                </w:tcPr>
                <w:p w:rsidR="00D317E5" w:rsidRPr="00F37DBA" w:rsidRDefault="00D317E5" w:rsidP="008C3155">
                  <w:pPr>
                    <w:rPr>
                      <w:rFonts w:cs="Times New Roman"/>
                      <w:sz w:val="20"/>
                      <w:szCs w:val="20"/>
                    </w:rPr>
                  </w:pPr>
                  <w:r w:rsidRPr="00F37DBA">
                    <w:rPr>
                      <w:rFonts w:cs="Times New Roman"/>
                      <w:sz w:val="20"/>
                      <w:szCs w:val="20"/>
                    </w:rPr>
                    <w:t>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354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rPr>
                      <w:rFonts w:cs="Times New Roman"/>
                      <w:bCs/>
                      <w:sz w:val="20"/>
                      <w:szCs w:val="20"/>
                    </w:rPr>
                  </w:pPr>
                  <w:r w:rsidRPr="00F37DBA">
                    <w:rPr>
                      <w:rFonts w:cs="Times New Roman"/>
                      <w:sz w:val="20"/>
                      <w:szCs w:val="20"/>
                    </w:rPr>
                    <w:t>01 06 0502 05 2900 540</w:t>
                  </w:r>
                </w:p>
              </w:tc>
              <w:tc>
                <w:tcPr>
                  <w:tcW w:w="993" w:type="dxa"/>
                  <w:tcBorders>
                    <w:top w:val="nil"/>
                    <w:left w:val="nil"/>
                    <w:bottom w:val="single" w:sz="4" w:space="0" w:color="auto"/>
                    <w:right w:val="single" w:sz="4" w:space="0" w:color="auto"/>
                  </w:tcBorders>
                  <w:shd w:val="clear" w:color="auto" w:fill="auto"/>
                  <w:noWrap/>
                  <w:vAlign w:val="bottom"/>
                </w:tcPr>
                <w:p w:rsidR="00D317E5" w:rsidRPr="00F37DBA" w:rsidRDefault="00D317E5" w:rsidP="008C3155">
                  <w:pPr>
                    <w:jc w:val="right"/>
                    <w:rPr>
                      <w:rFonts w:cs="Times New Roman"/>
                      <w:sz w:val="20"/>
                      <w:szCs w:val="20"/>
                      <w:highlight w:val="yellow"/>
                    </w:rPr>
                  </w:pPr>
                </w:p>
              </w:tc>
            </w:tr>
          </w:tbl>
          <w:p w:rsidR="00D317E5" w:rsidRPr="00F37DBA" w:rsidRDefault="00D317E5" w:rsidP="009C21A8">
            <w:pPr>
              <w:rPr>
                <w:rFonts w:cs="Times New Roman"/>
                <w:sz w:val="20"/>
                <w:szCs w:val="20"/>
              </w:rPr>
            </w:pPr>
          </w:p>
        </w:tc>
      </w:tr>
      <w:tr w:rsidR="009C21A8" w:rsidRPr="00DD12EB" w:rsidTr="009C21A8">
        <w:trPr>
          <w:trHeight w:val="255"/>
        </w:trPr>
        <w:tc>
          <w:tcPr>
            <w:tcW w:w="11520" w:type="dxa"/>
            <w:gridSpan w:val="2"/>
            <w:tcBorders>
              <w:top w:val="nil"/>
              <w:left w:val="nil"/>
              <w:bottom w:val="nil"/>
              <w:right w:val="nil"/>
            </w:tcBorders>
            <w:shd w:val="clear" w:color="auto" w:fill="auto"/>
            <w:noWrap/>
            <w:vAlign w:val="bottom"/>
          </w:tcPr>
          <w:p w:rsidR="000B4B96" w:rsidRDefault="000B4B96" w:rsidP="008C3155">
            <w:pPr>
              <w:jc w:val="right"/>
              <w:rPr>
                <w:rFonts w:cs="Times New Roman"/>
                <w:sz w:val="20"/>
                <w:szCs w:val="20"/>
              </w:rPr>
            </w:pPr>
          </w:p>
          <w:p w:rsidR="009C21A8" w:rsidRPr="00DD12EB" w:rsidRDefault="009C21A8" w:rsidP="008C3155">
            <w:pPr>
              <w:jc w:val="right"/>
              <w:rPr>
                <w:rFonts w:cs="Times New Roman"/>
                <w:sz w:val="20"/>
                <w:szCs w:val="20"/>
              </w:rPr>
            </w:pPr>
            <w:r w:rsidRPr="00DD12EB">
              <w:rPr>
                <w:rFonts w:cs="Times New Roman"/>
                <w:sz w:val="20"/>
                <w:szCs w:val="20"/>
              </w:rPr>
              <w:t>Приложение 22</w:t>
            </w:r>
          </w:p>
          <w:p w:rsidR="009C21A8" w:rsidRPr="00DD12EB" w:rsidRDefault="009C21A8" w:rsidP="008C3155">
            <w:pPr>
              <w:jc w:val="right"/>
              <w:rPr>
                <w:rFonts w:cs="Times New Roman"/>
                <w:sz w:val="20"/>
                <w:szCs w:val="20"/>
              </w:rPr>
            </w:pPr>
            <w:r w:rsidRPr="00DD12EB">
              <w:rPr>
                <w:rFonts w:cs="Times New Roman"/>
                <w:sz w:val="20"/>
                <w:szCs w:val="20"/>
              </w:rPr>
              <w:t xml:space="preserve"> к решению Собрания депутатов № от  2024 года </w:t>
            </w:r>
          </w:p>
          <w:p w:rsidR="009C21A8" w:rsidRPr="00DD12EB" w:rsidRDefault="009C21A8" w:rsidP="008C3155">
            <w:pPr>
              <w:jc w:val="right"/>
              <w:rPr>
                <w:rFonts w:cs="Times New Roman"/>
                <w:sz w:val="20"/>
                <w:szCs w:val="20"/>
              </w:rPr>
            </w:pPr>
            <w:r w:rsidRPr="00DD12EB">
              <w:rPr>
                <w:rFonts w:cs="Times New Roman"/>
                <w:sz w:val="20"/>
                <w:szCs w:val="20"/>
              </w:rPr>
              <w:t>«О бюджете муниципального района город Нерехта и Нерехтский район</w:t>
            </w:r>
          </w:p>
          <w:p w:rsidR="009C21A8" w:rsidRPr="00DD12EB" w:rsidRDefault="009C21A8" w:rsidP="008C3155">
            <w:pPr>
              <w:jc w:val="right"/>
              <w:rPr>
                <w:rFonts w:cs="Times New Roman"/>
                <w:sz w:val="20"/>
                <w:szCs w:val="20"/>
              </w:rPr>
            </w:pPr>
            <w:r w:rsidRPr="00DD12EB">
              <w:rPr>
                <w:rFonts w:cs="Times New Roman"/>
                <w:sz w:val="20"/>
                <w:szCs w:val="20"/>
              </w:rPr>
              <w:t xml:space="preserve">                                                      Костромской области на 2025 и на плановый период 2026 и 2027 годов"  </w:t>
            </w:r>
          </w:p>
        </w:tc>
      </w:tr>
      <w:tr w:rsidR="009C21A8" w:rsidRPr="00DD12EB" w:rsidTr="009C21A8">
        <w:trPr>
          <w:trHeight w:val="255"/>
        </w:trPr>
        <w:tc>
          <w:tcPr>
            <w:tcW w:w="11520" w:type="dxa"/>
            <w:gridSpan w:val="2"/>
            <w:tcBorders>
              <w:top w:val="nil"/>
              <w:left w:val="nil"/>
              <w:bottom w:val="nil"/>
              <w:right w:val="nil"/>
            </w:tcBorders>
            <w:shd w:val="clear" w:color="auto" w:fill="auto"/>
            <w:noWrap/>
            <w:vAlign w:val="bottom"/>
          </w:tcPr>
          <w:p w:rsidR="009C21A8" w:rsidRPr="009C21A8" w:rsidRDefault="009C21A8" w:rsidP="009C21A8">
            <w:pPr>
              <w:jc w:val="right"/>
              <w:rPr>
                <w:rFonts w:cs="Times New Roman"/>
                <w:sz w:val="20"/>
                <w:szCs w:val="20"/>
              </w:rPr>
            </w:pPr>
          </w:p>
          <w:p w:rsidR="009C21A8" w:rsidRPr="009C21A8" w:rsidRDefault="009C21A8" w:rsidP="009C21A8">
            <w:pPr>
              <w:jc w:val="right"/>
              <w:rPr>
                <w:rFonts w:cs="Times New Roman"/>
                <w:sz w:val="20"/>
                <w:szCs w:val="20"/>
              </w:rPr>
            </w:pPr>
            <w:r w:rsidRPr="009C21A8">
              <w:rPr>
                <w:rFonts w:cs="Times New Roman"/>
                <w:sz w:val="20"/>
                <w:szCs w:val="20"/>
              </w:rPr>
              <w:t>ИСТОЧНИКИ ФИНАНСИРОВАНИЯ ДЕФИЦИТА  БЮДЖЕТА  МУНИЦИПАЛЬНОГО РАЙОНА ГОРОД НЕРЕХТА И НЕРЕХТСКИЙ РАЙОН КОСТРОМСКОЙ ОБЛАСТИ НА ПЛАНОВЫЙ ПЕРИОД 2026 и  2027 ГОДОВ</w:t>
            </w:r>
          </w:p>
        </w:tc>
      </w:tr>
      <w:tr w:rsidR="009C21A8" w:rsidRPr="00DD12EB" w:rsidTr="009C21A8">
        <w:trPr>
          <w:trHeight w:val="255"/>
        </w:trPr>
        <w:tc>
          <w:tcPr>
            <w:tcW w:w="11520" w:type="dxa"/>
            <w:gridSpan w:val="2"/>
            <w:tcBorders>
              <w:top w:val="nil"/>
              <w:left w:val="nil"/>
              <w:bottom w:val="nil"/>
              <w:right w:val="nil"/>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 xml:space="preserve">                     тыс. руб.</w:t>
            </w:r>
          </w:p>
          <w:tbl>
            <w:tblPr>
              <w:tblW w:w="11199" w:type="dxa"/>
              <w:tblInd w:w="70" w:type="dxa"/>
              <w:tblLayout w:type="fixed"/>
              <w:tblLook w:val="0000" w:firstRow="0" w:lastRow="0" w:firstColumn="0" w:lastColumn="0" w:noHBand="0" w:noVBand="0"/>
            </w:tblPr>
            <w:tblGrid>
              <w:gridCol w:w="6621"/>
              <w:gridCol w:w="2127"/>
              <w:gridCol w:w="1134"/>
              <w:gridCol w:w="1317"/>
            </w:tblGrid>
            <w:tr w:rsidR="009C21A8" w:rsidRPr="00DD12EB" w:rsidTr="009C21A8">
              <w:trPr>
                <w:trHeight w:val="225"/>
              </w:trPr>
              <w:tc>
                <w:tcPr>
                  <w:tcW w:w="6621" w:type="dxa"/>
                  <w:vMerge w:val="restart"/>
                  <w:tcBorders>
                    <w:top w:val="single" w:sz="4" w:space="0" w:color="auto"/>
                    <w:left w:val="single" w:sz="4" w:space="0" w:color="auto"/>
                    <w:right w:val="single" w:sz="4" w:space="0" w:color="auto"/>
                  </w:tcBorders>
                  <w:shd w:val="clear" w:color="auto" w:fill="auto"/>
                  <w:vAlign w:val="center"/>
                </w:tcPr>
                <w:p w:rsidR="009C21A8" w:rsidRPr="00DD12EB" w:rsidRDefault="009C21A8" w:rsidP="008C3155">
                  <w:pPr>
                    <w:jc w:val="center"/>
                    <w:rPr>
                      <w:rFonts w:cs="Times New Roman"/>
                      <w:b/>
                      <w:bCs/>
                      <w:sz w:val="20"/>
                      <w:szCs w:val="20"/>
                    </w:rPr>
                  </w:pPr>
                  <w:r w:rsidRPr="00DD12EB">
                    <w:rPr>
                      <w:rFonts w:cs="Times New Roman"/>
                      <w:b/>
                      <w:bCs/>
                      <w:sz w:val="20"/>
                      <w:szCs w:val="20"/>
                    </w:rPr>
                    <w:t>Наименование показателя</w:t>
                  </w:r>
                </w:p>
              </w:tc>
              <w:tc>
                <w:tcPr>
                  <w:tcW w:w="2127" w:type="dxa"/>
                  <w:vMerge w:val="restart"/>
                  <w:tcBorders>
                    <w:top w:val="single" w:sz="4" w:space="0" w:color="auto"/>
                    <w:left w:val="nil"/>
                    <w:right w:val="single" w:sz="4" w:space="0" w:color="auto"/>
                  </w:tcBorders>
                  <w:shd w:val="clear" w:color="auto" w:fill="auto"/>
                  <w:vAlign w:val="center"/>
                </w:tcPr>
                <w:p w:rsidR="009C21A8" w:rsidRPr="00DD12EB" w:rsidRDefault="009C21A8" w:rsidP="008C3155">
                  <w:pPr>
                    <w:jc w:val="center"/>
                    <w:rPr>
                      <w:rFonts w:cs="Times New Roman"/>
                      <w:b/>
                      <w:bCs/>
                      <w:sz w:val="20"/>
                      <w:szCs w:val="20"/>
                    </w:rPr>
                  </w:pPr>
                  <w:r w:rsidRPr="00DD12EB">
                    <w:rPr>
                      <w:rFonts w:cs="Times New Roman"/>
                      <w:b/>
                      <w:bCs/>
                      <w:sz w:val="20"/>
                      <w:szCs w:val="20"/>
                    </w:rPr>
                    <w:t>Источник финансирования дефицита бюджета</w:t>
                  </w:r>
                </w:p>
              </w:tc>
              <w:tc>
                <w:tcPr>
                  <w:tcW w:w="2451" w:type="dxa"/>
                  <w:gridSpan w:val="2"/>
                  <w:tcBorders>
                    <w:top w:val="single" w:sz="4" w:space="0" w:color="auto"/>
                    <w:left w:val="nil"/>
                    <w:bottom w:val="single" w:sz="4" w:space="0" w:color="auto"/>
                    <w:right w:val="single" w:sz="4" w:space="0" w:color="auto"/>
                  </w:tcBorders>
                  <w:shd w:val="clear" w:color="auto" w:fill="auto"/>
                  <w:vAlign w:val="center"/>
                </w:tcPr>
                <w:p w:rsidR="009C21A8" w:rsidRPr="00DD12EB" w:rsidRDefault="009C21A8" w:rsidP="008C3155">
                  <w:pPr>
                    <w:jc w:val="center"/>
                    <w:rPr>
                      <w:rFonts w:cs="Times New Roman"/>
                      <w:b/>
                      <w:bCs/>
                      <w:sz w:val="20"/>
                      <w:szCs w:val="20"/>
                    </w:rPr>
                  </w:pPr>
                  <w:r w:rsidRPr="00DD12EB">
                    <w:rPr>
                      <w:rFonts w:cs="Times New Roman"/>
                      <w:b/>
                      <w:bCs/>
                      <w:sz w:val="20"/>
                      <w:szCs w:val="20"/>
                    </w:rPr>
                    <w:t>сумма</w:t>
                  </w:r>
                </w:p>
              </w:tc>
            </w:tr>
            <w:tr w:rsidR="009C21A8" w:rsidRPr="00DD12EB" w:rsidTr="009C21A8">
              <w:trPr>
                <w:trHeight w:val="315"/>
              </w:trPr>
              <w:tc>
                <w:tcPr>
                  <w:tcW w:w="6621" w:type="dxa"/>
                  <w:vMerge/>
                  <w:tcBorders>
                    <w:left w:val="single" w:sz="4" w:space="0" w:color="auto"/>
                    <w:bottom w:val="single" w:sz="4" w:space="0" w:color="auto"/>
                    <w:right w:val="single" w:sz="4" w:space="0" w:color="auto"/>
                  </w:tcBorders>
                  <w:shd w:val="clear" w:color="auto" w:fill="auto"/>
                  <w:vAlign w:val="center"/>
                </w:tcPr>
                <w:p w:rsidR="009C21A8" w:rsidRPr="00DD12EB" w:rsidRDefault="009C21A8" w:rsidP="008C3155">
                  <w:pPr>
                    <w:jc w:val="center"/>
                    <w:rPr>
                      <w:rFonts w:cs="Times New Roman"/>
                      <w:b/>
                      <w:bCs/>
                      <w:sz w:val="20"/>
                      <w:szCs w:val="20"/>
                    </w:rPr>
                  </w:pPr>
                </w:p>
              </w:tc>
              <w:tc>
                <w:tcPr>
                  <w:tcW w:w="2127" w:type="dxa"/>
                  <w:vMerge/>
                  <w:tcBorders>
                    <w:left w:val="nil"/>
                    <w:bottom w:val="single" w:sz="4" w:space="0" w:color="auto"/>
                    <w:right w:val="single" w:sz="4" w:space="0" w:color="auto"/>
                  </w:tcBorders>
                  <w:shd w:val="clear" w:color="auto" w:fill="auto"/>
                  <w:vAlign w:val="center"/>
                </w:tcPr>
                <w:p w:rsidR="009C21A8" w:rsidRPr="00DD12EB" w:rsidRDefault="009C21A8" w:rsidP="008C3155">
                  <w:pPr>
                    <w:jc w:val="center"/>
                    <w:rPr>
                      <w:rFonts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C21A8" w:rsidRPr="00DD12EB" w:rsidRDefault="009C21A8" w:rsidP="008C3155">
                  <w:pPr>
                    <w:jc w:val="center"/>
                    <w:rPr>
                      <w:rFonts w:cs="Times New Roman"/>
                      <w:b/>
                      <w:bCs/>
                      <w:sz w:val="20"/>
                      <w:szCs w:val="20"/>
                    </w:rPr>
                  </w:pPr>
                  <w:r w:rsidRPr="00DD12EB">
                    <w:rPr>
                      <w:rFonts w:cs="Times New Roman"/>
                      <w:b/>
                      <w:bCs/>
                      <w:sz w:val="20"/>
                      <w:szCs w:val="20"/>
                    </w:rPr>
                    <w:t>2026 год</w:t>
                  </w:r>
                </w:p>
              </w:tc>
              <w:tc>
                <w:tcPr>
                  <w:tcW w:w="1317" w:type="dxa"/>
                  <w:tcBorders>
                    <w:top w:val="single" w:sz="4" w:space="0" w:color="auto"/>
                    <w:left w:val="nil"/>
                    <w:bottom w:val="single" w:sz="4" w:space="0" w:color="auto"/>
                    <w:right w:val="single" w:sz="4" w:space="0" w:color="auto"/>
                  </w:tcBorders>
                  <w:vAlign w:val="center"/>
                </w:tcPr>
                <w:p w:rsidR="009C21A8" w:rsidRPr="00DD12EB" w:rsidRDefault="009C21A8" w:rsidP="008C3155">
                  <w:pPr>
                    <w:jc w:val="center"/>
                    <w:rPr>
                      <w:rFonts w:cs="Times New Roman"/>
                      <w:b/>
                      <w:bCs/>
                      <w:sz w:val="20"/>
                      <w:szCs w:val="20"/>
                    </w:rPr>
                  </w:pPr>
                  <w:r w:rsidRPr="00DD12EB">
                    <w:rPr>
                      <w:rFonts w:cs="Times New Roman"/>
                      <w:b/>
                      <w:bCs/>
                      <w:sz w:val="20"/>
                      <w:szCs w:val="20"/>
                    </w:rPr>
                    <w:t>2027 год</w:t>
                  </w: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bCs/>
                      <w:sz w:val="20"/>
                      <w:szCs w:val="20"/>
                    </w:rPr>
                  </w:pPr>
                  <w:r w:rsidRPr="00DD12EB">
                    <w:rPr>
                      <w:rFonts w:cs="Times New Roman"/>
                      <w:b/>
                      <w:bCs/>
                      <w:sz w:val="20"/>
                      <w:szCs w:val="20"/>
                    </w:rPr>
                    <w:t>ИСТОЧНИКИ ВНУТРЕННЕГО ФИНАНСИРОВАНИЯ ДЕФИЦИТОВ БЮДЖЕТОВ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
                      <w:bCs/>
                      <w:sz w:val="20"/>
                      <w:szCs w:val="20"/>
                    </w:rPr>
                  </w:pPr>
                  <w:r w:rsidRPr="00DD12EB">
                    <w:rPr>
                      <w:rFonts w:cs="Times New Roman"/>
                      <w:b/>
                      <w:bCs/>
                      <w:sz w:val="20"/>
                      <w:szCs w:val="20"/>
                    </w:rPr>
                    <w:t>01.00.00.00.00.0000.000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b/>
                      <w:bCs/>
                      <w:sz w:val="20"/>
                      <w:szCs w:val="20"/>
                    </w:rPr>
                  </w:pPr>
                  <w:r w:rsidRPr="00DD12EB">
                    <w:rPr>
                      <w:rFonts w:cs="Times New Roman"/>
                      <w:b/>
                      <w:bCs/>
                      <w:sz w:val="20"/>
                      <w:szCs w:val="20"/>
                    </w:rPr>
                    <w:t xml:space="preserve">0,0 </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center"/>
                    <w:rPr>
                      <w:rFonts w:cs="Times New Roman"/>
                      <w:b/>
                      <w:bCs/>
                      <w:sz w:val="20"/>
                      <w:szCs w:val="20"/>
                    </w:rPr>
                  </w:pPr>
                  <w:r w:rsidRPr="00DD12EB">
                    <w:rPr>
                      <w:rFonts w:cs="Times New Roman"/>
                      <w:b/>
                      <w:bCs/>
                      <w:sz w:val="20"/>
                      <w:szCs w:val="20"/>
                    </w:rPr>
                    <w:t xml:space="preserve">  0,0</w:t>
                  </w:r>
                </w:p>
              </w:tc>
            </w:tr>
            <w:tr w:rsidR="009C21A8" w:rsidRPr="00DD12EB" w:rsidTr="009C21A8">
              <w:trPr>
                <w:trHeight w:val="242"/>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bCs/>
                      <w:sz w:val="20"/>
                      <w:szCs w:val="20"/>
                    </w:rPr>
                  </w:pPr>
                  <w:r w:rsidRPr="00DD12EB">
                    <w:rPr>
                      <w:rFonts w:cs="Times New Roman"/>
                      <w:b/>
                      <w:bCs/>
                      <w:sz w:val="20"/>
                      <w:szCs w:val="20"/>
                    </w:rPr>
                    <w:t>Кредиты кредитных организаций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
                      <w:bCs/>
                      <w:sz w:val="20"/>
                      <w:szCs w:val="20"/>
                    </w:rPr>
                  </w:pPr>
                  <w:r w:rsidRPr="00DD12EB">
                    <w:rPr>
                      <w:rFonts w:cs="Times New Roman"/>
                      <w:b/>
                      <w:bCs/>
                      <w:sz w:val="20"/>
                      <w:szCs w:val="20"/>
                    </w:rPr>
                    <w:t>01.02.00.00.00.0000.000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b/>
                      <w:bCs/>
                      <w:sz w:val="20"/>
                      <w:szCs w:val="20"/>
                    </w:rPr>
                  </w:pPr>
                  <w:r w:rsidRPr="00DD12EB">
                    <w:rPr>
                      <w:rFonts w:cs="Times New Roman"/>
                      <w:b/>
                      <w:bCs/>
                      <w:sz w:val="20"/>
                      <w:szCs w:val="20"/>
                    </w:rPr>
                    <w:t>23 286,0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b/>
                      <w:bCs/>
                      <w:sz w:val="20"/>
                      <w:szCs w:val="20"/>
                    </w:rPr>
                  </w:pPr>
                  <w:r w:rsidRPr="00DD12EB">
                    <w:rPr>
                      <w:rFonts w:cs="Times New Roman"/>
                      <w:b/>
                      <w:bCs/>
                      <w:sz w:val="20"/>
                      <w:szCs w:val="20"/>
                    </w:rPr>
                    <w:t xml:space="preserve">   31 048,0</w:t>
                  </w:r>
                </w:p>
              </w:tc>
            </w:tr>
            <w:tr w:rsidR="009C21A8" w:rsidRPr="00DD12EB" w:rsidTr="009C21A8">
              <w:trPr>
                <w:trHeight w:val="292"/>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Cs/>
                      <w:sz w:val="20"/>
                      <w:szCs w:val="20"/>
                    </w:rPr>
                  </w:pPr>
                  <w:r w:rsidRPr="00DD12EB">
                    <w:rPr>
                      <w:rFonts w:cs="Times New Roman"/>
                      <w:bCs/>
                      <w:sz w:val="20"/>
                      <w:szCs w:val="20"/>
                    </w:rPr>
                    <w:t>Привлечение кредитов от кредитных организаций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Cs/>
                      <w:sz w:val="20"/>
                      <w:szCs w:val="20"/>
                    </w:rPr>
                  </w:pPr>
                  <w:r w:rsidRPr="00DD12EB">
                    <w:rPr>
                      <w:rFonts w:cs="Times New Roman"/>
                      <w:bCs/>
                      <w:sz w:val="20"/>
                      <w:szCs w:val="20"/>
                    </w:rPr>
                    <w:t>01.02.00.00.00.0000.700</w:t>
                  </w:r>
                </w:p>
              </w:tc>
              <w:tc>
                <w:tcPr>
                  <w:tcW w:w="1134" w:type="dxa"/>
                  <w:tcBorders>
                    <w:top w:val="nil"/>
                    <w:left w:val="nil"/>
                    <w:bottom w:val="single" w:sz="4" w:space="0" w:color="auto"/>
                    <w:right w:val="single" w:sz="4" w:space="0" w:color="auto"/>
                  </w:tcBorders>
                  <w:shd w:val="clear" w:color="auto" w:fill="FFFFFF"/>
                  <w:noWrap/>
                  <w:vAlign w:val="bottom"/>
                </w:tcPr>
                <w:p w:rsidR="009C21A8" w:rsidRPr="00DD12EB" w:rsidRDefault="009C21A8" w:rsidP="008C3155">
                  <w:pPr>
                    <w:jc w:val="right"/>
                    <w:rPr>
                      <w:rFonts w:cs="Times New Roman"/>
                      <w:bCs/>
                      <w:sz w:val="20"/>
                      <w:szCs w:val="20"/>
                    </w:rPr>
                  </w:pPr>
                  <w:r w:rsidRPr="00DD12EB">
                    <w:rPr>
                      <w:rFonts w:cs="Times New Roman"/>
                      <w:bCs/>
                      <w:sz w:val="20"/>
                      <w:szCs w:val="20"/>
                    </w:rPr>
                    <w:t>23 286,0</w:t>
                  </w:r>
                </w:p>
              </w:tc>
              <w:tc>
                <w:tcPr>
                  <w:tcW w:w="1317" w:type="dxa"/>
                  <w:tcBorders>
                    <w:top w:val="nil"/>
                    <w:left w:val="nil"/>
                    <w:bottom w:val="single" w:sz="4" w:space="0" w:color="auto"/>
                    <w:right w:val="single" w:sz="4" w:space="0" w:color="auto"/>
                  </w:tcBorders>
                  <w:shd w:val="clear" w:color="auto" w:fill="FFFFFF"/>
                  <w:vAlign w:val="bottom"/>
                </w:tcPr>
                <w:p w:rsidR="009C21A8" w:rsidRPr="00DD12EB" w:rsidRDefault="009C21A8" w:rsidP="008C3155">
                  <w:pPr>
                    <w:jc w:val="right"/>
                    <w:rPr>
                      <w:rFonts w:cs="Times New Roman"/>
                      <w:bCs/>
                      <w:sz w:val="20"/>
                      <w:szCs w:val="20"/>
                    </w:rPr>
                  </w:pPr>
                  <w:r w:rsidRPr="00DD12EB">
                    <w:rPr>
                      <w:rFonts w:cs="Times New Roman"/>
                      <w:bCs/>
                      <w:sz w:val="20"/>
                      <w:szCs w:val="20"/>
                    </w:rPr>
                    <w:t>31 048,0</w:t>
                  </w:r>
                </w:p>
              </w:tc>
            </w:tr>
            <w:tr w:rsidR="009C21A8" w:rsidRPr="00DD12EB" w:rsidTr="009C21A8">
              <w:trPr>
                <w:trHeight w:val="256"/>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Привлечение муниципальными районами кредитов от кредитных организаций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01.02.00.00.05.0000.710</w:t>
                  </w:r>
                </w:p>
              </w:tc>
              <w:tc>
                <w:tcPr>
                  <w:tcW w:w="1134" w:type="dxa"/>
                  <w:tcBorders>
                    <w:top w:val="nil"/>
                    <w:left w:val="nil"/>
                    <w:bottom w:val="single" w:sz="4" w:space="0" w:color="auto"/>
                    <w:right w:val="single" w:sz="4" w:space="0" w:color="auto"/>
                  </w:tcBorders>
                  <w:shd w:val="clear" w:color="auto" w:fill="FFFFFF"/>
                  <w:noWrap/>
                  <w:vAlign w:val="bottom"/>
                </w:tcPr>
                <w:p w:rsidR="009C21A8" w:rsidRPr="00DD12EB" w:rsidRDefault="009C21A8" w:rsidP="008C3155">
                  <w:pPr>
                    <w:jc w:val="right"/>
                    <w:rPr>
                      <w:rFonts w:cs="Times New Roman"/>
                      <w:sz w:val="20"/>
                      <w:szCs w:val="20"/>
                    </w:rPr>
                  </w:pPr>
                  <w:r w:rsidRPr="00DD12EB">
                    <w:rPr>
                      <w:rFonts w:cs="Times New Roman"/>
                      <w:sz w:val="20"/>
                      <w:szCs w:val="20"/>
                    </w:rPr>
                    <w:t>23 286,0</w:t>
                  </w:r>
                </w:p>
              </w:tc>
              <w:tc>
                <w:tcPr>
                  <w:tcW w:w="1317" w:type="dxa"/>
                  <w:tcBorders>
                    <w:top w:val="nil"/>
                    <w:left w:val="nil"/>
                    <w:bottom w:val="single" w:sz="4" w:space="0" w:color="auto"/>
                    <w:right w:val="single" w:sz="4" w:space="0" w:color="auto"/>
                  </w:tcBorders>
                  <w:shd w:val="clear" w:color="auto" w:fill="FFFFFF"/>
                  <w:vAlign w:val="bottom"/>
                </w:tcPr>
                <w:p w:rsidR="009C21A8" w:rsidRPr="00DD12EB" w:rsidRDefault="009C21A8" w:rsidP="008C3155">
                  <w:pPr>
                    <w:jc w:val="right"/>
                    <w:rPr>
                      <w:rFonts w:cs="Times New Roman"/>
                      <w:sz w:val="20"/>
                      <w:szCs w:val="20"/>
                    </w:rPr>
                  </w:pPr>
                  <w:r w:rsidRPr="00DD12EB">
                    <w:rPr>
                      <w:rFonts w:cs="Times New Roman"/>
                      <w:sz w:val="20"/>
                      <w:szCs w:val="20"/>
                    </w:rPr>
                    <w:t>31 048,0</w:t>
                  </w:r>
                </w:p>
              </w:tc>
            </w:tr>
            <w:tr w:rsidR="009C21A8" w:rsidRPr="00DD12EB" w:rsidTr="009C21A8">
              <w:trPr>
                <w:trHeight w:val="374"/>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Cs/>
                      <w:sz w:val="20"/>
                      <w:szCs w:val="20"/>
                    </w:rPr>
                  </w:pPr>
                  <w:r w:rsidRPr="00DD12EB">
                    <w:rPr>
                      <w:rFonts w:cs="Times New Roman"/>
                      <w:bCs/>
                      <w:sz w:val="20"/>
                      <w:szCs w:val="20"/>
                    </w:rPr>
                    <w:t>Погашение кредитов, предоставленных кредитными организациями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Cs/>
                      <w:sz w:val="20"/>
                      <w:szCs w:val="20"/>
                    </w:rPr>
                  </w:pPr>
                  <w:r w:rsidRPr="00DD12EB">
                    <w:rPr>
                      <w:rFonts w:cs="Times New Roman"/>
                      <w:bCs/>
                      <w:sz w:val="20"/>
                      <w:szCs w:val="20"/>
                    </w:rPr>
                    <w:t>01.02.00.00.00.0000.800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0,0</w:t>
                  </w:r>
                </w:p>
              </w:tc>
            </w:tr>
            <w:tr w:rsidR="009C21A8" w:rsidRPr="00DD12EB" w:rsidTr="009C21A8">
              <w:trPr>
                <w:trHeight w:val="28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Погашение муниципальными районами кредитов от кредитных организаций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01.02.00.00.05.0000.810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0,0</w:t>
                  </w: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bCs/>
                      <w:sz w:val="20"/>
                      <w:szCs w:val="20"/>
                    </w:rPr>
                  </w:pPr>
                  <w:r w:rsidRPr="00DD12EB">
                    <w:rPr>
                      <w:rFonts w:cs="Times New Roman"/>
                      <w:b/>
                      <w:bCs/>
                      <w:sz w:val="20"/>
                      <w:szCs w:val="20"/>
                    </w:rPr>
                    <w:t>Бюджетные кредиты от других бюджетов бюджетной системы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
                      <w:bCs/>
                      <w:sz w:val="20"/>
                      <w:szCs w:val="20"/>
                    </w:rPr>
                  </w:pPr>
                  <w:r w:rsidRPr="00DD12EB">
                    <w:rPr>
                      <w:rFonts w:cs="Times New Roman"/>
                      <w:b/>
                      <w:bCs/>
                      <w:sz w:val="20"/>
                      <w:szCs w:val="20"/>
                    </w:rPr>
                    <w:t>01.03.00.00.00.0000.000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b/>
                      <w:bCs/>
                      <w:sz w:val="20"/>
                      <w:szCs w:val="20"/>
                    </w:rPr>
                  </w:pPr>
                  <w:r w:rsidRPr="00DD12EB">
                    <w:rPr>
                      <w:rFonts w:cs="Times New Roman"/>
                      <w:b/>
                      <w:bCs/>
                      <w:color w:val="FF0000"/>
                      <w:sz w:val="20"/>
                      <w:szCs w:val="20"/>
                    </w:rPr>
                    <w:t>-49 286,0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b/>
                      <w:bCs/>
                      <w:sz w:val="20"/>
                      <w:szCs w:val="20"/>
                    </w:rPr>
                  </w:pPr>
                  <w:r w:rsidRPr="00DD12EB">
                    <w:rPr>
                      <w:rFonts w:cs="Times New Roman"/>
                      <w:b/>
                      <w:bCs/>
                      <w:color w:val="FF0000"/>
                      <w:sz w:val="20"/>
                      <w:szCs w:val="20"/>
                    </w:rPr>
                    <w:t xml:space="preserve">-59 048,0 </w:t>
                  </w:r>
                </w:p>
              </w:tc>
            </w:tr>
            <w:tr w:rsidR="009C21A8" w:rsidRPr="00DD12EB" w:rsidTr="009C21A8">
              <w:trPr>
                <w:trHeight w:val="38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Cs/>
                      <w:sz w:val="20"/>
                      <w:szCs w:val="20"/>
                    </w:rPr>
                  </w:pPr>
                  <w:r w:rsidRPr="00DD12EB">
                    <w:rPr>
                      <w:rFonts w:cs="Times New Roman"/>
                      <w:bCs/>
                      <w:sz w:val="20"/>
                      <w:szCs w:val="20"/>
                    </w:rPr>
                    <w:t>Бюджетные кредиты от других бюджетов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Cs/>
                      <w:sz w:val="20"/>
                      <w:szCs w:val="20"/>
                    </w:rPr>
                  </w:pPr>
                  <w:r w:rsidRPr="00DD12EB">
                    <w:rPr>
                      <w:rFonts w:cs="Times New Roman"/>
                      <w:bCs/>
                      <w:sz w:val="20"/>
                      <w:szCs w:val="20"/>
                    </w:rPr>
                    <w:t>01.03.01.00.00.0000.000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b/>
                      <w:bCs/>
                      <w:sz w:val="20"/>
                      <w:szCs w:val="20"/>
                    </w:rPr>
                  </w:pPr>
                  <w:r w:rsidRPr="00DD12EB">
                    <w:rPr>
                      <w:rFonts w:cs="Times New Roman"/>
                      <w:b/>
                      <w:bCs/>
                      <w:color w:val="FF0000"/>
                      <w:sz w:val="20"/>
                      <w:szCs w:val="20"/>
                    </w:rPr>
                    <w:t xml:space="preserve">-49 286,0 </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b/>
                      <w:bCs/>
                      <w:sz w:val="20"/>
                      <w:szCs w:val="20"/>
                    </w:rPr>
                  </w:pPr>
                  <w:r w:rsidRPr="00DD12EB">
                    <w:rPr>
                      <w:rFonts w:cs="Times New Roman"/>
                      <w:b/>
                      <w:bCs/>
                      <w:color w:val="FF0000"/>
                      <w:sz w:val="20"/>
                      <w:szCs w:val="20"/>
                    </w:rPr>
                    <w:t xml:space="preserve">-59 048,0 </w:t>
                  </w:r>
                </w:p>
              </w:tc>
            </w:tr>
            <w:tr w:rsidR="009C21A8" w:rsidRPr="00DD12EB" w:rsidTr="009C21A8">
              <w:trPr>
                <w:trHeight w:val="326"/>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01.03.01.00.00.0000.700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0,0</w:t>
                  </w:r>
                </w:p>
              </w:tc>
            </w:tr>
            <w:tr w:rsidR="009C21A8" w:rsidRPr="00DD12EB" w:rsidTr="009C21A8">
              <w:trPr>
                <w:trHeight w:val="374"/>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01.03.01.00.05.0000.710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0,0</w:t>
                  </w:r>
                  <w:r w:rsidRPr="00DD12EB">
                    <w:rPr>
                      <w:rFonts w:cs="Times New Roman"/>
                      <w:color w:val="FF0000"/>
                      <w:sz w:val="20"/>
                      <w:szCs w:val="20"/>
                    </w:rPr>
                    <w:t xml:space="preserve"> </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0,0</w:t>
                  </w:r>
                  <w:r w:rsidRPr="00DD12EB">
                    <w:rPr>
                      <w:rFonts w:cs="Times New Roman"/>
                      <w:color w:val="FF0000"/>
                      <w:sz w:val="20"/>
                      <w:szCs w:val="20"/>
                    </w:rPr>
                    <w:t xml:space="preserve"> </w:t>
                  </w:r>
                </w:p>
              </w:tc>
            </w:tr>
            <w:tr w:rsidR="009C21A8" w:rsidRPr="00DD12EB" w:rsidTr="009C21A8">
              <w:trPr>
                <w:trHeight w:val="382"/>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01.03.01.00.00.0000.800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 xml:space="preserve">-49 286,0 </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 xml:space="preserve">-59 048,0 </w:t>
                  </w:r>
                </w:p>
              </w:tc>
            </w:tr>
            <w:tr w:rsidR="009C21A8" w:rsidRPr="00DD12EB" w:rsidTr="009C21A8">
              <w:trPr>
                <w:trHeight w:val="416"/>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01.03.01.00.05.0000.810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 xml:space="preserve">-49 286,0 </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 xml:space="preserve">-59 048,0 </w:t>
                  </w:r>
                </w:p>
              </w:tc>
            </w:tr>
            <w:tr w:rsidR="009C21A8" w:rsidRPr="00DD12EB" w:rsidTr="009C21A8">
              <w:trPr>
                <w:trHeight w:val="416"/>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01.03.01.00.05.2900.810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color w:val="FF0000"/>
                      <w:sz w:val="20"/>
                      <w:szCs w:val="20"/>
                    </w:rPr>
                  </w:pPr>
                  <w:r w:rsidRPr="00DD12EB">
                    <w:rPr>
                      <w:rFonts w:cs="Times New Roman"/>
                      <w:color w:val="FF0000"/>
                      <w:sz w:val="20"/>
                      <w:szCs w:val="20"/>
                    </w:rPr>
                    <w:t>-23 286,0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color w:val="FF0000"/>
                      <w:sz w:val="20"/>
                      <w:szCs w:val="20"/>
                    </w:rPr>
                  </w:pPr>
                  <w:r w:rsidRPr="00DD12EB">
                    <w:rPr>
                      <w:rFonts w:cs="Times New Roman"/>
                      <w:color w:val="FF0000"/>
                      <w:sz w:val="20"/>
                      <w:szCs w:val="20"/>
                    </w:rPr>
                    <w:t>-31 048,0</w:t>
                  </w:r>
                </w:p>
              </w:tc>
            </w:tr>
            <w:tr w:rsidR="009C21A8" w:rsidRPr="00DD12EB" w:rsidTr="009C21A8">
              <w:trPr>
                <w:trHeight w:val="416"/>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для частичного покрытия дефицита бюджета и (или) погашения муниципальных долговых обязательств)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01.03.01.00.05.5002.810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color w:val="FF0000"/>
                      <w:sz w:val="20"/>
                      <w:szCs w:val="20"/>
                    </w:rPr>
                  </w:pPr>
                  <w:r w:rsidRPr="00DD12EB">
                    <w:rPr>
                      <w:rFonts w:cs="Times New Roman"/>
                      <w:color w:val="FF0000"/>
                      <w:sz w:val="20"/>
                      <w:szCs w:val="20"/>
                    </w:rPr>
                    <w:t>- 26 000,0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color w:val="FF0000"/>
                      <w:sz w:val="20"/>
                      <w:szCs w:val="20"/>
                    </w:rPr>
                  </w:pPr>
                  <w:r w:rsidRPr="00DD12EB">
                    <w:rPr>
                      <w:rFonts w:cs="Times New Roman"/>
                      <w:color w:val="FF0000"/>
                      <w:sz w:val="20"/>
                      <w:szCs w:val="20"/>
                    </w:rPr>
                    <w:t>-28 000,0</w:t>
                  </w:r>
                </w:p>
              </w:tc>
            </w:tr>
            <w:tr w:rsidR="009C21A8" w:rsidRPr="00DD12EB" w:rsidTr="009C21A8">
              <w:trPr>
                <w:trHeight w:val="324"/>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bCs/>
                      <w:sz w:val="20"/>
                      <w:szCs w:val="20"/>
                    </w:rPr>
                  </w:pPr>
                  <w:r w:rsidRPr="00DD12EB">
                    <w:rPr>
                      <w:rFonts w:cs="Times New Roman"/>
                      <w:b/>
                      <w:bCs/>
                      <w:sz w:val="20"/>
                      <w:szCs w:val="20"/>
                    </w:rPr>
                    <w:t>Изменение остатков средств на счетах по учету средств бюджетов</w:t>
                  </w:r>
                </w:p>
              </w:tc>
              <w:tc>
                <w:tcPr>
                  <w:tcW w:w="2127" w:type="dxa"/>
                  <w:tcBorders>
                    <w:top w:val="nil"/>
                    <w:left w:val="nil"/>
                    <w:bottom w:val="single" w:sz="4" w:space="0" w:color="auto"/>
                    <w:right w:val="single" w:sz="4" w:space="0" w:color="auto"/>
                  </w:tcBorders>
                  <w:shd w:val="clear" w:color="auto" w:fill="auto"/>
                  <w:vAlign w:val="bottom"/>
                </w:tcPr>
                <w:p w:rsidR="009C21A8" w:rsidRPr="00DD12EB" w:rsidRDefault="009C21A8" w:rsidP="008C3155">
                  <w:pPr>
                    <w:rPr>
                      <w:rFonts w:cs="Times New Roman"/>
                      <w:b/>
                      <w:bCs/>
                      <w:sz w:val="20"/>
                      <w:szCs w:val="20"/>
                    </w:rPr>
                  </w:pPr>
                  <w:r w:rsidRPr="00DD12EB">
                    <w:rPr>
                      <w:rFonts w:cs="Times New Roman"/>
                      <w:b/>
                      <w:bCs/>
                      <w:sz w:val="20"/>
                      <w:szCs w:val="20"/>
                    </w:rPr>
                    <w:t>01.05.00.00.00.0000.000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b/>
                      <w:bCs/>
                      <w:sz w:val="20"/>
                      <w:szCs w:val="20"/>
                      <w:highlight w:val="yellow"/>
                    </w:rPr>
                  </w:pPr>
                  <w:r w:rsidRPr="00DD12EB">
                    <w:rPr>
                      <w:rFonts w:cs="Times New Roman"/>
                      <w:b/>
                      <w:bCs/>
                      <w:sz w:val="20"/>
                      <w:szCs w:val="20"/>
                    </w:rPr>
                    <w:t xml:space="preserve">0,0 </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b/>
                      <w:bCs/>
                      <w:sz w:val="20"/>
                      <w:szCs w:val="20"/>
                      <w:highlight w:val="yellow"/>
                    </w:rPr>
                  </w:pPr>
                  <w:r w:rsidRPr="00DD12EB">
                    <w:rPr>
                      <w:rFonts w:cs="Times New Roman"/>
                      <w:b/>
                      <w:bCs/>
                      <w:sz w:val="20"/>
                      <w:szCs w:val="20"/>
                    </w:rPr>
                    <w:t xml:space="preserve">0,0 </w:t>
                  </w:r>
                </w:p>
              </w:tc>
            </w:tr>
            <w:tr w:rsidR="009C21A8" w:rsidRPr="00DD12EB" w:rsidTr="009C21A8">
              <w:trPr>
                <w:trHeight w:val="348"/>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Cs/>
                      <w:sz w:val="20"/>
                      <w:szCs w:val="20"/>
                    </w:rPr>
                  </w:pPr>
                  <w:r w:rsidRPr="00DD12EB">
                    <w:rPr>
                      <w:rFonts w:cs="Times New Roman"/>
                      <w:bCs/>
                      <w:sz w:val="20"/>
                      <w:szCs w:val="20"/>
                    </w:rPr>
                    <w:t>Увеличение остатков средств бюджетов</w:t>
                  </w:r>
                </w:p>
              </w:tc>
              <w:tc>
                <w:tcPr>
                  <w:tcW w:w="2127" w:type="dxa"/>
                  <w:tcBorders>
                    <w:top w:val="nil"/>
                    <w:left w:val="nil"/>
                    <w:bottom w:val="single" w:sz="4" w:space="0" w:color="auto"/>
                    <w:right w:val="single" w:sz="4" w:space="0" w:color="auto"/>
                  </w:tcBorders>
                  <w:shd w:val="clear" w:color="auto" w:fill="auto"/>
                  <w:vAlign w:val="bottom"/>
                </w:tcPr>
                <w:p w:rsidR="009C21A8" w:rsidRPr="00DD12EB" w:rsidRDefault="009C21A8" w:rsidP="008C3155">
                  <w:pPr>
                    <w:rPr>
                      <w:rFonts w:cs="Times New Roman"/>
                      <w:b/>
                      <w:bCs/>
                      <w:sz w:val="20"/>
                      <w:szCs w:val="20"/>
                    </w:rPr>
                  </w:pPr>
                  <w:r w:rsidRPr="00DD12EB">
                    <w:rPr>
                      <w:rFonts w:cs="Times New Roman"/>
                      <w:sz w:val="20"/>
                      <w:szCs w:val="20"/>
                    </w:rPr>
                    <w:t>01.05.00.00.00.0000.500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 xml:space="preserve">-938 334,7 </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-950 843,3</w:t>
                  </w:r>
                </w:p>
              </w:tc>
            </w:tr>
            <w:tr w:rsidR="009C21A8" w:rsidRPr="00DD12EB" w:rsidTr="009C21A8">
              <w:trPr>
                <w:trHeight w:val="344"/>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Увеличение остатков средств бюджетов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01.05.02.00.00.0000.500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color w:val="FF0000"/>
                      <w:sz w:val="20"/>
                      <w:szCs w:val="20"/>
                    </w:rPr>
                  </w:pPr>
                  <w:r w:rsidRPr="00DD12EB">
                    <w:rPr>
                      <w:rFonts w:cs="Times New Roman"/>
                      <w:color w:val="FF0000"/>
                      <w:sz w:val="20"/>
                      <w:szCs w:val="20"/>
                    </w:rPr>
                    <w:t>- 938 334,7</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-950 843,3</w:t>
                  </w:r>
                </w:p>
              </w:tc>
            </w:tr>
            <w:tr w:rsidR="009C21A8" w:rsidRPr="00DD12EB" w:rsidTr="009C21A8">
              <w:trPr>
                <w:trHeight w:val="348"/>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 xml:space="preserve">Увеличение прочих остатков денежных средств бюджетов </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01.05.02.01.00.0000.510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 xml:space="preserve">-938 334,7 </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color w:val="FF0000"/>
                      <w:sz w:val="20"/>
                      <w:szCs w:val="20"/>
                    </w:rPr>
                    <w:t>-950 843,3</w:t>
                  </w:r>
                </w:p>
              </w:tc>
            </w:tr>
            <w:tr w:rsidR="009C21A8" w:rsidRPr="00DD12EB" w:rsidTr="009C21A8">
              <w:trPr>
                <w:trHeight w:val="282"/>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Увеличение прочих остатков денежных средств бюджетов муниципальных районов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01.05.02.01.05.0000.510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color w:val="FF0000"/>
                      <w:sz w:val="20"/>
                      <w:szCs w:val="20"/>
                    </w:rPr>
                  </w:pPr>
                  <w:r w:rsidRPr="00DD12EB">
                    <w:rPr>
                      <w:rFonts w:cs="Times New Roman"/>
                      <w:color w:val="FF0000"/>
                      <w:sz w:val="20"/>
                      <w:szCs w:val="20"/>
                    </w:rPr>
                    <w:t>- 938 334,7</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color w:val="FF0000"/>
                      <w:sz w:val="20"/>
                      <w:szCs w:val="20"/>
                    </w:rPr>
                  </w:pPr>
                  <w:r w:rsidRPr="00DD12EB">
                    <w:rPr>
                      <w:rFonts w:cs="Times New Roman"/>
                      <w:color w:val="FF0000"/>
                      <w:sz w:val="20"/>
                      <w:szCs w:val="20"/>
                    </w:rPr>
                    <w:t>-950 843,3</w:t>
                  </w:r>
                </w:p>
              </w:tc>
            </w:tr>
            <w:tr w:rsidR="009C21A8" w:rsidRPr="00DD12EB" w:rsidTr="009C21A8">
              <w:trPr>
                <w:trHeight w:val="276"/>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Уменьшение остатков средств бюджетов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01.05.00.00.00.0000.600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938 334,7</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950 843,3</w:t>
                  </w:r>
                </w:p>
              </w:tc>
            </w:tr>
            <w:tr w:rsidR="009C21A8" w:rsidRPr="00DD12EB" w:rsidTr="009C21A8">
              <w:trPr>
                <w:trHeight w:val="346"/>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Уменьшение остатков средств бюджетов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01.05.02.00.00.0000.600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938 334,7</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950 843,3</w:t>
                  </w:r>
                </w:p>
              </w:tc>
            </w:tr>
            <w:tr w:rsidR="009C21A8" w:rsidRPr="00DD12EB" w:rsidTr="009C21A8">
              <w:trPr>
                <w:trHeight w:val="356"/>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Уменьшение прочих остатков денежных средств бюджетов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01.05.02.01.00.0000.610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938 334,7</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950 843,3</w:t>
                  </w:r>
                </w:p>
              </w:tc>
            </w:tr>
            <w:tr w:rsidR="009C21A8" w:rsidRPr="00DD12EB" w:rsidTr="009C21A8">
              <w:trPr>
                <w:trHeight w:val="262"/>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Уменьшение прочих остатков денежных средств бюджетов муниципальных районов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sz w:val="20"/>
                      <w:szCs w:val="20"/>
                    </w:rPr>
                    <w:t>01.05.02.01.05.0000.610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938 334,7</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950 843,3</w:t>
                  </w:r>
                </w:p>
              </w:tc>
            </w:tr>
            <w:tr w:rsidR="009C21A8" w:rsidRPr="00DD12EB" w:rsidTr="009C21A8">
              <w:trPr>
                <w:trHeight w:val="364"/>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sz w:val="20"/>
                      <w:szCs w:val="20"/>
                    </w:rPr>
                  </w:pPr>
                  <w:r w:rsidRPr="00DD12EB">
                    <w:rPr>
                      <w:rFonts w:cs="Times New Roman"/>
                      <w:b/>
                      <w:sz w:val="20"/>
                      <w:szCs w:val="20"/>
                    </w:rPr>
                    <w:t>Иные источники внутреннего финансирования дефицитов бюджетов</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b/>
                      <w:bCs/>
                      <w:sz w:val="20"/>
                      <w:szCs w:val="20"/>
                    </w:rPr>
                    <w:t>01.06.00.00.00.0000.000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26 000,0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28 000,0</w:t>
                  </w: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sz w:val="20"/>
                      <w:szCs w:val="20"/>
                    </w:rPr>
                  </w:pPr>
                  <w:r w:rsidRPr="00DD12EB">
                    <w:rPr>
                      <w:rFonts w:cs="Times New Roman"/>
                      <w:b/>
                      <w:sz w:val="20"/>
                      <w:szCs w:val="20"/>
                    </w:rPr>
                    <w:t>Бюджетные кредиты, предоставленные внутри страны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sz w:val="20"/>
                      <w:szCs w:val="20"/>
                    </w:rPr>
                  </w:pPr>
                  <w:r w:rsidRPr="00DD12EB">
                    <w:rPr>
                      <w:rFonts w:cs="Times New Roman"/>
                      <w:b/>
                      <w:bCs/>
                      <w:sz w:val="20"/>
                      <w:szCs w:val="20"/>
                    </w:rPr>
                    <w:t>01.06.05.00.00.0000.000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26 000,0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28 000,0</w:t>
                  </w: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sz w:val="20"/>
                      <w:szCs w:val="20"/>
                    </w:rPr>
                  </w:pPr>
                  <w:r w:rsidRPr="00DD12EB">
                    <w:rPr>
                      <w:rFonts w:cs="Times New Roman"/>
                      <w:b/>
                      <w:sz w:val="20"/>
                      <w:szCs w:val="20"/>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
                      <w:bCs/>
                      <w:sz w:val="20"/>
                      <w:szCs w:val="20"/>
                    </w:rPr>
                  </w:pPr>
                  <w:r w:rsidRPr="00DD12EB">
                    <w:rPr>
                      <w:rFonts w:cs="Times New Roman"/>
                      <w:b/>
                      <w:bCs/>
                      <w:sz w:val="20"/>
                      <w:szCs w:val="20"/>
                    </w:rPr>
                    <w:t>01.06.05.02.00.0000.600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rPr>
                  </w:pPr>
                  <w:r w:rsidRPr="00DD12EB">
                    <w:rPr>
                      <w:rFonts w:cs="Times New Roman"/>
                      <w:sz w:val="20"/>
                      <w:szCs w:val="20"/>
                    </w:rPr>
                    <w:t>26 000,0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28 000,0</w:t>
                  </w: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sz w:val="20"/>
                      <w:szCs w:val="20"/>
                    </w:rPr>
                  </w:pPr>
                  <w:r w:rsidRPr="00DD12EB">
                    <w:rPr>
                      <w:rFonts w:cs="Times New Roman"/>
                      <w:sz w:val="20"/>
                      <w:szCs w:val="20"/>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
                      <w:bCs/>
                      <w:sz w:val="20"/>
                      <w:szCs w:val="20"/>
                    </w:rPr>
                  </w:pPr>
                  <w:r w:rsidRPr="00DD12EB">
                    <w:rPr>
                      <w:rFonts w:cs="Times New Roman"/>
                      <w:bCs/>
                      <w:sz w:val="20"/>
                      <w:szCs w:val="20"/>
                    </w:rPr>
                    <w:t>01.06.05.02.05.0000.640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highlight w:val="yellow"/>
                    </w:rPr>
                  </w:pPr>
                  <w:r w:rsidRPr="00DD12EB">
                    <w:rPr>
                      <w:rFonts w:cs="Times New Roman"/>
                      <w:sz w:val="20"/>
                      <w:szCs w:val="20"/>
                    </w:rPr>
                    <w:t>26 000,0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28 000,0</w:t>
                  </w: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sz w:val="20"/>
                      <w:szCs w:val="20"/>
                    </w:rPr>
                  </w:pPr>
                  <w:r w:rsidRPr="00DD12EB">
                    <w:rPr>
                      <w:rFonts w:cs="Times New Roman"/>
                      <w:sz w:val="20"/>
                      <w:szCs w:val="20"/>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
                      <w:bCs/>
                      <w:sz w:val="20"/>
                      <w:szCs w:val="20"/>
                    </w:rPr>
                  </w:pPr>
                  <w:r w:rsidRPr="00DD12EB">
                    <w:rPr>
                      <w:rFonts w:cs="Times New Roman"/>
                      <w:bCs/>
                      <w:sz w:val="20"/>
                      <w:szCs w:val="20"/>
                    </w:rPr>
                    <w:t>01.06.05.02.05.2900.640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highlight w:val="yellow"/>
                    </w:rPr>
                  </w:pPr>
                  <w:r w:rsidRPr="00DD12EB">
                    <w:rPr>
                      <w:rFonts w:cs="Times New Roman"/>
                      <w:sz w:val="20"/>
                      <w:szCs w:val="20"/>
                    </w:rPr>
                    <w:t>26 000,0</w:t>
                  </w: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r w:rsidRPr="00DD12EB">
                    <w:rPr>
                      <w:rFonts w:cs="Times New Roman"/>
                      <w:sz w:val="20"/>
                      <w:szCs w:val="20"/>
                    </w:rPr>
                    <w:t>28 000,0</w:t>
                  </w: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b/>
                      <w:sz w:val="20"/>
                      <w:szCs w:val="20"/>
                    </w:rPr>
                  </w:pPr>
                  <w:r w:rsidRPr="00DD12EB">
                    <w:rPr>
                      <w:rFonts w:cs="Times New Roman"/>
                      <w:b/>
                      <w:sz w:val="20"/>
                      <w:szCs w:val="20"/>
                    </w:rPr>
                    <w:t>Предоставление бюджетных кредитов другим бюджетам бюджетной системы Российской Федерации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
                      <w:bCs/>
                      <w:sz w:val="20"/>
                      <w:szCs w:val="20"/>
                    </w:rPr>
                  </w:pPr>
                  <w:r w:rsidRPr="00DD12EB">
                    <w:rPr>
                      <w:rFonts w:cs="Times New Roman"/>
                      <w:b/>
                      <w:sz w:val="20"/>
                      <w:szCs w:val="20"/>
                    </w:rPr>
                    <w:t>01 06 0502 00 0000 500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highlight w:val="yellow"/>
                    </w:rPr>
                  </w:pP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Cs/>
                      <w:sz w:val="20"/>
                      <w:szCs w:val="20"/>
                    </w:rPr>
                  </w:pPr>
                  <w:r w:rsidRPr="00DD12EB">
                    <w:rPr>
                      <w:rFonts w:cs="Times New Roman"/>
                      <w:sz w:val="20"/>
                      <w:szCs w:val="20"/>
                    </w:rPr>
                    <w:t>01 06 0502 05 0000 540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highlight w:val="yellow"/>
                    </w:rPr>
                  </w:pP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p>
              </w:tc>
            </w:tr>
            <w:tr w:rsidR="009C21A8" w:rsidRPr="00DD12EB" w:rsidTr="009C21A8">
              <w:trPr>
                <w:trHeight w:val="450"/>
              </w:trPr>
              <w:tc>
                <w:tcPr>
                  <w:tcW w:w="6621" w:type="dxa"/>
                  <w:tcBorders>
                    <w:top w:val="nil"/>
                    <w:left w:val="single" w:sz="4" w:space="0" w:color="auto"/>
                    <w:bottom w:val="single" w:sz="4" w:space="0" w:color="auto"/>
                    <w:right w:val="single" w:sz="4" w:space="0" w:color="auto"/>
                  </w:tcBorders>
                  <w:shd w:val="clear" w:color="auto" w:fill="auto"/>
                  <w:vAlign w:val="bottom"/>
                </w:tcPr>
                <w:p w:rsidR="009C21A8" w:rsidRPr="00DD12EB" w:rsidRDefault="009C21A8" w:rsidP="008C3155">
                  <w:pPr>
                    <w:rPr>
                      <w:rFonts w:cs="Times New Roman"/>
                      <w:sz w:val="20"/>
                      <w:szCs w:val="20"/>
                    </w:rPr>
                  </w:pPr>
                  <w:r w:rsidRPr="00DD12EB">
                    <w:rPr>
                      <w:rFonts w:cs="Times New Roman"/>
                      <w:sz w:val="20"/>
                      <w:szCs w:val="20"/>
                    </w:rPr>
                    <w:t>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2127"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rPr>
                      <w:rFonts w:cs="Times New Roman"/>
                      <w:bCs/>
                      <w:sz w:val="20"/>
                      <w:szCs w:val="20"/>
                    </w:rPr>
                  </w:pPr>
                  <w:r w:rsidRPr="00DD12EB">
                    <w:rPr>
                      <w:rFonts w:cs="Times New Roman"/>
                      <w:sz w:val="20"/>
                      <w:szCs w:val="20"/>
                    </w:rPr>
                    <w:t>01 06 0502 05 2900 540</w:t>
                  </w:r>
                </w:p>
              </w:tc>
              <w:tc>
                <w:tcPr>
                  <w:tcW w:w="1134" w:type="dxa"/>
                  <w:tcBorders>
                    <w:top w:val="nil"/>
                    <w:left w:val="nil"/>
                    <w:bottom w:val="single" w:sz="4" w:space="0" w:color="auto"/>
                    <w:right w:val="single" w:sz="4" w:space="0" w:color="auto"/>
                  </w:tcBorders>
                  <w:shd w:val="clear" w:color="auto" w:fill="auto"/>
                  <w:noWrap/>
                  <w:vAlign w:val="bottom"/>
                </w:tcPr>
                <w:p w:rsidR="009C21A8" w:rsidRPr="00DD12EB" w:rsidRDefault="009C21A8" w:rsidP="008C3155">
                  <w:pPr>
                    <w:jc w:val="right"/>
                    <w:rPr>
                      <w:rFonts w:cs="Times New Roman"/>
                      <w:sz w:val="20"/>
                      <w:szCs w:val="20"/>
                      <w:highlight w:val="yellow"/>
                    </w:rPr>
                  </w:pPr>
                </w:p>
              </w:tc>
              <w:tc>
                <w:tcPr>
                  <w:tcW w:w="1317" w:type="dxa"/>
                  <w:tcBorders>
                    <w:top w:val="nil"/>
                    <w:left w:val="nil"/>
                    <w:bottom w:val="single" w:sz="4" w:space="0" w:color="auto"/>
                    <w:right w:val="single" w:sz="4" w:space="0" w:color="auto"/>
                  </w:tcBorders>
                  <w:vAlign w:val="bottom"/>
                </w:tcPr>
                <w:p w:rsidR="009C21A8" w:rsidRPr="00DD12EB" w:rsidRDefault="009C21A8" w:rsidP="008C3155">
                  <w:pPr>
                    <w:jc w:val="right"/>
                    <w:rPr>
                      <w:rFonts w:cs="Times New Roman"/>
                      <w:sz w:val="20"/>
                      <w:szCs w:val="20"/>
                    </w:rPr>
                  </w:pPr>
                </w:p>
              </w:tc>
            </w:tr>
          </w:tbl>
          <w:p w:rsidR="009C21A8" w:rsidRPr="00DD12EB" w:rsidRDefault="009C21A8" w:rsidP="009C21A8">
            <w:pPr>
              <w:jc w:val="right"/>
              <w:rPr>
                <w:rFonts w:cs="Times New Roman"/>
                <w:sz w:val="20"/>
                <w:szCs w:val="20"/>
              </w:rPr>
            </w:pPr>
          </w:p>
        </w:tc>
      </w:tr>
    </w:tbl>
    <w:p w:rsidR="00D12F7A" w:rsidRDefault="00D12F7A" w:rsidP="007518BA">
      <w:pPr>
        <w:ind w:firstLine="709"/>
        <w:jc w:val="center"/>
        <w:rPr>
          <w:b/>
          <w:bCs/>
          <w:sz w:val="20"/>
          <w:szCs w:val="20"/>
        </w:rPr>
      </w:pPr>
    </w:p>
    <w:p w:rsidR="00D12F7A" w:rsidRDefault="00D12F7A" w:rsidP="007518BA">
      <w:pPr>
        <w:ind w:firstLine="709"/>
        <w:jc w:val="center"/>
        <w:rPr>
          <w:b/>
          <w:bCs/>
          <w:sz w:val="20"/>
          <w:szCs w:val="20"/>
        </w:rPr>
      </w:pPr>
    </w:p>
    <w:p w:rsidR="007518BA" w:rsidRPr="00542C22" w:rsidRDefault="007518BA" w:rsidP="007518BA">
      <w:pPr>
        <w:ind w:firstLine="709"/>
        <w:jc w:val="center"/>
        <w:rPr>
          <w:sz w:val="20"/>
          <w:szCs w:val="20"/>
        </w:rPr>
      </w:pPr>
      <w:r w:rsidRPr="00542C22">
        <w:rPr>
          <w:b/>
          <w:bCs/>
          <w:sz w:val="20"/>
          <w:szCs w:val="20"/>
        </w:rPr>
        <w:t>СОБРАНИЕ ДЕПУТАТОВ</w:t>
      </w:r>
    </w:p>
    <w:p w:rsidR="007518BA" w:rsidRPr="00542C22" w:rsidRDefault="007518BA" w:rsidP="007518BA">
      <w:pPr>
        <w:ind w:firstLine="709"/>
        <w:jc w:val="center"/>
        <w:rPr>
          <w:sz w:val="20"/>
          <w:szCs w:val="20"/>
        </w:rPr>
      </w:pPr>
      <w:r w:rsidRPr="00542C22">
        <w:rPr>
          <w:b/>
          <w:bCs/>
          <w:sz w:val="20"/>
          <w:szCs w:val="20"/>
        </w:rPr>
        <w:t>МУНИЦИПАЛЬНОГО РАЙОНА</w:t>
      </w:r>
    </w:p>
    <w:p w:rsidR="007518BA" w:rsidRPr="00542C22" w:rsidRDefault="007518BA" w:rsidP="007518BA">
      <w:pPr>
        <w:ind w:firstLine="709"/>
        <w:jc w:val="center"/>
        <w:rPr>
          <w:sz w:val="20"/>
          <w:szCs w:val="20"/>
        </w:rPr>
      </w:pPr>
      <w:r w:rsidRPr="00542C22">
        <w:rPr>
          <w:b/>
          <w:bCs/>
          <w:sz w:val="20"/>
          <w:szCs w:val="20"/>
        </w:rPr>
        <w:t>ГОРОД НЕРЕХТА И НЕРЕХТСКИЙ РАЙОН</w:t>
      </w:r>
    </w:p>
    <w:p w:rsidR="007518BA" w:rsidRPr="00542C22" w:rsidRDefault="007518BA" w:rsidP="007518BA">
      <w:pPr>
        <w:ind w:firstLine="709"/>
        <w:jc w:val="center"/>
        <w:rPr>
          <w:sz w:val="20"/>
          <w:szCs w:val="20"/>
        </w:rPr>
      </w:pPr>
      <w:r w:rsidRPr="00542C22">
        <w:rPr>
          <w:b/>
          <w:bCs/>
          <w:sz w:val="20"/>
          <w:szCs w:val="20"/>
        </w:rPr>
        <w:t>КОСТРОМСКОЙ ОБЛАСТИ</w:t>
      </w:r>
    </w:p>
    <w:p w:rsidR="007518BA" w:rsidRPr="00542C22" w:rsidRDefault="007518BA" w:rsidP="007518BA">
      <w:pPr>
        <w:ind w:firstLine="709"/>
        <w:jc w:val="center"/>
        <w:rPr>
          <w:rFonts w:cs="Times New Roman"/>
          <w:b/>
          <w:bCs/>
          <w:sz w:val="20"/>
          <w:szCs w:val="20"/>
        </w:rPr>
      </w:pPr>
    </w:p>
    <w:p w:rsidR="007518BA" w:rsidRPr="00542C22" w:rsidRDefault="007518BA" w:rsidP="007518BA">
      <w:pPr>
        <w:ind w:firstLine="709"/>
        <w:jc w:val="center"/>
        <w:rPr>
          <w:rFonts w:cs="Times New Roman"/>
          <w:b/>
          <w:sz w:val="20"/>
          <w:szCs w:val="20"/>
        </w:rPr>
      </w:pPr>
      <w:r w:rsidRPr="00542C22">
        <w:rPr>
          <w:rFonts w:cs="Times New Roman"/>
          <w:b/>
          <w:bCs/>
          <w:sz w:val="20"/>
          <w:szCs w:val="20"/>
        </w:rPr>
        <w:t>РЕШЕНИЕ</w:t>
      </w:r>
    </w:p>
    <w:p w:rsidR="007518BA" w:rsidRPr="00542C22" w:rsidRDefault="007518BA" w:rsidP="007518BA">
      <w:pPr>
        <w:ind w:firstLine="709"/>
        <w:jc w:val="center"/>
        <w:rPr>
          <w:rFonts w:cs="Times New Roman"/>
          <w:b/>
          <w:sz w:val="20"/>
          <w:szCs w:val="20"/>
        </w:rPr>
      </w:pPr>
    </w:p>
    <w:p w:rsidR="007518BA" w:rsidRPr="00542C22" w:rsidRDefault="007518BA" w:rsidP="007518BA">
      <w:pPr>
        <w:ind w:firstLine="709"/>
        <w:jc w:val="center"/>
        <w:rPr>
          <w:rFonts w:cs="Times New Roman"/>
          <w:b/>
          <w:sz w:val="20"/>
          <w:szCs w:val="20"/>
        </w:rPr>
      </w:pPr>
      <w:r>
        <w:rPr>
          <w:rFonts w:cs="Times New Roman"/>
          <w:b/>
          <w:sz w:val="20"/>
          <w:szCs w:val="20"/>
        </w:rPr>
        <w:t>от 11 дека</w:t>
      </w:r>
      <w:r w:rsidR="00385CB4">
        <w:rPr>
          <w:rFonts w:cs="Times New Roman"/>
          <w:b/>
          <w:sz w:val="20"/>
          <w:szCs w:val="20"/>
        </w:rPr>
        <w:t>бря 2024 года № 383</w:t>
      </w:r>
    </w:p>
    <w:p w:rsidR="007518BA" w:rsidRPr="00542C22" w:rsidRDefault="007518BA" w:rsidP="007518BA">
      <w:pPr>
        <w:ind w:firstLine="709"/>
        <w:jc w:val="center"/>
        <w:rPr>
          <w:rFonts w:cs="Times New Roman"/>
          <w:b/>
          <w:sz w:val="20"/>
          <w:szCs w:val="20"/>
        </w:rPr>
      </w:pPr>
    </w:p>
    <w:p w:rsidR="007518BA" w:rsidRPr="00542C22" w:rsidRDefault="007518BA" w:rsidP="007518BA">
      <w:pPr>
        <w:ind w:firstLine="709"/>
        <w:jc w:val="center"/>
        <w:rPr>
          <w:rFonts w:cs="Times New Roman"/>
          <w:b/>
          <w:sz w:val="20"/>
          <w:szCs w:val="20"/>
        </w:rPr>
      </w:pPr>
      <w:r w:rsidRPr="00542C22">
        <w:rPr>
          <w:rFonts w:cs="Times New Roman"/>
          <w:b/>
          <w:sz w:val="20"/>
          <w:szCs w:val="20"/>
        </w:rPr>
        <w:t>г. Нерехта</w:t>
      </w:r>
    </w:p>
    <w:p w:rsidR="007518BA" w:rsidRDefault="007518BA" w:rsidP="00045800">
      <w:pPr>
        <w:rPr>
          <w:rFonts w:eastAsia="Times New Roman" w:cs="Times New Roman"/>
          <w:b/>
          <w:bCs/>
          <w:color w:val="000000"/>
          <w:sz w:val="20"/>
          <w:szCs w:val="20"/>
        </w:rPr>
      </w:pPr>
    </w:p>
    <w:p w:rsidR="00385CB4" w:rsidRPr="00385CB4" w:rsidRDefault="00385CB4" w:rsidP="00385CB4">
      <w:pPr>
        <w:jc w:val="center"/>
        <w:rPr>
          <w:b/>
          <w:sz w:val="20"/>
          <w:szCs w:val="20"/>
          <w:lang w:eastAsia="ar-SA"/>
        </w:rPr>
      </w:pPr>
      <w:r w:rsidRPr="00385CB4">
        <w:rPr>
          <w:b/>
          <w:sz w:val="20"/>
          <w:szCs w:val="20"/>
          <w:lang w:eastAsia="ar-SA"/>
        </w:rPr>
        <w:t xml:space="preserve">Об информации по исполнению бюджета муниципального </w:t>
      </w:r>
    </w:p>
    <w:p w:rsidR="00385CB4" w:rsidRPr="00385CB4" w:rsidRDefault="00385CB4" w:rsidP="00385CB4">
      <w:pPr>
        <w:jc w:val="center"/>
        <w:rPr>
          <w:b/>
          <w:sz w:val="20"/>
          <w:szCs w:val="20"/>
          <w:lang w:eastAsia="ar-SA"/>
        </w:rPr>
      </w:pPr>
      <w:r w:rsidRPr="00385CB4">
        <w:rPr>
          <w:b/>
          <w:sz w:val="20"/>
          <w:szCs w:val="20"/>
          <w:lang w:eastAsia="ar-SA"/>
        </w:rPr>
        <w:t xml:space="preserve">района город Нерехта и Нерехтский район Костромской области </w:t>
      </w:r>
    </w:p>
    <w:p w:rsidR="00385CB4" w:rsidRPr="00385CB4" w:rsidRDefault="00385CB4" w:rsidP="00385CB4">
      <w:pPr>
        <w:jc w:val="center"/>
        <w:rPr>
          <w:b/>
          <w:sz w:val="20"/>
          <w:szCs w:val="20"/>
          <w:lang w:eastAsia="ar-SA"/>
        </w:rPr>
      </w:pPr>
      <w:r w:rsidRPr="00385CB4">
        <w:rPr>
          <w:b/>
          <w:sz w:val="20"/>
          <w:szCs w:val="20"/>
          <w:lang w:eastAsia="ar-SA"/>
        </w:rPr>
        <w:t>за 9 месяцев 2024 года</w:t>
      </w:r>
    </w:p>
    <w:p w:rsidR="00385CB4" w:rsidRPr="00385CB4" w:rsidRDefault="00385CB4" w:rsidP="00385CB4">
      <w:pPr>
        <w:jc w:val="center"/>
        <w:rPr>
          <w:b/>
          <w:sz w:val="20"/>
          <w:szCs w:val="20"/>
          <w:lang w:eastAsia="ar-SA"/>
        </w:rPr>
      </w:pPr>
    </w:p>
    <w:p w:rsidR="00385CB4" w:rsidRPr="00385CB4" w:rsidRDefault="00385CB4" w:rsidP="00385CB4">
      <w:pPr>
        <w:tabs>
          <w:tab w:val="left" w:pos="709"/>
        </w:tabs>
        <w:ind w:firstLine="709"/>
        <w:jc w:val="both"/>
        <w:rPr>
          <w:sz w:val="20"/>
          <w:szCs w:val="20"/>
          <w:lang w:eastAsia="ar-SA"/>
        </w:rPr>
      </w:pPr>
      <w:r w:rsidRPr="00385CB4">
        <w:rPr>
          <w:sz w:val="20"/>
          <w:szCs w:val="20"/>
          <w:lang w:eastAsia="ar-SA"/>
        </w:rPr>
        <w:t>Рассмотрев информацию администрации муниципального района город Нерехта и Нерехтский район Костромской области об исполнении бюджета муниципального района за 9 месяцев 2024 года,</w:t>
      </w:r>
    </w:p>
    <w:p w:rsidR="00385CB4" w:rsidRPr="00385CB4" w:rsidRDefault="00385CB4" w:rsidP="00385CB4">
      <w:pPr>
        <w:tabs>
          <w:tab w:val="left" w:pos="709"/>
        </w:tabs>
        <w:ind w:firstLine="709"/>
        <w:jc w:val="both"/>
        <w:rPr>
          <w:sz w:val="20"/>
          <w:szCs w:val="20"/>
          <w:lang w:eastAsia="ar-SA"/>
        </w:rPr>
      </w:pPr>
    </w:p>
    <w:p w:rsidR="00385CB4" w:rsidRPr="0044532A" w:rsidRDefault="00385CB4" w:rsidP="00385CB4">
      <w:pPr>
        <w:tabs>
          <w:tab w:val="left" w:pos="709"/>
        </w:tabs>
        <w:ind w:firstLine="709"/>
        <w:jc w:val="center"/>
        <w:rPr>
          <w:sz w:val="20"/>
          <w:szCs w:val="20"/>
          <w:lang w:eastAsia="ar-SA"/>
        </w:rPr>
      </w:pPr>
      <w:r w:rsidRPr="0044532A">
        <w:rPr>
          <w:sz w:val="20"/>
          <w:szCs w:val="20"/>
          <w:lang w:eastAsia="ar-SA"/>
        </w:rPr>
        <w:t>Собрание депутатов муниципального района</w:t>
      </w:r>
    </w:p>
    <w:p w:rsidR="00385CB4" w:rsidRPr="0044532A" w:rsidRDefault="00385CB4" w:rsidP="00385CB4">
      <w:pPr>
        <w:tabs>
          <w:tab w:val="left" w:pos="709"/>
        </w:tabs>
        <w:ind w:firstLine="709"/>
        <w:jc w:val="center"/>
        <w:rPr>
          <w:sz w:val="20"/>
          <w:szCs w:val="20"/>
          <w:lang w:eastAsia="ar-SA"/>
        </w:rPr>
      </w:pPr>
      <w:r w:rsidRPr="0044532A">
        <w:rPr>
          <w:sz w:val="20"/>
          <w:szCs w:val="20"/>
          <w:lang w:eastAsia="ar-SA"/>
        </w:rPr>
        <w:t>город Нерехта и Нерехтский район</w:t>
      </w:r>
    </w:p>
    <w:p w:rsidR="00385CB4" w:rsidRPr="00385CB4" w:rsidRDefault="00385CB4" w:rsidP="00385CB4">
      <w:pPr>
        <w:tabs>
          <w:tab w:val="left" w:pos="709"/>
        </w:tabs>
        <w:ind w:firstLine="709"/>
        <w:jc w:val="center"/>
        <w:rPr>
          <w:sz w:val="20"/>
          <w:szCs w:val="20"/>
          <w:lang w:eastAsia="ar-SA"/>
        </w:rPr>
      </w:pPr>
    </w:p>
    <w:p w:rsidR="00385CB4" w:rsidRPr="0044532A" w:rsidRDefault="00385CB4" w:rsidP="00385CB4">
      <w:pPr>
        <w:tabs>
          <w:tab w:val="left" w:pos="709"/>
        </w:tabs>
        <w:ind w:firstLine="709"/>
        <w:jc w:val="center"/>
        <w:rPr>
          <w:b/>
          <w:sz w:val="20"/>
          <w:szCs w:val="20"/>
          <w:lang w:eastAsia="ar-SA"/>
        </w:rPr>
      </w:pPr>
      <w:r w:rsidRPr="0044532A">
        <w:rPr>
          <w:b/>
          <w:sz w:val="20"/>
          <w:szCs w:val="20"/>
          <w:lang w:eastAsia="ar-SA"/>
        </w:rPr>
        <w:t>РЕШИЛО:</w:t>
      </w:r>
    </w:p>
    <w:p w:rsidR="00385CB4" w:rsidRPr="00385CB4" w:rsidRDefault="00385CB4" w:rsidP="00385CB4">
      <w:pPr>
        <w:tabs>
          <w:tab w:val="left" w:pos="709"/>
        </w:tabs>
        <w:ind w:firstLine="709"/>
        <w:jc w:val="both"/>
        <w:rPr>
          <w:sz w:val="20"/>
          <w:szCs w:val="20"/>
          <w:lang w:eastAsia="ar-SA"/>
        </w:rPr>
      </w:pPr>
    </w:p>
    <w:p w:rsidR="00385CB4" w:rsidRPr="00385CB4" w:rsidRDefault="00385CB4" w:rsidP="00385CB4">
      <w:pPr>
        <w:ind w:firstLine="720"/>
        <w:jc w:val="both"/>
        <w:rPr>
          <w:sz w:val="20"/>
          <w:szCs w:val="20"/>
        </w:rPr>
      </w:pPr>
      <w:r w:rsidRPr="00385CB4">
        <w:rPr>
          <w:sz w:val="20"/>
          <w:szCs w:val="20"/>
        </w:rPr>
        <w:t xml:space="preserve">1. Принять к сведению информацию администрации муниципального района город Нерехта и Нерехтский район Костромской области об исполнении бюджета за 9 месяцев 2024 года (приложение № 1). </w:t>
      </w:r>
    </w:p>
    <w:p w:rsidR="00385CB4" w:rsidRPr="00385CB4" w:rsidRDefault="00385CB4" w:rsidP="00385CB4">
      <w:pPr>
        <w:ind w:firstLine="720"/>
        <w:jc w:val="both"/>
        <w:rPr>
          <w:sz w:val="20"/>
          <w:szCs w:val="20"/>
        </w:rPr>
      </w:pPr>
      <w:r w:rsidRPr="00385CB4">
        <w:rPr>
          <w:sz w:val="20"/>
          <w:szCs w:val="20"/>
        </w:rPr>
        <w:t>2. Рекомендовать администрации муниципального района:</w:t>
      </w:r>
    </w:p>
    <w:p w:rsidR="00385CB4" w:rsidRPr="00385CB4" w:rsidRDefault="00385CB4" w:rsidP="00385CB4">
      <w:pPr>
        <w:ind w:firstLine="720"/>
        <w:jc w:val="both"/>
        <w:rPr>
          <w:sz w:val="20"/>
          <w:szCs w:val="20"/>
        </w:rPr>
      </w:pPr>
      <w:r w:rsidRPr="00385CB4">
        <w:rPr>
          <w:sz w:val="20"/>
          <w:szCs w:val="20"/>
        </w:rPr>
        <w:t>- усилить работу по выполнению комплекса мероприятий по мобилизации доходов в бюджетную систему Российской Федерации, по снижению недоимки по платежам в бюджет муниципального района и по подготовке претензионных документов на всю сумму задолженности по платежам от использования муниципального имущества и арендной платы за землю;</w:t>
      </w:r>
    </w:p>
    <w:p w:rsidR="00385CB4" w:rsidRPr="00385CB4" w:rsidRDefault="00385CB4" w:rsidP="00385CB4">
      <w:pPr>
        <w:ind w:firstLine="720"/>
        <w:jc w:val="both"/>
        <w:rPr>
          <w:sz w:val="20"/>
          <w:szCs w:val="20"/>
        </w:rPr>
      </w:pPr>
      <w:r w:rsidRPr="00385CB4">
        <w:rPr>
          <w:sz w:val="20"/>
          <w:szCs w:val="20"/>
        </w:rPr>
        <w:t>- продолжить работу по дальнейшему сокращению кредиторской задолженности.</w:t>
      </w:r>
    </w:p>
    <w:p w:rsidR="00385CB4" w:rsidRPr="00385CB4" w:rsidRDefault="00385CB4" w:rsidP="00385CB4">
      <w:pPr>
        <w:ind w:firstLine="720"/>
        <w:jc w:val="both"/>
        <w:rPr>
          <w:sz w:val="20"/>
          <w:szCs w:val="20"/>
        </w:rPr>
      </w:pPr>
    </w:p>
    <w:p w:rsidR="00385CB4" w:rsidRPr="00385CB4" w:rsidRDefault="00385CB4" w:rsidP="00385CB4">
      <w:pPr>
        <w:ind w:firstLine="720"/>
        <w:jc w:val="both"/>
        <w:rPr>
          <w:sz w:val="20"/>
          <w:szCs w:val="20"/>
        </w:rPr>
      </w:pPr>
      <w:r w:rsidRPr="00385CB4">
        <w:rPr>
          <w:sz w:val="20"/>
          <w:szCs w:val="20"/>
        </w:rPr>
        <w:t>3. Настоящее решение вступает в силу со дня его официального опубликования.</w:t>
      </w:r>
    </w:p>
    <w:p w:rsidR="00385CB4" w:rsidRPr="00385CB4" w:rsidRDefault="00385CB4" w:rsidP="00385CB4">
      <w:pPr>
        <w:ind w:firstLine="720"/>
        <w:jc w:val="both"/>
        <w:rPr>
          <w:sz w:val="20"/>
          <w:szCs w:val="20"/>
        </w:rPr>
      </w:pPr>
    </w:p>
    <w:tbl>
      <w:tblPr>
        <w:tblW w:w="11307" w:type="dxa"/>
        <w:tblLayout w:type="fixed"/>
        <w:tblLook w:val="01E0" w:firstRow="1" w:lastRow="1" w:firstColumn="1" w:lastColumn="1" w:noHBand="0" w:noVBand="0"/>
      </w:tblPr>
      <w:tblGrid>
        <w:gridCol w:w="4928"/>
        <w:gridCol w:w="6379"/>
      </w:tblGrid>
      <w:tr w:rsidR="00385CB4" w:rsidRPr="00385CB4" w:rsidTr="0083647C">
        <w:tc>
          <w:tcPr>
            <w:tcW w:w="4928" w:type="dxa"/>
          </w:tcPr>
          <w:p w:rsidR="00385CB4" w:rsidRPr="00385CB4" w:rsidRDefault="00385CB4" w:rsidP="00132377">
            <w:pPr>
              <w:jc w:val="both"/>
              <w:rPr>
                <w:sz w:val="20"/>
                <w:szCs w:val="20"/>
              </w:rPr>
            </w:pPr>
            <w:r w:rsidRPr="00385CB4">
              <w:rPr>
                <w:sz w:val="20"/>
                <w:szCs w:val="20"/>
              </w:rPr>
              <w:t>Глава муниципального района город Нерехта и Нерехтский район Костромской области</w:t>
            </w:r>
          </w:p>
          <w:p w:rsidR="00385CB4" w:rsidRPr="00385CB4" w:rsidRDefault="00385CB4" w:rsidP="00132377">
            <w:pPr>
              <w:jc w:val="both"/>
              <w:rPr>
                <w:sz w:val="20"/>
                <w:szCs w:val="20"/>
              </w:rPr>
            </w:pPr>
            <w:r w:rsidRPr="00385CB4">
              <w:rPr>
                <w:sz w:val="20"/>
                <w:szCs w:val="20"/>
              </w:rPr>
              <w:t xml:space="preserve">Р.Б.Гусев </w:t>
            </w:r>
          </w:p>
          <w:p w:rsidR="00385CB4" w:rsidRPr="00385CB4" w:rsidRDefault="00385CB4" w:rsidP="00132377">
            <w:pPr>
              <w:jc w:val="both"/>
              <w:rPr>
                <w:sz w:val="20"/>
                <w:szCs w:val="20"/>
              </w:rPr>
            </w:pPr>
          </w:p>
        </w:tc>
        <w:tc>
          <w:tcPr>
            <w:tcW w:w="6379" w:type="dxa"/>
          </w:tcPr>
          <w:p w:rsidR="00385CB4" w:rsidRPr="00385CB4" w:rsidRDefault="00385CB4" w:rsidP="00132377">
            <w:pPr>
              <w:rPr>
                <w:sz w:val="20"/>
                <w:szCs w:val="20"/>
              </w:rPr>
            </w:pPr>
            <w:r w:rsidRPr="00385CB4">
              <w:rPr>
                <w:sz w:val="20"/>
                <w:szCs w:val="20"/>
              </w:rPr>
              <w:t>Председатель   Собрания   депутатов муниципального района город Нерехта и Нерехтский район Костромской области</w:t>
            </w:r>
          </w:p>
          <w:p w:rsidR="00385CB4" w:rsidRPr="00385CB4" w:rsidRDefault="00385CB4" w:rsidP="00132377">
            <w:pPr>
              <w:rPr>
                <w:sz w:val="20"/>
                <w:szCs w:val="20"/>
              </w:rPr>
            </w:pPr>
            <w:r w:rsidRPr="00385CB4">
              <w:rPr>
                <w:sz w:val="20"/>
                <w:szCs w:val="20"/>
              </w:rPr>
              <w:t>А.Ю. Малков</w:t>
            </w:r>
          </w:p>
        </w:tc>
      </w:tr>
    </w:tbl>
    <w:p w:rsidR="00F06664" w:rsidRPr="00F06664" w:rsidRDefault="00F06664" w:rsidP="00F06664">
      <w:pPr>
        <w:autoSpaceDE w:val="0"/>
        <w:jc w:val="right"/>
        <w:rPr>
          <w:b/>
          <w:bCs/>
          <w:sz w:val="20"/>
          <w:szCs w:val="20"/>
        </w:rPr>
      </w:pPr>
      <w:r w:rsidRPr="00F06664">
        <w:rPr>
          <w:b/>
          <w:bCs/>
          <w:sz w:val="20"/>
          <w:szCs w:val="20"/>
        </w:rPr>
        <w:t>Приложение № 1</w:t>
      </w:r>
    </w:p>
    <w:p w:rsidR="00F06664" w:rsidRPr="00F06664" w:rsidRDefault="00F06664" w:rsidP="00F06664">
      <w:pPr>
        <w:autoSpaceDE w:val="0"/>
        <w:jc w:val="right"/>
        <w:rPr>
          <w:b/>
          <w:bCs/>
          <w:sz w:val="20"/>
          <w:szCs w:val="20"/>
        </w:rPr>
      </w:pPr>
      <w:r w:rsidRPr="00F06664">
        <w:rPr>
          <w:b/>
          <w:bCs/>
          <w:sz w:val="20"/>
          <w:szCs w:val="20"/>
        </w:rPr>
        <w:t>к решению Собрания депутатов</w:t>
      </w:r>
    </w:p>
    <w:p w:rsidR="00F06664" w:rsidRPr="00F06664" w:rsidRDefault="00F06664" w:rsidP="00F06664">
      <w:pPr>
        <w:autoSpaceDE w:val="0"/>
        <w:jc w:val="right"/>
        <w:rPr>
          <w:b/>
          <w:bCs/>
          <w:sz w:val="20"/>
          <w:szCs w:val="20"/>
        </w:rPr>
      </w:pPr>
      <w:r w:rsidRPr="00F06664">
        <w:rPr>
          <w:b/>
          <w:bCs/>
          <w:sz w:val="20"/>
          <w:szCs w:val="20"/>
        </w:rPr>
        <w:t>муниципального района</w:t>
      </w:r>
    </w:p>
    <w:p w:rsidR="00F06664" w:rsidRPr="00F06664" w:rsidRDefault="00F06664" w:rsidP="00F06664">
      <w:pPr>
        <w:autoSpaceDE w:val="0"/>
        <w:jc w:val="right"/>
        <w:rPr>
          <w:b/>
          <w:sz w:val="20"/>
          <w:szCs w:val="20"/>
        </w:rPr>
      </w:pPr>
      <w:r w:rsidRPr="00F06664">
        <w:rPr>
          <w:b/>
          <w:bCs/>
          <w:sz w:val="20"/>
          <w:szCs w:val="20"/>
        </w:rPr>
        <w:t xml:space="preserve">                                                                           от ___   декабря 2024  года №  ___</w:t>
      </w:r>
    </w:p>
    <w:p w:rsidR="00F06664" w:rsidRPr="00F06664" w:rsidRDefault="00F06664" w:rsidP="00F06664">
      <w:pPr>
        <w:rPr>
          <w:b/>
          <w:sz w:val="20"/>
          <w:szCs w:val="20"/>
        </w:rPr>
      </w:pPr>
    </w:p>
    <w:p w:rsidR="00F06664" w:rsidRPr="00F06664" w:rsidRDefault="00F06664" w:rsidP="00F06664">
      <w:pPr>
        <w:jc w:val="center"/>
        <w:rPr>
          <w:b/>
          <w:sz w:val="20"/>
          <w:szCs w:val="20"/>
        </w:rPr>
      </w:pPr>
      <w:r w:rsidRPr="00F06664">
        <w:rPr>
          <w:b/>
          <w:sz w:val="20"/>
          <w:szCs w:val="20"/>
        </w:rPr>
        <w:t>Информация об исполнении бюджета муниципального района город Нерехта и Нерехтский район за 9 месяцев 2024 года</w:t>
      </w:r>
    </w:p>
    <w:p w:rsidR="00F06664" w:rsidRPr="00F06664" w:rsidRDefault="00F06664" w:rsidP="00F06664">
      <w:pPr>
        <w:jc w:val="center"/>
        <w:rPr>
          <w:b/>
          <w:sz w:val="20"/>
          <w:szCs w:val="20"/>
        </w:rPr>
      </w:pPr>
    </w:p>
    <w:p w:rsidR="00F06664" w:rsidRPr="00F06664" w:rsidRDefault="00F06664" w:rsidP="00F06664">
      <w:pPr>
        <w:ind w:firstLine="720"/>
        <w:jc w:val="both"/>
        <w:rPr>
          <w:sz w:val="20"/>
          <w:szCs w:val="20"/>
          <w:shd w:val="clear" w:color="auto" w:fill="FFFFFF"/>
        </w:rPr>
      </w:pPr>
      <w:r w:rsidRPr="00F06664">
        <w:rPr>
          <w:sz w:val="20"/>
          <w:szCs w:val="20"/>
          <w:shd w:val="clear" w:color="auto" w:fill="FFFFFF"/>
        </w:rPr>
        <w:t>За 9 месяцев в бюджет муниципального района поступило доходов по всем источникам финансирования в сумме 829,0 млн. руб., или 67,4 % к плану на год, это на 53,8 млн. руб. больше уровня прошлого года.</w:t>
      </w:r>
    </w:p>
    <w:p w:rsidR="00F06664" w:rsidRPr="00F06664" w:rsidRDefault="00F06664" w:rsidP="00F06664">
      <w:pPr>
        <w:pStyle w:val="aff8"/>
        <w:ind w:firstLine="768"/>
        <w:jc w:val="both"/>
        <w:rPr>
          <w:sz w:val="20"/>
          <w:shd w:val="clear" w:color="auto" w:fill="FFFFFF"/>
        </w:rPr>
      </w:pPr>
      <w:r w:rsidRPr="00F06664">
        <w:rPr>
          <w:sz w:val="20"/>
          <w:shd w:val="clear" w:color="auto" w:fill="FFFFFF"/>
        </w:rPr>
        <w:t xml:space="preserve">Налоговых и неналоговых доходов получено в сумме 158,3 млн. руб. или 87,4 % к плану на год, больше уровня прошлого года на 52,7 млн. руб. </w:t>
      </w:r>
    </w:p>
    <w:p w:rsidR="00F06664" w:rsidRPr="00F06664" w:rsidRDefault="00F06664" w:rsidP="00F06664">
      <w:pPr>
        <w:pStyle w:val="aff8"/>
        <w:ind w:firstLine="768"/>
        <w:jc w:val="both"/>
        <w:rPr>
          <w:sz w:val="20"/>
          <w:shd w:val="clear" w:color="auto" w:fill="FFFFFF"/>
        </w:rPr>
      </w:pPr>
      <w:r w:rsidRPr="00F06664">
        <w:rPr>
          <w:sz w:val="20"/>
          <w:shd w:val="clear" w:color="auto" w:fill="FFFFFF"/>
        </w:rPr>
        <w:t>Налога на доходы физических лиц поступило 79,7 млн. руб. или 83,9 % к плану на год, больше уровня прошлого года на 23,6 млн. руб.</w:t>
      </w:r>
    </w:p>
    <w:p w:rsidR="00F06664" w:rsidRPr="00F06664" w:rsidRDefault="00F06664" w:rsidP="00F06664">
      <w:pPr>
        <w:pStyle w:val="aff8"/>
        <w:ind w:firstLine="768"/>
        <w:jc w:val="both"/>
        <w:rPr>
          <w:sz w:val="20"/>
          <w:shd w:val="clear" w:color="auto" w:fill="FFFFFF"/>
        </w:rPr>
      </w:pPr>
      <w:r w:rsidRPr="00F06664">
        <w:rPr>
          <w:sz w:val="20"/>
          <w:shd w:val="clear" w:color="auto" w:fill="FFFFFF"/>
        </w:rPr>
        <w:t xml:space="preserve">По акцизам по подакцизным товарам получено 4,6 млн. руб. или 71,5 % к плану на год. </w:t>
      </w:r>
    </w:p>
    <w:p w:rsidR="00F06664" w:rsidRPr="00F06664" w:rsidRDefault="00F06664" w:rsidP="00F06664">
      <w:pPr>
        <w:pStyle w:val="aff8"/>
        <w:ind w:firstLine="768"/>
        <w:jc w:val="both"/>
        <w:rPr>
          <w:sz w:val="20"/>
          <w:shd w:val="clear" w:color="auto" w:fill="FFFFFF"/>
        </w:rPr>
      </w:pPr>
      <w:r w:rsidRPr="00F06664">
        <w:rPr>
          <w:sz w:val="20"/>
          <w:shd w:val="clear" w:color="auto" w:fill="FFFFFF"/>
        </w:rPr>
        <w:t xml:space="preserve">По налогам на совокупный доход получено 47,7 млн. руб. или 87,7 % к плану на год, больше уровня прошлого года на 16,9 млн. руб. </w:t>
      </w:r>
    </w:p>
    <w:p w:rsidR="00F06664" w:rsidRPr="00F06664" w:rsidRDefault="00F06664" w:rsidP="00F06664">
      <w:pPr>
        <w:pStyle w:val="aff8"/>
        <w:ind w:firstLine="768"/>
        <w:jc w:val="both"/>
        <w:rPr>
          <w:sz w:val="20"/>
          <w:shd w:val="clear" w:color="auto" w:fill="FFFFFF"/>
        </w:rPr>
      </w:pPr>
      <w:r w:rsidRPr="00F06664">
        <w:rPr>
          <w:sz w:val="20"/>
          <w:shd w:val="clear" w:color="auto" w:fill="FFFFFF"/>
        </w:rPr>
        <w:t>Государственная пошлина получена в сумме 4,0 млн. руб. или 95,5 % к плану на год.</w:t>
      </w:r>
    </w:p>
    <w:p w:rsidR="00F06664" w:rsidRPr="00F06664" w:rsidRDefault="00F06664" w:rsidP="00F06664">
      <w:pPr>
        <w:pStyle w:val="aff8"/>
        <w:ind w:firstLine="768"/>
        <w:jc w:val="both"/>
        <w:rPr>
          <w:sz w:val="20"/>
          <w:shd w:val="clear" w:color="auto" w:fill="FFFFFF"/>
        </w:rPr>
      </w:pPr>
      <w:r w:rsidRPr="00F06664">
        <w:rPr>
          <w:sz w:val="20"/>
          <w:shd w:val="clear" w:color="auto" w:fill="FFFFFF"/>
        </w:rPr>
        <w:t>Неналоговые доходы выполнены на 105,7 % к годовому плану или получено 22,3 млн. руб.</w:t>
      </w:r>
    </w:p>
    <w:p w:rsidR="00F06664" w:rsidRPr="00F06664" w:rsidRDefault="00F06664" w:rsidP="00F06664">
      <w:pPr>
        <w:pStyle w:val="aff8"/>
        <w:ind w:firstLine="768"/>
        <w:jc w:val="both"/>
        <w:rPr>
          <w:sz w:val="20"/>
        </w:rPr>
      </w:pPr>
      <w:r w:rsidRPr="00F06664">
        <w:rPr>
          <w:sz w:val="20"/>
          <w:shd w:val="clear" w:color="auto" w:fill="FFFFFF"/>
        </w:rPr>
        <w:t>Поступление межбюджетных трансфертов из бюджетов всех уровней составило 669,3 млн. руб. или 76,4 % от годового плана. К соответствующему периоду прошлого года объем безвозмездных поступлений увеличился на 0,8 млн. руб</w:t>
      </w:r>
      <w:r w:rsidRPr="00F06664">
        <w:rPr>
          <w:sz w:val="20"/>
        </w:rPr>
        <w:t>. или на 0,1 %.</w:t>
      </w:r>
    </w:p>
    <w:p w:rsidR="00F06664" w:rsidRPr="00F06664" w:rsidRDefault="00F06664" w:rsidP="00F06664">
      <w:pPr>
        <w:ind w:firstLine="720"/>
        <w:jc w:val="both"/>
        <w:rPr>
          <w:sz w:val="20"/>
          <w:szCs w:val="20"/>
          <w:shd w:val="clear" w:color="auto" w:fill="FFFFFF"/>
        </w:rPr>
      </w:pPr>
      <w:r w:rsidRPr="00F06664">
        <w:rPr>
          <w:sz w:val="20"/>
          <w:szCs w:val="20"/>
          <w:shd w:val="clear" w:color="auto" w:fill="FFFFFF"/>
        </w:rPr>
        <w:t>Недоимка в бюджет муниципального района по налоговым доходам за     9 месяцев к началу года увеличилась на 1,1 млн. руб. и составила – 3,1 млн. руб., по неналоговым доходам уменьшилась на 2,6 млн. руб. и составила на 01 октября – 2,2 млн. руб., по сравнению с аналогичным периодом прошлого года недоимка уменьшилась на 1,9 млн. руб.</w:t>
      </w:r>
    </w:p>
    <w:p w:rsidR="00F06664" w:rsidRPr="00F06664" w:rsidRDefault="00F06664" w:rsidP="00F06664">
      <w:pPr>
        <w:ind w:firstLine="720"/>
        <w:jc w:val="both"/>
        <w:rPr>
          <w:sz w:val="20"/>
          <w:szCs w:val="20"/>
          <w:shd w:val="clear" w:color="auto" w:fill="FFFFFF"/>
        </w:rPr>
      </w:pPr>
      <w:r w:rsidRPr="00F06664">
        <w:rPr>
          <w:sz w:val="20"/>
          <w:szCs w:val="20"/>
          <w:shd w:val="clear" w:color="auto" w:fill="FFFFFF"/>
        </w:rPr>
        <w:t>Расходы бюджета муниципального района профинансированы в сумме 821,2 млн. руб. или 66,2 % от годового бюджета. В общей сумме расходов бюджета расходы на социальную сферу составили 593,8 млн. руб., или 47,9 %.</w:t>
      </w:r>
    </w:p>
    <w:p w:rsidR="00F06664" w:rsidRPr="00F06664" w:rsidRDefault="00F06664" w:rsidP="00F06664">
      <w:pPr>
        <w:autoSpaceDE w:val="0"/>
        <w:ind w:firstLine="540"/>
        <w:jc w:val="both"/>
        <w:rPr>
          <w:sz w:val="20"/>
          <w:szCs w:val="20"/>
          <w:shd w:val="clear" w:color="auto" w:fill="FFFFFF"/>
        </w:rPr>
      </w:pPr>
      <w:r w:rsidRPr="00F06664">
        <w:rPr>
          <w:sz w:val="20"/>
          <w:szCs w:val="20"/>
          <w:shd w:val="clear" w:color="auto" w:fill="FFFFFF"/>
        </w:rPr>
        <w:t xml:space="preserve">Расходы бюджета муниципального района по разделу функциональной классификации «Общегосударственные вопросы» профинансированы на      79,1 %, по разделу «Образование» </w:t>
      </w:r>
      <w:r w:rsidRPr="00F06664">
        <w:rPr>
          <w:spacing w:val="-4"/>
          <w:sz w:val="20"/>
          <w:szCs w:val="20"/>
          <w:shd w:val="clear" w:color="auto" w:fill="FFFFFF"/>
        </w:rPr>
        <w:t>–</w:t>
      </w:r>
      <w:r w:rsidRPr="00F06664">
        <w:rPr>
          <w:sz w:val="20"/>
          <w:szCs w:val="20"/>
          <w:shd w:val="clear" w:color="auto" w:fill="FFFFFF"/>
        </w:rPr>
        <w:t xml:space="preserve"> на 64,6 %,  по разделу «Культура» </w:t>
      </w:r>
      <w:r w:rsidRPr="00F06664">
        <w:rPr>
          <w:spacing w:val="-4"/>
          <w:sz w:val="20"/>
          <w:szCs w:val="20"/>
          <w:shd w:val="clear" w:color="auto" w:fill="FFFFFF"/>
        </w:rPr>
        <w:t>–</w:t>
      </w:r>
      <w:r w:rsidRPr="00F06664">
        <w:rPr>
          <w:sz w:val="20"/>
          <w:szCs w:val="20"/>
          <w:shd w:val="clear" w:color="auto" w:fill="FFFFFF"/>
        </w:rPr>
        <w:t xml:space="preserve">  на 81,2 %, по разделу «Социальная политика» </w:t>
      </w:r>
      <w:r w:rsidRPr="00F06664">
        <w:rPr>
          <w:spacing w:val="-4"/>
          <w:sz w:val="20"/>
          <w:szCs w:val="20"/>
          <w:shd w:val="clear" w:color="auto" w:fill="FFFFFF"/>
        </w:rPr>
        <w:t>–</w:t>
      </w:r>
      <w:r w:rsidRPr="00F06664">
        <w:rPr>
          <w:sz w:val="20"/>
          <w:szCs w:val="20"/>
          <w:shd w:val="clear" w:color="auto" w:fill="FFFFFF"/>
        </w:rPr>
        <w:t xml:space="preserve"> на 59,7 %, по разделу «Физическая культура и спорт» </w:t>
      </w:r>
      <w:r w:rsidRPr="00F06664">
        <w:rPr>
          <w:spacing w:val="-4"/>
          <w:sz w:val="20"/>
          <w:szCs w:val="20"/>
          <w:shd w:val="clear" w:color="auto" w:fill="FFFFFF"/>
        </w:rPr>
        <w:t>–</w:t>
      </w:r>
      <w:r w:rsidRPr="00F06664">
        <w:rPr>
          <w:sz w:val="20"/>
          <w:szCs w:val="20"/>
          <w:shd w:val="clear" w:color="auto" w:fill="FFFFFF"/>
        </w:rPr>
        <w:t xml:space="preserve"> 79,9 %, по разделу «Обслуживание государственного и  муниципального долга» - 50,2 %, по разделу «Межбюджетные трансферты» </w:t>
      </w:r>
      <w:r w:rsidRPr="00F06664">
        <w:rPr>
          <w:spacing w:val="-4"/>
          <w:sz w:val="20"/>
          <w:szCs w:val="20"/>
          <w:shd w:val="clear" w:color="auto" w:fill="FFFFFF"/>
        </w:rPr>
        <w:t>–</w:t>
      </w:r>
      <w:r w:rsidRPr="00F06664">
        <w:rPr>
          <w:sz w:val="20"/>
          <w:szCs w:val="20"/>
          <w:shd w:val="clear" w:color="auto" w:fill="FFFFFF"/>
        </w:rPr>
        <w:t xml:space="preserve"> на 82,6 % от годового план.</w:t>
      </w:r>
    </w:p>
    <w:p w:rsidR="00F06664" w:rsidRPr="00F06664" w:rsidRDefault="00F06664" w:rsidP="00F06664">
      <w:pPr>
        <w:autoSpaceDE w:val="0"/>
        <w:ind w:firstLine="540"/>
        <w:jc w:val="both"/>
        <w:rPr>
          <w:sz w:val="20"/>
          <w:szCs w:val="20"/>
          <w:shd w:val="clear" w:color="auto" w:fill="FFFFFF"/>
        </w:rPr>
      </w:pPr>
      <w:r w:rsidRPr="00F06664">
        <w:rPr>
          <w:sz w:val="20"/>
          <w:szCs w:val="20"/>
          <w:shd w:val="clear" w:color="auto" w:fill="FFFFFF"/>
        </w:rPr>
        <w:t>За 9 месяцев текущего года муниципальный долг составил 150,96 млн. рублей (83,34% утвержденного общего годового объема доходов бюджета без учета утвержденного объема безвозмездных поступлений). Муниципальный долг на 100% состоит из бюджетного кредита, привлеченного из областного бюджета.</w:t>
      </w:r>
    </w:p>
    <w:p w:rsidR="00F06664" w:rsidRPr="00F06664" w:rsidRDefault="00F06664" w:rsidP="00F06664">
      <w:pPr>
        <w:ind w:firstLine="720"/>
        <w:jc w:val="both"/>
        <w:rPr>
          <w:sz w:val="20"/>
          <w:szCs w:val="20"/>
          <w:shd w:val="clear" w:color="auto" w:fill="FFFFFF"/>
        </w:rPr>
      </w:pPr>
      <w:r w:rsidRPr="00F06664">
        <w:rPr>
          <w:sz w:val="20"/>
          <w:szCs w:val="20"/>
          <w:shd w:val="clear" w:color="auto" w:fill="FFFFFF"/>
        </w:rPr>
        <w:t>Среднесписочная численность работников органов местного самоуправления на 1 октября 2024 года составила 63,5 шт. ед. (при плане 73 шт. ед.) в том числе муниципальных служащих 60,4 шт. ед. Денежное содержание органов местного самоуправления за 9 месяцев  текущего года составило 37,0 млн. руб..</w:t>
      </w:r>
    </w:p>
    <w:p w:rsidR="00F06664" w:rsidRPr="00F06664" w:rsidRDefault="00F06664" w:rsidP="00F06664">
      <w:pPr>
        <w:shd w:val="clear" w:color="auto" w:fill="FFFFFF"/>
        <w:ind w:firstLine="720"/>
        <w:jc w:val="both"/>
        <w:rPr>
          <w:sz w:val="20"/>
          <w:szCs w:val="20"/>
          <w:shd w:val="clear" w:color="auto" w:fill="FFFFFF"/>
        </w:rPr>
      </w:pPr>
      <w:r w:rsidRPr="00F06664">
        <w:rPr>
          <w:sz w:val="20"/>
          <w:szCs w:val="20"/>
          <w:shd w:val="clear" w:color="auto" w:fill="FFFFFF"/>
        </w:rPr>
        <w:t>Фактическая численность работников занятых в бюджетной сфере 1290 шт.ед. (при плане 1371 шт.ед.), в том числе в сфере образования – 1067 шт.ед. (при плане 1120,0 шт.ед.), культуры – 85 шт.ед. (при плане 92 шт.ед.), спорта – 72  шт.ед. (при плане 85 шт.ед.), прочие – 66 шт.ед. (при плане 74,0 шт.ед.).</w:t>
      </w:r>
    </w:p>
    <w:p w:rsidR="00F06664" w:rsidRPr="00F06664" w:rsidRDefault="00F06664" w:rsidP="00F06664">
      <w:pPr>
        <w:ind w:firstLine="720"/>
        <w:jc w:val="both"/>
        <w:rPr>
          <w:sz w:val="20"/>
          <w:szCs w:val="20"/>
          <w:shd w:val="clear" w:color="auto" w:fill="FFFFFF"/>
        </w:rPr>
      </w:pPr>
      <w:r w:rsidRPr="00F06664">
        <w:rPr>
          <w:sz w:val="20"/>
          <w:szCs w:val="20"/>
          <w:shd w:val="clear" w:color="auto" w:fill="FFFFFF"/>
        </w:rPr>
        <w:t>Средства резервного фонда муниципального района не расходовались. (Приложение 3)</w:t>
      </w:r>
    </w:p>
    <w:p w:rsidR="00F06664" w:rsidRPr="00F06664" w:rsidRDefault="00F06664" w:rsidP="00F06664">
      <w:pPr>
        <w:shd w:val="clear" w:color="auto" w:fill="FFFFFF"/>
        <w:ind w:firstLine="720"/>
        <w:jc w:val="both"/>
        <w:rPr>
          <w:sz w:val="20"/>
          <w:szCs w:val="20"/>
          <w:shd w:val="clear" w:color="auto" w:fill="FFFFFF"/>
        </w:rPr>
      </w:pPr>
      <w:r w:rsidRPr="00F06664">
        <w:rPr>
          <w:sz w:val="20"/>
          <w:szCs w:val="20"/>
          <w:shd w:val="clear" w:color="auto" w:fill="FFFFFF"/>
        </w:rPr>
        <w:t>Финансирование муниципальных программ проведено в сумме 736,4 млн. руб., из предусмотренных на год 1 124,5 млн. руб. или 65,5 % (Приложение 4).</w:t>
      </w:r>
    </w:p>
    <w:p w:rsidR="00F06664" w:rsidRPr="00F06664" w:rsidRDefault="00F06664" w:rsidP="00F06664">
      <w:pPr>
        <w:shd w:val="clear" w:color="auto" w:fill="FFFFFF"/>
        <w:ind w:firstLine="720"/>
        <w:jc w:val="both"/>
        <w:rPr>
          <w:sz w:val="20"/>
          <w:szCs w:val="20"/>
          <w:shd w:val="clear" w:color="auto" w:fill="FFFFFF"/>
        </w:rPr>
      </w:pPr>
      <w:r w:rsidRPr="00F06664">
        <w:rPr>
          <w:sz w:val="20"/>
          <w:szCs w:val="20"/>
          <w:shd w:val="clear" w:color="auto" w:fill="FFFFFF"/>
        </w:rPr>
        <w:t>Расходы на выполнение публичных нормативных обязательств муниципального района проведены в сумме 1 052,7 тыс. руб. (Приложение 5).</w:t>
      </w:r>
    </w:p>
    <w:p w:rsidR="00F06664" w:rsidRPr="00F06664" w:rsidRDefault="00F06664" w:rsidP="00F06664">
      <w:pPr>
        <w:shd w:val="clear" w:color="auto" w:fill="FFFFFF"/>
        <w:ind w:firstLine="720"/>
        <w:jc w:val="both"/>
        <w:rPr>
          <w:sz w:val="20"/>
          <w:szCs w:val="20"/>
          <w:shd w:val="clear" w:color="auto" w:fill="FFFFFF"/>
        </w:rPr>
      </w:pPr>
      <w:r w:rsidRPr="00F06664">
        <w:rPr>
          <w:sz w:val="20"/>
          <w:szCs w:val="20"/>
          <w:shd w:val="clear" w:color="auto" w:fill="FFFFFF"/>
        </w:rPr>
        <w:t>Межбюджетные трансферты, предоставляемые бюджетам поселений из бюджета муниципального района, профинансированы в сумме 52,3 млн. руб. или 49,7 % от плана на год (Приложение 6,7), в том числе:</w:t>
      </w:r>
    </w:p>
    <w:p w:rsidR="00F06664" w:rsidRPr="00F06664" w:rsidRDefault="00F06664" w:rsidP="00F06664">
      <w:pPr>
        <w:shd w:val="clear" w:color="auto" w:fill="FFFFFF"/>
        <w:jc w:val="both"/>
        <w:rPr>
          <w:sz w:val="20"/>
          <w:szCs w:val="20"/>
          <w:shd w:val="clear" w:color="auto" w:fill="FFFFFF"/>
        </w:rPr>
      </w:pPr>
      <w:r w:rsidRPr="00F06664">
        <w:rPr>
          <w:sz w:val="20"/>
          <w:szCs w:val="20"/>
          <w:shd w:val="clear" w:color="auto" w:fill="FFFFFF"/>
        </w:rPr>
        <w:t>-дотация на выравнивание – 12,0 млн. руб., или 100 % от плана на год;</w:t>
      </w:r>
    </w:p>
    <w:p w:rsidR="00F06664" w:rsidRPr="00F06664" w:rsidRDefault="00F06664" w:rsidP="00F06664">
      <w:pPr>
        <w:shd w:val="clear" w:color="auto" w:fill="FFFFFF"/>
        <w:jc w:val="both"/>
        <w:rPr>
          <w:sz w:val="20"/>
          <w:szCs w:val="20"/>
          <w:shd w:val="clear" w:color="auto" w:fill="FFFFFF"/>
        </w:rPr>
      </w:pPr>
      <w:r w:rsidRPr="00F06664">
        <w:rPr>
          <w:sz w:val="20"/>
          <w:szCs w:val="20"/>
          <w:shd w:val="clear" w:color="auto" w:fill="FFFFFF"/>
        </w:rPr>
        <w:t>-иные межбюджетные трансферты – 37,6 млн. руб., или – 75,2  % от плана;</w:t>
      </w:r>
    </w:p>
    <w:p w:rsidR="00F06664" w:rsidRPr="00F06664" w:rsidRDefault="00F06664" w:rsidP="00F06664">
      <w:pPr>
        <w:shd w:val="clear" w:color="auto" w:fill="FFFFFF"/>
        <w:jc w:val="both"/>
        <w:rPr>
          <w:sz w:val="20"/>
          <w:szCs w:val="20"/>
          <w:shd w:val="clear" w:color="auto" w:fill="FFFFFF"/>
        </w:rPr>
      </w:pPr>
      <w:r w:rsidRPr="00F06664">
        <w:rPr>
          <w:sz w:val="20"/>
          <w:szCs w:val="20"/>
          <w:shd w:val="clear" w:color="auto" w:fill="FFFFFF"/>
        </w:rPr>
        <w:t>-субсидии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 2,6 млн. руб., или – 6,1  % от плана;</w:t>
      </w:r>
    </w:p>
    <w:p w:rsidR="00F06664" w:rsidRPr="00F06664" w:rsidRDefault="00F06664" w:rsidP="00F06664">
      <w:pPr>
        <w:shd w:val="clear" w:color="auto" w:fill="FFFFFF"/>
        <w:jc w:val="both"/>
        <w:rPr>
          <w:sz w:val="20"/>
          <w:szCs w:val="20"/>
          <w:shd w:val="clear" w:color="auto" w:fill="FFFFFF"/>
        </w:rPr>
      </w:pPr>
      <w:r w:rsidRPr="00F06664">
        <w:rPr>
          <w:sz w:val="20"/>
          <w:szCs w:val="20"/>
          <w:shd w:val="clear" w:color="auto" w:fill="FFFFFF"/>
        </w:rPr>
        <w:t>-субвенции на выполнение госполномочий по составлению административных протоколов – 51,2 тыс. руб. или 75 %.</w:t>
      </w:r>
    </w:p>
    <w:p w:rsidR="00F06664" w:rsidRDefault="00F06664" w:rsidP="00385CB4">
      <w:pPr>
        <w:ind w:firstLine="709"/>
        <w:jc w:val="center"/>
        <w:rPr>
          <w:b/>
          <w:bCs/>
          <w:sz w:val="20"/>
          <w:szCs w:val="20"/>
        </w:rPr>
      </w:pPr>
    </w:p>
    <w:p w:rsidR="0083647C" w:rsidRPr="00F570A5" w:rsidRDefault="0083647C" w:rsidP="0083647C">
      <w:pPr>
        <w:jc w:val="right"/>
        <w:rPr>
          <w:sz w:val="20"/>
          <w:szCs w:val="20"/>
        </w:rPr>
      </w:pPr>
      <w:r w:rsidRPr="00F570A5">
        <w:rPr>
          <w:sz w:val="20"/>
          <w:szCs w:val="20"/>
        </w:rPr>
        <w:t>Приложение 1</w:t>
      </w:r>
    </w:p>
    <w:p w:rsidR="00DA234B" w:rsidRDefault="0083647C" w:rsidP="0083647C">
      <w:pPr>
        <w:jc w:val="right"/>
        <w:rPr>
          <w:sz w:val="20"/>
          <w:szCs w:val="20"/>
        </w:rPr>
      </w:pPr>
      <w:r w:rsidRPr="00F570A5">
        <w:rPr>
          <w:sz w:val="20"/>
          <w:szCs w:val="20"/>
        </w:rPr>
        <w:t>К информации об исполнении бюджета муниципального района город</w:t>
      </w:r>
    </w:p>
    <w:p w:rsidR="0083647C" w:rsidRPr="00F570A5" w:rsidRDefault="0083647C" w:rsidP="0083647C">
      <w:pPr>
        <w:jc w:val="right"/>
        <w:rPr>
          <w:sz w:val="20"/>
          <w:szCs w:val="20"/>
        </w:rPr>
      </w:pPr>
      <w:r w:rsidRPr="00F570A5">
        <w:rPr>
          <w:sz w:val="20"/>
          <w:szCs w:val="20"/>
        </w:rPr>
        <w:t xml:space="preserve"> Нерехта и Нерехтский район Костромской области за 9 месяцев 2024 года</w:t>
      </w:r>
    </w:p>
    <w:p w:rsidR="0083647C" w:rsidRPr="00F570A5" w:rsidRDefault="0083647C" w:rsidP="0083647C">
      <w:pPr>
        <w:jc w:val="right"/>
        <w:rPr>
          <w:sz w:val="20"/>
          <w:szCs w:val="20"/>
        </w:rPr>
      </w:pPr>
    </w:p>
    <w:tbl>
      <w:tblPr>
        <w:tblW w:w="11072" w:type="dxa"/>
        <w:tblInd w:w="93" w:type="dxa"/>
        <w:tblLook w:val="04A0" w:firstRow="1" w:lastRow="0" w:firstColumn="1" w:lastColumn="0" w:noHBand="0" w:noVBand="1"/>
      </w:tblPr>
      <w:tblGrid>
        <w:gridCol w:w="5980"/>
        <w:gridCol w:w="1540"/>
        <w:gridCol w:w="1440"/>
        <w:gridCol w:w="2112"/>
      </w:tblGrid>
      <w:tr w:rsidR="0083647C" w:rsidRPr="00F570A5" w:rsidTr="0083647C">
        <w:trPr>
          <w:trHeight w:val="451"/>
        </w:trPr>
        <w:tc>
          <w:tcPr>
            <w:tcW w:w="11072" w:type="dxa"/>
            <w:gridSpan w:val="4"/>
            <w:tcBorders>
              <w:top w:val="nil"/>
              <w:left w:val="nil"/>
              <w:bottom w:val="nil"/>
              <w:right w:val="nil"/>
            </w:tcBorders>
            <w:shd w:val="clear" w:color="auto" w:fill="auto"/>
            <w:vAlign w:val="bottom"/>
            <w:hideMark/>
          </w:tcPr>
          <w:p w:rsidR="0083647C" w:rsidRPr="00F570A5" w:rsidRDefault="0083647C" w:rsidP="00357BD5">
            <w:pPr>
              <w:jc w:val="center"/>
              <w:rPr>
                <w:rFonts w:ascii="Arial CYR" w:hAnsi="Arial CYR" w:cs="Arial CYR"/>
                <w:i/>
                <w:iCs/>
                <w:sz w:val="20"/>
                <w:szCs w:val="20"/>
              </w:rPr>
            </w:pPr>
            <w:r w:rsidRPr="00F570A5">
              <w:rPr>
                <w:rFonts w:ascii="Arial CYR" w:hAnsi="Arial CYR" w:cs="Arial CYR"/>
                <w:i/>
                <w:iCs/>
                <w:sz w:val="20"/>
                <w:szCs w:val="20"/>
              </w:rPr>
              <w:t>Исполнение бюджета муниципального района                                                                                                                                                                             по  состоянию  на  1  октября  2024 года</w:t>
            </w:r>
          </w:p>
        </w:tc>
      </w:tr>
      <w:tr w:rsidR="0083647C" w:rsidRPr="0083647C" w:rsidTr="0083647C">
        <w:trPr>
          <w:trHeight w:val="255"/>
        </w:trPr>
        <w:tc>
          <w:tcPr>
            <w:tcW w:w="5980" w:type="dxa"/>
            <w:tcBorders>
              <w:top w:val="nil"/>
              <w:left w:val="nil"/>
              <w:bottom w:val="nil"/>
              <w:right w:val="nil"/>
            </w:tcBorders>
            <w:shd w:val="clear" w:color="auto" w:fill="auto"/>
            <w:noWrap/>
            <w:vAlign w:val="bottom"/>
            <w:hideMark/>
          </w:tcPr>
          <w:p w:rsidR="0083647C" w:rsidRPr="0083647C" w:rsidRDefault="0083647C" w:rsidP="00357BD5">
            <w:pPr>
              <w:rPr>
                <w:rFonts w:ascii="Arial CYR" w:hAnsi="Arial CYR" w:cs="Arial CYR"/>
                <w:sz w:val="20"/>
                <w:szCs w:val="20"/>
              </w:rPr>
            </w:pPr>
          </w:p>
        </w:tc>
        <w:tc>
          <w:tcPr>
            <w:tcW w:w="1540" w:type="dxa"/>
            <w:tcBorders>
              <w:top w:val="nil"/>
              <w:left w:val="nil"/>
              <w:bottom w:val="nil"/>
              <w:right w:val="nil"/>
            </w:tcBorders>
            <w:shd w:val="clear" w:color="auto" w:fill="auto"/>
            <w:noWrap/>
            <w:vAlign w:val="bottom"/>
            <w:hideMark/>
          </w:tcPr>
          <w:p w:rsidR="0083647C" w:rsidRPr="0083647C" w:rsidRDefault="0083647C" w:rsidP="00357BD5">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83647C" w:rsidRPr="0083647C" w:rsidRDefault="0083647C" w:rsidP="00357BD5">
            <w:pPr>
              <w:rPr>
                <w:rFonts w:ascii="Arial CYR" w:hAnsi="Arial CYR" w:cs="Arial CYR"/>
                <w:sz w:val="20"/>
                <w:szCs w:val="20"/>
              </w:rPr>
            </w:pPr>
          </w:p>
        </w:tc>
        <w:tc>
          <w:tcPr>
            <w:tcW w:w="2112" w:type="dxa"/>
            <w:tcBorders>
              <w:top w:val="nil"/>
              <w:left w:val="nil"/>
              <w:bottom w:val="nil"/>
              <w:right w:val="nil"/>
            </w:tcBorders>
            <w:shd w:val="clear" w:color="auto" w:fill="auto"/>
            <w:noWrap/>
            <w:vAlign w:val="bottom"/>
            <w:hideMark/>
          </w:tcPr>
          <w:p w:rsidR="0083647C" w:rsidRPr="0083647C" w:rsidRDefault="0083647C" w:rsidP="00357BD5">
            <w:pPr>
              <w:rPr>
                <w:rFonts w:ascii="Arial CYR" w:hAnsi="Arial CYR" w:cs="Arial CYR"/>
                <w:sz w:val="20"/>
                <w:szCs w:val="20"/>
              </w:rPr>
            </w:pPr>
            <w:r w:rsidRPr="0083647C">
              <w:rPr>
                <w:rFonts w:ascii="Arial CYR" w:hAnsi="Arial CYR" w:cs="Arial CYR"/>
                <w:sz w:val="20"/>
                <w:szCs w:val="20"/>
              </w:rPr>
              <w:t>(тыс.руб.)</w:t>
            </w:r>
          </w:p>
        </w:tc>
      </w:tr>
      <w:tr w:rsidR="0083647C" w:rsidRPr="0083647C" w:rsidTr="0083647C">
        <w:trPr>
          <w:trHeight w:val="253"/>
        </w:trPr>
        <w:tc>
          <w:tcPr>
            <w:tcW w:w="5980" w:type="dxa"/>
            <w:vMerge w:val="restart"/>
            <w:tcBorders>
              <w:top w:val="single" w:sz="4" w:space="0" w:color="auto"/>
              <w:left w:val="single" w:sz="4" w:space="0" w:color="auto"/>
              <w:bottom w:val="single" w:sz="4" w:space="0" w:color="auto"/>
              <w:right w:val="nil"/>
            </w:tcBorders>
            <w:shd w:val="clear" w:color="auto" w:fill="auto"/>
            <w:vAlign w:val="center"/>
            <w:hideMark/>
          </w:tcPr>
          <w:p w:rsidR="0083647C" w:rsidRPr="0083647C" w:rsidRDefault="0083647C" w:rsidP="00357BD5">
            <w:pPr>
              <w:jc w:val="center"/>
              <w:rPr>
                <w:rFonts w:ascii="Arial CYR" w:hAnsi="Arial CYR" w:cs="Arial CYR"/>
                <w:sz w:val="20"/>
                <w:szCs w:val="20"/>
              </w:rPr>
            </w:pPr>
            <w:r w:rsidRPr="0083647C">
              <w:rPr>
                <w:rFonts w:ascii="Arial CYR" w:hAnsi="Arial CYR" w:cs="Arial CYR"/>
                <w:sz w:val="20"/>
                <w:szCs w:val="20"/>
              </w:rPr>
              <w:t>Наименование показателей</w:t>
            </w:r>
          </w:p>
        </w:tc>
        <w:tc>
          <w:tcPr>
            <w:tcW w:w="1540" w:type="dxa"/>
            <w:tcBorders>
              <w:top w:val="single" w:sz="4" w:space="0" w:color="auto"/>
              <w:left w:val="single" w:sz="4" w:space="0" w:color="auto"/>
              <w:bottom w:val="nil"/>
              <w:right w:val="single" w:sz="4" w:space="0" w:color="auto"/>
            </w:tcBorders>
            <w:shd w:val="clear" w:color="auto" w:fill="auto"/>
            <w:noWrap/>
            <w:vAlign w:val="center"/>
            <w:hideMark/>
          </w:tcPr>
          <w:p w:rsidR="0083647C" w:rsidRPr="0083647C" w:rsidRDefault="0083647C" w:rsidP="00357BD5">
            <w:pPr>
              <w:jc w:val="center"/>
              <w:rPr>
                <w:rFonts w:ascii="Arial CYR" w:hAnsi="Arial CYR" w:cs="Arial CYR"/>
                <w:sz w:val="20"/>
                <w:szCs w:val="20"/>
              </w:rPr>
            </w:pPr>
            <w:r w:rsidRPr="0083647C">
              <w:rPr>
                <w:rFonts w:ascii="Arial CYR" w:hAnsi="Arial CYR" w:cs="Arial CYR"/>
                <w:sz w:val="20"/>
                <w:szCs w:val="20"/>
              </w:rPr>
              <w:t>Бюджет</w:t>
            </w:r>
          </w:p>
        </w:tc>
        <w:tc>
          <w:tcPr>
            <w:tcW w:w="1440" w:type="dxa"/>
            <w:tcBorders>
              <w:top w:val="single" w:sz="4" w:space="0" w:color="auto"/>
              <w:left w:val="nil"/>
              <w:bottom w:val="nil"/>
              <w:right w:val="nil"/>
            </w:tcBorders>
            <w:shd w:val="clear" w:color="auto" w:fill="auto"/>
            <w:noWrap/>
            <w:vAlign w:val="bottom"/>
            <w:hideMark/>
          </w:tcPr>
          <w:p w:rsidR="0083647C" w:rsidRPr="0083647C" w:rsidRDefault="0083647C" w:rsidP="00357BD5">
            <w:pPr>
              <w:jc w:val="center"/>
              <w:rPr>
                <w:rFonts w:ascii="Arial CYR" w:hAnsi="Arial CYR" w:cs="Arial CYR"/>
                <w:sz w:val="20"/>
                <w:szCs w:val="20"/>
              </w:rPr>
            </w:pPr>
            <w:r w:rsidRPr="0083647C">
              <w:rPr>
                <w:rFonts w:ascii="Arial CYR" w:hAnsi="Arial CYR" w:cs="Arial CYR"/>
                <w:sz w:val="20"/>
                <w:szCs w:val="20"/>
              </w:rPr>
              <w:t>Исполнено</w:t>
            </w:r>
          </w:p>
        </w:tc>
        <w:tc>
          <w:tcPr>
            <w:tcW w:w="2112" w:type="dxa"/>
            <w:tcBorders>
              <w:top w:val="single" w:sz="4" w:space="0" w:color="auto"/>
              <w:left w:val="single" w:sz="4" w:space="0" w:color="auto"/>
              <w:bottom w:val="nil"/>
              <w:right w:val="single" w:sz="4" w:space="0" w:color="auto"/>
            </w:tcBorders>
            <w:shd w:val="clear" w:color="auto" w:fill="auto"/>
            <w:noWrap/>
            <w:vAlign w:val="center"/>
            <w:hideMark/>
          </w:tcPr>
          <w:p w:rsidR="0083647C" w:rsidRPr="0083647C" w:rsidRDefault="0083647C" w:rsidP="00357BD5">
            <w:pPr>
              <w:ind w:left="-122" w:right="-168"/>
              <w:jc w:val="center"/>
              <w:rPr>
                <w:rFonts w:ascii="Arial CYR" w:hAnsi="Arial CYR" w:cs="Arial CYR"/>
                <w:sz w:val="20"/>
                <w:szCs w:val="20"/>
              </w:rPr>
            </w:pPr>
            <w:r w:rsidRPr="0083647C">
              <w:rPr>
                <w:rFonts w:ascii="Arial CYR" w:hAnsi="Arial CYR" w:cs="Arial CYR"/>
                <w:sz w:val="20"/>
                <w:szCs w:val="20"/>
              </w:rPr>
              <w:t>% исполне-</w:t>
            </w:r>
          </w:p>
        </w:tc>
      </w:tr>
      <w:tr w:rsidR="0083647C" w:rsidRPr="0083647C" w:rsidTr="0083647C">
        <w:trPr>
          <w:trHeight w:val="415"/>
        </w:trPr>
        <w:tc>
          <w:tcPr>
            <w:tcW w:w="5980" w:type="dxa"/>
            <w:vMerge/>
            <w:tcBorders>
              <w:top w:val="single" w:sz="4" w:space="0" w:color="auto"/>
              <w:left w:val="single" w:sz="4" w:space="0" w:color="auto"/>
              <w:bottom w:val="single" w:sz="4" w:space="0" w:color="auto"/>
              <w:right w:val="nil"/>
            </w:tcBorders>
            <w:vAlign w:val="center"/>
            <w:hideMark/>
          </w:tcPr>
          <w:p w:rsidR="0083647C" w:rsidRPr="0083647C" w:rsidRDefault="0083647C" w:rsidP="00357BD5">
            <w:pPr>
              <w:rPr>
                <w:rFonts w:ascii="Arial CYR" w:hAnsi="Arial CYR" w:cs="Arial CYR"/>
                <w:sz w:val="20"/>
                <w:szCs w:val="20"/>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83647C" w:rsidRPr="0083647C" w:rsidRDefault="0083647C" w:rsidP="00357BD5">
            <w:pPr>
              <w:jc w:val="center"/>
              <w:rPr>
                <w:rFonts w:ascii="Arial CYR" w:hAnsi="Arial CYR" w:cs="Arial CYR"/>
                <w:sz w:val="20"/>
                <w:szCs w:val="20"/>
              </w:rPr>
            </w:pPr>
            <w:r w:rsidRPr="0083647C">
              <w:rPr>
                <w:rFonts w:ascii="Arial CYR" w:hAnsi="Arial CYR" w:cs="Arial CYR"/>
                <w:sz w:val="20"/>
                <w:szCs w:val="20"/>
              </w:rPr>
              <w:t>на 2024 год</w:t>
            </w:r>
          </w:p>
        </w:tc>
        <w:tc>
          <w:tcPr>
            <w:tcW w:w="1440" w:type="dxa"/>
            <w:tcBorders>
              <w:top w:val="nil"/>
              <w:left w:val="nil"/>
              <w:bottom w:val="single" w:sz="4" w:space="0" w:color="auto"/>
              <w:right w:val="nil"/>
            </w:tcBorders>
            <w:shd w:val="clear" w:color="auto" w:fill="auto"/>
            <w:vAlign w:val="center"/>
            <w:hideMark/>
          </w:tcPr>
          <w:p w:rsidR="0083647C" w:rsidRPr="0083647C" w:rsidRDefault="0083647C" w:rsidP="00357BD5">
            <w:pPr>
              <w:jc w:val="center"/>
              <w:rPr>
                <w:rFonts w:ascii="Arial CYR" w:hAnsi="Arial CYR" w:cs="Arial CYR"/>
                <w:sz w:val="20"/>
                <w:szCs w:val="20"/>
              </w:rPr>
            </w:pPr>
            <w:r w:rsidRPr="0083647C">
              <w:rPr>
                <w:rFonts w:ascii="Arial CYR" w:hAnsi="Arial CYR" w:cs="Arial CYR"/>
                <w:sz w:val="20"/>
                <w:szCs w:val="20"/>
              </w:rPr>
              <w:t xml:space="preserve"> на 01.10.                     2024 г</w:t>
            </w:r>
          </w:p>
        </w:tc>
        <w:tc>
          <w:tcPr>
            <w:tcW w:w="2112"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ind w:right="-168" w:hanging="122"/>
              <w:jc w:val="center"/>
              <w:rPr>
                <w:rFonts w:ascii="Arial CYR" w:hAnsi="Arial CYR" w:cs="Arial CYR"/>
                <w:sz w:val="20"/>
                <w:szCs w:val="20"/>
              </w:rPr>
            </w:pPr>
            <w:r w:rsidRPr="0083647C">
              <w:rPr>
                <w:rFonts w:ascii="Arial CYR" w:hAnsi="Arial CYR" w:cs="Arial CYR"/>
                <w:sz w:val="20"/>
                <w:szCs w:val="20"/>
              </w:rPr>
              <w:t>ния к плану</w:t>
            </w:r>
          </w:p>
          <w:p w:rsidR="0083647C" w:rsidRPr="0083647C" w:rsidRDefault="0083647C" w:rsidP="00357BD5">
            <w:pPr>
              <w:ind w:right="-168" w:hanging="122"/>
              <w:jc w:val="center"/>
              <w:rPr>
                <w:rFonts w:ascii="Arial CYR" w:hAnsi="Arial CYR" w:cs="Arial CYR"/>
                <w:sz w:val="20"/>
                <w:szCs w:val="20"/>
              </w:rPr>
            </w:pPr>
            <w:r w:rsidRPr="0083647C">
              <w:rPr>
                <w:rFonts w:ascii="Arial CYR" w:hAnsi="Arial CYR" w:cs="Arial CYR"/>
                <w:sz w:val="20"/>
                <w:szCs w:val="20"/>
              </w:rPr>
              <w:t xml:space="preserve"> на год</w:t>
            </w:r>
          </w:p>
        </w:tc>
      </w:tr>
      <w:tr w:rsidR="0083647C" w:rsidRPr="0083647C" w:rsidTr="0083647C">
        <w:trPr>
          <w:trHeight w:val="285"/>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НАЛОГОВЫЕ ДОХОДЫ</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b/>
                <w:bCs/>
                <w:sz w:val="20"/>
                <w:szCs w:val="20"/>
              </w:rPr>
            </w:pPr>
            <w:r w:rsidRPr="0083647C">
              <w:rPr>
                <w:b/>
                <w:bCs/>
                <w:sz w:val="20"/>
                <w:szCs w:val="20"/>
              </w:rPr>
              <w:t xml:space="preserve">     160 026,0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b/>
                <w:bCs/>
                <w:sz w:val="20"/>
                <w:szCs w:val="20"/>
              </w:rPr>
            </w:pPr>
            <w:r w:rsidRPr="0083647C">
              <w:rPr>
                <w:b/>
                <w:bCs/>
                <w:sz w:val="20"/>
                <w:szCs w:val="20"/>
              </w:rPr>
              <w:t xml:space="preserve">     136 009,2   </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b/>
                <w:bCs/>
                <w:sz w:val="20"/>
                <w:szCs w:val="20"/>
              </w:rPr>
            </w:pPr>
            <w:r w:rsidRPr="0083647C">
              <w:rPr>
                <w:b/>
                <w:bCs/>
                <w:sz w:val="20"/>
                <w:szCs w:val="20"/>
              </w:rPr>
              <w:t xml:space="preserve">      85,0   </w:t>
            </w:r>
          </w:p>
        </w:tc>
      </w:tr>
      <w:tr w:rsidR="0083647C" w:rsidRPr="0083647C" w:rsidTr="0083647C">
        <w:trPr>
          <w:trHeight w:val="31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Налог на доходы физических лиц</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95 000,0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79 677,2</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83,9</w:t>
            </w:r>
          </w:p>
        </w:tc>
      </w:tr>
      <w:tr w:rsidR="0083647C" w:rsidRPr="0083647C" w:rsidTr="0083647C">
        <w:trPr>
          <w:trHeight w:val="37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Акцизы по подакцизным товарам (продукции), производимым на территории РФ</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6 446,0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4 609,4</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71,5</w:t>
            </w:r>
          </w:p>
        </w:tc>
      </w:tr>
      <w:tr w:rsidR="0083647C" w:rsidRPr="0083647C" w:rsidTr="0083647C">
        <w:trPr>
          <w:trHeight w:val="28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Налоги на совокупный доход</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54 370,0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47 700,9</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87,7</w:t>
            </w:r>
          </w:p>
        </w:tc>
      </w:tr>
      <w:tr w:rsidR="0083647C" w:rsidRPr="0083647C" w:rsidTr="0083647C">
        <w:trPr>
          <w:trHeight w:val="383"/>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 xml:space="preserve">Единый налог, взимаемый в связи с применением упрощенной системы налогообложения </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42 060,0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34 777,2</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82,7</w:t>
            </w:r>
          </w:p>
        </w:tc>
      </w:tr>
      <w:tr w:rsidR="0083647C" w:rsidRPr="0083647C" w:rsidTr="0083647C">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 xml:space="preserve">Единый налог на вмененный доход </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10,0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13,4</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134,0</w:t>
            </w:r>
          </w:p>
        </w:tc>
      </w:tr>
      <w:tr w:rsidR="0083647C" w:rsidRPr="0083647C" w:rsidTr="0083647C">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 xml:space="preserve">Единый сельскохозяйственный налог </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6 500,0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6 488,9</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99,8</w:t>
            </w:r>
          </w:p>
        </w:tc>
      </w:tr>
      <w:tr w:rsidR="0083647C" w:rsidRPr="0083647C" w:rsidTr="0083647C">
        <w:trPr>
          <w:trHeight w:val="35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Налог, взимаемый в связи с применением патентной системы налогообложения</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5 800,0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6 421,4</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110,7</w:t>
            </w:r>
          </w:p>
        </w:tc>
      </w:tr>
      <w:tr w:rsidR="0083647C" w:rsidRPr="0083647C" w:rsidTr="0083647C">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Государственная пошлина</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4 210,0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4 021,7</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95,5</w:t>
            </w:r>
          </w:p>
        </w:tc>
      </w:tr>
      <w:tr w:rsidR="0083647C" w:rsidRPr="0083647C" w:rsidTr="0083647C">
        <w:trPr>
          <w:trHeight w:val="285"/>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НЕНАЛОГОВЫЕ ДОХОДЫ</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b/>
                <w:bCs/>
                <w:sz w:val="20"/>
                <w:szCs w:val="20"/>
              </w:rPr>
            </w:pPr>
            <w:r w:rsidRPr="0083647C">
              <w:rPr>
                <w:b/>
                <w:bCs/>
                <w:sz w:val="20"/>
                <w:szCs w:val="20"/>
              </w:rPr>
              <w:t xml:space="preserve">       21 105,0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b/>
                <w:bCs/>
                <w:sz w:val="20"/>
                <w:szCs w:val="20"/>
              </w:rPr>
            </w:pPr>
            <w:r w:rsidRPr="0083647C">
              <w:rPr>
                <w:b/>
                <w:bCs/>
                <w:sz w:val="20"/>
                <w:szCs w:val="20"/>
              </w:rPr>
              <w:t xml:space="preserve">       22 309,8   </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b/>
                <w:bCs/>
                <w:sz w:val="20"/>
                <w:szCs w:val="20"/>
              </w:rPr>
            </w:pPr>
            <w:r w:rsidRPr="0083647C">
              <w:rPr>
                <w:b/>
                <w:bCs/>
                <w:sz w:val="20"/>
                <w:szCs w:val="20"/>
              </w:rPr>
              <w:t xml:space="preserve">      105,7   </w:t>
            </w:r>
          </w:p>
        </w:tc>
      </w:tr>
      <w:tr w:rsidR="0083647C" w:rsidRPr="0083647C" w:rsidTr="0083647C">
        <w:trPr>
          <w:trHeight w:val="52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8 963,8</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5 940,1</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66,3</w:t>
            </w:r>
          </w:p>
        </w:tc>
      </w:tr>
      <w:tr w:rsidR="0083647C" w:rsidRPr="0083647C" w:rsidTr="0083647C">
        <w:trPr>
          <w:trHeight w:val="34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Доходы, получаемые в виде арендной либо иной платы за земельные участки</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7 252,6</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4 953,1</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68,3</w:t>
            </w:r>
          </w:p>
        </w:tc>
      </w:tr>
      <w:tr w:rsidR="0083647C" w:rsidRPr="0083647C" w:rsidTr="0083647C">
        <w:trPr>
          <w:trHeight w:val="457"/>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Доходы от сдачи в аренду имущества, составляющего государственную (муниципальную) казну</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59,2</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57,2</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96,6</w:t>
            </w:r>
          </w:p>
        </w:tc>
      </w:tr>
      <w:tr w:rsidR="0083647C" w:rsidRPr="0083647C" w:rsidTr="0083647C">
        <w:trPr>
          <w:trHeight w:val="266"/>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Прочие поступления от использования имущества</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1 652,0</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929,8</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56,3</w:t>
            </w:r>
          </w:p>
        </w:tc>
      </w:tr>
      <w:tr w:rsidR="0083647C" w:rsidRPr="0083647C" w:rsidTr="0083647C">
        <w:trPr>
          <w:trHeight w:val="269"/>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Платежи при пользовании природными ресурсами</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2 850,0</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2 962,8</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104,0</w:t>
            </w:r>
          </w:p>
        </w:tc>
      </w:tr>
      <w:tr w:rsidR="0083647C" w:rsidRPr="0083647C" w:rsidTr="0083647C">
        <w:trPr>
          <w:trHeight w:val="51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Доходы от оказания платных услуг (работ) и компенсации затрат государства</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172,0</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171,5</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99,7</w:t>
            </w:r>
          </w:p>
        </w:tc>
      </w:tr>
      <w:tr w:rsidR="0083647C" w:rsidRPr="0083647C" w:rsidTr="0083647C">
        <w:trPr>
          <w:trHeight w:val="478"/>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Доходы от продажи материальных и нематериальных активов</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7 691,4</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7 190,6</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93,5</w:t>
            </w:r>
          </w:p>
        </w:tc>
      </w:tr>
      <w:tr w:rsidR="0083647C" w:rsidRPr="0083647C" w:rsidTr="0083647C">
        <w:trPr>
          <w:trHeight w:val="209"/>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Доходы от реализации  имущества</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930,5</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930,5</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100,0</w:t>
            </w:r>
          </w:p>
        </w:tc>
      </w:tr>
      <w:tr w:rsidR="0083647C" w:rsidRPr="0083647C" w:rsidTr="0083647C">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sz w:val="20"/>
                <w:szCs w:val="20"/>
              </w:rPr>
            </w:pPr>
            <w:r w:rsidRPr="0083647C">
              <w:rPr>
                <w:sz w:val="20"/>
                <w:szCs w:val="20"/>
              </w:rPr>
              <w:t>Доходы от продажи земельных участков</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6 760,9</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6 260,1</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92,6</w:t>
            </w:r>
          </w:p>
        </w:tc>
      </w:tr>
      <w:tr w:rsidR="0083647C" w:rsidRPr="0083647C" w:rsidTr="0083647C">
        <w:trPr>
          <w:trHeight w:val="31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Штрафы, санкции, возмещение ущерба</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1 427,8</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6 036,3</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422,8</w:t>
            </w:r>
          </w:p>
        </w:tc>
      </w:tr>
      <w:tr w:rsidR="0083647C" w:rsidRPr="0083647C" w:rsidTr="0083647C">
        <w:trPr>
          <w:trHeight w:val="31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Прочие неналоговые доходы</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     </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8,5   </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center"/>
              <w:rPr>
                <w:sz w:val="20"/>
                <w:szCs w:val="20"/>
              </w:rPr>
            </w:pPr>
            <w:r w:rsidRPr="0083647C">
              <w:rPr>
                <w:sz w:val="20"/>
                <w:szCs w:val="20"/>
              </w:rPr>
              <w:t xml:space="preserve">          -     </w:t>
            </w:r>
          </w:p>
        </w:tc>
      </w:tr>
      <w:tr w:rsidR="0083647C" w:rsidRPr="0083647C" w:rsidTr="0083647C">
        <w:trPr>
          <w:trHeight w:val="303"/>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w:hAnsi="Arial" w:cs="Arial"/>
                <w:b/>
                <w:bCs/>
                <w:sz w:val="20"/>
                <w:szCs w:val="20"/>
              </w:rPr>
            </w:pPr>
            <w:r w:rsidRPr="0083647C">
              <w:rPr>
                <w:rFonts w:ascii="Arial" w:hAnsi="Arial" w:cs="Arial"/>
                <w:b/>
                <w:bCs/>
                <w:sz w:val="20"/>
                <w:szCs w:val="20"/>
              </w:rPr>
              <w:t>ВСЕГО НАЛОГОВЫХ И НЕНАЛОГОВЫХ ДОХОДОВ</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181 131,0</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158 319,0</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87,4</w:t>
            </w:r>
          </w:p>
        </w:tc>
      </w:tr>
      <w:tr w:rsidR="0083647C" w:rsidRPr="0083647C" w:rsidTr="0083647C">
        <w:trPr>
          <w:trHeight w:val="29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w:hAnsi="Arial" w:cs="Arial"/>
                <w:b/>
                <w:bCs/>
                <w:sz w:val="20"/>
                <w:szCs w:val="20"/>
              </w:rPr>
            </w:pPr>
            <w:r w:rsidRPr="0083647C">
              <w:rPr>
                <w:rFonts w:ascii="Arial" w:hAnsi="Arial" w:cs="Arial"/>
                <w:b/>
                <w:bCs/>
                <w:sz w:val="20"/>
                <w:szCs w:val="20"/>
              </w:rPr>
              <w:t>БЕЗВОЗМЕЗДНЫЕ ПОСТУПЛЕНИЯ</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p>
        </w:tc>
      </w:tr>
      <w:tr w:rsidR="0083647C" w:rsidRPr="0083647C" w:rsidTr="0083647C">
        <w:trPr>
          <w:trHeight w:val="33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Безвозмездные поступления из бюджетов всех уровней</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876 486,1</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669 245,3</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76,4</w:t>
            </w:r>
          </w:p>
        </w:tc>
      </w:tr>
      <w:tr w:rsidR="0083647C" w:rsidRPr="0083647C" w:rsidTr="0083647C">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i/>
                <w:iCs/>
                <w:sz w:val="20"/>
                <w:szCs w:val="20"/>
              </w:rPr>
            </w:pPr>
            <w:r w:rsidRPr="0083647C">
              <w:rPr>
                <w:rFonts w:ascii="Arial CYR" w:hAnsi="Arial CYR" w:cs="Arial CYR"/>
                <w:i/>
                <w:iCs/>
                <w:sz w:val="20"/>
                <w:szCs w:val="20"/>
              </w:rPr>
              <w:t>Дотации</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389 521,0</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379 922,5</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97,5</w:t>
            </w:r>
          </w:p>
        </w:tc>
      </w:tr>
      <w:tr w:rsidR="0083647C" w:rsidRPr="0083647C" w:rsidTr="0083647C">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i/>
                <w:iCs/>
                <w:sz w:val="20"/>
                <w:szCs w:val="20"/>
              </w:rPr>
            </w:pPr>
            <w:r w:rsidRPr="0083647C">
              <w:rPr>
                <w:rFonts w:ascii="Arial CYR" w:hAnsi="Arial CYR" w:cs="Arial CYR"/>
                <w:i/>
                <w:iCs/>
                <w:sz w:val="20"/>
                <w:szCs w:val="20"/>
              </w:rPr>
              <w:t>Субсидии</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205 081,4</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82 853,2</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40,4</w:t>
            </w:r>
          </w:p>
        </w:tc>
      </w:tr>
      <w:tr w:rsidR="0083647C" w:rsidRPr="0083647C" w:rsidTr="0083647C">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i/>
                <w:iCs/>
                <w:sz w:val="20"/>
                <w:szCs w:val="20"/>
              </w:rPr>
            </w:pPr>
            <w:r w:rsidRPr="0083647C">
              <w:rPr>
                <w:rFonts w:ascii="Arial CYR" w:hAnsi="Arial CYR" w:cs="Arial CYR"/>
                <w:i/>
                <w:iCs/>
                <w:sz w:val="20"/>
                <w:szCs w:val="20"/>
              </w:rPr>
              <w:t>Субвенции</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259 574,9</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187 276,9</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72,1</w:t>
            </w:r>
          </w:p>
        </w:tc>
      </w:tr>
      <w:tr w:rsidR="0083647C" w:rsidRPr="0083647C" w:rsidTr="0083647C">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i/>
                <w:iCs/>
                <w:sz w:val="20"/>
                <w:szCs w:val="20"/>
              </w:rPr>
            </w:pPr>
            <w:r w:rsidRPr="0083647C">
              <w:rPr>
                <w:rFonts w:ascii="Arial CYR" w:hAnsi="Arial CYR" w:cs="Arial CYR"/>
                <w:i/>
                <w:iCs/>
                <w:sz w:val="20"/>
                <w:szCs w:val="20"/>
              </w:rPr>
              <w:t>Иные межбюджетные трансферты</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22 308,8</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19 192,7</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sz w:val="20"/>
                <w:szCs w:val="20"/>
              </w:rPr>
            </w:pPr>
            <w:r w:rsidRPr="0083647C">
              <w:rPr>
                <w:sz w:val="20"/>
                <w:szCs w:val="20"/>
              </w:rPr>
              <w:t>86,0</w:t>
            </w:r>
          </w:p>
        </w:tc>
      </w:tr>
      <w:tr w:rsidR="0083647C" w:rsidRPr="0083647C" w:rsidTr="0083647C">
        <w:trPr>
          <w:trHeight w:val="51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Прочие безвозмездные поступления в бюджеты муниципальных районов</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171 753,3</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1 226,0</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0,7</w:t>
            </w:r>
          </w:p>
        </w:tc>
      </w:tr>
      <w:tr w:rsidR="0083647C" w:rsidRPr="0083647C" w:rsidTr="0083647C">
        <w:trPr>
          <w:trHeight w:val="444"/>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Доходы от возврата остатков субсидий, субвенций и иных межбюджетных трансфертов прошлых лет</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sz w:val="20"/>
                <w:szCs w:val="20"/>
              </w:rPr>
            </w:pPr>
            <w:r w:rsidRPr="0083647C">
              <w:rPr>
                <w:b/>
                <w:sz w:val="20"/>
                <w:szCs w:val="20"/>
              </w:rPr>
              <w:t>342,1</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sz w:val="20"/>
                <w:szCs w:val="20"/>
              </w:rPr>
            </w:pPr>
            <w:r w:rsidRPr="0083647C">
              <w:rPr>
                <w:b/>
                <w:sz w:val="20"/>
                <w:szCs w:val="20"/>
              </w:rPr>
              <w:t>342,1</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sz w:val="20"/>
                <w:szCs w:val="20"/>
              </w:rPr>
            </w:pPr>
            <w:r w:rsidRPr="0083647C">
              <w:rPr>
                <w:b/>
                <w:sz w:val="20"/>
                <w:szCs w:val="20"/>
              </w:rPr>
              <w:t>100,0</w:t>
            </w:r>
          </w:p>
        </w:tc>
      </w:tr>
      <w:tr w:rsidR="0083647C" w:rsidRPr="0083647C" w:rsidTr="0083647C">
        <w:trPr>
          <w:trHeight w:val="51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i/>
                <w:iCs/>
                <w:sz w:val="20"/>
                <w:szCs w:val="20"/>
              </w:rPr>
            </w:pPr>
            <w:r w:rsidRPr="0083647C">
              <w:rPr>
                <w:rFonts w:ascii="Arial CYR" w:hAnsi="Arial CYR" w:cs="Arial CYR"/>
                <w:b/>
                <w:bCs/>
                <w:i/>
                <w:iCs/>
                <w:sz w:val="20"/>
                <w:szCs w:val="20"/>
              </w:rPr>
              <w:t>Возврат остатков субсидий, субвенций и иных межбюджетных трансфертов из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sz w:val="20"/>
                <w:szCs w:val="20"/>
              </w:rPr>
            </w:pPr>
            <w:r w:rsidRPr="0083647C">
              <w:rPr>
                <w:b/>
                <w:sz w:val="20"/>
                <w:szCs w:val="20"/>
              </w:rPr>
              <w:t>- 147,0</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sz w:val="20"/>
                <w:szCs w:val="20"/>
              </w:rPr>
            </w:pPr>
            <w:r w:rsidRPr="0083647C">
              <w:rPr>
                <w:b/>
                <w:sz w:val="20"/>
                <w:szCs w:val="20"/>
              </w:rPr>
              <w:t>- 147,0</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sz w:val="20"/>
                <w:szCs w:val="20"/>
              </w:rPr>
            </w:pPr>
            <w:r w:rsidRPr="0083647C">
              <w:rPr>
                <w:b/>
                <w:sz w:val="20"/>
                <w:szCs w:val="20"/>
              </w:rPr>
              <w:t>100,0</w:t>
            </w:r>
          </w:p>
        </w:tc>
      </w:tr>
      <w:tr w:rsidR="0083647C" w:rsidRPr="0083647C" w:rsidTr="0083647C">
        <w:trPr>
          <w:trHeight w:val="277"/>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w:hAnsi="Arial" w:cs="Arial"/>
                <w:b/>
                <w:bCs/>
                <w:sz w:val="20"/>
                <w:szCs w:val="20"/>
              </w:rPr>
            </w:pPr>
            <w:r w:rsidRPr="0083647C">
              <w:rPr>
                <w:rFonts w:ascii="Arial" w:hAnsi="Arial" w:cs="Arial"/>
                <w:b/>
                <w:bCs/>
                <w:sz w:val="20"/>
                <w:szCs w:val="20"/>
              </w:rPr>
              <w:t>ВСЕГО БЕЗВОЗМЕЗДНЫХ ПОСТУПЛЕНИЙ</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1 048 434,5</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670 666,4</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64,0</w:t>
            </w:r>
          </w:p>
        </w:tc>
      </w:tr>
      <w:tr w:rsidR="0083647C" w:rsidRPr="0083647C" w:rsidTr="003714E0">
        <w:trPr>
          <w:trHeight w:val="7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83647C" w:rsidRPr="0083647C" w:rsidRDefault="0083647C" w:rsidP="00357BD5">
            <w:pPr>
              <w:rPr>
                <w:rFonts w:ascii="Arial CYR" w:hAnsi="Arial CYR" w:cs="Arial CYR"/>
                <w:b/>
                <w:bCs/>
                <w:sz w:val="20"/>
                <w:szCs w:val="20"/>
              </w:rPr>
            </w:pPr>
            <w:r w:rsidRPr="0083647C">
              <w:rPr>
                <w:rFonts w:ascii="Arial CYR" w:hAnsi="Arial CYR" w:cs="Arial CYR"/>
                <w:b/>
                <w:bCs/>
                <w:sz w:val="20"/>
                <w:szCs w:val="20"/>
              </w:rPr>
              <w:t xml:space="preserve">В С Е Г О   Д  О Х О Д О В </w:t>
            </w:r>
          </w:p>
        </w:tc>
        <w:tc>
          <w:tcPr>
            <w:tcW w:w="15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1 229 565,5</w:t>
            </w:r>
          </w:p>
        </w:tc>
        <w:tc>
          <w:tcPr>
            <w:tcW w:w="1440"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828 985,4</w:t>
            </w:r>
          </w:p>
        </w:tc>
        <w:tc>
          <w:tcPr>
            <w:tcW w:w="2112" w:type="dxa"/>
            <w:tcBorders>
              <w:top w:val="nil"/>
              <w:left w:val="nil"/>
              <w:bottom w:val="single" w:sz="4" w:space="0" w:color="auto"/>
              <w:right w:val="single" w:sz="4" w:space="0" w:color="auto"/>
            </w:tcBorders>
            <w:shd w:val="clear" w:color="auto" w:fill="auto"/>
            <w:vAlign w:val="bottom"/>
            <w:hideMark/>
          </w:tcPr>
          <w:p w:rsidR="0083647C" w:rsidRPr="0083647C" w:rsidRDefault="0083647C" w:rsidP="00357BD5">
            <w:pPr>
              <w:jc w:val="right"/>
              <w:rPr>
                <w:b/>
                <w:bCs/>
                <w:sz w:val="20"/>
                <w:szCs w:val="20"/>
              </w:rPr>
            </w:pPr>
            <w:r w:rsidRPr="0083647C">
              <w:rPr>
                <w:b/>
                <w:bCs/>
                <w:sz w:val="20"/>
                <w:szCs w:val="20"/>
              </w:rPr>
              <w:t>67,4</w:t>
            </w:r>
          </w:p>
        </w:tc>
      </w:tr>
    </w:tbl>
    <w:p w:rsidR="00F06664" w:rsidRDefault="00F06664" w:rsidP="00385CB4">
      <w:pPr>
        <w:ind w:firstLine="709"/>
        <w:jc w:val="center"/>
        <w:rPr>
          <w:b/>
          <w:bCs/>
          <w:sz w:val="20"/>
          <w:szCs w:val="20"/>
        </w:rPr>
      </w:pPr>
    </w:p>
    <w:p w:rsidR="00357BD5" w:rsidRPr="00357BD5" w:rsidRDefault="00357BD5" w:rsidP="00357BD5">
      <w:pPr>
        <w:jc w:val="right"/>
        <w:rPr>
          <w:rFonts w:cs="Times New Roman"/>
          <w:sz w:val="20"/>
          <w:szCs w:val="20"/>
        </w:rPr>
      </w:pPr>
      <w:r w:rsidRPr="00357BD5">
        <w:rPr>
          <w:rFonts w:cs="Times New Roman"/>
          <w:sz w:val="20"/>
          <w:szCs w:val="20"/>
        </w:rPr>
        <w:t>Приложение 2</w:t>
      </w:r>
    </w:p>
    <w:p w:rsidR="00DA234B" w:rsidRDefault="00357BD5" w:rsidP="00357BD5">
      <w:pPr>
        <w:jc w:val="right"/>
        <w:rPr>
          <w:rFonts w:cs="Times New Roman"/>
          <w:sz w:val="20"/>
          <w:szCs w:val="20"/>
        </w:rPr>
      </w:pPr>
      <w:r w:rsidRPr="00357BD5">
        <w:rPr>
          <w:rFonts w:cs="Times New Roman"/>
          <w:sz w:val="20"/>
          <w:szCs w:val="20"/>
        </w:rPr>
        <w:t>К</w:t>
      </w:r>
      <w:r w:rsidRPr="00357BD5">
        <w:rPr>
          <w:rFonts w:cs="Times New Roman"/>
          <w:b/>
          <w:sz w:val="20"/>
          <w:szCs w:val="20"/>
        </w:rPr>
        <w:t xml:space="preserve"> </w:t>
      </w:r>
      <w:r w:rsidRPr="00357BD5">
        <w:rPr>
          <w:rFonts w:cs="Times New Roman"/>
          <w:sz w:val="20"/>
          <w:szCs w:val="20"/>
        </w:rPr>
        <w:t xml:space="preserve">информации об исполнении бюджета муниципального района город </w:t>
      </w:r>
    </w:p>
    <w:p w:rsidR="00357BD5" w:rsidRPr="00357BD5" w:rsidRDefault="00357BD5" w:rsidP="00357BD5">
      <w:pPr>
        <w:jc w:val="right"/>
        <w:rPr>
          <w:rFonts w:cs="Times New Roman"/>
          <w:sz w:val="20"/>
          <w:szCs w:val="20"/>
        </w:rPr>
      </w:pPr>
      <w:r w:rsidRPr="00357BD5">
        <w:rPr>
          <w:rFonts w:cs="Times New Roman"/>
          <w:sz w:val="20"/>
          <w:szCs w:val="20"/>
        </w:rPr>
        <w:t>Нерехта и Нерехтский район Костромской области за 9 месяцев 2024 года</w:t>
      </w:r>
    </w:p>
    <w:p w:rsidR="00357BD5" w:rsidRPr="00357BD5" w:rsidRDefault="00357BD5" w:rsidP="00357BD5">
      <w:pPr>
        <w:jc w:val="right"/>
        <w:rPr>
          <w:rFonts w:cs="Times New Roman"/>
          <w:sz w:val="20"/>
          <w:szCs w:val="20"/>
        </w:rPr>
      </w:pPr>
    </w:p>
    <w:tbl>
      <w:tblPr>
        <w:tblW w:w="10915" w:type="dxa"/>
        <w:tblInd w:w="250" w:type="dxa"/>
        <w:tblLayout w:type="fixed"/>
        <w:tblLook w:val="04A0" w:firstRow="1" w:lastRow="0" w:firstColumn="1" w:lastColumn="0" w:noHBand="0" w:noVBand="1"/>
      </w:tblPr>
      <w:tblGrid>
        <w:gridCol w:w="1276"/>
        <w:gridCol w:w="4961"/>
        <w:gridCol w:w="1418"/>
        <w:gridCol w:w="1559"/>
        <w:gridCol w:w="283"/>
        <w:gridCol w:w="1418"/>
      </w:tblGrid>
      <w:tr w:rsidR="00357BD5" w:rsidRPr="00357BD5" w:rsidTr="00357BD5">
        <w:trPr>
          <w:gridAfter w:val="1"/>
          <w:wAfter w:w="1418" w:type="dxa"/>
          <w:trHeight w:val="276"/>
        </w:trPr>
        <w:tc>
          <w:tcPr>
            <w:tcW w:w="9497" w:type="dxa"/>
            <w:gridSpan w:val="5"/>
            <w:vMerge w:val="restart"/>
            <w:tcBorders>
              <w:top w:val="nil"/>
              <w:left w:val="nil"/>
              <w:bottom w:val="single" w:sz="4" w:space="0" w:color="000000"/>
              <w:right w:val="nil"/>
            </w:tcBorders>
            <w:shd w:val="clear" w:color="auto" w:fill="auto"/>
            <w:vAlign w:val="center"/>
            <w:hideMark/>
          </w:tcPr>
          <w:p w:rsidR="00357BD5" w:rsidRPr="00357BD5" w:rsidRDefault="00357BD5" w:rsidP="00357BD5">
            <w:pPr>
              <w:jc w:val="center"/>
              <w:rPr>
                <w:rFonts w:eastAsia="Times New Roman" w:cs="Times New Roman"/>
                <w:b/>
                <w:bCs/>
                <w:sz w:val="20"/>
                <w:szCs w:val="20"/>
                <w:lang w:eastAsia="ru-RU"/>
              </w:rPr>
            </w:pPr>
            <w:r w:rsidRPr="00357BD5">
              <w:rPr>
                <w:rFonts w:eastAsia="Times New Roman" w:cs="Times New Roman"/>
                <w:b/>
                <w:bCs/>
                <w:sz w:val="20"/>
                <w:szCs w:val="20"/>
                <w:lang w:eastAsia="ru-RU"/>
              </w:rPr>
              <w:t>Исполнение расходной части бюджета муниципального района город Нерехта и Нерехтский район по состоянию на 1 октября 2024 года</w:t>
            </w:r>
          </w:p>
        </w:tc>
      </w:tr>
      <w:tr w:rsidR="00357BD5" w:rsidRPr="00357BD5" w:rsidTr="00357BD5">
        <w:trPr>
          <w:gridAfter w:val="1"/>
          <w:wAfter w:w="1418" w:type="dxa"/>
          <w:trHeight w:val="255"/>
        </w:trPr>
        <w:tc>
          <w:tcPr>
            <w:tcW w:w="9497" w:type="dxa"/>
            <w:gridSpan w:val="5"/>
            <w:vMerge/>
            <w:tcBorders>
              <w:top w:val="nil"/>
              <w:left w:val="nil"/>
              <w:bottom w:val="single" w:sz="4" w:space="0" w:color="000000"/>
              <w:right w:val="nil"/>
            </w:tcBorders>
            <w:vAlign w:val="center"/>
            <w:hideMark/>
          </w:tcPr>
          <w:p w:rsidR="00357BD5" w:rsidRPr="00357BD5" w:rsidRDefault="00357BD5" w:rsidP="00357BD5">
            <w:pPr>
              <w:rPr>
                <w:rFonts w:eastAsia="Times New Roman" w:cs="Times New Roman"/>
                <w:b/>
                <w:bCs/>
                <w:sz w:val="20"/>
                <w:szCs w:val="20"/>
                <w:lang w:eastAsia="ru-RU"/>
              </w:rPr>
            </w:pPr>
          </w:p>
        </w:tc>
      </w:tr>
      <w:tr w:rsidR="00357BD5" w:rsidRPr="00357BD5" w:rsidTr="00357BD5">
        <w:trPr>
          <w:trHeight w:val="255"/>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код</w:t>
            </w:r>
          </w:p>
        </w:tc>
        <w:tc>
          <w:tcPr>
            <w:tcW w:w="49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7BD5" w:rsidRPr="00357BD5" w:rsidRDefault="00357BD5" w:rsidP="00357BD5">
            <w:pPr>
              <w:ind w:left="21" w:hanging="21"/>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Наименование показателей</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Ут. план</w:t>
            </w:r>
          </w:p>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 xml:space="preserve"> на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Исполнено на 01.10.2024г.</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 исполнения</w:t>
            </w:r>
          </w:p>
        </w:tc>
      </w:tr>
      <w:tr w:rsidR="00357BD5" w:rsidRPr="00357BD5" w:rsidTr="00357BD5">
        <w:trPr>
          <w:trHeight w:val="61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57BD5" w:rsidRPr="00357BD5" w:rsidRDefault="00357BD5" w:rsidP="00357BD5">
            <w:pPr>
              <w:rPr>
                <w:rFonts w:ascii="Arial CYR" w:eastAsia="Times New Roman" w:hAnsi="Arial CYR" w:cs="Arial CYR"/>
                <w:b/>
                <w:bCs/>
                <w:sz w:val="20"/>
                <w:szCs w:val="20"/>
                <w:lang w:eastAsia="ru-RU"/>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57BD5" w:rsidRPr="00357BD5" w:rsidRDefault="00357BD5" w:rsidP="00357BD5">
            <w:pPr>
              <w:rPr>
                <w:rFonts w:ascii="Arial CYR" w:eastAsia="Times New Roman" w:hAnsi="Arial CYR" w:cs="Arial CYR"/>
                <w:b/>
                <w:bCs/>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357BD5" w:rsidRPr="00357BD5" w:rsidRDefault="00357BD5" w:rsidP="00357BD5">
            <w:pPr>
              <w:rPr>
                <w:rFonts w:ascii="Arial CYR" w:eastAsia="Times New Roman" w:hAnsi="Arial CYR" w:cs="Arial CYR"/>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57BD5" w:rsidRPr="00357BD5" w:rsidRDefault="00357BD5" w:rsidP="00357BD5">
            <w:pPr>
              <w:rPr>
                <w:rFonts w:ascii="Arial CYR" w:eastAsia="Times New Roman" w:hAnsi="Arial CYR" w:cs="Arial CYR"/>
                <w:b/>
                <w:bCs/>
                <w:sz w:val="20"/>
                <w:szCs w:val="20"/>
                <w:lang w:eastAsia="ru-RU"/>
              </w:rPr>
            </w:pPr>
          </w:p>
        </w:tc>
        <w:tc>
          <w:tcPr>
            <w:tcW w:w="1701" w:type="dxa"/>
            <w:gridSpan w:val="2"/>
            <w:vMerge/>
            <w:tcBorders>
              <w:top w:val="single" w:sz="4" w:space="0" w:color="auto"/>
              <w:left w:val="single" w:sz="4" w:space="0" w:color="auto"/>
              <w:bottom w:val="single" w:sz="4" w:space="0" w:color="000000"/>
              <w:right w:val="single" w:sz="4" w:space="0" w:color="auto"/>
            </w:tcBorders>
            <w:vAlign w:val="center"/>
            <w:hideMark/>
          </w:tcPr>
          <w:p w:rsidR="00357BD5" w:rsidRPr="00357BD5" w:rsidRDefault="00357BD5" w:rsidP="00357BD5">
            <w:pPr>
              <w:rPr>
                <w:rFonts w:ascii="Arial CYR" w:eastAsia="Times New Roman" w:hAnsi="Arial CYR" w:cs="Arial CYR"/>
                <w:b/>
                <w:bCs/>
                <w:sz w:val="20"/>
                <w:szCs w:val="20"/>
                <w:lang w:eastAsia="ru-RU"/>
              </w:rPr>
            </w:pP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 </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Расходы</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 </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0100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Общегосударственные вопросы</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94 339,7</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74 639,5</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79,1</w:t>
            </w:r>
          </w:p>
        </w:tc>
      </w:tr>
      <w:tr w:rsidR="00357BD5" w:rsidRPr="00357BD5" w:rsidTr="00357BD5">
        <w:trPr>
          <w:trHeight w:val="102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0102</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2 041,1</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321,6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15,8</w:t>
            </w:r>
          </w:p>
        </w:tc>
      </w:tr>
      <w:tr w:rsidR="00357BD5" w:rsidRPr="00357BD5" w:rsidTr="00357BD5">
        <w:trPr>
          <w:trHeight w:val="127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0103</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1 194,6</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984,9</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82,4</w:t>
            </w:r>
          </w:p>
        </w:tc>
      </w:tr>
      <w:tr w:rsidR="00357BD5" w:rsidRPr="00357BD5" w:rsidTr="00357BD5">
        <w:trPr>
          <w:trHeight w:val="6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0104</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Функционирование местных администраций</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19 758,2</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15 772,3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79,8</w:t>
            </w:r>
          </w:p>
        </w:tc>
      </w:tr>
      <w:tr w:rsidR="00357BD5" w:rsidRPr="00357BD5" w:rsidTr="00357BD5">
        <w:trPr>
          <w:trHeight w:val="49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0106</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Обеспечение деятельности финансовых органов</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13 033,9</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11 175,6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85,7</w:t>
            </w:r>
          </w:p>
        </w:tc>
      </w:tr>
      <w:tr w:rsidR="00357BD5" w:rsidRPr="00357BD5" w:rsidTr="00357BD5">
        <w:trPr>
          <w:trHeight w:val="33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0111</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Резервные фонды</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300,0</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0113</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Другие общегосударственные вопросы</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58 011,9</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46 385,1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80,0</w:t>
            </w:r>
          </w:p>
        </w:tc>
      </w:tr>
      <w:tr w:rsidR="00357BD5" w:rsidRPr="00357BD5" w:rsidTr="00357BD5">
        <w:trPr>
          <w:trHeight w:val="9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0300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Национальная безопасность и правоохранительная деятельность</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3 748,0</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3 342,1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89,2</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0310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Фонд ГО ЧС</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3 748,0</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3 342,1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89,2</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0400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Национальная экономика</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111 516,3</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56 265,9</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50,5</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0405</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Сельское хозяйство и рыболовство</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7 211,1</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4 339,3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60,2</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0406</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Водное хозяйство</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829,6</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125,4</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15,1</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0408</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Транспорт</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12 975,6</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8 926,6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68,8</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0409</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Дорожное хозяйство</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82 878,0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37 267,1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45,0</w:t>
            </w:r>
          </w:p>
        </w:tc>
      </w:tr>
      <w:tr w:rsidR="00357BD5" w:rsidRPr="00357BD5" w:rsidTr="00357BD5">
        <w:trPr>
          <w:trHeight w:val="51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0412</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Другие вопросы в области национальной экономики</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7 622,0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5 607,5</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73,6</w:t>
            </w:r>
          </w:p>
        </w:tc>
      </w:tr>
      <w:tr w:rsidR="00357BD5" w:rsidRPr="00357BD5" w:rsidTr="00357BD5">
        <w:trPr>
          <w:trHeight w:val="6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0500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Жилищно-коммунальное хозяйство</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89 389,4</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43 818,2</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49,0</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0502</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Коммунальное хозяйство</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49 340,0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37 394,1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75,8</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0503</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Благоустройство</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35 309,9</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3 072,7</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8,7</w:t>
            </w:r>
          </w:p>
        </w:tc>
      </w:tr>
      <w:tr w:rsidR="00357BD5" w:rsidRPr="00357BD5" w:rsidTr="00357BD5">
        <w:trPr>
          <w:trHeight w:val="51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0505</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Другие вопросы в области жилищно-коммунального хозяйства</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4 739,5</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3 351,4</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70,7</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0700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Образование</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686 833,1</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444 004,3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64,6</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0701</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Дошкольное образование</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137 884,6</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100 407,0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72,8</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0702</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Общее образование</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445 310,0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265 190,0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59,6</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0703</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Дополнительное образование детей</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69 888,0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46 787,8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66,9</w:t>
            </w:r>
          </w:p>
        </w:tc>
      </w:tr>
      <w:tr w:rsidR="00357BD5" w:rsidRPr="00357BD5" w:rsidTr="00357BD5">
        <w:trPr>
          <w:trHeight w:val="84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0705</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Профессиональная подготовка, переподготовка и повышение квалификации</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126,5</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21,7</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17,2</w:t>
            </w:r>
          </w:p>
        </w:tc>
      </w:tr>
      <w:tr w:rsidR="00357BD5" w:rsidRPr="00357BD5" w:rsidTr="00357BD5">
        <w:trPr>
          <w:trHeight w:val="51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0707</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Молодежная политика и оздоровления детей</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3 539,0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3 138,6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88,7</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0709</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Другие вопросы в области образования</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30 085,0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28 459,2</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94,6</w:t>
            </w:r>
          </w:p>
        </w:tc>
      </w:tr>
      <w:tr w:rsidR="00357BD5" w:rsidRPr="00357BD5" w:rsidTr="00357BD5">
        <w:trPr>
          <w:trHeight w:val="6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0800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Культура, кинематография и средства массовой информации</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83 855,5</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68 060,6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81,2</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0801</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Культура</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81 945,4</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66 468,3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81,1</w:t>
            </w:r>
          </w:p>
        </w:tc>
      </w:tr>
      <w:tr w:rsidR="00357BD5" w:rsidRPr="00357BD5" w:rsidTr="00357BD5">
        <w:trPr>
          <w:trHeight w:val="76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0804</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Другие вопросы в области культуры, кинематографии и средств массовой информации</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1 910,1</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1 592,3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83,4</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1000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Социальная политика</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31 419,6</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18 770,8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59,7</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1001</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Пенсионное обеспечение</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582,4</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435,1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74,7</w:t>
            </w: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1003</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Социальное обеспечение населения</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13 928,3</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12 157,4</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87,3</w:t>
            </w:r>
          </w:p>
        </w:tc>
      </w:tr>
      <w:tr w:rsidR="00357BD5" w:rsidRPr="00357BD5" w:rsidTr="00357BD5">
        <w:trPr>
          <w:trHeight w:val="40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1004</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Охрана семьи и детства</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12 567,0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2 859,6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22,8</w:t>
            </w:r>
          </w:p>
        </w:tc>
      </w:tr>
      <w:tr w:rsidR="00357BD5" w:rsidRPr="00357BD5" w:rsidTr="00357BD5">
        <w:trPr>
          <w:trHeight w:val="51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1006</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Другие вопросы в области социальной политики</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4 341,9</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3 318,7</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76,4</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1100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Физическая культура и спорт</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78 717,5</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62 927,2</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79,9</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1103</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Спорт высших достижений</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77 736,7</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62 075,8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79,9</w:t>
            </w:r>
          </w:p>
        </w:tc>
      </w:tr>
      <w:tr w:rsidR="00357BD5" w:rsidRPr="00357BD5" w:rsidTr="00357BD5">
        <w:trPr>
          <w:trHeight w:val="51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1105</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Другие вопросы в области физической культуры и спорта</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980,8</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851,4</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86,8</w:t>
            </w:r>
          </w:p>
        </w:tc>
      </w:tr>
      <w:tr w:rsidR="00357BD5" w:rsidRPr="00357BD5" w:rsidTr="00357BD5">
        <w:trPr>
          <w:trHeight w:val="9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1300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Обслуживание государственного и муниципального долга</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1 468,0</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736,8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50,2</w:t>
            </w:r>
          </w:p>
        </w:tc>
      </w:tr>
      <w:tr w:rsidR="00357BD5" w:rsidRPr="00357BD5" w:rsidTr="00357BD5">
        <w:trPr>
          <w:trHeight w:val="76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1301</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Обслуживание внутреннего государственного и муниципального долга</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1 468,0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736,8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50,2</w:t>
            </w:r>
          </w:p>
        </w:tc>
      </w:tr>
      <w:tr w:rsidR="00357BD5" w:rsidRPr="00357BD5" w:rsidTr="00357BD5">
        <w:trPr>
          <w:trHeight w:val="12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1400</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Межбюджетные трансферты бюджетам субъектов РФ и муниципальных образований общего характера</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58 873,2</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48 645,9</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82,6</w:t>
            </w:r>
          </w:p>
        </w:tc>
      </w:tr>
      <w:tr w:rsidR="00357BD5" w:rsidRPr="00357BD5" w:rsidTr="00357BD5">
        <w:trPr>
          <w:trHeight w:val="102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1401</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12 000,0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12 000,0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100,0</w:t>
            </w:r>
          </w:p>
        </w:tc>
      </w:tr>
      <w:tr w:rsidR="00357BD5" w:rsidRPr="00357BD5" w:rsidTr="00357BD5">
        <w:trPr>
          <w:trHeight w:val="102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1403</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Прочие межбюджетные трансферты бюджетам субъектов Российской Федерации и муниципальных образований общего характера</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46 873,2</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36 645,9</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78,2</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 </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ВСЕГО РАСХОДОВ</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1 240 160,3</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821 211,3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66,2</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 </w:t>
            </w: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outlineLvl w:val="0"/>
              <w:rPr>
                <w:rFonts w:eastAsia="Times New Roman" w:cs="Times New Roman"/>
                <w:i/>
                <w:iCs/>
                <w:sz w:val="20"/>
                <w:szCs w:val="20"/>
                <w:lang w:eastAsia="ru-RU"/>
              </w:rPr>
            </w:pPr>
            <w:r w:rsidRPr="00357BD5">
              <w:rPr>
                <w:rFonts w:eastAsia="Times New Roman" w:cs="Times New Roman"/>
                <w:i/>
                <w:iCs/>
                <w:sz w:val="20"/>
                <w:szCs w:val="20"/>
                <w:lang w:eastAsia="ru-RU"/>
              </w:rPr>
              <w:t xml:space="preserve">в том числе :                                                                     </w:t>
            </w: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outlineLvl w:val="0"/>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outlineLvl w:val="0"/>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 </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Оплата труда(211)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110 482,5</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90 382,7</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81,8</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Прочие выплаты (212)</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6,6</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15,2</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eastAsia="Times New Roman" w:cs="Times New Roman"/>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Начисления на фонд оплаты труда(213)</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32 524,8</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27 195,6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83,6</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eastAsia="Times New Roman" w:cs="Times New Roman"/>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Услуги связи (221)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893,5</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480,1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53,7</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eastAsia="Times New Roman" w:cs="Times New Roman"/>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Транспортные услуги (222)</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13 090,8</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9 025,2</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68,9</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eastAsia="Times New Roman" w:cs="Times New Roman"/>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Оплата коммунальных услуг(223)</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b/>
                <w:bCs/>
                <w:i/>
                <w:iCs/>
                <w:sz w:val="20"/>
                <w:szCs w:val="20"/>
                <w:lang w:eastAsia="ru-RU"/>
              </w:rPr>
            </w:pPr>
            <w:r w:rsidRPr="00357BD5">
              <w:rPr>
                <w:rFonts w:eastAsia="Times New Roman" w:cs="Times New Roman"/>
                <w:b/>
                <w:bCs/>
                <w:i/>
                <w:iCs/>
                <w:sz w:val="20"/>
                <w:szCs w:val="20"/>
                <w:lang w:eastAsia="ru-RU"/>
              </w:rPr>
              <w:t>3 746,0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b/>
                <w:bCs/>
                <w:i/>
                <w:iCs/>
                <w:sz w:val="20"/>
                <w:szCs w:val="20"/>
                <w:lang w:eastAsia="ru-RU"/>
              </w:rPr>
            </w:pPr>
            <w:r w:rsidRPr="00357BD5">
              <w:rPr>
                <w:rFonts w:eastAsia="Times New Roman" w:cs="Times New Roman"/>
                <w:b/>
                <w:bCs/>
                <w:i/>
                <w:iCs/>
                <w:sz w:val="20"/>
                <w:szCs w:val="20"/>
                <w:lang w:eastAsia="ru-RU"/>
              </w:rPr>
              <w:t>2 209,0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59,0</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eastAsia="Times New Roman" w:cs="Times New Roman"/>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из них:</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eastAsia="Times New Roman" w:cs="Times New Roman"/>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отопление (223 11)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1 274,7</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901,3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70,7</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eastAsia="Times New Roman" w:cs="Times New Roman"/>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Газ (223 12)</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868,9</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411,7</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47,4</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Электроэнергия (223 20)</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1 338,6</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746,6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55,8</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Водоснабжение (223 30)</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147,0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79,5</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54,1</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Плата за негативное воздействие (223 31)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22,9</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11,6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50,7</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Плата за сброс негативных веществ (223 32)</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1,6</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Оплата за вывоз твердых бытовых отходов (223 40)</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92,3</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58,3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63,2</w:t>
            </w:r>
          </w:p>
        </w:tc>
      </w:tr>
      <w:tr w:rsidR="00357BD5" w:rsidRPr="00357BD5" w:rsidTr="00357BD5">
        <w:trPr>
          <w:trHeight w:val="54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1"/>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Арендная плата за пользование имуществом (224)</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50,0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19,5</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1"/>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39,0</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Работы, услуги по содержанию имущества (225)</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127 773,0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48 671,0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38,1</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Прочие работы, услуги (226)</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50 980,5</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31 777,6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62,3</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Страхование (227)</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76,7</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64,0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83,4</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1"/>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Услуги, работы для целей капитальных вложений (228)</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299,0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1"/>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Обслуживание государственного (муниципального) долга (231)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1 468,0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736,8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50,2</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Безвозмездные перечисления государственным и муниципальным организациям(241)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721 932,5</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509 321,5</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70,5</w:t>
            </w:r>
          </w:p>
        </w:tc>
      </w:tr>
      <w:tr w:rsidR="00357BD5" w:rsidRPr="00357BD5" w:rsidTr="00357BD5">
        <w:trPr>
          <w:trHeight w:val="88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Безвозмездные перечисления нефинансовым организациям государственного сектора на производство(244)</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16 850,0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12 893,8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76,5</w:t>
            </w:r>
          </w:p>
        </w:tc>
      </w:tr>
      <w:tr w:rsidR="00357BD5" w:rsidRPr="00357BD5" w:rsidTr="00357BD5">
        <w:trPr>
          <w:trHeight w:val="103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Безвозмездные перечисления иным нефинансовым организациям (за исключением нефинансовых организаций государственного сектора) на производство(245)</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1 022,9</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600,1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58,7</w:t>
            </w:r>
          </w:p>
        </w:tc>
      </w:tr>
      <w:tr w:rsidR="00357BD5" w:rsidRPr="00357BD5" w:rsidTr="00357BD5">
        <w:trPr>
          <w:trHeight w:val="103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Безвозмездные перечисления некоммерческим организациям и физическим лицам - производителям товаров, работ и услуг на производство (246)</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1 036,4</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360,0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34,7</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Безвозмездные перечисления бюджетам (251)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105 179,7</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52 327,6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49,8</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Социальное обеспечение (260)</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b/>
                <w:bCs/>
                <w:i/>
                <w:iCs/>
                <w:sz w:val="20"/>
                <w:szCs w:val="20"/>
                <w:lang w:eastAsia="ru-RU"/>
              </w:rPr>
            </w:pPr>
            <w:r w:rsidRPr="00357BD5">
              <w:rPr>
                <w:rFonts w:eastAsia="Times New Roman" w:cs="Times New Roman"/>
                <w:b/>
                <w:bCs/>
                <w:i/>
                <w:iCs/>
                <w:sz w:val="20"/>
                <w:szCs w:val="20"/>
                <w:lang w:eastAsia="ru-RU"/>
              </w:rPr>
              <w:t>9 453,0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b/>
                <w:bCs/>
                <w:i/>
                <w:iCs/>
                <w:sz w:val="20"/>
                <w:szCs w:val="20"/>
                <w:lang w:eastAsia="ru-RU"/>
              </w:rPr>
            </w:pPr>
            <w:r w:rsidRPr="00357BD5">
              <w:rPr>
                <w:rFonts w:eastAsia="Times New Roman" w:cs="Times New Roman"/>
                <w:b/>
                <w:bCs/>
                <w:i/>
                <w:iCs/>
                <w:sz w:val="20"/>
                <w:szCs w:val="20"/>
                <w:lang w:eastAsia="ru-RU"/>
              </w:rPr>
              <w:t>8 984,8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95,0</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Пособия по социальной помощи населению 262</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8 070,9</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8 034,4</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99,5</w:t>
            </w:r>
          </w:p>
        </w:tc>
      </w:tr>
      <w:tr w:rsidR="00357BD5" w:rsidRPr="00357BD5" w:rsidTr="00357BD5">
        <w:trPr>
          <w:trHeight w:val="88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Пенсии, пособия, выплачиваемые работодателями, нанимателями бывшим работникам (264)</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576,0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431,0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74,8</w:t>
            </w:r>
          </w:p>
        </w:tc>
      </w:tr>
      <w:tr w:rsidR="00357BD5" w:rsidRPr="00357BD5" w:rsidTr="00357BD5">
        <w:trPr>
          <w:trHeight w:val="88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Пособия по социальной помощи, выплачиваемые работодателями, нанимателями бывшим работникам в натуральной форме (265)</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8,4</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8,4</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100,0</w:t>
            </w:r>
          </w:p>
        </w:tc>
      </w:tr>
      <w:tr w:rsidR="00357BD5" w:rsidRPr="00357BD5" w:rsidTr="00357BD5">
        <w:trPr>
          <w:trHeight w:val="66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Социальные пособия и компенсации персоналу в денежной форме (266)</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797,7</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511,0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64,1</w:t>
            </w:r>
          </w:p>
        </w:tc>
      </w:tr>
      <w:tr w:rsidR="00357BD5" w:rsidRPr="00357BD5" w:rsidTr="00357BD5">
        <w:trPr>
          <w:trHeight w:val="9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Безвозмездные перечисления капитального характера государственным (муниципальным) учреждениям (281)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5 290,4</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3 852,8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72,8</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Прочие расходы (290)</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b/>
                <w:bCs/>
                <w:i/>
                <w:iCs/>
                <w:sz w:val="20"/>
                <w:szCs w:val="20"/>
                <w:lang w:eastAsia="ru-RU"/>
              </w:rPr>
            </w:pPr>
            <w:r w:rsidRPr="00357BD5">
              <w:rPr>
                <w:rFonts w:eastAsia="Times New Roman" w:cs="Times New Roman"/>
                <w:b/>
                <w:bCs/>
                <w:i/>
                <w:iCs/>
                <w:sz w:val="20"/>
                <w:szCs w:val="20"/>
                <w:lang w:eastAsia="ru-RU"/>
              </w:rPr>
              <w:t>5 618,2</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b/>
                <w:bCs/>
                <w:i/>
                <w:iCs/>
                <w:sz w:val="20"/>
                <w:szCs w:val="20"/>
                <w:lang w:eastAsia="ru-RU"/>
              </w:rPr>
            </w:pPr>
            <w:r w:rsidRPr="00357BD5">
              <w:rPr>
                <w:rFonts w:eastAsia="Times New Roman" w:cs="Times New Roman"/>
                <w:b/>
                <w:bCs/>
                <w:i/>
                <w:iCs/>
                <w:sz w:val="20"/>
                <w:szCs w:val="20"/>
                <w:lang w:eastAsia="ru-RU"/>
              </w:rPr>
              <w:t>3 638,4</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64,8</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Налоги, пошлины и сборы (291)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49,5</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32,6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65,9</w:t>
            </w:r>
          </w:p>
        </w:tc>
      </w:tr>
      <w:tr w:rsidR="00357BD5" w:rsidRPr="00357BD5" w:rsidTr="00357BD5">
        <w:trPr>
          <w:trHeight w:val="91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Штрафы за нарушение законодательства о налогах и сборах, законодательства о страховых взносах (292)</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2,9</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2,0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69,0</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Иные расходы (296)</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5 110,0</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3 448,0</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67,5</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Иные выплаты текущего характера организациям (297)</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455,8</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155,8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34,2</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Увеличение стоимости основных средств (310)</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23 812,4</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16 032,2</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67,3</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Увеличение стоимости материальных запасов (340)</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b/>
                <w:bCs/>
                <w:i/>
                <w:iCs/>
                <w:sz w:val="20"/>
                <w:szCs w:val="20"/>
                <w:lang w:eastAsia="ru-RU"/>
              </w:rPr>
            </w:pPr>
            <w:r w:rsidRPr="00357BD5">
              <w:rPr>
                <w:rFonts w:eastAsia="Times New Roman" w:cs="Times New Roman"/>
                <w:b/>
                <w:bCs/>
                <w:i/>
                <w:iCs/>
                <w:sz w:val="20"/>
                <w:szCs w:val="20"/>
                <w:lang w:eastAsia="ru-RU"/>
              </w:rPr>
              <w:t>8 573,4</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b/>
                <w:bCs/>
                <w:i/>
                <w:iCs/>
                <w:sz w:val="20"/>
                <w:szCs w:val="20"/>
                <w:lang w:eastAsia="ru-RU"/>
              </w:rPr>
            </w:pPr>
            <w:r w:rsidRPr="00357BD5">
              <w:rPr>
                <w:rFonts w:eastAsia="Times New Roman" w:cs="Times New Roman"/>
                <w:b/>
                <w:bCs/>
                <w:i/>
                <w:iCs/>
                <w:sz w:val="20"/>
                <w:szCs w:val="20"/>
                <w:lang w:eastAsia="ru-RU"/>
              </w:rPr>
              <w:t>2 637,6</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b/>
                <w:bCs/>
                <w:sz w:val="20"/>
                <w:szCs w:val="20"/>
                <w:lang w:eastAsia="ru-RU"/>
              </w:rPr>
            </w:pPr>
            <w:r w:rsidRPr="00357BD5">
              <w:rPr>
                <w:rFonts w:ascii="Arial CYR" w:eastAsia="Times New Roman" w:hAnsi="Arial CYR" w:cs="Arial CYR"/>
                <w:b/>
                <w:bCs/>
                <w:sz w:val="20"/>
                <w:szCs w:val="20"/>
                <w:lang w:eastAsia="ru-RU"/>
              </w:rPr>
              <w:t>30,8</w:t>
            </w:r>
          </w:p>
        </w:tc>
      </w:tr>
      <w:tr w:rsidR="00357BD5" w:rsidRPr="00357BD5" w:rsidTr="00357BD5">
        <w:trPr>
          <w:trHeight w:val="78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1"/>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из них: Увеличение стоимости лекарственных препаратов и материалов, применяемых в медицинских целях (341)</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6,3</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1"/>
              <w:rPr>
                <w:rFonts w:eastAsia="Times New Roman" w:cs="Times New Roman"/>
                <w:i/>
                <w:iCs/>
                <w:sz w:val="20"/>
                <w:szCs w:val="20"/>
                <w:lang w:eastAsia="ru-RU"/>
              </w:rPr>
            </w:pPr>
            <w:r w:rsidRPr="00357BD5">
              <w:rPr>
                <w:rFonts w:eastAsia="Times New Roman" w:cs="Times New Roman"/>
                <w:i/>
                <w:iCs/>
                <w:sz w:val="20"/>
                <w:szCs w:val="20"/>
                <w:lang w:eastAsia="ru-RU"/>
              </w:rPr>
              <w:t>6,3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1"/>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100,0</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продукты питания (342)</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2 895,1</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w:t>
            </w:r>
          </w:p>
        </w:tc>
      </w:tr>
      <w:tr w:rsidR="00357BD5" w:rsidRPr="00357BD5" w:rsidTr="00357BD5">
        <w:trPr>
          <w:trHeight w:val="3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Оплата ГСМ (343)</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1 985,7</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823,7</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41,5</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Увеличение стоимости строительных материалов(344)</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36,5</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13,2</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36,2</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2"/>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2"/>
              <w:rPr>
                <w:rFonts w:eastAsia="Times New Roman" w:cs="Times New Roman"/>
                <w:i/>
                <w:iCs/>
                <w:sz w:val="20"/>
                <w:szCs w:val="20"/>
                <w:lang w:eastAsia="ru-RU"/>
              </w:rPr>
            </w:pPr>
            <w:r w:rsidRPr="00357BD5">
              <w:rPr>
                <w:rFonts w:eastAsia="Times New Roman" w:cs="Times New Roman"/>
                <w:i/>
                <w:iCs/>
                <w:sz w:val="20"/>
                <w:szCs w:val="20"/>
                <w:lang w:eastAsia="ru-RU"/>
              </w:rPr>
              <w:t>Увеличение стоимости мягкого инвентаря (345)</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2"/>
              <w:rPr>
                <w:rFonts w:eastAsia="Times New Roman" w:cs="Times New Roman"/>
                <w:i/>
                <w:iCs/>
                <w:sz w:val="20"/>
                <w:szCs w:val="20"/>
                <w:lang w:eastAsia="ru-RU"/>
              </w:rPr>
            </w:pPr>
            <w:r w:rsidRPr="00357BD5">
              <w:rPr>
                <w:rFonts w:eastAsia="Times New Roman" w:cs="Times New Roman"/>
                <w:i/>
                <w:iCs/>
                <w:sz w:val="20"/>
                <w:szCs w:val="20"/>
                <w:lang w:eastAsia="ru-RU"/>
              </w:rPr>
              <w:t>185,4</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2"/>
              <w:rPr>
                <w:rFonts w:eastAsia="Times New Roman" w:cs="Times New Roman"/>
                <w:i/>
                <w:iCs/>
                <w:sz w:val="20"/>
                <w:szCs w:val="20"/>
                <w:lang w:eastAsia="ru-RU"/>
              </w:rPr>
            </w:pPr>
            <w:r w:rsidRPr="00357BD5">
              <w:rPr>
                <w:rFonts w:eastAsia="Times New Roman" w:cs="Times New Roman"/>
                <w:i/>
                <w:iCs/>
                <w:sz w:val="20"/>
                <w:szCs w:val="20"/>
                <w:lang w:eastAsia="ru-RU"/>
              </w:rPr>
              <w:t>144,1</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2"/>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77,7</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Увеличение стоимости прочих оборотных запасов (материалов) (346)</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2 738,3</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1 218,8</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44,5</w:t>
            </w:r>
          </w:p>
        </w:tc>
      </w:tr>
      <w:tr w:rsidR="00357BD5" w:rsidRPr="00357BD5" w:rsidTr="00357BD5">
        <w:trPr>
          <w:trHeight w:val="52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Увеличение стоимости прочих материальных запасов однократного применения (349)</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726,1</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431,5</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r w:rsidRPr="00357BD5">
              <w:rPr>
                <w:rFonts w:ascii="Arial CYR" w:eastAsia="Times New Roman" w:hAnsi="Arial CYR" w:cs="Arial CYR"/>
                <w:sz w:val="20"/>
                <w:szCs w:val="20"/>
                <w:lang w:eastAsia="ru-RU"/>
              </w:rPr>
              <w:t>59,4</w:t>
            </w:r>
          </w:p>
        </w:tc>
      </w:tr>
      <w:tr w:rsidR="00357BD5" w:rsidRPr="00357BD5" w:rsidTr="00357BD5">
        <w:trPr>
          <w:trHeight w:val="600"/>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Увеличение стоимости акций и иных финансовых инструментов (530)</w:t>
            </w:r>
          </w:p>
        </w:tc>
        <w:tc>
          <w:tcPr>
            <w:tcW w:w="1418"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w:t>
            </w:r>
          </w:p>
        </w:tc>
        <w:tc>
          <w:tcPr>
            <w:tcW w:w="1559"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outlineLvl w:val="0"/>
              <w:rPr>
                <w:rFonts w:eastAsia="Times New Roman" w:cs="Times New Roman"/>
                <w:i/>
                <w:iCs/>
                <w:sz w:val="20"/>
                <w:szCs w:val="20"/>
                <w:lang w:eastAsia="ru-RU"/>
              </w:rPr>
            </w:pPr>
            <w:r w:rsidRPr="00357BD5">
              <w:rPr>
                <w:rFonts w:eastAsia="Times New Roman" w:cs="Times New Roman"/>
                <w:i/>
                <w:iCs/>
                <w:sz w:val="20"/>
                <w:szCs w:val="20"/>
                <w:lang w:eastAsia="ru-RU"/>
              </w:rPr>
              <w:t>-</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outlineLvl w:val="0"/>
              <w:rPr>
                <w:rFonts w:ascii="Arial CYR" w:eastAsia="Times New Roman" w:hAnsi="Arial CYR" w:cs="Arial CYR"/>
                <w:sz w:val="20"/>
                <w:szCs w:val="20"/>
                <w:lang w:eastAsia="ru-RU"/>
              </w:rPr>
            </w:pPr>
          </w:p>
        </w:tc>
      </w:tr>
      <w:tr w:rsidR="00357BD5" w:rsidRPr="00357BD5" w:rsidTr="00357BD5">
        <w:trPr>
          <w:trHeight w:val="255"/>
        </w:trPr>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w:eastAsia="Times New Roman" w:hAnsi="Arial" w:cs="Arial"/>
                <w:sz w:val="20"/>
                <w:szCs w:val="20"/>
                <w:lang w:eastAsia="ru-RU"/>
              </w:rPr>
            </w:pPr>
          </w:p>
        </w:tc>
        <w:tc>
          <w:tcPr>
            <w:tcW w:w="4961" w:type="dxa"/>
            <w:tcBorders>
              <w:top w:val="nil"/>
              <w:left w:val="nil"/>
              <w:bottom w:val="single" w:sz="4" w:space="0" w:color="auto"/>
              <w:right w:val="single" w:sz="4" w:space="0" w:color="auto"/>
            </w:tcBorders>
            <w:shd w:val="clear" w:color="000000" w:fill="FFFFFF"/>
            <w:vAlign w:val="bottom"/>
            <w:hideMark/>
          </w:tcPr>
          <w:p w:rsidR="00357BD5" w:rsidRPr="00357BD5" w:rsidRDefault="00357BD5" w:rsidP="00357BD5">
            <w:pPr>
              <w:jc w:val="center"/>
              <w:rPr>
                <w:rFonts w:ascii="Arial" w:eastAsia="Times New Roman" w:hAnsi="Arial" w:cs="Arial"/>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w:eastAsia="Times New Roman" w:hAnsi="Arial" w:cs="Arial"/>
                <w:b/>
                <w:bCs/>
                <w:i/>
                <w:iCs/>
                <w:sz w:val="20"/>
                <w:szCs w:val="20"/>
                <w:lang w:eastAsia="ru-RU"/>
              </w:rPr>
            </w:pPr>
            <w:r w:rsidRPr="00357BD5">
              <w:rPr>
                <w:rFonts w:ascii="Arial" w:eastAsia="Times New Roman" w:hAnsi="Arial" w:cs="Arial"/>
                <w:b/>
                <w:bCs/>
                <w:i/>
                <w:iCs/>
                <w:sz w:val="20"/>
                <w:szCs w:val="20"/>
                <w:lang w:eastAsia="ru-RU"/>
              </w:rPr>
              <w:t>1 240 160,3</w:t>
            </w:r>
          </w:p>
        </w:tc>
        <w:tc>
          <w:tcPr>
            <w:tcW w:w="1559" w:type="dxa"/>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w:eastAsia="Times New Roman" w:hAnsi="Arial" w:cs="Arial"/>
                <w:b/>
                <w:bCs/>
                <w:i/>
                <w:iCs/>
                <w:sz w:val="20"/>
                <w:szCs w:val="20"/>
                <w:lang w:eastAsia="ru-RU"/>
              </w:rPr>
            </w:pPr>
            <w:r w:rsidRPr="00357BD5">
              <w:rPr>
                <w:rFonts w:ascii="Arial" w:eastAsia="Times New Roman" w:hAnsi="Arial" w:cs="Arial"/>
                <w:b/>
                <w:bCs/>
                <w:i/>
                <w:iCs/>
                <w:sz w:val="20"/>
                <w:szCs w:val="20"/>
                <w:lang w:eastAsia="ru-RU"/>
              </w:rPr>
              <w:t>821 211,3</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357BD5" w:rsidRPr="00357BD5" w:rsidRDefault="00357BD5" w:rsidP="00357BD5">
            <w:pPr>
              <w:jc w:val="center"/>
              <w:rPr>
                <w:rFonts w:ascii="Arial CYR" w:eastAsia="Times New Roman" w:hAnsi="Arial CYR" w:cs="Arial CYR"/>
                <w:b/>
                <w:bCs/>
                <w:i/>
                <w:iCs/>
                <w:sz w:val="20"/>
                <w:szCs w:val="20"/>
                <w:lang w:eastAsia="ru-RU"/>
              </w:rPr>
            </w:pPr>
            <w:r w:rsidRPr="00357BD5">
              <w:rPr>
                <w:rFonts w:ascii="Arial CYR" w:eastAsia="Times New Roman" w:hAnsi="Arial CYR" w:cs="Arial CYR"/>
                <w:b/>
                <w:bCs/>
                <w:i/>
                <w:iCs/>
                <w:sz w:val="20"/>
                <w:szCs w:val="20"/>
                <w:lang w:eastAsia="ru-RU"/>
              </w:rPr>
              <w:t>66,2</w:t>
            </w:r>
          </w:p>
        </w:tc>
      </w:tr>
    </w:tbl>
    <w:p w:rsidR="00F06664" w:rsidRDefault="00F06664" w:rsidP="00385CB4">
      <w:pPr>
        <w:ind w:firstLine="709"/>
        <w:jc w:val="center"/>
        <w:rPr>
          <w:b/>
          <w:bCs/>
          <w:sz w:val="20"/>
          <w:szCs w:val="20"/>
        </w:rPr>
      </w:pPr>
    </w:p>
    <w:p w:rsidR="00DA234B" w:rsidRPr="00CD24A5" w:rsidRDefault="00DA234B" w:rsidP="00DA234B">
      <w:pPr>
        <w:jc w:val="right"/>
        <w:rPr>
          <w:rFonts w:cs="Times New Roman"/>
          <w:sz w:val="20"/>
          <w:szCs w:val="20"/>
        </w:rPr>
      </w:pPr>
      <w:r w:rsidRPr="00CD24A5">
        <w:rPr>
          <w:rFonts w:cs="Times New Roman"/>
          <w:sz w:val="20"/>
          <w:szCs w:val="20"/>
        </w:rPr>
        <w:t>Приложение 3</w:t>
      </w:r>
    </w:p>
    <w:p w:rsidR="00DA234B" w:rsidRPr="00CD24A5" w:rsidRDefault="00DA234B" w:rsidP="00DA234B">
      <w:pPr>
        <w:jc w:val="right"/>
        <w:rPr>
          <w:rFonts w:cs="Times New Roman"/>
          <w:sz w:val="20"/>
          <w:szCs w:val="20"/>
        </w:rPr>
      </w:pPr>
      <w:r w:rsidRPr="00CD24A5">
        <w:rPr>
          <w:rFonts w:cs="Times New Roman"/>
          <w:sz w:val="20"/>
          <w:szCs w:val="20"/>
        </w:rPr>
        <w:t>к информации об исполнении бюджета муниципального района город</w:t>
      </w:r>
    </w:p>
    <w:p w:rsidR="00DA234B" w:rsidRPr="00CD24A5" w:rsidRDefault="00DA234B" w:rsidP="00DA234B">
      <w:pPr>
        <w:jc w:val="right"/>
        <w:rPr>
          <w:rFonts w:cs="Times New Roman"/>
          <w:sz w:val="20"/>
          <w:szCs w:val="20"/>
        </w:rPr>
      </w:pPr>
      <w:r w:rsidRPr="00CD24A5">
        <w:rPr>
          <w:rFonts w:cs="Times New Roman"/>
          <w:sz w:val="20"/>
          <w:szCs w:val="20"/>
        </w:rPr>
        <w:t>Нерехта и Нерехтский район Костромской области за 9 месяцев 2024 года</w:t>
      </w:r>
    </w:p>
    <w:p w:rsidR="00DA234B" w:rsidRPr="00CD24A5" w:rsidRDefault="00DA234B" w:rsidP="00DA234B">
      <w:pPr>
        <w:jc w:val="right"/>
        <w:rPr>
          <w:rFonts w:cs="Times New Roman"/>
          <w:sz w:val="20"/>
          <w:szCs w:val="20"/>
        </w:rPr>
      </w:pPr>
    </w:p>
    <w:p w:rsidR="00DA234B" w:rsidRPr="00CD24A5" w:rsidRDefault="00DA234B" w:rsidP="00DA234B">
      <w:pPr>
        <w:jc w:val="center"/>
        <w:rPr>
          <w:rFonts w:cs="Times New Roman"/>
          <w:b/>
          <w:bCs/>
          <w:sz w:val="20"/>
          <w:szCs w:val="20"/>
        </w:rPr>
      </w:pPr>
      <w:r>
        <w:rPr>
          <w:b/>
          <w:bCs/>
          <w:sz w:val="20"/>
          <w:szCs w:val="20"/>
        </w:rPr>
        <w:t>Информация о расходовании</w:t>
      </w:r>
      <w:r w:rsidRPr="00CD24A5">
        <w:rPr>
          <w:rFonts w:cs="Times New Roman"/>
          <w:b/>
          <w:bCs/>
          <w:sz w:val="20"/>
          <w:szCs w:val="20"/>
        </w:rPr>
        <w:t xml:space="preserve"> средств резервного фонда</w:t>
      </w:r>
    </w:p>
    <w:p w:rsidR="00DA234B" w:rsidRPr="00CD24A5" w:rsidRDefault="00DA234B" w:rsidP="00DA234B">
      <w:pPr>
        <w:jc w:val="center"/>
        <w:rPr>
          <w:rFonts w:cs="Times New Roman"/>
          <w:b/>
          <w:bCs/>
          <w:sz w:val="20"/>
          <w:szCs w:val="20"/>
        </w:rPr>
      </w:pPr>
      <w:r w:rsidRPr="00CD24A5">
        <w:rPr>
          <w:rFonts w:cs="Times New Roman"/>
          <w:b/>
          <w:bCs/>
          <w:sz w:val="20"/>
          <w:szCs w:val="20"/>
        </w:rPr>
        <w:t>администрации муниципального района город Нерехта и Нерехтский район на 1 октября 2024 года</w:t>
      </w:r>
    </w:p>
    <w:p w:rsidR="00DA234B" w:rsidRPr="00CD24A5" w:rsidRDefault="00DA234B" w:rsidP="00DA234B">
      <w:pPr>
        <w:jc w:val="center"/>
        <w:rPr>
          <w:rFonts w:cs="Times New Roman"/>
          <w:b/>
          <w:bCs/>
          <w:sz w:val="20"/>
          <w:szCs w:val="20"/>
        </w:rPr>
      </w:pPr>
    </w:p>
    <w:p w:rsidR="00DA234B" w:rsidRPr="00CD24A5" w:rsidRDefault="00DA234B" w:rsidP="00DA234B">
      <w:pPr>
        <w:jc w:val="right"/>
        <w:rPr>
          <w:rFonts w:cs="Times New Roman"/>
          <w:sz w:val="20"/>
          <w:szCs w:val="20"/>
        </w:rPr>
      </w:pPr>
      <w:r w:rsidRPr="00CD24A5">
        <w:rPr>
          <w:rFonts w:cs="Times New Roman"/>
          <w:sz w:val="20"/>
          <w:szCs w:val="20"/>
        </w:rPr>
        <w:t>тыс.руб.</w:t>
      </w:r>
    </w:p>
    <w:tbl>
      <w:tblPr>
        <w:tblW w:w="10915" w:type="dxa"/>
        <w:tblInd w:w="250" w:type="dxa"/>
        <w:tblLayout w:type="fixed"/>
        <w:tblLook w:val="00A0" w:firstRow="1" w:lastRow="0" w:firstColumn="1" w:lastColumn="0" w:noHBand="0" w:noVBand="0"/>
      </w:tblPr>
      <w:tblGrid>
        <w:gridCol w:w="495"/>
        <w:gridCol w:w="1609"/>
        <w:gridCol w:w="820"/>
        <w:gridCol w:w="1896"/>
        <w:gridCol w:w="1984"/>
        <w:gridCol w:w="2410"/>
        <w:gridCol w:w="1701"/>
      </w:tblGrid>
      <w:tr w:rsidR="00DA234B" w:rsidRPr="00CD24A5" w:rsidTr="00DA234B">
        <w:trPr>
          <w:trHeight w:val="851"/>
        </w:trPr>
        <w:tc>
          <w:tcPr>
            <w:tcW w:w="495" w:type="dxa"/>
            <w:tcBorders>
              <w:top w:val="single" w:sz="4" w:space="0" w:color="auto"/>
              <w:left w:val="single" w:sz="4" w:space="0" w:color="auto"/>
              <w:bottom w:val="single" w:sz="4" w:space="0" w:color="auto"/>
              <w:right w:val="single" w:sz="4" w:space="0" w:color="auto"/>
            </w:tcBorders>
            <w:vAlign w:val="center"/>
          </w:tcPr>
          <w:p w:rsidR="00DA234B" w:rsidRPr="00CD24A5" w:rsidRDefault="00DA234B" w:rsidP="00DA234B">
            <w:pPr>
              <w:jc w:val="center"/>
              <w:rPr>
                <w:rFonts w:cs="Times New Roman"/>
                <w:b/>
                <w:bCs/>
                <w:sz w:val="20"/>
                <w:szCs w:val="20"/>
              </w:rPr>
            </w:pPr>
            <w:r w:rsidRPr="00CD24A5">
              <w:rPr>
                <w:rFonts w:cs="Times New Roman"/>
                <w:b/>
                <w:bCs/>
                <w:sz w:val="20"/>
                <w:szCs w:val="20"/>
              </w:rPr>
              <w:t>ФКР</w:t>
            </w:r>
          </w:p>
        </w:tc>
        <w:tc>
          <w:tcPr>
            <w:tcW w:w="1609" w:type="dxa"/>
            <w:tcBorders>
              <w:top w:val="single" w:sz="4" w:space="0" w:color="auto"/>
              <w:left w:val="nil"/>
              <w:bottom w:val="single" w:sz="4" w:space="0" w:color="auto"/>
              <w:right w:val="single" w:sz="4" w:space="0" w:color="auto"/>
            </w:tcBorders>
            <w:vAlign w:val="center"/>
          </w:tcPr>
          <w:p w:rsidR="00DA234B" w:rsidRPr="00CD24A5" w:rsidRDefault="00DA234B" w:rsidP="00DA234B">
            <w:pPr>
              <w:jc w:val="center"/>
              <w:rPr>
                <w:rFonts w:cs="Times New Roman"/>
                <w:b/>
                <w:bCs/>
                <w:sz w:val="20"/>
                <w:szCs w:val="20"/>
              </w:rPr>
            </w:pPr>
            <w:r w:rsidRPr="00CD24A5">
              <w:rPr>
                <w:rFonts w:cs="Times New Roman"/>
                <w:b/>
                <w:bCs/>
                <w:sz w:val="20"/>
                <w:szCs w:val="20"/>
              </w:rPr>
              <w:t xml:space="preserve"> КЦСР</w:t>
            </w:r>
          </w:p>
        </w:tc>
        <w:tc>
          <w:tcPr>
            <w:tcW w:w="820" w:type="dxa"/>
            <w:tcBorders>
              <w:top w:val="single" w:sz="4" w:space="0" w:color="auto"/>
              <w:left w:val="nil"/>
              <w:bottom w:val="single" w:sz="4" w:space="0" w:color="auto"/>
              <w:right w:val="single" w:sz="4" w:space="0" w:color="auto"/>
            </w:tcBorders>
            <w:vAlign w:val="center"/>
          </w:tcPr>
          <w:p w:rsidR="00DA234B" w:rsidRPr="00CD24A5" w:rsidRDefault="00DA234B" w:rsidP="00DA234B">
            <w:pPr>
              <w:jc w:val="center"/>
              <w:rPr>
                <w:rFonts w:cs="Times New Roman"/>
                <w:b/>
                <w:bCs/>
                <w:sz w:val="20"/>
                <w:szCs w:val="20"/>
              </w:rPr>
            </w:pPr>
            <w:r w:rsidRPr="00CD24A5">
              <w:rPr>
                <w:rFonts w:cs="Times New Roman"/>
                <w:b/>
                <w:bCs/>
                <w:sz w:val="20"/>
                <w:szCs w:val="20"/>
              </w:rPr>
              <w:t>КВР</w:t>
            </w:r>
          </w:p>
        </w:tc>
        <w:tc>
          <w:tcPr>
            <w:tcW w:w="1896" w:type="dxa"/>
            <w:tcBorders>
              <w:top w:val="single" w:sz="4" w:space="0" w:color="auto"/>
              <w:left w:val="nil"/>
              <w:bottom w:val="single" w:sz="4" w:space="0" w:color="auto"/>
              <w:right w:val="single" w:sz="4" w:space="0" w:color="auto"/>
            </w:tcBorders>
            <w:vAlign w:val="center"/>
          </w:tcPr>
          <w:p w:rsidR="00DA234B" w:rsidRPr="00CD24A5" w:rsidRDefault="00DA234B" w:rsidP="00DA234B">
            <w:pPr>
              <w:jc w:val="center"/>
              <w:rPr>
                <w:rFonts w:cs="Times New Roman"/>
                <w:b/>
                <w:bCs/>
                <w:sz w:val="20"/>
                <w:szCs w:val="20"/>
              </w:rPr>
            </w:pPr>
            <w:r w:rsidRPr="00CD24A5">
              <w:rPr>
                <w:rFonts w:cs="Times New Roman"/>
                <w:b/>
                <w:bCs/>
                <w:sz w:val="20"/>
                <w:szCs w:val="20"/>
              </w:rPr>
              <w:t>Утверждено в бюджете на 2024 год</w:t>
            </w:r>
          </w:p>
        </w:tc>
        <w:tc>
          <w:tcPr>
            <w:tcW w:w="1984" w:type="dxa"/>
            <w:tcBorders>
              <w:top w:val="single" w:sz="4" w:space="0" w:color="auto"/>
              <w:left w:val="nil"/>
              <w:bottom w:val="single" w:sz="4" w:space="0" w:color="auto"/>
              <w:right w:val="single" w:sz="4" w:space="0" w:color="auto"/>
            </w:tcBorders>
            <w:vAlign w:val="center"/>
          </w:tcPr>
          <w:p w:rsidR="00DA234B" w:rsidRPr="00CD24A5" w:rsidRDefault="00DA234B" w:rsidP="00DA234B">
            <w:pPr>
              <w:jc w:val="center"/>
              <w:rPr>
                <w:rFonts w:cs="Times New Roman"/>
                <w:b/>
                <w:bCs/>
                <w:sz w:val="20"/>
                <w:szCs w:val="20"/>
              </w:rPr>
            </w:pPr>
            <w:r w:rsidRPr="00CD24A5">
              <w:rPr>
                <w:rFonts w:cs="Times New Roman"/>
                <w:b/>
                <w:bCs/>
                <w:sz w:val="20"/>
                <w:szCs w:val="20"/>
              </w:rPr>
              <w:t>Исполнено на 01.10.2024</w:t>
            </w:r>
          </w:p>
        </w:tc>
        <w:tc>
          <w:tcPr>
            <w:tcW w:w="2410" w:type="dxa"/>
            <w:tcBorders>
              <w:top w:val="single" w:sz="4" w:space="0" w:color="auto"/>
              <w:left w:val="nil"/>
              <w:bottom w:val="single" w:sz="4" w:space="0" w:color="auto"/>
              <w:right w:val="single" w:sz="4" w:space="0" w:color="auto"/>
            </w:tcBorders>
            <w:vAlign w:val="center"/>
          </w:tcPr>
          <w:p w:rsidR="00DA234B" w:rsidRPr="00CD24A5" w:rsidRDefault="00DA234B" w:rsidP="00DA234B">
            <w:pPr>
              <w:jc w:val="right"/>
              <w:rPr>
                <w:rFonts w:cs="Times New Roman"/>
                <w:b/>
                <w:bCs/>
                <w:sz w:val="20"/>
                <w:szCs w:val="20"/>
              </w:rPr>
            </w:pPr>
            <w:r w:rsidRPr="00CD24A5">
              <w:rPr>
                <w:rFonts w:cs="Times New Roman"/>
                <w:b/>
                <w:bCs/>
                <w:sz w:val="20"/>
                <w:szCs w:val="20"/>
              </w:rPr>
              <w:t>Остаток на  01.10.2024 г</w:t>
            </w:r>
          </w:p>
        </w:tc>
        <w:tc>
          <w:tcPr>
            <w:tcW w:w="1701" w:type="dxa"/>
            <w:tcBorders>
              <w:top w:val="single" w:sz="4" w:space="0" w:color="auto"/>
              <w:left w:val="nil"/>
              <w:bottom w:val="single" w:sz="4" w:space="0" w:color="auto"/>
              <w:right w:val="single" w:sz="4" w:space="0" w:color="auto"/>
            </w:tcBorders>
            <w:vAlign w:val="center"/>
          </w:tcPr>
          <w:p w:rsidR="00DA234B" w:rsidRPr="00CD24A5" w:rsidRDefault="00DA234B" w:rsidP="00DA234B">
            <w:pPr>
              <w:jc w:val="center"/>
              <w:rPr>
                <w:rFonts w:cs="Times New Roman"/>
                <w:b/>
                <w:bCs/>
                <w:sz w:val="20"/>
                <w:szCs w:val="20"/>
              </w:rPr>
            </w:pPr>
            <w:r w:rsidRPr="00CD24A5">
              <w:rPr>
                <w:rFonts w:cs="Times New Roman"/>
                <w:b/>
                <w:bCs/>
                <w:sz w:val="20"/>
                <w:szCs w:val="20"/>
              </w:rPr>
              <w:t>Основание</w:t>
            </w:r>
          </w:p>
        </w:tc>
      </w:tr>
      <w:tr w:rsidR="00DA234B" w:rsidRPr="00CD24A5" w:rsidTr="003714E0">
        <w:trPr>
          <w:trHeight w:val="70"/>
        </w:trPr>
        <w:tc>
          <w:tcPr>
            <w:tcW w:w="495" w:type="dxa"/>
            <w:tcBorders>
              <w:top w:val="nil"/>
              <w:left w:val="single" w:sz="4" w:space="0" w:color="auto"/>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0111</w:t>
            </w:r>
          </w:p>
        </w:tc>
        <w:tc>
          <w:tcPr>
            <w:tcW w:w="1609" w:type="dxa"/>
            <w:tcBorders>
              <w:top w:val="nil"/>
              <w:left w:val="nil"/>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7000000000</w:t>
            </w:r>
          </w:p>
        </w:tc>
        <w:tc>
          <w:tcPr>
            <w:tcW w:w="820" w:type="dxa"/>
            <w:tcBorders>
              <w:top w:val="nil"/>
              <w:left w:val="nil"/>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870</w:t>
            </w:r>
          </w:p>
        </w:tc>
        <w:tc>
          <w:tcPr>
            <w:tcW w:w="1896" w:type="dxa"/>
            <w:tcBorders>
              <w:top w:val="nil"/>
              <w:left w:val="nil"/>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300,0</w:t>
            </w:r>
          </w:p>
        </w:tc>
        <w:tc>
          <w:tcPr>
            <w:tcW w:w="1984" w:type="dxa"/>
            <w:tcBorders>
              <w:top w:val="nil"/>
              <w:left w:val="nil"/>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0,0</w:t>
            </w:r>
          </w:p>
        </w:tc>
        <w:tc>
          <w:tcPr>
            <w:tcW w:w="2410" w:type="dxa"/>
            <w:tcBorders>
              <w:top w:val="nil"/>
              <w:left w:val="nil"/>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300,0</w:t>
            </w:r>
          </w:p>
        </w:tc>
        <w:tc>
          <w:tcPr>
            <w:tcW w:w="1701" w:type="dxa"/>
            <w:tcBorders>
              <w:top w:val="nil"/>
              <w:left w:val="nil"/>
              <w:bottom w:val="single" w:sz="4" w:space="0" w:color="auto"/>
              <w:right w:val="single" w:sz="4" w:space="0" w:color="auto"/>
            </w:tcBorders>
            <w:vAlign w:val="center"/>
          </w:tcPr>
          <w:p w:rsidR="00DA234B" w:rsidRPr="00CD24A5" w:rsidRDefault="00DA234B" w:rsidP="00DA234B">
            <w:pPr>
              <w:rPr>
                <w:rFonts w:cs="Times New Roman"/>
                <w:b/>
                <w:bCs/>
                <w:sz w:val="20"/>
                <w:szCs w:val="20"/>
              </w:rPr>
            </w:pPr>
          </w:p>
        </w:tc>
      </w:tr>
      <w:tr w:rsidR="00DA234B" w:rsidRPr="00CD24A5" w:rsidTr="00DA234B">
        <w:trPr>
          <w:trHeight w:val="70"/>
        </w:trPr>
        <w:tc>
          <w:tcPr>
            <w:tcW w:w="495" w:type="dxa"/>
            <w:tcBorders>
              <w:top w:val="nil"/>
              <w:left w:val="single" w:sz="4" w:space="0" w:color="auto"/>
              <w:bottom w:val="single" w:sz="4" w:space="0" w:color="auto"/>
              <w:right w:val="single" w:sz="4" w:space="0" w:color="auto"/>
            </w:tcBorders>
            <w:noWrap/>
            <w:vAlign w:val="bottom"/>
          </w:tcPr>
          <w:p w:rsidR="00DA234B" w:rsidRPr="00CD24A5" w:rsidRDefault="00DA234B" w:rsidP="00DA234B">
            <w:pPr>
              <w:rPr>
                <w:rFonts w:cs="Times New Roman"/>
                <w:sz w:val="20"/>
                <w:szCs w:val="20"/>
              </w:rPr>
            </w:pPr>
            <w:r w:rsidRPr="00CD24A5">
              <w:rPr>
                <w:rFonts w:cs="Times New Roman"/>
                <w:sz w:val="20"/>
                <w:szCs w:val="20"/>
              </w:rPr>
              <w:t> </w:t>
            </w:r>
          </w:p>
        </w:tc>
        <w:tc>
          <w:tcPr>
            <w:tcW w:w="1609" w:type="dxa"/>
            <w:tcBorders>
              <w:top w:val="nil"/>
              <w:left w:val="nil"/>
              <w:bottom w:val="single" w:sz="4" w:space="0" w:color="auto"/>
              <w:right w:val="single" w:sz="4" w:space="0" w:color="auto"/>
            </w:tcBorders>
            <w:noWrap/>
            <w:vAlign w:val="bottom"/>
          </w:tcPr>
          <w:p w:rsidR="00DA234B" w:rsidRPr="00CD24A5" w:rsidRDefault="00DA234B" w:rsidP="00DA234B">
            <w:pPr>
              <w:rPr>
                <w:rFonts w:cs="Times New Roman"/>
                <w:sz w:val="20"/>
                <w:szCs w:val="20"/>
              </w:rPr>
            </w:pPr>
            <w:r w:rsidRPr="00CD24A5">
              <w:rPr>
                <w:rFonts w:cs="Times New Roman"/>
                <w:sz w:val="20"/>
                <w:szCs w:val="20"/>
              </w:rPr>
              <w:t> </w:t>
            </w:r>
          </w:p>
        </w:tc>
        <w:tc>
          <w:tcPr>
            <w:tcW w:w="820" w:type="dxa"/>
            <w:tcBorders>
              <w:top w:val="nil"/>
              <w:left w:val="nil"/>
              <w:bottom w:val="single" w:sz="4" w:space="0" w:color="auto"/>
              <w:right w:val="single" w:sz="4" w:space="0" w:color="auto"/>
            </w:tcBorders>
            <w:noWrap/>
            <w:vAlign w:val="bottom"/>
          </w:tcPr>
          <w:p w:rsidR="00DA234B" w:rsidRPr="00CD24A5" w:rsidRDefault="00DA234B" w:rsidP="00DA234B">
            <w:pPr>
              <w:rPr>
                <w:rFonts w:cs="Times New Roman"/>
                <w:sz w:val="20"/>
                <w:szCs w:val="20"/>
              </w:rPr>
            </w:pPr>
            <w:r w:rsidRPr="00CD24A5">
              <w:rPr>
                <w:rFonts w:cs="Times New Roman"/>
                <w:sz w:val="20"/>
                <w:szCs w:val="20"/>
              </w:rPr>
              <w:t> </w:t>
            </w:r>
          </w:p>
        </w:tc>
        <w:tc>
          <w:tcPr>
            <w:tcW w:w="1896" w:type="dxa"/>
            <w:tcBorders>
              <w:top w:val="nil"/>
              <w:left w:val="nil"/>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300,0</w:t>
            </w:r>
          </w:p>
        </w:tc>
        <w:tc>
          <w:tcPr>
            <w:tcW w:w="1984" w:type="dxa"/>
            <w:tcBorders>
              <w:top w:val="nil"/>
              <w:left w:val="nil"/>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0,0</w:t>
            </w:r>
          </w:p>
        </w:tc>
        <w:tc>
          <w:tcPr>
            <w:tcW w:w="2410" w:type="dxa"/>
            <w:tcBorders>
              <w:top w:val="nil"/>
              <w:left w:val="nil"/>
              <w:bottom w:val="single" w:sz="4" w:space="0" w:color="auto"/>
              <w:right w:val="single" w:sz="4" w:space="0" w:color="auto"/>
            </w:tcBorders>
            <w:noWrap/>
            <w:vAlign w:val="bottom"/>
          </w:tcPr>
          <w:p w:rsidR="00DA234B" w:rsidRPr="00CD24A5" w:rsidRDefault="00DA234B" w:rsidP="00DA234B">
            <w:pPr>
              <w:jc w:val="right"/>
              <w:rPr>
                <w:rFonts w:cs="Times New Roman"/>
                <w:b/>
                <w:bCs/>
                <w:sz w:val="20"/>
                <w:szCs w:val="20"/>
              </w:rPr>
            </w:pPr>
            <w:r w:rsidRPr="00CD24A5">
              <w:rPr>
                <w:rFonts w:cs="Times New Roman"/>
                <w:b/>
                <w:bCs/>
                <w:sz w:val="20"/>
                <w:szCs w:val="20"/>
              </w:rPr>
              <w:t>300,0</w:t>
            </w:r>
          </w:p>
        </w:tc>
        <w:tc>
          <w:tcPr>
            <w:tcW w:w="1701" w:type="dxa"/>
            <w:tcBorders>
              <w:top w:val="nil"/>
              <w:left w:val="nil"/>
              <w:bottom w:val="single" w:sz="4" w:space="0" w:color="auto"/>
              <w:right w:val="single" w:sz="4" w:space="0" w:color="auto"/>
            </w:tcBorders>
            <w:noWrap/>
            <w:vAlign w:val="bottom"/>
          </w:tcPr>
          <w:p w:rsidR="00DA234B" w:rsidRPr="00CD24A5" w:rsidRDefault="00DA234B" w:rsidP="00DA234B">
            <w:pPr>
              <w:rPr>
                <w:rFonts w:cs="Times New Roman"/>
                <w:sz w:val="20"/>
                <w:szCs w:val="20"/>
              </w:rPr>
            </w:pPr>
            <w:r w:rsidRPr="00CD24A5">
              <w:rPr>
                <w:rFonts w:cs="Times New Roman"/>
                <w:sz w:val="20"/>
                <w:szCs w:val="20"/>
              </w:rPr>
              <w:t> </w:t>
            </w:r>
          </w:p>
        </w:tc>
      </w:tr>
    </w:tbl>
    <w:p w:rsidR="00DA234B" w:rsidRDefault="00DA234B" w:rsidP="00385CB4">
      <w:pPr>
        <w:ind w:firstLine="709"/>
        <w:jc w:val="center"/>
        <w:rPr>
          <w:b/>
          <w:bCs/>
          <w:sz w:val="20"/>
          <w:szCs w:val="20"/>
        </w:rPr>
      </w:pPr>
    </w:p>
    <w:p w:rsidR="00DA234B" w:rsidRPr="00130C43" w:rsidRDefault="00DA234B" w:rsidP="00DA234B">
      <w:pPr>
        <w:jc w:val="right"/>
        <w:rPr>
          <w:rFonts w:cs="Times New Roman"/>
          <w:sz w:val="20"/>
          <w:szCs w:val="20"/>
        </w:rPr>
      </w:pPr>
      <w:r w:rsidRPr="00130C43">
        <w:rPr>
          <w:rFonts w:cs="Times New Roman"/>
          <w:sz w:val="20"/>
          <w:szCs w:val="20"/>
        </w:rPr>
        <w:t>Приложение 4</w:t>
      </w:r>
    </w:p>
    <w:p w:rsidR="00DA234B" w:rsidRPr="00130C43" w:rsidRDefault="00DA234B" w:rsidP="00DA234B">
      <w:pPr>
        <w:jc w:val="right"/>
        <w:rPr>
          <w:rFonts w:cs="Times New Roman"/>
          <w:sz w:val="20"/>
          <w:szCs w:val="20"/>
        </w:rPr>
      </w:pPr>
      <w:r w:rsidRPr="00130C43">
        <w:rPr>
          <w:rFonts w:cs="Times New Roman"/>
          <w:sz w:val="20"/>
          <w:szCs w:val="20"/>
        </w:rPr>
        <w:t>к информации об исполнении бюджета муниципального района город</w:t>
      </w:r>
    </w:p>
    <w:p w:rsidR="00DA234B" w:rsidRPr="00130C43" w:rsidRDefault="00DA234B" w:rsidP="00DA234B">
      <w:pPr>
        <w:jc w:val="right"/>
        <w:rPr>
          <w:rFonts w:cs="Times New Roman"/>
          <w:sz w:val="20"/>
          <w:szCs w:val="20"/>
        </w:rPr>
      </w:pPr>
      <w:r w:rsidRPr="00130C43">
        <w:rPr>
          <w:rFonts w:cs="Times New Roman"/>
          <w:sz w:val="20"/>
          <w:szCs w:val="20"/>
        </w:rPr>
        <w:t>Нерехта и Нерехтский район Костромской области за 9 месяцев 2024 года</w:t>
      </w:r>
    </w:p>
    <w:p w:rsidR="00DA234B" w:rsidRPr="00130C43" w:rsidRDefault="00DA234B" w:rsidP="00DA234B">
      <w:pPr>
        <w:jc w:val="right"/>
        <w:rPr>
          <w:rFonts w:cs="Times New Roman"/>
          <w:sz w:val="20"/>
          <w:szCs w:val="20"/>
        </w:rPr>
      </w:pPr>
    </w:p>
    <w:p w:rsidR="00DA234B" w:rsidRPr="00130C43" w:rsidRDefault="00DA234B" w:rsidP="00DA234B">
      <w:pPr>
        <w:jc w:val="center"/>
        <w:rPr>
          <w:rFonts w:cs="Times New Roman"/>
          <w:b/>
          <w:bCs/>
          <w:sz w:val="20"/>
          <w:szCs w:val="20"/>
        </w:rPr>
      </w:pPr>
      <w:r w:rsidRPr="00130C43">
        <w:rPr>
          <w:rFonts w:cs="Times New Roman"/>
          <w:b/>
          <w:bCs/>
          <w:sz w:val="20"/>
          <w:szCs w:val="20"/>
        </w:rPr>
        <w:t>РАСПРЕДЕЛЕНИЕ БЮДЖЕТНЫХ АССИГНОВАНИЙ НА РЕАЛИЗАЦИЮ МУНИЦИПАЛЬНЫХ ПРОГРАММ ПО ПОДПРОГРАММАМ И НАИМЕНОВАНИЯМ ГЛАВНЫХ РАСПОРЯДИТЕЛЕЙ СРЕДСТВ БЮДЖЕТА МУНИЦИПАЛЬНОГО РАЙОНА ГОРОД НЕРЕХТА И НЕРЕХТСКИЙ РАЙОН НА 2024 ГОД</w:t>
      </w:r>
    </w:p>
    <w:p w:rsidR="00DA234B" w:rsidRPr="00130C43" w:rsidRDefault="00DA234B" w:rsidP="00DA234B">
      <w:pPr>
        <w:jc w:val="center"/>
        <w:rPr>
          <w:rFonts w:cs="Times New Roman"/>
          <w:b/>
          <w:bCs/>
          <w:sz w:val="20"/>
          <w:szCs w:val="20"/>
        </w:rPr>
      </w:pPr>
    </w:p>
    <w:p w:rsidR="00DA234B" w:rsidRPr="00130C43" w:rsidRDefault="00DA234B" w:rsidP="00DA234B">
      <w:pPr>
        <w:jc w:val="right"/>
        <w:rPr>
          <w:rFonts w:cs="Times New Roman"/>
          <w:sz w:val="20"/>
          <w:szCs w:val="20"/>
        </w:rPr>
      </w:pPr>
      <w:r w:rsidRPr="00130C43">
        <w:rPr>
          <w:rFonts w:cs="Times New Roman"/>
          <w:sz w:val="20"/>
          <w:szCs w:val="20"/>
        </w:rPr>
        <w:t>тыс.руб.</w:t>
      </w:r>
    </w:p>
    <w:tbl>
      <w:tblPr>
        <w:tblW w:w="10915" w:type="dxa"/>
        <w:tblInd w:w="250" w:type="dxa"/>
        <w:tblLayout w:type="fixed"/>
        <w:tblLook w:val="04A0" w:firstRow="1" w:lastRow="0" w:firstColumn="1" w:lastColumn="0" w:noHBand="0" w:noVBand="1"/>
      </w:tblPr>
      <w:tblGrid>
        <w:gridCol w:w="3401"/>
        <w:gridCol w:w="708"/>
        <w:gridCol w:w="1702"/>
        <w:gridCol w:w="1559"/>
        <w:gridCol w:w="1702"/>
        <w:gridCol w:w="1843"/>
      </w:tblGrid>
      <w:tr w:rsidR="00DA234B" w:rsidRPr="00130C43" w:rsidTr="005C61CF">
        <w:trPr>
          <w:trHeight w:val="360"/>
        </w:trPr>
        <w:tc>
          <w:tcPr>
            <w:tcW w:w="34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234B" w:rsidRPr="00130C43" w:rsidRDefault="00DA234B" w:rsidP="00DA234B">
            <w:pPr>
              <w:jc w:val="center"/>
              <w:rPr>
                <w:rFonts w:cs="Times New Roman"/>
                <w:b/>
                <w:bCs/>
                <w:sz w:val="20"/>
                <w:szCs w:val="20"/>
              </w:rPr>
            </w:pPr>
            <w:r w:rsidRPr="00130C43">
              <w:rPr>
                <w:rFonts w:cs="Times New Roman"/>
                <w:b/>
                <w:bCs/>
                <w:sz w:val="20"/>
                <w:szCs w:val="2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234B" w:rsidRPr="00130C43" w:rsidRDefault="00DA234B" w:rsidP="00DA234B">
            <w:pPr>
              <w:jc w:val="center"/>
              <w:rPr>
                <w:rFonts w:cs="Times New Roman"/>
                <w:b/>
                <w:bCs/>
                <w:sz w:val="20"/>
                <w:szCs w:val="20"/>
              </w:rPr>
            </w:pPr>
            <w:r w:rsidRPr="00130C43">
              <w:rPr>
                <w:rFonts w:cs="Times New Roman"/>
                <w:b/>
                <w:bCs/>
                <w:sz w:val="20"/>
                <w:szCs w:val="20"/>
              </w:rPr>
              <w:t>КВСР</w:t>
            </w:r>
          </w:p>
        </w:tc>
        <w:tc>
          <w:tcPr>
            <w:tcW w:w="170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DA234B" w:rsidRPr="00130C43" w:rsidRDefault="00DA234B" w:rsidP="00DA234B">
            <w:pPr>
              <w:jc w:val="center"/>
              <w:rPr>
                <w:rFonts w:cs="Times New Roman"/>
                <w:b/>
                <w:bCs/>
                <w:sz w:val="20"/>
                <w:szCs w:val="20"/>
              </w:rPr>
            </w:pPr>
            <w:r w:rsidRPr="00130C43">
              <w:rPr>
                <w:rFonts w:cs="Times New Roman"/>
                <w:b/>
                <w:bCs/>
                <w:sz w:val="20"/>
                <w:szCs w:val="20"/>
              </w:rPr>
              <w:t>Целевая статья</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234B" w:rsidRPr="00130C43" w:rsidRDefault="00DA234B" w:rsidP="00DA234B">
            <w:pPr>
              <w:jc w:val="center"/>
              <w:rPr>
                <w:rFonts w:cs="Times New Roman"/>
                <w:b/>
                <w:bCs/>
                <w:sz w:val="20"/>
                <w:szCs w:val="20"/>
              </w:rPr>
            </w:pPr>
            <w:r w:rsidRPr="00130C43">
              <w:rPr>
                <w:rFonts w:cs="Times New Roman"/>
                <w:b/>
                <w:bCs/>
                <w:sz w:val="20"/>
                <w:szCs w:val="20"/>
              </w:rPr>
              <w:t>План па 2024 год</w:t>
            </w:r>
          </w:p>
        </w:tc>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234B" w:rsidRPr="00130C43" w:rsidRDefault="00DA234B" w:rsidP="00DA234B">
            <w:pPr>
              <w:jc w:val="center"/>
              <w:rPr>
                <w:rFonts w:cs="Times New Roman"/>
                <w:b/>
                <w:bCs/>
                <w:sz w:val="20"/>
                <w:szCs w:val="20"/>
              </w:rPr>
            </w:pPr>
            <w:r w:rsidRPr="00130C43">
              <w:rPr>
                <w:rFonts w:cs="Times New Roman"/>
                <w:b/>
                <w:bCs/>
                <w:sz w:val="20"/>
                <w:szCs w:val="20"/>
              </w:rPr>
              <w:t>Исполнено на 01.10.2024 года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34B" w:rsidRPr="00130C43" w:rsidRDefault="00DA234B" w:rsidP="00DA234B">
            <w:pPr>
              <w:jc w:val="center"/>
              <w:rPr>
                <w:rFonts w:cs="Times New Roman"/>
                <w:b/>
                <w:bCs/>
                <w:sz w:val="20"/>
                <w:szCs w:val="20"/>
              </w:rPr>
            </w:pPr>
            <w:r w:rsidRPr="00130C43">
              <w:rPr>
                <w:rFonts w:cs="Times New Roman"/>
                <w:b/>
                <w:bCs/>
                <w:sz w:val="20"/>
                <w:szCs w:val="20"/>
              </w:rPr>
              <w:t>% исполнения</w:t>
            </w:r>
          </w:p>
        </w:tc>
      </w:tr>
      <w:tr w:rsidR="00DA234B" w:rsidRPr="00130C43" w:rsidTr="005C61CF">
        <w:trPr>
          <w:trHeight w:val="563"/>
        </w:trPr>
        <w:tc>
          <w:tcPr>
            <w:tcW w:w="3401"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rsidR="00DA234B" w:rsidRPr="00130C43" w:rsidRDefault="00DA234B" w:rsidP="00DA234B">
            <w:pPr>
              <w:rPr>
                <w:rFonts w:cs="Times New Roman"/>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r>
      <w:tr w:rsidR="00DA234B" w:rsidRPr="00130C43" w:rsidTr="005C61CF">
        <w:trPr>
          <w:trHeight w:val="825"/>
        </w:trPr>
        <w:tc>
          <w:tcPr>
            <w:tcW w:w="3401"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234B" w:rsidRPr="00130C43" w:rsidRDefault="00DA234B" w:rsidP="00DA234B">
            <w:pPr>
              <w:rPr>
                <w:rFonts w:cs="Times New Roman"/>
                <w:b/>
                <w:bCs/>
                <w:sz w:val="20"/>
                <w:szCs w:val="20"/>
              </w:rPr>
            </w:pPr>
          </w:p>
        </w:tc>
      </w:tr>
      <w:tr w:rsidR="00DA234B" w:rsidRPr="00130C43" w:rsidTr="005C61CF">
        <w:trPr>
          <w:trHeight w:val="132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0100000000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1 684,0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1 473,1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87,5  </w:t>
            </w:r>
          </w:p>
        </w:tc>
      </w:tr>
      <w:tr w:rsidR="00DA234B" w:rsidRPr="00130C43" w:rsidTr="005C61CF">
        <w:trPr>
          <w:trHeight w:val="64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917</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25,0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20,0  </w:t>
            </w:r>
          </w:p>
        </w:tc>
      </w:tr>
      <w:tr w:rsidR="00DA234B" w:rsidRPr="00130C43" w:rsidTr="005C61CF">
        <w:trPr>
          <w:trHeight w:val="64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образованию администрации муниципального района город Нерехта и Нерехтский район</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61,0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15,6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25,6  </w:t>
            </w:r>
          </w:p>
        </w:tc>
      </w:tr>
      <w:tr w:rsidR="00DA234B" w:rsidRPr="00130C43" w:rsidTr="005C61CF">
        <w:trPr>
          <w:trHeight w:val="66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922</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1 598,0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1 452,5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90,9  </w:t>
            </w:r>
          </w:p>
        </w:tc>
      </w:tr>
      <w:tr w:rsidR="00DA234B" w:rsidRPr="00130C43" w:rsidTr="005C61CF">
        <w:trPr>
          <w:trHeight w:val="166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0200000000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35,0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28,6  </w:t>
            </w:r>
          </w:p>
        </w:tc>
      </w:tr>
      <w:tr w:rsidR="00DA234B" w:rsidRPr="00130C43" w:rsidTr="005C61CF">
        <w:trPr>
          <w:trHeight w:val="67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917</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76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 xml:space="preserve"> Отдел по образованию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72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922</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15,0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66,7  </w:t>
            </w:r>
          </w:p>
        </w:tc>
      </w:tr>
      <w:tr w:rsidR="00DA234B" w:rsidRPr="00130C43" w:rsidTr="005C61CF">
        <w:trPr>
          <w:trHeight w:val="1092"/>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0300000000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144,0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102,9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71,5  </w:t>
            </w:r>
          </w:p>
        </w:tc>
      </w:tr>
      <w:tr w:rsidR="00DA234B" w:rsidRPr="00130C43" w:rsidTr="005C61CF">
        <w:trPr>
          <w:trHeight w:val="75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Администрация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901</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144,0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102,9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71,5  </w:t>
            </w:r>
          </w:p>
        </w:tc>
      </w:tr>
      <w:tr w:rsidR="00DA234B" w:rsidRPr="00130C43" w:rsidTr="005C61CF">
        <w:trPr>
          <w:trHeight w:val="124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0400000000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6 468,7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4 214,3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65,1  </w:t>
            </w:r>
          </w:p>
        </w:tc>
      </w:tr>
      <w:tr w:rsidR="00DA234B" w:rsidRPr="00130C43" w:rsidTr="005C61CF">
        <w:trPr>
          <w:trHeight w:val="70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сельского хозяйства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921</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6 377,3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4 122,9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64,6  </w:t>
            </w:r>
          </w:p>
        </w:tc>
      </w:tr>
      <w:tr w:rsidR="00DA234B" w:rsidRPr="00130C43" w:rsidTr="005C61CF">
        <w:trPr>
          <w:trHeight w:val="81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ind w:firstLine="197"/>
              <w:rPr>
                <w:rFonts w:cs="Times New Roman"/>
                <w:i/>
                <w:iCs/>
                <w:sz w:val="20"/>
                <w:szCs w:val="20"/>
              </w:rPr>
            </w:pPr>
            <w:r w:rsidRPr="00130C43">
              <w:rPr>
                <w:rFonts w:cs="Times New Roman"/>
                <w:i/>
                <w:iCs/>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0410000000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725,1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600,1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82,8  </w:t>
            </w:r>
          </w:p>
        </w:tc>
      </w:tr>
      <w:tr w:rsidR="00DA234B" w:rsidRPr="00130C43" w:rsidTr="005C61CF">
        <w:trPr>
          <w:trHeight w:val="82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"Борьба с борщевиком Сосновского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0420000000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40,0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120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"Обеспечение реализации муниципальной программы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0440000000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5 612,2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3 522,8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62,8  </w:t>
            </w:r>
          </w:p>
        </w:tc>
      </w:tr>
      <w:tr w:rsidR="00DA234B" w:rsidRPr="00130C43" w:rsidTr="005C61CF">
        <w:trPr>
          <w:trHeight w:val="120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925</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91,4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91,4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100,0  </w:t>
            </w:r>
          </w:p>
        </w:tc>
      </w:tr>
      <w:tr w:rsidR="00DA234B" w:rsidRPr="00130C43" w:rsidTr="005C61CF">
        <w:trPr>
          <w:trHeight w:val="120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"Борьба с борщевиком Сосновского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0420000000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91,4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91,4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100,0  </w:t>
            </w:r>
          </w:p>
        </w:tc>
      </w:tr>
      <w:tr w:rsidR="00DA234B" w:rsidRPr="00130C43" w:rsidTr="005C61CF">
        <w:trPr>
          <w:trHeight w:val="115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0500000000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47 349,9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37 394,1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79,0  </w:t>
            </w:r>
          </w:p>
        </w:tc>
      </w:tr>
      <w:tr w:rsidR="00DA234B" w:rsidRPr="00130C43" w:rsidTr="005C61CF">
        <w:trPr>
          <w:trHeight w:val="75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925</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47 349,9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37 394,1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79,0  </w:t>
            </w:r>
          </w:p>
        </w:tc>
      </w:tr>
      <w:tr w:rsidR="00DA234B" w:rsidRPr="00130C43" w:rsidTr="005C61CF">
        <w:trPr>
          <w:trHeight w:val="19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0600000000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297,8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73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920</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297,8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114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0700000000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618 904,4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397 020,4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64,1  </w:t>
            </w:r>
          </w:p>
        </w:tc>
      </w:tr>
      <w:tr w:rsidR="00DA234B" w:rsidRPr="00130C43" w:rsidTr="005C61CF">
        <w:trPr>
          <w:trHeight w:val="78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образованию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517 775,1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374 764,7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72,4  </w:t>
            </w:r>
          </w:p>
        </w:tc>
      </w:tr>
      <w:tr w:rsidR="00DA234B" w:rsidRPr="00130C43" w:rsidTr="005C61CF">
        <w:trPr>
          <w:trHeight w:val="84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"Развитие системы дошкольного образования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0710000000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132 740,8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100 281,3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75,5  </w:t>
            </w:r>
          </w:p>
        </w:tc>
      </w:tr>
      <w:tr w:rsidR="00DA234B" w:rsidRPr="00130C43" w:rsidTr="005C61CF">
        <w:trPr>
          <w:trHeight w:val="90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"Развитие системы общего и дополнительного образования детей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0720000000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332 036,6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236 246,2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71,2  </w:t>
            </w:r>
          </w:p>
        </w:tc>
      </w:tr>
      <w:tr w:rsidR="00DA234B" w:rsidRPr="00130C43" w:rsidTr="005C61CF">
        <w:trPr>
          <w:trHeight w:val="93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0730000000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28 627,2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15 427,5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53,9  </w:t>
            </w:r>
          </w:p>
        </w:tc>
      </w:tr>
      <w:tr w:rsidR="00DA234B" w:rsidRPr="00130C43" w:rsidTr="005C61CF">
        <w:trPr>
          <w:trHeight w:val="109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0740000000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2 341,2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1 688,7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72,1  </w:t>
            </w:r>
          </w:p>
        </w:tc>
      </w:tr>
      <w:tr w:rsidR="00DA234B" w:rsidRPr="00130C43" w:rsidTr="005C61CF">
        <w:trPr>
          <w:trHeight w:val="1212"/>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0750000000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22 029,3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21 121,0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95,9  </w:t>
            </w:r>
          </w:p>
        </w:tc>
      </w:tr>
      <w:tr w:rsidR="00DA234B" w:rsidRPr="00130C43" w:rsidTr="005C61CF">
        <w:trPr>
          <w:trHeight w:val="72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Администрация муниципального района город Нерехта и Нерехтский район Костромской области</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901</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101 129,3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22 255,7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22,0  </w:t>
            </w:r>
          </w:p>
        </w:tc>
      </w:tr>
      <w:tr w:rsidR="00DA234B" w:rsidRPr="00130C43" w:rsidTr="005C61CF">
        <w:trPr>
          <w:trHeight w:val="109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"Развитие системы общего и дополнительного образования детей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0720000000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101 129,3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22 255,7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22,0  </w:t>
            </w:r>
          </w:p>
        </w:tc>
      </w:tr>
      <w:tr w:rsidR="00DA234B" w:rsidRPr="00130C43" w:rsidTr="005C61CF">
        <w:trPr>
          <w:trHeight w:val="983"/>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"Развитие культуры на территории муниципального района город Нерехта и Нерехтский район</w:t>
            </w:r>
            <w:r w:rsidRPr="00130C43">
              <w:rPr>
                <w:rFonts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0800000000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133 664,6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105 900,8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79,2  </w:t>
            </w:r>
          </w:p>
        </w:tc>
      </w:tr>
      <w:tr w:rsidR="00DA234B" w:rsidRPr="00130C43" w:rsidTr="005C61CF">
        <w:trPr>
          <w:trHeight w:val="7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922</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133 664,6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105 900,8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79,2  </w:t>
            </w:r>
          </w:p>
        </w:tc>
      </w:tr>
      <w:tr w:rsidR="00DA234B" w:rsidRPr="00130C43" w:rsidTr="005C61CF">
        <w:trPr>
          <w:trHeight w:val="64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 xml:space="preserve">Подпрограмма "Развитие системы дополнительного образования детей в сфере "Культура"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0810000000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48 818,1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36 792,0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75,4  </w:t>
            </w:r>
          </w:p>
        </w:tc>
      </w:tr>
      <w:tr w:rsidR="00DA234B" w:rsidRPr="00130C43" w:rsidTr="005C61CF">
        <w:trPr>
          <w:trHeight w:val="73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"Развитие библиотечной системы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0820000000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21 196,9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18 131,7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85,5  </w:t>
            </w:r>
          </w:p>
        </w:tc>
      </w:tr>
      <w:tr w:rsidR="00DA234B" w:rsidRPr="00130C43" w:rsidTr="005C61CF">
        <w:trPr>
          <w:trHeight w:val="84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"Развитие учреждений культурно-досугового типа и молодежной политики"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0830000000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60 076,3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49 102,9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81,7  </w:t>
            </w:r>
          </w:p>
        </w:tc>
      </w:tr>
      <w:tr w:rsidR="00DA234B" w:rsidRPr="00130C43" w:rsidTr="005C61CF">
        <w:trPr>
          <w:trHeight w:val="82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outlineLvl w:val="0"/>
              <w:rPr>
                <w:rFonts w:cs="Times New Roman"/>
                <w:i/>
                <w:iCs/>
                <w:sz w:val="20"/>
                <w:szCs w:val="20"/>
              </w:rPr>
            </w:pPr>
            <w:r w:rsidRPr="00130C43">
              <w:rPr>
                <w:rFonts w:cs="Times New Roman"/>
                <w:i/>
                <w:iCs/>
                <w:sz w:val="20"/>
                <w:szCs w:val="20"/>
              </w:rPr>
              <w:t>Подпрограмма "Развитие туризма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sz w:val="20"/>
                <w:szCs w:val="20"/>
              </w:rPr>
            </w:pPr>
            <w:r w:rsidRPr="00130C43">
              <w:rPr>
                <w:rFonts w:cs="Times New Roman"/>
                <w:sz w:val="20"/>
                <w:szCs w:val="20"/>
              </w:rPr>
              <w:t>0840000000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2 108,2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886,3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42,0  </w:t>
            </w:r>
          </w:p>
        </w:tc>
      </w:tr>
      <w:tr w:rsidR="00DA234B" w:rsidRPr="00130C43" w:rsidTr="005C61CF">
        <w:trPr>
          <w:trHeight w:val="99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0850000000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1 096,1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987,9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90,1  </w:t>
            </w:r>
          </w:p>
        </w:tc>
      </w:tr>
      <w:tr w:rsidR="00DA234B" w:rsidRPr="00130C43" w:rsidTr="005C61CF">
        <w:trPr>
          <w:trHeight w:val="99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0860000000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369,0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87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"Развитие транспортной системы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0900000000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89 064,9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40 062,8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45,0  </w:t>
            </w:r>
          </w:p>
        </w:tc>
      </w:tr>
      <w:tr w:rsidR="00DA234B" w:rsidRPr="00130C43" w:rsidTr="005C61CF">
        <w:trPr>
          <w:trHeight w:val="87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925</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46 004,8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37 436,4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81,4  </w:t>
            </w:r>
          </w:p>
        </w:tc>
      </w:tr>
      <w:tr w:rsidR="00DA234B" w:rsidRPr="00130C43" w:rsidTr="005C61CF">
        <w:trPr>
          <w:trHeight w:val="70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outlineLvl w:val="0"/>
              <w:rPr>
                <w:rFonts w:cs="Times New Roman"/>
                <w:sz w:val="20"/>
                <w:szCs w:val="20"/>
              </w:rPr>
            </w:pPr>
            <w:r w:rsidRPr="00130C43">
              <w:rPr>
                <w:rFonts w:cs="Times New Roman"/>
                <w:sz w:val="20"/>
                <w:szCs w:val="20"/>
              </w:rPr>
              <w:t>Финансовое управление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900</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sz w:val="20"/>
                <w:szCs w:val="20"/>
              </w:rPr>
            </w:pPr>
            <w:r w:rsidRPr="00130C43">
              <w:rPr>
                <w:rFonts w:cs="Times New Roman"/>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43 060,1  </w:t>
            </w:r>
          </w:p>
        </w:tc>
        <w:tc>
          <w:tcPr>
            <w:tcW w:w="17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2 626,4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6,1  </w:t>
            </w:r>
          </w:p>
        </w:tc>
      </w:tr>
      <w:tr w:rsidR="00DA234B" w:rsidRPr="00130C43" w:rsidTr="005C61CF">
        <w:trPr>
          <w:trHeight w:val="42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"Доступная среда"</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1000000000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56,0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7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образованию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75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 Отдел культуры и молодежной политики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922</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117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1100000000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78 673,7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62 908,3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80,0  </w:t>
            </w:r>
          </w:p>
        </w:tc>
      </w:tr>
      <w:tr w:rsidR="00DA234B" w:rsidRPr="00130C43" w:rsidTr="005C61CF">
        <w:trPr>
          <w:trHeight w:val="70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917</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84 995,7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17 662,5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20,8  </w:t>
            </w:r>
          </w:p>
        </w:tc>
      </w:tr>
      <w:tr w:rsidR="00DA234B" w:rsidRPr="00130C43" w:rsidTr="005C61CF">
        <w:trPr>
          <w:trHeight w:val="66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"Развитие физической культуры, массового спорта  и спорта высших достижений</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1110000000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77 706,7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62 070,8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79,9  </w:t>
            </w:r>
          </w:p>
        </w:tc>
      </w:tr>
      <w:tr w:rsidR="00DA234B" w:rsidRPr="00130C43" w:rsidTr="005C61CF">
        <w:trPr>
          <w:trHeight w:val="102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1120000000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967,0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837,5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86,6  </w:t>
            </w:r>
          </w:p>
        </w:tc>
      </w:tr>
      <w:tr w:rsidR="00DA234B" w:rsidRPr="00130C43" w:rsidTr="005C61CF">
        <w:trPr>
          <w:trHeight w:val="124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1200000000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7 646,9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7 646,9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100,0  </w:t>
            </w:r>
          </w:p>
        </w:tc>
      </w:tr>
      <w:tr w:rsidR="00DA234B" w:rsidRPr="00130C43" w:rsidTr="005C61CF">
        <w:trPr>
          <w:trHeight w:val="81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922</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7 646,9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7 646,9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100,0  </w:t>
            </w:r>
          </w:p>
        </w:tc>
      </w:tr>
      <w:tr w:rsidR="00DA234B" w:rsidRPr="00130C43" w:rsidTr="005C61CF">
        <w:trPr>
          <w:trHeight w:val="115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"Ремонт жилых помещений ветеранов Великой Отечественной войны, тружеников тыла ветеранов боевых действий"</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1300000000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1 148,0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1 004,1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87,5  </w:t>
            </w:r>
          </w:p>
        </w:tc>
      </w:tr>
      <w:tr w:rsidR="00DA234B" w:rsidRPr="00130C43" w:rsidTr="005C61CF">
        <w:trPr>
          <w:trHeight w:val="87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Финансовое управление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900</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1 148,0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1 004,1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87,5  </w:t>
            </w:r>
          </w:p>
        </w:tc>
      </w:tr>
      <w:tr w:rsidR="00DA234B" w:rsidRPr="00130C43" w:rsidTr="005C61CF">
        <w:trPr>
          <w:trHeight w:val="1463"/>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"Энергосбережение и повышение энергетической эффективности в муниципальном районе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1400000000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8 345,0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546,8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6,6  </w:t>
            </w:r>
          </w:p>
        </w:tc>
      </w:tr>
      <w:tr w:rsidR="00DA234B" w:rsidRPr="00130C43" w:rsidTr="005C61CF">
        <w:trPr>
          <w:trHeight w:val="84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образованию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8 345,0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546,8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6,6  </w:t>
            </w:r>
          </w:p>
        </w:tc>
      </w:tr>
      <w:tr w:rsidR="00DA234B" w:rsidRPr="00130C43" w:rsidTr="005C61CF">
        <w:trPr>
          <w:trHeight w:val="136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 xml:space="preserve">Муниципальная программа "Развитие системы отдыха, оздоровления и занятости детей муниципального района город Нерехта и Нерехтский район"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1500000000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7 723,4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7 110,0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92,1  </w:t>
            </w:r>
          </w:p>
        </w:tc>
      </w:tr>
      <w:tr w:rsidR="00DA234B" w:rsidRPr="00130C43" w:rsidTr="005C61CF">
        <w:trPr>
          <w:trHeight w:val="76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outlineLvl w:val="0"/>
              <w:rPr>
                <w:rFonts w:cs="Times New Roman"/>
                <w:sz w:val="20"/>
                <w:szCs w:val="20"/>
              </w:rPr>
            </w:pPr>
            <w:r w:rsidRPr="00130C43">
              <w:rPr>
                <w:rFonts w:cs="Times New Roman"/>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917</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175,4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143,9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82,0  </w:t>
            </w:r>
          </w:p>
        </w:tc>
      </w:tr>
      <w:tr w:rsidR="00DA234B" w:rsidRPr="00130C43" w:rsidTr="005C61CF">
        <w:trPr>
          <w:trHeight w:val="75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образованию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6 233,0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5 692,3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91,3  </w:t>
            </w:r>
          </w:p>
        </w:tc>
      </w:tr>
      <w:tr w:rsidR="00DA234B" w:rsidRPr="00130C43" w:rsidTr="005C61CF">
        <w:trPr>
          <w:trHeight w:val="85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922</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1 315,0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1 273,8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96,9  </w:t>
            </w:r>
          </w:p>
        </w:tc>
      </w:tr>
      <w:tr w:rsidR="00DA234B" w:rsidRPr="00130C43" w:rsidTr="005C61CF">
        <w:trPr>
          <w:trHeight w:val="1463"/>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1600000000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71 196,5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58 620,3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82,3  </w:t>
            </w:r>
          </w:p>
        </w:tc>
      </w:tr>
      <w:tr w:rsidR="00DA234B" w:rsidRPr="00130C43" w:rsidTr="005C61CF">
        <w:trPr>
          <w:trHeight w:val="96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Финансовое управление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900</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71 196,5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58 620,3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82,3  </w:t>
            </w:r>
          </w:p>
        </w:tc>
      </w:tr>
      <w:tr w:rsidR="00DA234B" w:rsidRPr="00130C43" w:rsidTr="005C61CF">
        <w:trPr>
          <w:trHeight w:val="7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«Совершенствование межбюджетных отношений в муниципальном районе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1620000000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58 941,5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48 697,1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82,6  </w:t>
            </w:r>
          </w:p>
        </w:tc>
      </w:tr>
      <w:tr w:rsidR="00DA234B" w:rsidRPr="00130C43" w:rsidTr="005C61CF">
        <w:trPr>
          <w:trHeight w:val="10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«Управление муниципальным долгом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1630000000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1 468,0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736,8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50,2  </w:t>
            </w:r>
          </w:p>
        </w:tc>
      </w:tr>
      <w:tr w:rsidR="00DA234B" w:rsidRPr="00130C43" w:rsidTr="005C61CF">
        <w:trPr>
          <w:trHeight w:val="10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i/>
                <w:iCs/>
                <w:sz w:val="20"/>
                <w:szCs w:val="20"/>
              </w:rPr>
            </w:pPr>
            <w:r w:rsidRPr="00130C43">
              <w:rPr>
                <w:rFonts w:cs="Times New Roman"/>
                <w:i/>
                <w:iCs/>
                <w:sz w:val="20"/>
                <w:szCs w:val="20"/>
              </w:rPr>
              <w:t>Подпрограмма «Обеспечение реализации муниципальной программы муниципального района город Нерехта и Нерехтский район «Управление муниципальными финансами и муниципальным долгом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sz w:val="20"/>
                <w:szCs w:val="20"/>
              </w:rPr>
            </w:pPr>
            <w:r w:rsidRPr="00130C43">
              <w:rPr>
                <w:rFonts w:cs="Times New Roman"/>
                <w:sz w:val="20"/>
                <w:szCs w:val="20"/>
              </w:rPr>
              <w:t>1640000000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10 787,0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9 186,4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85,2  </w:t>
            </w:r>
          </w:p>
        </w:tc>
      </w:tr>
      <w:tr w:rsidR="00DA234B" w:rsidRPr="00130C43" w:rsidTr="005C61CF">
        <w:trPr>
          <w:trHeight w:val="1463"/>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1700000000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126,5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21,7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17,2  </w:t>
            </w:r>
          </w:p>
        </w:tc>
      </w:tr>
      <w:tr w:rsidR="00DA234B" w:rsidRPr="00130C43" w:rsidTr="005C61CF">
        <w:trPr>
          <w:trHeight w:val="90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Администрация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901</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111,5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6,7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6,0  </w:t>
            </w:r>
          </w:p>
        </w:tc>
      </w:tr>
      <w:tr w:rsidR="00DA234B" w:rsidRPr="00130C43" w:rsidTr="005C61CF">
        <w:trPr>
          <w:trHeight w:val="90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 Отдел по образованию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100,0  </w:t>
            </w:r>
          </w:p>
        </w:tc>
      </w:tr>
      <w:tr w:rsidR="00DA234B" w:rsidRPr="00130C43" w:rsidTr="005C61CF">
        <w:trPr>
          <w:trHeight w:val="90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920</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100,0  </w:t>
            </w:r>
          </w:p>
        </w:tc>
      </w:tr>
      <w:tr w:rsidR="00DA234B" w:rsidRPr="00130C43" w:rsidTr="005C61CF">
        <w:trPr>
          <w:trHeight w:val="90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924</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100,0  </w:t>
            </w:r>
          </w:p>
        </w:tc>
      </w:tr>
      <w:tr w:rsidR="00DA234B" w:rsidRPr="00130C43" w:rsidTr="005C61CF">
        <w:trPr>
          <w:trHeight w:val="130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1900000000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273,0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30,8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11,3  </w:t>
            </w:r>
          </w:p>
        </w:tc>
      </w:tr>
      <w:tr w:rsidR="00DA234B" w:rsidRPr="00130C43" w:rsidTr="005C61CF">
        <w:trPr>
          <w:trHeight w:val="75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 Отдел по образованию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64,0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22,8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35,6  </w:t>
            </w:r>
          </w:p>
        </w:tc>
      </w:tr>
      <w:tr w:rsidR="00DA234B" w:rsidRPr="00130C43" w:rsidTr="005C61CF">
        <w:trPr>
          <w:trHeight w:val="64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  Отдел культуры и молодежной политики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922</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8,0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88,9  </w:t>
            </w:r>
          </w:p>
        </w:tc>
      </w:tr>
      <w:tr w:rsidR="00DA234B" w:rsidRPr="00130C43" w:rsidTr="005C61CF">
        <w:trPr>
          <w:trHeight w:val="7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 Комитет строительства и инфраструктуры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925</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200,0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0,0  </w:t>
            </w:r>
          </w:p>
        </w:tc>
      </w:tr>
      <w:tr w:rsidR="00DA234B" w:rsidRPr="00130C43" w:rsidTr="005C61CF">
        <w:trPr>
          <w:trHeight w:val="7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2000000000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10 143,3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9 112,2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89,8  </w:t>
            </w:r>
          </w:p>
        </w:tc>
      </w:tr>
      <w:tr w:rsidR="00DA234B" w:rsidRPr="00130C43" w:rsidTr="005C61CF">
        <w:trPr>
          <w:trHeight w:val="7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Администрация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901</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10 143,3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9 112,2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89,8  </w:t>
            </w:r>
          </w:p>
        </w:tc>
      </w:tr>
      <w:tr w:rsidR="00DA234B" w:rsidRPr="00130C43" w:rsidTr="005C61CF">
        <w:trPr>
          <w:trHeight w:val="1463"/>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2100000000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460,0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360,0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78,3  </w:t>
            </w:r>
          </w:p>
        </w:tc>
      </w:tr>
      <w:tr w:rsidR="00DA234B" w:rsidRPr="00130C43" w:rsidTr="005C61CF">
        <w:trPr>
          <w:trHeight w:val="76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Администрация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901</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460,0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360,0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78,3  </w:t>
            </w:r>
          </w:p>
        </w:tc>
      </w:tr>
      <w:tr w:rsidR="00DA234B" w:rsidRPr="00130C43" w:rsidTr="005C61CF">
        <w:trPr>
          <w:trHeight w:val="162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b/>
                <w:bCs/>
                <w:sz w:val="20"/>
                <w:szCs w:val="20"/>
              </w:rPr>
            </w:pPr>
            <w:r w:rsidRPr="00130C43">
              <w:rPr>
                <w:rFonts w:cs="Times New Roman"/>
                <w:b/>
                <w:bCs/>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2200000000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4 293,2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835,3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19,5  </w:t>
            </w:r>
          </w:p>
        </w:tc>
      </w:tr>
      <w:tr w:rsidR="00DA234B" w:rsidRPr="00130C43" w:rsidTr="005C61CF">
        <w:trPr>
          <w:trHeight w:val="87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outlineLvl w:val="0"/>
              <w:rPr>
                <w:rFonts w:cs="Times New Roman"/>
                <w:sz w:val="20"/>
                <w:szCs w:val="20"/>
              </w:rPr>
            </w:pPr>
            <w:r w:rsidRPr="00130C43">
              <w:rPr>
                <w:rFonts w:cs="Times New Roman"/>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922</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990,0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260,3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26,3  </w:t>
            </w:r>
          </w:p>
        </w:tc>
      </w:tr>
      <w:tr w:rsidR="00DA234B" w:rsidRPr="00130C43" w:rsidTr="005C61CF">
        <w:trPr>
          <w:trHeight w:val="79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rPr>
                <w:rFonts w:cs="Times New Roman"/>
                <w:sz w:val="20"/>
                <w:szCs w:val="20"/>
              </w:rPr>
            </w:pPr>
            <w:r w:rsidRPr="00130C43">
              <w:rPr>
                <w:rFonts w:cs="Times New Roman"/>
                <w:sz w:val="20"/>
                <w:szCs w:val="20"/>
              </w:rPr>
              <w:t>Отдел по образованию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rPr>
                <w:rFonts w:cs="Times New Roman"/>
                <w:b/>
                <w:bCs/>
                <w:i/>
                <w:iCs/>
                <w:sz w:val="20"/>
                <w:szCs w:val="20"/>
              </w:rPr>
            </w:pPr>
            <w:r w:rsidRPr="00130C43">
              <w:rPr>
                <w:rFonts w:cs="Times New Roman"/>
                <w:b/>
                <w:bCs/>
                <w:i/>
                <w:iCs/>
                <w:sz w:val="20"/>
                <w:szCs w:val="20"/>
              </w:rPr>
              <w:t>919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3 303,2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sz w:val="20"/>
                <w:szCs w:val="20"/>
              </w:rPr>
            </w:pPr>
            <w:r w:rsidRPr="00130C43">
              <w:rPr>
                <w:rFonts w:cs="Times New Roman"/>
                <w:sz w:val="20"/>
                <w:szCs w:val="20"/>
              </w:rPr>
              <w:t xml:space="preserve">575,0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17,4  </w:t>
            </w:r>
          </w:p>
        </w:tc>
      </w:tr>
      <w:tr w:rsidR="00DA234B" w:rsidRPr="00130C43" w:rsidTr="005C61CF">
        <w:trPr>
          <w:trHeight w:val="1463"/>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outlineLvl w:val="0"/>
              <w:rPr>
                <w:rFonts w:cs="Times New Roman"/>
                <w:b/>
                <w:bCs/>
                <w:sz w:val="20"/>
                <w:szCs w:val="20"/>
              </w:rPr>
            </w:pPr>
            <w:r w:rsidRPr="00130C43">
              <w:rPr>
                <w:rFonts w:cs="Times New Roman"/>
                <w:b/>
                <w:bCs/>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2400000000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34 339,1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1 971,3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5,7  </w:t>
            </w:r>
          </w:p>
        </w:tc>
      </w:tr>
      <w:tr w:rsidR="00DA234B" w:rsidRPr="00130C43" w:rsidTr="005C61CF">
        <w:trPr>
          <w:trHeight w:val="915"/>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outlineLvl w:val="0"/>
              <w:rPr>
                <w:rFonts w:cs="Times New Roman"/>
                <w:sz w:val="20"/>
                <w:szCs w:val="20"/>
              </w:rPr>
            </w:pPr>
            <w:r w:rsidRPr="00130C43">
              <w:rPr>
                <w:rFonts w:cs="Times New Roman"/>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920</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29,6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29,6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100,0  </w:t>
            </w:r>
          </w:p>
        </w:tc>
      </w:tr>
      <w:tr w:rsidR="00DA234B" w:rsidRPr="00130C43" w:rsidTr="005C61CF">
        <w:trPr>
          <w:trHeight w:val="81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outlineLvl w:val="0"/>
              <w:rPr>
                <w:rFonts w:cs="Times New Roman"/>
                <w:sz w:val="20"/>
                <w:szCs w:val="20"/>
              </w:rPr>
            </w:pPr>
            <w:r w:rsidRPr="00130C43">
              <w:rPr>
                <w:rFonts w:cs="Times New Roman"/>
                <w:sz w:val="20"/>
                <w:szCs w:val="20"/>
              </w:rPr>
              <w:t> Комитет строительства и инфраструктуры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925</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34 309,5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1 941,7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5,7  </w:t>
            </w:r>
          </w:p>
        </w:tc>
      </w:tr>
      <w:tr w:rsidR="00DA234B" w:rsidRPr="00130C43" w:rsidTr="005C61CF">
        <w:trPr>
          <w:trHeight w:val="1155"/>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outlineLvl w:val="0"/>
              <w:rPr>
                <w:rFonts w:cs="Times New Roman"/>
                <w:b/>
                <w:bCs/>
                <w:sz w:val="20"/>
                <w:szCs w:val="20"/>
              </w:rPr>
            </w:pPr>
            <w:r w:rsidRPr="00130C43">
              <w:rPr>
                <w:rFonts w:cs="Times New Roman"/>
                <w:b/>
                <w:bCs/>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2500000000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545,0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70,5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12,9  </w:t>
            </w:r>
          </w:p>
        </w:tc>
      </w:tr>
      <w:tr w:rsidR="00DA234B" w:rsidRPr="00130C43" w:rsidTr="005C61CF">
        <w:trPr>
          <w:trHeight w:val="81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outlineLvl w:val="0"/>
              <w:rPr>
                <w:rFonts w:cs="Times New Roman"/>
                <w:sz w:val="20"/>
                <w:szCs w:val="20"/>
              </w:rPr>
            </w:pPr>
            <w:r w:rsidRPr="00130C43">
              <w:rPr>
                <w:rFonts w:cs="Times New Roman"/>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920</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545,0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70,5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12,9  </w:t>
            </w:r>
          </w:p>
        </w:tc>
      </w:tr>
      <w:tr w:rsidR="00DA234B" w:rsidRPr="00130C43" w:rsidTr="005C61CF">
        <w:trPr>
          <w:trHeight w:val="2070"/>
        </w:trPr>
        <w:tc>
          <w:tcPr>
            <w:tcW w:w="3401" w:type="dxa"/>
            <w:tcBorders>
              <w:top w:val="single" w:sz="4" w:space="0" w:color="auto"/>
              <w:left w:val="single" w:sz="4" w:space="0" w:color="auto"/>
              <w:bottom w:val="single" w:sz="4" w:space="0" w:color="auto"/>
              <w:right w:val="nil"/>
            </w:tcBorders>
            <w:shd w:val="clear" w:color="000000" w:fill="FFFFFF"/>
            <w:vAlign w:val="bottom"/>
            <w:hideMark/>
          </w:tcPr>
          <w:p w:rsidR="00DA234B" w:rsidRPr="00130C43" w:rsidRDefault="00DA234B" w:rsidP="00DA234B">
            <w:pPr>
              <w:outlineLvl w:val="0"/>
              <w:rPr>
                <w:rFonts w:cs="Times New Roman"/>
                <w:b/>
                <w:bCs/>
                <w:sz w:val="20"/>
                <w:szCs w:val="20"/>
              </w:rPr>
            </w:pPr>
            <w:r w:rsidRPr="00130C43">
              <w:rPr>
                <w:rFonts w:cs="Times New Roman"/>
                <w:b/>
                <w:bCs/>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2600000000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1 990,1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w:t>
            </w:r>
          </w:p>
        </w:tc>
      </w:tr>
      <w:tr w:rsidR="00DA234B" w:rsidRPr="00130C43" w:rsidTr="005C61CF">
        <w:trPr>
          <w:trHeight w:val="810"/>
        </w:trPr>
        <w:tc>
          <w:tcPr>
            <w:tcW w:w="34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outlineLvl w:val="0"/>
              <w:rPr>
                <w:rFonts w:cs="Times New Roman"/>
                <w:sz w:val="20"/>
                <w:szCs w:val="20"/>
              </w:rPr>
            </w:pPr>
            <w:r w:rsidRPr="00130C43">
              <w:rPr>
                <w:rFonts w:cs="Times New Roman"/>
                <w:sz w:val="20"/>
                <w:szCs w:val="20"/>
              </w:rPr>
              <w:t>Финансовое управление администрации муниципального района город Нерехта и Нерехтский район</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234B" w:rsidRPr="00130C43" w:rsidRDefault="00DA234B" w:rsidP="00DA234B">
            <w:pPr>
              <w:jc w:val="center"/>
              <w:outlineLvl w:val="0"/>
              <w:rPr>
                <w:rFonts w:cs="Times New Roman"/>
                <w:b/>
                <w:bCs/>
                <w:i/>
                <w:iCs/>
                <w:sz w:val="20"/>
                <w:szCs w:val="20"/>
              </w:rPr>
            </w:pPr>
            <w:r w:rsidRPr="00130C43">
              <w:rPr>
                <w:rFonts w:cs="Times New Roman"/>
                <w:b/>
                <w:bCs/>
                <w:i/>
                <w:iCs/>
                <w:sz w:val="20"/>
                <w:szCs w:val="20"/>
              </w:rPr>
              <w:t>900</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center"/>
              <w:outlineLvl w:val="0"/>
              <w:rPr>
                <w:rFonts w:cs="Times New Roman"/>
                <w:b/>
                <w:bCs/>
                <w:sz w:val="20"/>
                <w:szCs w:val="20"/>
              </w:rPr>
            </w:pPr>
            <w:r w:rsidRPr="00130C43">
              <w:rPr>
                <w:rFonts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1 990,1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outlineLvl w:val="0"/>
              <w:rPr>
                <w:rFonts w:cs="Times New Roman"/>
                <w:sz w:val="20"/>
                <w:szCs w:val="20"/>
              </w:rPr>
            </w:pPr>
            <w:r w:rsidRPr="00130C43">
              <w:rPr>
                <w:rFonts w:cs="Times New Roman"/>
                <w:sz w:val="20"/>
                <w:szCs w:val="20"/>
              </w:rPr>
              <w:t xml:space="preserve">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outlineLvl w:val="0"/>
              <w:rPr>
                <w:rFonts w:cs="Times New Roman"/>
                <w:b/>
                <w:bCs/>
                <w:sz w:val="20"/>
                <w:szCs w:val="20"/>
              </w:rPr>
            </w:pPr>
            <w:r w:rsidRPr="00130C43">
              <w:rPr>
                <w:rFonts w:cs="Times New Roman"/>
                <w:b/>
                <w:bCs/>
                <w:sz w:val="20"/>
                <w:szCs w:val="20"/>
              </w:rPr>
              <w:t> </w:t>
            </w:r>
          </w:p>
        </w:tc>
      </w:tr>
      <w:tr w:rsidR="00DA234B" w:rsidRPr="00130C43" w:rsidTr="003714E0">
        <w:trPr>
          <w:trHeight w:val="70"/>
        </w:trPr>
        <w:tc>
          <w:tcPr>
            <w:tcW w:w="410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A234B" w:rsidRPr="00130C43" w:rsidRDefault="00DA234B" w:rsidP="00DA234B">
            <w:pPr>
              <w:rPr>
                <w:rFonts w:cs="Times New Roman"/>
                <w:b/>
                <w:bCs/>
                <w:sz w:val="20"/>
                <w:szCs w:val="20"/>
              </w:rPr>
            </w:pPr>
            <w:r w:rsidRPr="00130C43">
              <w:rPr>
                <w:rFonts w:cs="Times New Roman"/>
                <w:b/>
                <w:bCs/>
                <w:sz w:val="20"/>
                <w:szCs w:val="20"/>
              </w:rPr>
              <w:t>ИТОГО:</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rPr>
                <w:rFonts w:cs="Times New Roman"/>
                <w:sz w:val="20"/>
                <w:szCs w:val="20"/>
              </w:rPr>
            </w:pPr>
            <w:r w:rsidRPr="00130C43">
              <w:rPr>
                <w:rFonts w:cs="Times New Roman"/>
                <w:sz w:val="20"/>
                <w:szCs w:val="20"/>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1 124 573,0 </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736 416,6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A234B" w:rsidRPr="00130C43" w:rsidRDefault="00DA234B" w:rsidP="00DA234B">
            <w:pPr>
              <w:jc w:val="right"/>
              <w:rPr>
                <w:rFonts w:cs="Times New Roman"/>
                <w:b/>
                <w:bCs/>
                <w:sz w:val="20"/>
                <w:szCs w:val="20"/>
              </w:rPr>
            </w:pPr>
            <w:r w:rsidRPr="00130C43">
              <w:rPr>
                <w:rFonts w:cs="Times New Roman"/>
                <w:b/>
                <w:bCs/>
                <w:sz w:val="20"/>
                <w:szCs w:val="20"/>
              </w:rPr>
              <w:t xml:space="preserve">65,5  </w:t>
            </w:r>
          </w:p>
        </w:tc>
      </w:tr>
    </w:tbl>
    <w:p w:rsidR="00DA234B" w:rsidRPr="00D02EB8" w:rsidRDefault="00DA234B" w:rsidP="00DA234B">
      <w:pPr>
        <w:ind w:left="-851" w:firstLine="425"/>
      </w:pPr>
    </w:p>
    <w:p w:rsidR="005C61CF" w:rsidRPr="00783520" w:rsidRDefault="005C61CF" w:rsidP="005C61CF">
      <w:pPr>
        <w:jc w:val="right"/>
        <w:rPr>
          <w:sz w:val="20"/>
          <w:szCs w:val="20"/>
        </w:rPr>
      </w:pPr>
      <w:r w:rsidRPr="00783520">
        <w:rPr>
          <w:sz w:val="20"/>
          <w:szCs w:val="20"/>
        </w:rPr>
        <w:t>Приложение 5</w:t>
      </w:r>
    </w:p>
    <w:p w:rsidR="005C61CF" w:rsidRPr="00783520" w:rsidRDefault="005C61CF" w:rsidP="005C61CF">
      <w:pPr>
        <w:jc w:val="right"/>
        <w:rPr>
          <w:sz w:val="20"/>
          <w:szCs w:val="20"/>
        </w:rPr>
      </w:pPr>
      <w:r w:rsidRPr="00783520">
        <w:rPr>
          <w:sz w:val="20"/>
          <w:szCs w:val="20"/>
        </w:rPr>
        <w:t>к информации об исполнении бюджета муниципального района город</w:t>
      </w:r>
    </w:p>
    <w:p w:rsidR="005C61CF" w:rsidRPr="00783520" w:rsidRDefault="005C61CF" w:rsidP="005C61CF">
      <w:pPr>
        <w:jc w:val="right"/>
        <w:rPr>
          <w:sz w:val="20"/>
          <w:szCs w:val="20"/>
        </w:rPr>
      </w:pPr>
      <w:r w:rsidRPr="00783520">
        <w:rPr>
          <w:sz w:val="20"/>
          <w:szCs w:val="20"/>
        </w:rPr>
        <w:t>Нерехта и Нерехтский район Костромской области за 9 месяцев 2024 года</w:t>
      </w:r>
    </w:p>
    <w:p w:rsidR="005C61CF" w:rsidRPr="00783520" w:rsidRDefault="005C61CF" w:rsidP="005C61CF">
      <w:pPr>
        <w:jc w:val="center"/>
        <w:rPr>
          <w:b/>
          <w:bCs/>
          <w:sz w:val="20"/>
          <w:szCs w:val="20"/>
        </w:rPr>
      </w:pPr>
    </w:p>
    <w:p w:rsidR="005C61CF" w:rsidRPr="005C61CF" w:rsidRDefault="005C61CF" w:rsidP="005C61CF">
      <w:pPr>
        <w:jc w:val="center"/>
        <w:rPr>
          <w:b/>
          <w:bCs/>
          <w:sz w:val="20"/>
          <w:szCs w:val="20"/>
        </w:rPr>
      </w:pPr>
      <w:r>
        <w:rPr>
          <w:b/>
          <w:bCs/>
          <w:sz w:val="20"/>
          <w:szCs w:val="20"/>
        </w:rPr>
        <w:t xml:space="preserve">Объем </w:t>
      </w:r>
      <w:r w:rsidRPr="00783520">
        <w:rPr>
          <w:b/>
          <w:bCs/>
          <w:sz w:val="20"/>
          <w:szCs w:val="20"/>
        </w:rPr>
        <w:t>публичных нормативных обязательств муниципального района город Нерехта и Нерехтский район за 9 месяцев 2024 года</w:t>
      </w:r>
    </w:p>
    <w:p w:rsidR="005C61CF" w:rsidRPr="00783520" w:rsidRDefault="005C61CF" w:rsidP="005C61CF">
      <w:pPr>
        <w:jc w:val="right"/>
        <w:rPr>
          <w:sz w:val="20"/>
          <w:szCs w:val="20"/>
        </w:rPr>
      </w:pPr>
      <w:r w:rsidRPr="00783520">
        <w:rPr>
          <w:sz w:val="20"/>
          <w:szCs w:val="20"/>
        </w:rPr>
        <w:t>тыс.руб</w:t>
      </w:r>
    </w:p>
    <w:tbl>
      <w:tblPr>
        <w:tblW w:w="11199" w:type="dxa"/>
        <w:tblInd w:w="-34" w:type="dxa"/>
        <w:tblLook w:val="04A0" w:firstRow="1" w:lastRow="0" w:firstColumn="1" w:lastColumn="0" w:noHBand="0" w:noVBand="1"/>
      </w:tblPr>
      <w:tblGrid>
        <w:gridCol w:w="5954"/>
        <w:gridCol w:w="2140"/>
        <w:gridCol w:w="3105"/>
      </w:tblGrid>
      <w:tr w:rsidR="005C61CF" w:rsidRPr="00783520" w:rsidTr="00423A0E">
        <w:trPr>
          <w:trHeight w:val="557"/>
        </w:trPr>
        <w:tc>
          <w:tcPr>
            <w:tcW w:w="5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61CF" w:rsidRPr="00783520" w:rsidRDefault="005C61CF" w:rsidP="00431720">
            <w:pPr>
              <w:jc w:val="center"/>
              <w:rPr>
                <w:b/>
                <w:bCs/>
                <w:sz w:val="20"/>
                <w:szCs w:val="20"/>
              </w:rPr>
            </w:pPr>
            <w:r w:rsidRPr="00783520">
              <w:rPr>
                <w:b/>
                <w:bCs/>
                <w:sz w:val="20"/>
                <w:szCs w:val="20"/>
              </w:rPr>
              <w:t>Наименование показателя</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61CF" w:rsidRPr="00783520" w:rsidRDefault="005C61CF" w:rsidP="00431720">
            <w:pPr>
              <w:jc w:val="center"/>
              <w:rPr>
                <w:b/>
                <w:bCs/>
                <w:sz w:val="20"/>
                <w:szCs w:val="20"/>
              </w:rPr>
            </w:pPr>
            <w:r w:rsidRPr="00783520">
              <w:rPr>
                <w:b/>
                <w:bCs/>
                <w:sz w:val="20"/>
                <w:szCs w:val="20"/>
              </w:rPr>
              <w:t>Сумма на год (тыс. руб.)</w:t>
            </w:r>
          </w:p>
        </w:tc>
        <w:tc>
          <w:tcPr>
            <w:tcW w:w="3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61CF" w:rsidRPr="00783520" w:rsidRDefault="005C61CF" w:rsidP="00431720">
            <w:pPr>
              <w:jc w:val="center"/>
              <w:rPr>
                <w:b/>
                <w:bCs/>
                <w:sz w:val="20"/>
                <w:szCs w:val="20"/>
              </w:rPr>
            </w:pPr>
            <w:r w:rsidRPr="00783520">
              <w:rPr>
                <w:b/>
                <w:bCs/>
                <w:sz w:val="20"/>
                <w:szCs w:val="20"/>
              </w:rPr>
              <w:t>Исполнено на 01.10.2024г.</w:t>
            </w:r>
          </w:p>
        </w:tc>
      </w:tr>
      <w:tr w:rsidR="005C61CF" w:rsidRPr="00783520" w:rsidTr="005C61CF">
        <w:trPr>
          <w:trHeight w:val="1238"/>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5C61CF" w:rsidRPr="00783520" w:rsidRDefault="005C61CF" w:rsidP="00431720">
            <w:pPr>
              <w:rPr>
                <w:b/>
                <w:bCs/>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5C61CF" w:rsidRPr="00783520" w:rsidRDefault="005C61CF" w:rsidP="00431720">
            <w:pPr>
              <w:rPr>
                <w:b/>
                <w:bCs/>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5C61CF" w:rsidRPr="00783520" w:rsidRDefault="005C61CF" w:rsidP="00431720">
            <w:pPr>
              <w:rPr>
                <w:b/>
                <w:bCs/>
                <w:sz w:val="20"/>
                <w:szCs w:val="20"/>
              </w:rPr>
            </w:pPr>
          </w:p>
        </w:tc>
      </w:tr>
      <w:tr w:rsidR="005C61CF" w:rsidRPr="00783520" w:rsidTr="00423A0E">
        <w:trPr>
          <w:trHeight w:val="70"/>
        </w:trPr>
        <w:tc>
          <w:tcPr>
            <w:tcW w:w="5954" w:type="dxa"/>
            <w:tcBorders>
              <w:top w:val="nil"/>
              <w:left w:val="single" w:sz="4" w:space="0" w:color="auto"/>
              <w:bottom w:val="single" w:sz="4" w:space="0" w:color="auto"/>
              <w:right w:val="single" w:sz="4" w:space="0" w:color="auto"/>
            </w:tcBorders>
            <w:shd w:val="clear" w:color="auto" w:fill="auto"/>
            <w:hideMark/>
          </w:tcPr>
          <w:p w:rsidR="005C61CF" w:rsidRPr="00783520" w:rsidRDefault="005C61CF" w:rsidP="00431720">
            <w:pPr>
              <w:jc w:val="both"/>
              <w:rPr>
                <w:b/>
                <w:bCs/>
                <w:sz w:val="20"/>
                <w:szCs w:val="20"/>
              </w:rPr>
            </w:pPr>
            <w:r w:rsidRPr="00783520">
              <w:rPr>
                <w:b/>
                <w:bCs/>
                <w:sz w:val="20"/>
                <w:szCs w:val="20"/>
              </w:rPr>
              <w:t>Объем публичных нормативных обязательств, всего</w:t>
            </w:r>
          </w:p>
        </w:tc>
        <w:tc>
          <w:tcPr>
            <w:tcW w:w="2140" w:type="dxa"/>
            <w:tcBorders>
              <w:top w:val="nil"/>
              <w:left w:val="nil"/>
              <w:bottom w:val="single" w:sz="4" w:space="0" w:color="auto"/>
              <w:right w:val="single" w:sz="4" w:space="0" w:color="auto"/>
            </w:tcBorders>
            <w:shd w:val="clear" w:color="auto" w:fill="auto"/>
            <w:hideMark/>
          </w:tcPr>
          <w:p w:rsidR="005C61CF" w:rsidRPr="00783520" w:rsidRDefault="005C61CF" w:rsidP="00431720">
            <w:pPr>
              <w:jc w:val="right"/>
              <w:rPr>
                <w:b/>
                <w:bCs/>
                <w:sz w:val="20"/>
                <w:szCs w:val="20"/>
              </w:rPr>
            </w:pPr>
            <w:r w:rsidRPr="00783520">
              <w:rPr>
                <w:b/>
                <w:bCs/>
                <w:sz w:val="20"/>
                <w:szCs w:val="20"/>
              </w:rPr>
              <w:t>3488,3</w:t>
            </w:r>
          </w:p>
        </w:tc>
        <w:tc>
          <w:tcPr>
            <w:tcW w:w="3105" w:type="dxa"/>
            <w:tcBorders>
              <w:top w:val="nil"/>
              <w:left w:val="nil"/>
              <w:bottom w:val="single" w:sz="4" w:space="0" w:color="auto"/>
              <w:right w:val="single" w:sz="4" w:space="0" w:color="auto"/>
            </w:tcBorders>
            <w:shd w:val="clear" w:color="auto" w:fill="auto"/>
            <w:hideMark/>
          </w:tcPr>
          <w:p w:rsidR="005C61CF" w:rsidRPr="00783520" w:rsidRDefault="005C61CF" w:rsidP="00431720">
            <w:pPr>
              <w:jc w:val="right"/>
              <w:rPr>
                <w:b/>
                <w:bCs/>
                <w:sz w:val="20"/>
                <w:szCs w:val="20"/>
              </w:rPr>
            </w:pPr>
            <w:r w:rsidRPr="00783520">
              <w:rPr>
                <w:b/>
                <w:bCs/>
                <w:sz w:val="20"/>
                <w:szCs w:val="20"/>
              </w:rPr>
              <w:t>2350,5</w:t>
            </w:r>
          </w:p>
        </w:tc>
      </w:tr>
      <w:tr w:rsidR="005C61CF" w:rsidRPr="00783520" w:rsidTr="00423A0E">
        <w:trPr>
          <w:trHeight w:val="508"/>
        </w:trPr>
        <w:tc>
          <w:tcPr>
            <w:tcW w:w="5954" w:type="dxa"/>
            <w:tcBorders>
              <w:top w:val="nil"/>
              <w:left w:val="single" w:sz="4" w:space="0" w:color="auto"/>
              <w:bottom w:val="single" w:sz="4" w:space="0" w:color="auto"/>
              <w:right w:val="single" w:sz="4" w:space="0" w:color="auto"/>
            </w:tcBorders>
            <w:shd w:val="clear" w:color="auto" w:fill="auto"/>
            <w:hideMark/>
          </w:tcPr>
          <w:p w:rsidR="005C61CF" w:rsidRPr="00783520" w:rsidRDefault="005C61CF" w:rsidP="00431720">
            <w:pPr>
              <w:jc w:val="both"/>
              <w:rPr>
                <w:sz w:val="20"/>
                <w:szCs w:val="20"/>
              </w:rPr>
            </w:pPr>
            <w:r w:rsidRPr="00783520">
              <w:rPr>
                <w:sz w:val="20"/>
                <w:szCs w:val="20"/>
              </w:rPr>
              <w:t>Расходы, связанные с выплатой пенсии муниципальным служащим</w:t>
            </w:r>
          </w:p>
        </w:tc>
        <w:tc>
          <w:tcPr>
            <w:tcW w:w="2140" w:type="dxa"/>
            <w:tcBorders>
              <w:top w:val="nil"/>
              <w:left w:val="nil"/>
              <w:bottom w:val="single" w:sz="4" w:space="0" w:color="auto"/>
              <w:right w:val="single" w:sz="4" w:space="0" w:color="auto"/>
            </w:tcBorders>
            <w:shd w:val="clear" w:color="auto" w:fill="auto"/>
            <w:hideMark/>
          </w:tcPr>
          <w:p w:rsidR="005C61CF" w:rsidRPr="00783520" w:rsidRDefault="005C61CF" w:rsidP="00431720">
            <w:pPr>
              <w:jc w:val="right"/>
              <w:rPr>
                <w:sz w:val="20"/>
                <w:szCs w:val="20"/>
              </w:rPr>
            </w:pPr>
            <w:r w:rsidRPr="00783520">
              <w:rPr>
                <w:sz w:val="20"/>
                <w:szCs w:val="20"/>
              </w:rPr>
              <w:t>576,0</w:t>
            </w:r>
          </w:p>
        </w:tc>
        <w:tc>
          <w:tcPr>
            <w:tcW w:w="3105" w:type="dxa"/>
            <w:tcBorders>
              <w:top w:val="nil"/>
              <w:left w:val="nil"/>
              <w:bottom w:val="single" w:sz="4" w:space="0" w:color="auto"/>
              <w:right w:val="single" w:sz="4" w:space="0" w:color="auto"/>
            </w:tcBorders>
            <w:shd w:val="clear" w:color="auto" w:fill="auto"/>
            <w:hideMark/>
          </w:tcPr>
          <w:p w:rsidR="005C61CF" w:rsidRPr="00783520" w:rsidRDefault="005C61CF" w:rsidP="00431720">
            <w:pPr>
              <w:jc w:val="right"/>
              <w:rPr>
                <w:sz w:val="20"/>
                <w:szCs w:val="20"/>
              </w:rPr>
            </w:pPr>
            <w:r w:rsidRPr="00783520">
              <w:rPr>
                <w:sz w:val="20"/>
                <w:szCs w:val="20"/>
              </w:rPr>
              <w:t>431,0</w:t>
            </w:r>
          </w:p>
        </w:tc>
      </w:tr>
      <w:tr w:rsidR="005C61CF" w:rsidRPr="00783520" w:rsidTr="00423A0E">
        <w:trPr>
          <w:trHeight w:val="252"/>
        </w:trPr>
        <w:tc>
          <w:tcPr>
            <w:tcW w:w="5954" w:type="dxa"/>
            <w:tcBorders>
              <w:top w:val="nil"/>
              <w:left w:val="single" w:sz="4" w:space="0" w:color="auto"/>
              <w:bottom w:val="single" w:sz="4" w:space="0" w:color="auto"/>
              <w:right w:val="single" w:sz="4" w:space="0" w:color="auto"/>
            </w:tcBorders>
            <w:shd w:val="clear" w:color="auto" w:fill="auto"/>
            <w:hideMark/>
          </w:tcPr>
          <w:p w:rsidR="005C61CF" w:rsidRPr="00783520" w:rsidRDefault="005C61CF" w:rsidP="00431720">
            <w:pPr>
              <w:jc w:val="both"/>
              <w:rPr>
                <w:sz w:val="20"/>
                <w:szCs w:val="20"/>
              </w:rPr>
            </w:pPr>
            <w:r w:rsidRPr="00783520">
              <w:rPr>
                <w:sz w:val="20"/>
                <w:szCs w:val="20"/>
              </w:rPr>
              <w:t>Расходы, связанные с  ежемесячной денежной выплатой и предоставлением льгот по коммунальным услугам Почетным гражданам муниципального района</w:t>
            </w:r>
          </w:p>
        </w:tc>
        <w:tc>
          <w:tcPr>
            <w:tcW w:w="2140" w:type="dxa"/>
            <w:tcBorders>
              <w:top w:val="nil"/>
              <w:left w:val="nil"/>
              <w:bottom w:val="single" w:sz="4" w:space="0" w:color="auto"/>
              <w:right w:val="single" w:sz="4" w:space="0" w:color="auto"/>
            </w:tcBorders>
            <w:shd w:val="clear" w:color="auto" w:fill="auto"/>
            <w:hideMark/>
          </w:tcPr>
          <w:p w:rsidR="005C61CF" w:rsidRPr="00783520" w:rsidRDefault="005C61CF" w:rsidP="00431720">
            <w:pPr>
              <w:jc w:val="right"/>
              <w:rPr>
                <w:sz w:val="20"/>
                <w:szCs w:val="20"/>
              </w:rPr>
            </w:pPr>
            <w:r w:rsidRPr="00783520">
              <w:rPr>
                <w:sz w:val="20"/>
                <w:szCs w:val="20"/>
              </w:rPr>
              <w:t>93,6</w:t>
            </w:r>
          </w:p>
        </w:tc>
        <w:tc>
          <w:tcPr>
            <w:tcW w:w="3105" w:type="dxa"/>
            <w:tcBorders>
              <w:top w:val="nil"/>
              <w:left w:val="nil"/>
              <w:bottom w:val="single" w:sz="4" w:space="0" w:color="auto"/>
              <w:right w:val="single" w:sz="4" w:space="0" w:color="auto"/>
            </w:tcBorders>
            <w:shd w:val="clear" w:color="auto" w:fill="auto"/>
            <w:hideMark/>
          </w:tcPr>
          <w:p w:rsidR="005C61CF" w:rsidRPr="00783520" w:rsidRDefault="005C61CF" w:rsidP="00431720">
            <w:pPr>
              <w:jc w:val="right"/>
              <w:rPr>
                <w:sz w:val="20"/>
                <w:szCs w:val="20"/>
              </w:rPr>
            </w:pPr>
            <w:r w:rsidRPr="00783520">
              <w:rPr>
                <w:sz w:val="20"/>
                <w:szCs w:val="20"/>
              </w:rPr>
              <w:t>66,9</w:t>
            </w:r>
          </w:p>
        </w:tc>
      </w:tr>
      <w:tr w:rsidR="005C61CF" w:rsidRPr="00783520" w:rsidTr="00423A0E">
        <w:trPr>
          <w:trHeight w:val="404"/>
        </w:trPr>
        <w:tc>
          <w:tcPr>
            <w:tcW w:w="5954" w:type="dxa"/>
            <w:tcBorders>
              <w:top w:val="nil"/>
              <w:left w:val="single" w:sz="4" w:space="0" w:color="auto"/>
              <w:bottom w:val="single" w:sz="4" w:space="0" w:color="auto"/>
              <w:right w:val="single" w:sz="4" w:space="0" w:color="auto"/>
            </w:tcBorders>
            <w:shd w:val="clear" w:color="auto" w:fill="auto"/>
            <w:hideMark/>
          </w:tcPr>
          <w:p w:rsidR="005C61CF" w:rsidRPr="00783520" w:rsidRDefault="005C61CF" w:rsidP="00431720">
            <w:pPr>
              <w:rPr>
                <w:sz w:val="20"/>
                <w:szCs w:val="20"/>
              </w:rPr>
            </w:pPr>
            <w:r w:rsidRPr="00783520">
              <w:rPr>
                <w:sz w:val="20"/>
                <w:szCs w:val="20"/>
              </w:rP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140" w:type="dxa"/>
            <w:tcBorders>
              <w:top w:val="nil"/>
              <w:left w:val="nil"/>
              <w:bottom w:val="single" w:sz="4" w:space="0" w:color="auto"/>
              <w:right w:val="single" w:sz="4" w:space="0" w:color="auto"/>
            </w:tcBorders>
            <w:shd w:val="clear" w:color="auto" w:fill="auto"/>
            <w:vAlign w:val="bottom"/>
            <w:hideMark/>
          </w:tcPr>
          <w:p w:rsidR="005C61CF" w:rsidRPr="00783520" w:rsidRDefault="005C61CF" w:rsidP="00431720">
            <w:pPr>
              <w:jc w:val="right"/>
              <w:rPr>
                <w:sz w:val="20"/>
                <w:szCs w:val="20"/>
              </w:rPr>
            </w:pPr>
            <w:r w:rsidRPr="00783520">
              <w:rPr>
                <w:sz w:val="20"/>
                <w:szCs w:val="20"/>
              </w:rPr>
              <w:t>300,4</w:t>
            </w:r>
          </w:p>
        </w:tc>
        <w:tc>
          <w:tcPr>
            <w:tcW w:w="3105" w:type="dxa"/>
            <w:tcBorders>
              <w:top w:val="nil"/>
              <w:left w:val="nil"/>
              <w:bottom w:val="single" w:sz="4" w:space="0" w:color="auto"/>
              <w:right w:val="single" w:sz="4" w:space="0" w:color="auto"/>
            </w:tcBorders>
            <w:shd w:val="clear" w:color="auto" w:fill="auto"/>
            <w:vAlign w:val="bottom"/>
            <w:hideMark/>
          </w:tcPr>
          <w:p w:rsidR="005C61CF" w:rsidRPr="00783520" w:rsidRDefault="005C61CF" w:rsidP="00431720">
            <w:pPr>
              <w:jc w:val="right"/>
              <w:rPr>
                <w:sz w:val="20"/>
                <w:szCs w:val="20"/>
              </w:rPr>
            </w:pPr>
            <w:r w:rsidRPr="00783520">
              <w:rPr>
                <w:sz w:val="20"/>
                <w:szCs w:val="20"/>
              </w:rPr>
              <w:t>293,0</w:t>
            </w:r>
          </w:p>
        </w:tc>
      </w:tr>
      <w:tr w:rsidR="005C61CF" w:rsidRPr="00783520" w:rsidTr="00423A0E">
        <w:trPr>
          <w:trHeight w:val="95"/>
        </w:trPr>
        <w:tc>
          <w:tcPr>
            <w:tcW w:w="5954" w:type="dxa"/>
            <w:tcBorders>
              <w:top w:val="nil"/>
              <w:left w:val="single" w:sz="4" w:space="0" w:color="auto"/>
              <w:bottom w:val="single" w:sz="4" w:space="0" w:color="auto"/>
              <w:right w:val="single" w:sz="4" w:space="0" w:color="auto"/>
            </w:tcBorders>
            <w:shd w:val="clear" w:color="auto" w:fill="auto"/>
            <w:hideMark/>
          </w:tcPr>
          <w:p w:rsidR="005C61CF" w:rsidRPr="00783520" w:rsidRDefault="005C61CF" w:rsidP="00431720">
            <w:pPr>
              <w:jc w:val="both"/>
              <w:rPr>
                <w:sz w:val="20"/>
                <w:szCs w:val="20"/>
              </w:rPr>
            </w:pPr>
            <w:r w:rsidRPr="00783520">
              <w:rPr>
                <w:sz w:val="20"/>
                <w:szCs w:val="20"/>
              </w:rPr>
              <w:t>Расходы, связанные с ежемесячной выплатой молодым специалистам</w:t>
            </w:r>
          </w:p>
        </w:tc>
        <w:tc>
          <w:tcPr>
            <w:tcW w:w="2140" w:type="dxa"/>
            <w:tcBorders>
              <w:top w:val="nil"/>
              <w:left w:val="nil"/>
              <w:bottom w:val="single" w:sz="4" w:space="0" w:color="auto"/>
              <w:right w:val="single" w:sz="4" w:space="0" w:color="auto"/>
            </w:tcBorders>
            <w:shd w:val="clear" w:color="auto" w:fill="auto"/>
            <w:vAlign w:val="bottom"/>
            <w:hideMark/>
          </w:tcPr>
          <w:p w:rsidR="005C61CF" w:rsidRPr="00783520" w:rsidRDefault="005C61CF" w:rsidP="00431720">
            <w:pPr>
              <w:jc w:val="right"/>
              <w:rPr>
                <w:sz w:val="20"/>
                <w:szCs w:val="20"/>
              </w:rPr>
            </w:pPr>
            <w:r w:rsidRPr="00783520">
              <w:rPr>
                <w:sz w:val="20"/>
                <w:szCs w:val="20"/>
              </w:rPr>
              <w:t>2518,3</w:t>
            </w:r>
          </w:p>
        </w:tc>
        <w:tc>
          <w:tcPr>
            <w:tcW w:w="3105" w:type="dxa"/>
            <w:tcBorders>
              <w:top w:val="nil"/>
              <w:left w:val="nil"/>
              <w:bottom w:val="single" w:sz="4" w:space="0" w:color="auto"/>
              <w:right w:val="single" w:sz="4" w:space="0" w:color="auto"/>
            </w:tcBorders>
            <w:shd w:val="clear" w:color="auto" w:fill="auto"/>
            <w:vAlign w:val="bottom"/>
            <w:hideMark/>
          </w:tcPr>
          <w:p w:rsidR="005C61CF" w:rsidRPr="00783520" w:rsidRDefault="005C61CF" w:rsidP="00431720">
            <w:pPr>
              <w:jc w:val="right"/>
              <w:rPr>
                <w:sz w:val="20"/>
                <w:szCs w:val="20"/>
              </w:rPr>
            </w:pPr>
            <w:r w:rsidRPr="00783520">
              <w:rPr>
                <w:sz w:val="20"/>
                <w:szCs w:val="20"/>
              </w:rPr>
              <w:t>1559,6</w:t>
            </w:r>
          </w:p>
        </w:tc>
      </w:tr>
    </w:tbl>
    <w:p w:rsidR="00DA234B" w:rsidRDefault="00DA234B" w:rsidP="00385CB4">
      <w:pPr>
        <w:ind w:firstLine="709"/>
        <w:jc w:val="center"/>
        <w:rPr>
          <w:b/>
          <w:bCs/>
          <w:sz w:val="20"/>
          <w:szCs w:val="20"/>
        </w:rPr>
      </w:pPr>
    </w:p>
    <w:p w:rsidR="005C61CF" w:rsidRPr="005C61CF" w:rsidRDefault="005C61CF" w:rsidP="005C61CF">
      <w:pPr>
        <w:tabs>
          <w:tab w:val="left" w:pos="142"/>
          <w:tab w:val="left" w:pos="2127"/>
          <w:tab w:val="left" w:pos="10773"/>
        </w:tabs>
        <w:ind w:left="-1134" w:right="708"/>
        <w:jc w:val="right"/>
        <w:rPr>
          <w:sz w:val="20"/>
          <w:szCs w:val="20"/>
        </w:rPr>
      </w:pPr>
      <w:r>
        <w:rPr>
          <w:sz w:val="20"/>
          <w:szCs w:val="20"/>
        </w:rPr>
        <w:t xml:space="preserve">    </w:t>
      </w:r>
      <w:r w:rsidRPr="005C61CF">
        <w:rPr>
          <w:sz w:val="20"/>
          <w:szCs w:val="20"/>
        </w:rPr>
        <w:t>Приложение 6</w:t>
      </w:r>
    </w:p>
    <w:p w:rsidR="005C61CF" w:rsidRPr="005C61CF" w:rsidRDefault="005C61CF" w:rsidP="005C61CF">
      <w:pPr>
        <w:jc w:val="right"/>
        <w:rPr>
          <w:sz w:val="20"/>
          <w:szCs w:val="20"/>
        </w:rPr>
      </w:pPr>
      <w:r w:rsidRPr="005C61CF">
        <w:rPr>
          <w:sz w:val="20"/>
          <w:szCs w:val="20"/>
        </w:rPr>
        <w:t>к информации об исполнении бюджета муниципального района город</w:t>
      </w:r>
    </w:p>
    <w:p w:rsidR="005C61CF" w:rsidRPr="005C61CF" w:rsidRDefault="005C61CF" w:rsidP="005C61CF">
      <w:pPr>
        <w:jc w:val="right"/>
        <w:rPr>
          <w:sz w:val="20"/>
          <w:szCs w:val="20"/>
        </w:rPr>
      </w:pPr>
      <w:r w:rsidRPr="005C61CF">
        <w:rPr>
          <w:sz w:val="20"/>
          <w:szCs w:val="20"/>
        </w:rPr>
        <w:t>Нерехта и Нерехтский район Костромской области за 9 месяцев 2024 года</w:t>
      </w:r>
    </w:p>
    <w:p w:rsidR="005C61CF" w:rsidRPr="005C61CF" w:rsidRDefault="005C61CF" w:rsidP="005C61CF">
      <w:pPr>
        <w:jc w:val="right"/>
        <w:rPr>
          <w:sz w:val="20"/>
          <w:szCs w:val="20"/>
        </w:rPr>
      </w:pPr>
    </w:p>
    <w:p w:rsidR="005C61CF" w:rsidRPr="005C61CF" w:rsidRDefault="005C61CF" w:rsidP="005C61CF">
      <w:pPr>
        <w:jc w:val="center"/>
        <w:rPr>
          <w:b/>
          <w:sz w:val="20"/>
          <w:szCs w:val="20"/>
        </w:rPr>
      </w:pPr>
      <w:r w:rsidRPr="005C61CF">
        <w:rPr>
          <w:b/>
          <w:sz w:val="20"/>
          <w:szCs w:val="20"/>
        </w:rPr>
        <w:t>Исполнение иных межбюджетных трансфертов, предоставляемые бюджетам поселений, из бюджета муниципального района город Нерехта и Нерехтский район Костромской области на 01.10.2024 год</w:t>
      </w:r>
    </w:p>
    <w:p w:rsidR="005C61CF" w:rsidRPr="005C61CF" w:rsidRDefault="005C61CF" w:rsidP="005C61CF">
      <w:pPr>
        <w:jc w:val="right"/>
        <w:rPr>
          <w:sz w:val="20"/>
          <w:szCs w:val="20"/>
        </w:rPr>
      </w:pPr>
      <w:r w:rsidRPr="005C61CF">
        <w:rPr>
          <w:sz w:val="20"/>
          <w:szCs w:val="20"/>
        </w:rPr>
        <w:t>тыс.руб.</w:t>
      </w:r>
    </w:p>
    <w:tbl>
      <w:tblPr>
        <w:tblW w:w="11199" w:type="dxa"/>
        <w:tblInd w:w="-34" w:type="dxa"/>
        <w:tblLayout w:type="fixed"/>
        <w:tblLook w:val="04A0" w:firstRow="1" w:lastRow="0" w:firstColumn="1" w:lastColumn="0" w:noHBand="0" w:noVBand="1"/>
      </w:tblPr>
      <w:tblGrid>
        <w:gridCol w:w="1220"/>
        <w:gridCol w:w="1518"/>
        <w:gridCol w:w="4702"/>
        <w:gridCol w:w="1723"/>
        <w:gridCol w:w="2036"/>
      </w:tblGrid>
      <w:tr w:rsidR="005C61CF" w:rsidRPr="005C61CF" w:rsidTr="005C61CF">
        <w:trPr>
          <w:trHeight w:val="683"/>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ФКР</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КЦСР</w:t>
            </w:r>
          </w:p>
        </w:tc>
        <w:tc>
          <w:tcPr>
            <w:tcW w:w="4702" w:type="dxa"/>
            <w:tcBorders>
              <w:top w:val="single" w:sz="4" w:space="0" w:color="auto"/>
              <w:left w:val="nil"/>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Наименование муниципального образования</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Роспись на год</w:t>
            </w:r>
          </w:p>
        </w:tc>
        <w:tc>
          <w:tcPr>
            <w:tcW w:w="2036" w:type="dxa"/>
            <w:tcBorders>
              <w:top w:val="single" w:sz="4" w:space="0" w:color="auto"/>
              <w:left w:val="nil"/>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Исполнено на 01.10.2024</w:t>
            </w:r>
          </w:p>
        </w:tc>
      </w:tr>
      <w:tr w:rsidR="005C61CF" w:rsidRPr="005C61CF" w:rsidTr="005C61CF">
        <w:trPr>
          <w:trHeight w:val="21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0405</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0420000000</w:t>
            </w:r>
          </w:p>
        </w:tc>
        <w:tc>
          <w:tcPr>
            <w:tcW w:w="4702" w:type="dxa"/>
            <w:tcBorders>
              <w:top w:val="nil"/>
              <w:left w:val="nil"/>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Нераспределенные средства по муниципальной подпрограмме "Борьба с борщевиком Сосновского на территории муниципального района город Нерехта и Нерехтский район" муниципальной программы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40,0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0,0</w:t>
            </w:r>
          </w:p>
        </w:tc>
      </w:tr>
      <w:tr w:rsidR="005C61CF" w:rsidRPr="005C61CF" w:rsidTr="005C61CF">
        <w:trPr>
          <w:trHeight w:val="21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1620000050</w:t>
            </w:r>
          </w:p>
        </w:tc>
        <w:tc>
          <w:tcPr>
            <w:tcW w:w="4702" w:type="dxa"/>
            <w:tcBorders>
              <w:top w:val="nil"/>
              <w:left w:val="nil"/>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Нераспределенные 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связанных с несбалансированностью бюджетов поселений</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2 500,0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0,0</w:t>
            </w:r>
          </w:p>
        </w:tc>
      </w:tr>
      <w:tr w:rsidR="005C61CF" w:rsidRPr="005C61CF" w:rsidTr="005C61CF">
        <w:trPr>
          <w:trHeight w:val="660"/>
        </w:trPr>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r>
      <w:tr w:rsidR="005C61CF" w:rsidRPr="005C61CF" w:rsidTr="003714E0">
        <w:trPr>
          <w:trHeight w:val="18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1003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1300000000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Городское поселение город Нерехта</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448,0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448,0</w:t>
            </w:r>
          </w:p>
        </w:tc>
      </w:tr>
      <w:tr w:rsidR="005C61CF" w:rsidRPr="005C61CF" w:rsidTr="003714E0">
        <w:trPr>
          <w:trHeight w:val="87"/>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1003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1300000000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Пригородное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308,0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252,0</w:t>
            </w:r>
          </w:p>
        </w:tc>
      </w:tr>
      <w:tr w:rsidR="005C61CF" w:rsidRPr="005C61CF" w:rsidTr="003714E0">
        <w:trPr>
          <w:trHeight w:val="7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1003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1300000000</w:t>
            </w:r>
          </w:p>
        </w:tc>
        <w:tc>
          <w:tcPr>
            <w:tcW w:w="4702" w:type="dxa"/>
            <w:tcBorders>
              <w:top w:val="nil"/>
              <w:left w:val="nil"/>
              <w:bottom w:val="single" w:sz="4" w:space="0" w:color="auto"/>
              <w:right w:val="single" w:sz="4" w:space="0" w:color="auto"/>
            </w:tcBorders>
            <w:shd w:val="clear" w:color="auto" w:fill="auto"/>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Воскресенское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112,0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108,1</w:t>
            </w:r>
          </w:p>
        </w:tc>
      </w:tr>
      <w:tr w:rsidR="005C61CF" w:rsidRPr="005C61CF" w:rsidTr="003714E0">
        <w:trPr>
          <w:trHeight w:val="7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1003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1300000000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Волжское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140,0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112,0</w:t>
            </w:r>
          </w:p>
        </w:tc>
      </w:tr>
      <w:tr w:rsidR="005C61CF" w:rsidRPr="005C61CF" w:rsidTr="003714E0">
        <w:trPr>
          <w:trHeight w:val="7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1003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1300000000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CYR" w:hAnsi="Arial CYR" w:cs="Arial CYR"/>
                <w:sz w:val="20"/>
                <w:szCs w:val="20"/>
              </w:rPr>
            </w:pPr>
            <w:r w:rsidRPr="005C61CF">
              <w:rPr>
                <w:rFonts w:ascii="Arial CYR" w:hAnsi="Arial CYR" w:cs="Arial CYR"/>
                <w:sz w:val="20"/>
                <w:szCs w:val="20"/>
              </w:rPr>
              <w:t>Емсненское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140,0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84,0</w:t>
            </w:r>
          </w:p>
        </w:tc>
      </w:tr>
      <w:tr w:rsidR="005C61CF" w:rsidRPr="005C61CF" w:rsidTr="003714E0">
        <w:trPr>
          <w:trHeight w:val="70"/>
        </w:trPr>
        <w:tc>
          <w:tcPr>
            <w:tcW w:w="7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Итого</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1 148,0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1 004,1</w:t>
            </w:r>
          </w:p>
        </w:tc>
      </w:tr>
      <w:tr w:rsidR="005C61CF" w:rsidRPr="005C61CF" w:rsidTr="005C61CF">
        <w:trPr>
          <w:trHeight w:val="889"/>
        </w:trPr>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связанных с несбалансированностью бюджетов поселений</w:t>
            </w:r>
          </w:p>
        </w:tc>
      </w:tr>
      <w:tr w:rsidR="005C61CF" w:rsidRPr="005C61CF" w:rsidTr="003714E0">
        <w:trPr>
          <w:trHeight w:val="130"/>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1620000050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Городское поселение город Нерехта</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20 410,0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15 800,2</w:t>
            </w:r>
          </w:p>
        </w:tc>
      </w:tr>
      <w:tr w:rsidR="005C61CF" w:rsidRPr="005C61CF" w:rsidTr="005C61CF">
        <w:trPr>
          <w:trHeight w:val="492"/>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1620000050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Пригородное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6 900,0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6 254,4</w:t>
            </w:r>
          </w:p>
        </w:tc>
      </w:tr>
      <w:tr w:rsidR="005C61CF" w:rsidRPr="005C61CF" w:rsidTr="003714E0">
        <w:trPr>
          <w:trHeight w:val="70"/>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1620000050</w:t>
            </w:r>
          </w:p>
        </w:tc>
        <w:tc>
          <w:tcPr>
            <w:tcW w:w="4702" w:type="dxa"/>
            <w:tcBorders>
              <w:top w:val="nil"/>
              <w:left w:val="nil"/>
              <w:bottom w:val="single" w:sz="4" w:space="0" w:color="auto"/>
              <w:right w:val="single" w:sz="4" w:space="0" w:color="auto"/>
            </w:tcBorders>
            <w:shd w:val="clear" w:color="auto" w:fill="auto"/>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Воскресенское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3 700,0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2 987,0</w:t>
            </w:r>
          </w:p>
        </w:tc>
      </w:tr>
      <w:tr w:rsidR="005C61CF" w:rsidRPr="005C61CF" w:rsidTr="003714E0">
        <w:trPr>
          <w:trHeight w:val="70"/>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1620000050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Волжское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7 500,0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6 696,8</w:t>
            </w:r>
          </w:p>
        </w:tc>
      </w:tr>
      <w:tr w:rsidR="005C61CF" w:rsidRPr="005C61CF" w:rsidTr="003714E0">
        <w:trPr>
          <w:trHeight w:val="139"/>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1620000050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CYR" w:hAnsi="Arial CYR" w:cs="Arial CYR"/>
                <w:sz w:val="20"/>
                <w:szCs w:val="20"/>
              </w:rPr>
            </w:pPr>
            <w:r w:rsidRPr="005C61CF">
              <w:rPr>
                <w:rFonts w:ascii="Arial CYR" w:hAnsi="Arial CYR" w:cs="Arial CYR"/>
                <w:sz w:val="20"/>
                <w:szCs w:val="20"/>
              </w:rPr>
              <w:t>Емсненское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3 900,0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3 164,2</w:t>
            </w:r>
          </w:p>
        </w:tc>
      </w:tr>
      <w:tr w:rsidR="005C61CF" w:rsidRPr="005C61CF" w:rsidTr="00423A0E">
        <w:trPr>
          <w:trHeight w:val="272"/>
        </w:trPr>
        <w:tc>
          <w:tcPr>
            <w:tcW w:w="7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Итого</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42 410,0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34 902,6</w:t>
            </w:r>
          </w:p>
        </w:tc>
      </w:tr>
      <w:tr w:rsidR="005C61CF" w:rsidRPr="005C61CF" w:rsidTr="003714E0">
        <w:trPr>
          <w:trHeight w:val="829"/>
        </w:trPr>
        <w:tc>
          <w:tcPr>
            <w:tcW w:w="1119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r>
      <w:tr w:rsidR="005C61CF" w:rsidRPr="005C61CF" w:rsidTr="00423A0E">
        <w:trPr>
          <w:trHeight w:val="70"/>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1620000040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Городское поселение город Нерехта</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150,0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0,0</w:t>
            </w:r>
          </w:p>
        </w:tc>
      </w:tr>
      <w:tr w:rsidR="005C61CF" w:rsidRPr="005C61CF" w:rsidTr="00423A0E">
        <w:trPr>
          <w:trHeight w:val="302"/>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1620000040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Пригородное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590,0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590,0</w:t>
            </w:r>
          </w:p>
        </w:tc>
      </w:tr>
      <w:tr w:rsidR="005C61CF" w:rsidRPr="005C61CF" w:rsidTr="00423A0E">
        <w:trPr>
          <w:trHeight w:val="122"/>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1620000040</w:t>
            </w:r>
          </w:p>
        </w:tc>
        <w:tc>
          <w:tcPr>
            <w:tcW w:w="4702" w:type="dxa"/>
            <w:tcBorders>
              <w:top w:val="nil"/>
              <w:left w:val="nil"/>
              <w:bottom w:val="single" w:sz="4" w:space="0" w:color="auto"/>
              <w:right w:val="single" w:sz="4" w:space="0" w:color="auto"/>
            </w:tcBorders>
            <w:shd w:val="clear" w:color="auto" w:fill="auto"/>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Воскресенское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55,0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55,0</w:t>
            </w:r>
          </w:p>
        </w:tc>
      </w:tr>
      <w:tr w:rsidR="005C61CF" w:rsidRPr="005C61CF" w:rsidTr="00423A0E">
        <w:trPr>
          <w:trHeight w:val="149"/>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1620000040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Волжское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70,0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0,0</w:t>
            </w:r>
          </w:p>
        </w:tc>
      </w:tr>
      <w:tr w:rsidR="005C61CF" w:rsidRPr="005C61CF" w:rsidTr="00423A0E">
        <w:trPr>
          <w:trHeight w:val="270"/>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1620000040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CYR" w:hAnsi="Arial CYR" w:cs="Arial CYR"/>
                <w:sz w:val="20"/>
                <w:szCs w:val="20"/>
              </w:rPr>
            </w:pPr>
            <w:r w:rsidRPr="005C61CF">
              <w:rPr>
                <w:rFonts w:ascii="Arial CYR" w:hAnsi="Arial CYR" w:cs="Arial CYR"/>
                <w:sz w:val="20"/>
                <w:szCs w:val="20"/>
              </w:rPr>
              <w:t>Емсненское сельское поселение</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260,0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CYR" w:hAnsi="Arial CYR" w:cs="Arial CYR"/>
                <w:sz w:val="20"/>
                <w:szCs w:val="20"/>
              </w:rPr>
            </w:pPr>
            <w:r w:rsidRPr="005C61CF">
              <w:rPr>
                <w:rFonts w:ascii="Arial CYR" w:hAnsi="Arial CYR" w:cs="Arial CYR"/>
                <w:sz w:val="20"/>
                <w:szCs w:val="20"/>
              </w:rPr>
              <w:t>260,0</w:t>
            </w:r>
          </w:p>
        </w:tc>
      </w:tr>
      <w:tr w:rsidR="005C61CF" w:rsidRPr="005C61CF" w:rsidTr="00423A0E">
        <w:trPr>
          <w:trHeight w:val="264"/>
        </w:trPr>
        <w:tc>
          <w:tcPr>
            <w:tcW w:w="7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Итого</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1125,0</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905,0</w:t>
            </w:r>
          </w:p>
        </w:tc>
      </w:tr>
      <w:tr w:rsidR="005C61CF" w:rsidRPr="005C61CF" w:rsidTr="005C61CF">
        <w:trPr>
          <w:trHeight w:val="1110"/>
        </w:trPr>
        <w:tc>
          <w:tcPr>
            <w:tcW w:w="11199" w:type="dxa"/>
            <w:gridSpan w:val="5"/>
            <w:tcBorders>
              <w:top w:val="single" w:sz="4" w:space="0" w:color="auto"/>
              <w:left w:val="single" w:sz="4" w:space="0" w:color="auto"/>
              <w:bottom w:val="single" w:sz="4" w:space="0" w:color="auto"/>
              <w:right w:val="nil"/>
            </w:tcBorders>
            <w:shd w:val="clear" w:color="auto" w:fill="auto"/>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Иные межбюджетные трансферты бюджетам поселений на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r>
      <w:tr w:rsidR="005C61CF" w:rsidRPr="005C61CF" w:rsidTr="005C61CF">
        <w:trPr>
          <w:trHeight w:val="563"/>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0502</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2600000490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Городское поселение город Нерехта</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1 990,1</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0,0</w:t>
            </w:r>
          </w:p>
        </w:tc>
      </w:tr>
      <w:tr w:rsidR="005C61CF" w:rsidRPr="005C61CF" w:rsidTr="00423A0E">
        <w:trPr>
          <w:trHeight w:val="268"/>
        </w:trPr>
        <w:tc>
          <w:tcPr>
            <w:tcW w:w="7440" w:type="dxa"/>
            <w:gridSpan w:val="3"/>
            <w:tcBorders>
              <w:top w:val="single" w:sz="4" w:space="0" w:color="auto"/>
              <w:left w:val="single" w:sz="4" w:space="0" w:color="auto"/>
              <w:bottom w:val="single" w:sz="4" w:space="0" w:color="auto"/>
              <w:right w:val="nil"/>
            </w:tcBorders>
            <w:shd w:val="clear" w:color="auto" w:fill="auto"/>
            <w:noWrap/>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Итого</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1 990,1</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0,0</w:t>
            </w:r>
          </w:p>
        </w:tc>
      </w:tr>
      <w:tr w:rsidR="005C61CF" w:rsidRPr="005C61CF" w:rsidTr="005C61CF">
        <w:trPr>
          <w:trHeight w:val="795"/>
        </w:trPr>
        <w:tc>
          <w:tcPr>
            <w:tcW w:w="11199" w:type="dxa"/>
            <w:gridSpan w:val="5"/>
            <w:tcBorders>
              <w:top w:val="single" w:sz="4" w:space="0" w:color="auto"/>
              <w:left w:val="single" w:sz="4" w:space="0" w:color="auto"/>
              <w:bottom w:val="single" w:sz="4" w:space="0" w:color="auto"/>
              <w:right w:val="nil"/>
            </w:tcBorders>
            <w:shd w:val="clear" w:color="auto" w:fill="auto"/>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r>
      <w:tr w:rsidR="005C61CF" w:rsidRPr="005C61CF" w:rsidTr="003714E0">
        <w:trPr>
          <w:trHeight w:val="239"/>
        </w:trPr>
        <w:tc>
          <w:tcPr>
            <w:tcW w:w="1220" w:type="dxa"/>
            <w:tcBorders>
              <w:top w:val="nil"/>
              <w:left w:val="single" w:sz="4" w:space="0" w:color="auto"/>
              <w:bottom w:val="single" w:sz="4" w:space="0" w:color="auto"/>
              <w:right w:val="single" w:sz="4" w:space="0" w:color="auto"/>
            </w:tcBorders>
            <w:shd w:val="clear" w:color="auto" w:fill="auto"/>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1403</w:t>
            </w:r>
          </w:p>
        </w:tc>
        <w:tc>
          <w:tcPr>
            <w:tcW w:w="1518"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sz w:val="20"/>
                <w:szCs w:val="20"/>
              </w:rPr>
            </w:pPr>
            <w:r w:rsidRPr="005C61CF">
              <w:rPr>
                <w:rFonts w:ascii="Arial" w:hAnsi="Arial" w:cs="Arial"/>
                <w:sz w:val="20"/>
                <w:szCs w:val="20"/>
              </w:rPr>
              <w:t>1620000080</w:t>
            </w:r>
          </w:p>
        </w:tc>
        <w:tc>
          <w:tcPr>
            <w:tcW w:w="4702"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rPr>
                <w:rFonts w:ascii="Arial" w:hAnsi="Arial" w:cs="Arial"/>
                <w:sz w:val="20"/>
                <w:szCs w:val="20"/>
              </w:rPr>
            </w:pPr>
            <w:r w:rsidRPr="005C61CF">
              <w:rPr>
                <w:rFonts w:ascii="Arial" w:hAnsi="Arial" w:cs="Arial"/>
                <w:sz w:val="20"/>
                <w:szCs w:val="20"/>
              </w:rPr>
              <w:t>Городское поселение город Нерехта</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838,3</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sz w:val="20"/>
                <w:szCs w:val="20"/>
              </w:rPr>
            </w:pPr>
            <w:r w:rsidRPr="005C61CF">
              <w:rPr>
                <w:rFonts w:ascii="Arial" w:hAnsi="Arial" w:cs="Arial"/>
                <w:sz w:val="20"/>
                <w:szCs w:val="20"/>
              </w:rPr>
              <w:t>838,3</w:t>
            </w:r>
          </w:p>
        </w:tc>
      </w:tr>
      <w:tr w:rsidR="005C61CF" w:rsidRPr="005C61CF" w:rsidTr="00423A0E">
        <w:trPr>
          <w:trHeight w:val="310"/>
        </w:trPr>
        <w:tc>
          <w:tcPr>
            <w:tcW w:w="7440" w:type="dxa"/>
            <w:gridSpan w:val="3"/>
            <w:tcBorders>
              <w:top w:val="single" w:sz="4" w:space="0" w:color="auto"/>
              <w:left w:val="single" w:sz="4" w:space="0" w:color="auto"/>
              <w:bottom w:val="single" w:sz="4" w:space="0" w:color="auto"/>
              <w:right w:val="nil"/>
            </w:tcBorders>
            <w:shd w:val="clear" w:color="auto" w:fill="auto"/>
            <w:noWrap/>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Итого</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838,3</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838,3</w:t>
            </w:r>
          </w:p>
        </w:tc>
      </w:tr>
      <w:tr w:rsidR="005C61CF" w:rsidRPr="005C61CF" w:rsidTr="00423A0E">
        <w:trPr>
          <w:trHeight w:val="272"/>
        </w:trPr>
        <w:tc>
          <w:tcPr>
            <w:tcW w:w="7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61CF" w:rsidRPr="005C61CF" w:rsidRDefault="005C61CF" w:rsidP="00431720">
            <w:pPr>
              <w:jc w:val="center"/>
              <w:rPr>
                <w:rFonts w:ascii="Arial" w:hAnsi="Arial" w:cs="Arial"/>
                <w:b/>
                <w:bCs/>
                <w:sz w:val="20"/>
                <w:szCs w:val="20"/>
              </w:rPr>
            </w:pPr>
            <w:r w:rsidRPr="005C61CF">
              <w:rPr>
                <w:rFonts w:ascii="Arial" w:hAnsi="Arial" w:cs="Arial"/>
                <w:b/>
                <w:bCs/>
                <w:sz w:val="20"/>
                <w:szCs w:val="20"/>
              </w:rPr>
              <w:t>Итого</w:t>
            </w:r>
          </w:p>
        </w:tc>
        <w:tc>
          <w:tcPr>
            <w:tcW w:w="1723"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50 051,4</w:t>
            </w:r>
          </w:p>
        </w:tc>
        <w:tc>
          <w:tcPr>
            <w:tcW w:w="2036" w:type="dxa"/>
            <w:tcBorders>
              <w:top w:val="nil"/>
              <w:left w:val="nil"/>
              <w:bottom w:val="single" w:sz="4" w:space="0" w:color="auto"/>
              <w:right w:val="single" w:sz="4" w:space="0" w:color="auto"/>
            </w:tcBorders>
            <w:shd w:val="clear" w:color="auto" w:fill="auto"/>
            <w:noWrap/>
            <w:vAlign w:val="bottom"/>
            <w:hideMark/>
          </w:tcPr>
          <w:p w:rsidR="005C61CF" w:rsidRPr="005C61CF" w:rsidRDefault="005C61CF" w:rsidP="00431720">
            <w:pPr>
              <w:jc w:val="right"/>
              <w:rPr>
                <w:rFonts w:ascii="Arial" w:hAnsi="Arial" w:cs="Arial"/>
                <w:b/>
                <w:bCs/>
                <w:sz w:val="20"/>
                <w:szCs w:val="20"/>
              </w:rPr>
            </w:pPr>
            <w:r w:rsidRPr="005C61CF">
              <w:rPr>
                <w:rFonts w:ascii="Arial" w:hAnsi="Arial" w:cs="Arial"/>
                <w:b/>
                <w:bCs/>
                <w:sz w:val="20"/>
                <w:szCs w:val="20"/>
              </w:rPr>
              <w:t>37 650,0</w:t>
            </w:r>
          </w:p>
        </w:tc>
      </w:tr>
    </w:tbl>
    <w:p w:rsidR="00431720" w:rsidRPr="005E1EAA" w:rsidRDefault="00431720" w:rsidP="00431720">
      <w:pPr>
        <w:jc w:val="right"/>
        <w:rPr>
          <w:sz w:val="20"/>
          <w:szCs w:val="20"/>
        </w:rPr>
      </w:pPr>
      <w:r w:rsidRPr="005E1EAA">
        <w:rPr>
          <w:sz w:val="20"/>
          <w:szCs w:val="20"/>
        </w:rPr>
        <w:t>Приложение 7</w:t>
      </w:r>
    </w:p>
    <w:p w:rsidR="00431720" w:rsidRPr="005E1EAA" w:rsidRDefault="00431720" w:rsidP="00431720">
      <w:pPr>
        <w:jc w:val="right"/>
        <w:rPr>
          <w:sz w:val="20"/>
          <w:szCs w:val="20"/>
        </w:rPr>
      </w:pPr>
      <w:r w:rsidRPr="005E1EAA">
        <w:rPr>
          <w:sz w:val="20"/>
          <w:szCs w:val="20"/>
        </w:rPr>
        <w:t>к информации об исполнении бюджета муниципального района город</w:t>
      </w:r>
    </w:p>
    <w:p w:rsidR="00431720" w:rsidRDefault="00431720" w:rsidP="00431720">
      <w:pPr>
        <w:jc w:val="right"/>
      </w:pPr>
      <w:r w:rsidRPr="005E1EAA">
        <w:rPr>
          <w:sz w:val="20"/>
          <w:szCs w:val="20"/>
        </w:rPr>
        <w:t>Нерехта и Нерехтский район Костромской области за 9 месяцев 2024</w:t>
      </w:r>
      <w:r>
        <w:t xml:space="preserve"> </w:t>
      </w:r>
      <w:r w:rsidRPr="00430661">
        <w:t>года</w:t>
      </w:r>
    </w:p>
    <w:p w:rsidR="00431720" w:rsidRDefault="00431720" w:rsidP="00431720">
      <w:pPr>
        <w:jc w:val="right"/>
      </w:pPr>
    </w:p>
    <w:p w:rsidR="00431720" w:rsidRDefault="00431720" w:rsidP="00431720">
      <w:pPr>
        <w:jc w:val="center"/>
        <w:rPr>
          <w:b/>
          <w:sz w:val="28"/>
          <w:szCs w:val="28"/>
        </w:rPr>
      </w:pPr>
      <w:r w:rsidRPr="00D6759B">
        <w:rPr>
          <w:b/>
          <w:sz w:val="28"/>
          <w:szCs w:val="28"/>
        </w:rPr>
        <w:t>Исполнение по межбюджетным трансфертам,</w:t>
      </w:r>
      <w:r w:rsidR="00423A0E">
        <w:rPr>
          <w:b/>
          <w:sz w:val="28"/>
          <w:szCs w:val="28"/>
        </w:rPr>
        <w:t xml:space="preserve"> предоставляемые бюджетам</w:t>
      </w:r>
      <w:r w:rsidRPr="00D6759B">
        <w:rPr>
          <w:b/>
          <w:sz w:val="28"/>
          <w:szCs w:val="28"/>
        </w:rPr>
        <w:t xml:space="preserve"> поселений из бюдже</w:t>
      </w:r>
      <w:r>
        <w:rPr>
          <w:b/>
          <w:sz w:val="28"/>
          <w:szCs w:val="28"/>
        </w:rPr>
        <w:t>та муниципального района на 01.10</w:t>
      </w:r>
      <w:r w:rsidRPr="00D6759B">
        <w:rPr>
          <w:b/>
          <w:sz w:val="28"/>
          <w:szCs w:val="28"/>
        </w:rPr>
        <w:t>.202</w:t>
      </w:r>
      <w:r>
        <w:rPr>
          <w:b/>
          <w:sz w:val="28"/>
          <w:szCs w:val="28"/>
        </w:rPr>
        <w:t>4 года</w:t>
      </w:r>
    </w:p>
    <w:p w:rsidR="00431720" w:rsidRPr="00FF7D48" w:rsidRDefault="00431720" w:rsidP="00431720">
      <w:pPr>
        <w:jc w:val="right"/>
      </w:pPr>
      <w:r w:rsidRPr="00FF7D48">
        <w:t>тыс.руб</w:t>
      </w:r>
    </w:p>
    <w:tbl>
      <w:tblPr>
        <w:tblW w:w="11074" w:type="dxa"/>
        <w:tblInd w:w="91" w:type="dxa"/>
        <w:tblLayout w:type="fixed"/>
        <w:tblLook w:val="04A0" w:firstRow="1" w:lastRow="0" w:firstColumn="1" w:lastColumn="0" w:noHBand="0" w:noVBand="1"/>
      </w:tblPr>
      <w:tblGrid>
        <w:gridCol w:w="1151"/>
        <w:gridCol w:w="993"/>
        <w:gridCol w:w="708"/>
        <w:gridCol w:w="709"/>
        <w:gridCol w:w="851"/>
        <w:gridCol w:w="1134"/>
        <w:gridCol w:w="1134"/>
        <w:gridCol w:w="992"/>
        <w:gridCol w:w="850"/>
        <w:gridCol w:w="1134"/>
        <w:gridCol w:w="1418"/>
      </w:tblGrid>
      <w:tr w:rsidR="00431720" w:rsidRPr="005E1EAA" w:rsidTr="00423A0E">
        <w:trPr>
          <w:trHeight w:val="589"/>
        </w:trPr>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Наименование поселений муниципального района город Нерехта и Нерехтский район</w:t>
            </w:r>
          </w:p>
        </w:tc>
        <w:tc>
          <w:tcPr>
            <w:tcW w:w="170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31720" w:rsidRPr="005E1EAA" w:rsidRDefault="00431720" w:rsidP="00431720">
            <w:pPr>
              <w:jc w:val="center"/>
              <w:rPr>
                <w:sz w:val="20"/>
                <w:szCs w:val="20"/>
              </w:rPr>
            </w:pPr>
            <w:r w:rsidRPr="005E1EAA">
              <w:rPr>
                <w:sz w:val="20"/>
                <w:szCs w:val="20"/>
              </w:rPr>
              <w:t>Финансовая помощь, всего</w:t>
            </w:r>
          </w:p>
        </w:tc>
        <w:tc>
          <w:tcPr>
            <w:tcW w:w="15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31720" w:rsidRPr="005E1EAA" w:rsidRDefault="00431720" w:rsidP="00431720">
            <w:pPr>
              <w:jc w:val="center"/>
              <w:rPr>
                <w:sz w:val="20"/>
                <w:szCs w:val="20"/>
              </w:rPr>
            </w:pPr>
            <w:r w:rsidRPr="005E1EAA">
              <w:rPr>
                <w:sz w:val="20"/>
                <w:szCs w:val="20"/>
              </w:rPr>
              <w:t>Дотация на выравнивание уровня бюджетной обеспеченности  поселений</w:t>
            </w:r>
          </w:p>
        </w:tc>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31720" w:rsidRPr="005E1EAA" w:rsidRDefault="00431720" w:rsidP="00431720">
            <w:pPr>
              <w:jc w:val="center"/>
              <w:rPr>
                <w:sz w:val="20"/>
                <w:szCs w:val="20"/>
              </w:rPr>
            </w:pPr>
            <w:r w:rsidRPr="005E1EAA">
              <w:rPr>
                <w:sz w:val="20"/>
                <w:szCs w:val="20"/>
              </w:rPr>
              <w:t>Субсидии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31720" w:rsidRPr="005E1EAA" w:rsidRDefault="00431720" w:rsidP="00431720">
            <w:pPr>
              <w:jc w:val="center"/>
              <w:rPr>
                <w:sz w:val="20"/>
                <w:szCs w:val="20"/>
              </w:rPr>
            </w:pPr>
            <w:r w:rsidRPr="005E1EAA">
              <w:rPr>
                <w:sz w:val="20"/>
                <w:szCs w:val="20"/>
              </w:rPr>
              <w:t>Иные межбюджетные трансферты</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31720" w:rsidRPr="005E1EAA" w:rsidRDefault="00431720" w:rsidP="00431720">
            <w:pPr>
              <w:jc w:val="center"/>
              <w:rPr>
                <w:sz w:val="20"/>
                <w:szCs w:val="20"/>
              </w:rPr>
            </w:pPr>
            <w:r w:rsidRPr="005E1EAA">
              <w:rPr>
                <w:sz w:val="20"/>
                <w:szCs w:val="20"/>
              </w:rPr>
              <w:t>Субвенция на реализацию ЗКО "О наделении органов местного самоуправления гос.полномочиями К</w:t>
            </w:r>
            <w:r>
              <w:rPr>
                <w:sz w:val="20"/>
                <w:szCs w:val="20"/>
              </w:rPr>
              <w:t xml:space="preserve">остромской </w:t>
            </w:r>
            <w:r w:rsidRPr="005E1EAA">
              <w:rPr>
                <w:sz w:val="20"/>
                <w:szCs w:val="20"/>
              </w:rPr>
              <w:t>обл</w:t>
            </w:r>
            <w:r>
              <w:rPr>
                <w:sz w:val="20"/>
                <w:szCs w:val="20"/>
              </w:rPr>
              <w:t>асти</w:t>
            </w:r>
            <w:r w:rsidRPr="005E1EAA">
              <w:rPr>
                <w:sz w:val="20"/>
                <w:szCs w:val="20"/>
              </w:rPr>
              <w:t xml:space="preserve"> по составлению протоколов об административных правонарушениях"</w:t>
            </w:r>
          </w:p>
        </w:tc>
      </w:tr>
      <w:tr w:rsidR="00431720" w:rsidRPr="005E1EAA" w:rsidTr="00423A0E">
        <w:trPr>
          <w:trHeight w:val="2010"/>
        </w:trPr>
        <w:tc>
          <w:tcPr>
            <w:tcW w:w="1151" w:type="dxa"/>
            <w:vMerge/>
            <w:tcBorders>
              <w:top w:val="single" w:sz="4" w:space="0" w:color="auto"/>
              <w:left w:val="single" w:sz="4" w:space="0" w:color="auto"/>
              <w:bottom w:val="single" w:sz="4" w:space="0" w:color="000000"/>
              <w:right w:val="single" w:sz="4" w:space="0" w:color="auto"/>
            </w:tcBorders>
            <w:vAlign w:val="center"/>
            <w:hideMark/>
          </w:tcPr>
          <w:p w:rsidR="00431720" w:rsidRPr="005E1EAA" w:rsidRDefault="00431720" w:rsidP="00431720">
            <w:pPr>
              <w:rPr>
                <w:sz w:val="20"/>
                <w:szCs w:val="20"/>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rsidR="00431720" w:rsidRPr="005E1EAA" w:rsidRDefault="00431720" w:rsidP="00431720">
            <w:pPr>
              <w:rPr>
                <w:sz w:val="20"/>
                <w:szCs w:val="20"/>
              </w:rPr>
            </w:pPr>
          </w:p>
        </w:tc>
        <w:tc>
          <w:tcPr>
            <w:tcW w:w="1560" w:type="dxa"/>
            <w:gridSpan w:val="2"/>
            <w:vMerge/>
            <w:tcBorders>
              <w:top w:val="single" w:sz="4" w:space="0" w:color="auto"/>
              <w:left w:val="single" w:sz="4" w:space="0" w:color="auto"/>
              <w:bottom w:val="single" w:sz="4" w:space="0" w:color="000000"/>
              <w:right w:val="single" w:sz="4" w:space="0" w:color="000000"/>
            </w:tcBorders>
            <w:vAlign w:val="center"/>
            <w:hideMark/>
          </w:tcPr>
          <w:p w:rsidR="00431720" w:rsidRPr="005E1EAA" w:rsidRDefault="00431720" w:rsidP="00431720">
            <w:pPr>
              <w:rPr>
                <w:sz w:val="20"/>
                <w:szCs w:val="20"/>
              </w:rPr>
            </w:pPr>
          </w:p>
        </w:tc>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431720" w:rsidRPr="005E1EAA" w:rsidRDefault="00431720" w:rsidP="00431720">
            <w:pPr>
              <w:rPr>
                <w:sz w:val="20"/>
                <w:szCs w:val="20"/>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431720" w:rsidRPr="005E1EAA" w:rsidRDefault="00431720" w:rsidP="00431720">
            <w:pPr>
              <w:rPr>
                <w:sz w:val="20"/>
                <w:szCs w:val="20"/>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431720" w:rsidRPr="005E1EAA" w:rsidRDefault="00431720" w:rsidP="00431720">
            <w:pPr>
              <w:rPr>
                <w:sz w:val="20"/>
                <w:szCs w:val="20"/>
              </w:rPr>
            </w:pPr>
          </w:p>
        </w:tc>
      </w:tr>
      <w:tr w:rsidR="00431720" w:rsidRPr="005E1EAA" w:rsidTr="00423A0E">
        <w:trPr>
          <w:trHeight w:val="1215"/>
        </w:trPr>
        <w:tc>
          <w:tcPr>
            <w:tcW w:w="1151" w:type="dxa"/>
            <w:vMerge/>
            <w:tcBorders>
              <w:top w:val="single" w:sz="4" w:space="0" w:color="auto"/>
              <w:left w:val="single" w:sz="4" w:space="0" w:color="auto"/>
              <w:bottom w:val="single" w:sz="4" w:space="0" w:color="000000"/>
              <w:right w:val="single" w:sz="4" w:space="0" w:color="auto"/>
            </w:tcBorders>
            <w:vAlign w:val="center"/>
            <w:hideMark/>
          </w:tcPr>
          <w:p w:rsidR="00431720" w:rsidRPr="005E1EAA" w:rsidRDefault="00431720" w:rsidP="00431720">
            <w:pP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 xml:space="preserve">Утверждено </w:t>
            </w:r>
            <w:r>
              <w:rPr>
                <w:sz w:val="20"/>
                <w:szCs w:val="20"/>
              </w:rPr>
              <w:t xml:space="preserve">  </w:t>
            </w:r>
            <w:r w:rsidRPr="005E1EAA">
              <w:rPr>
                <w:sz w:val="20"/>
                <w:szCs w:val="20"/>
              </w:rPr>
              <w:t>в бюджете</w:t>
            </w:r>
          </w:p>
        </w:tc>
        <w:tc>
          <w:tcPr>
            <w:tcW w:w="708"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Исполнено на 01.10.2024</w:t>
            </w:r>
          </w:p>
        </w:tc>
        <w:tc>
          <w:tcPr>
            <w:tcW w:w="709"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Утверждено в бюджете</w:t>
            </w:r>
          </w:p>
        </w:tc>
        <w:tc>
          <w:tcPr>
            <w:tcW w:w="851"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Исполнено на 01.10.2024</w:t>
            </w:r>
          </w:p>
        </w:tc>
        <w:tc>
          <w:tcPr>
            <w:tcW w:w="1134"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Утверждено в бюджете</w:t>
            </w:r>
          </w:p>
        </w:tc>
        <w:tc>
          <w:tcPr>
            <w:tcW w:w="1134"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Исполнено на 01.10.2024</w:t>
            </w:r>
          </w:p>
        </w:tc>
        <w:tc>
          <w:tcPr>
            <w:tcW w:w="992"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Утверждено</w:t>
            </w:r>
            <w:r>
              <w:rPr>
                <w:sz w:val="20"/>
                <w:szCs w:val="20"/>
              </w:rPr>
              <w:t xml:space="preserve"> </w:t>
            </w:r>
            <w:r w:rsidRPr="005E1EAA">
              <w:rPr>
                <w:sz w:val="20"/>
                <w:szCs w:val="20"/>
              </w:rPr>
              <w:t xml:space="preserve"> в бюджете</w:t>
            </w:r>
          </w:p>
        </w:tc>
        <w:tc>
          <w:tcPr>
            <w:tcW w:w="850"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Исполнено на 01.10.2024</w:t>
            </w:r>
          </w:p>
        </w:tc>
        <w:tc>
          <w:tcPr>
            <w:tcW w:w="1134"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Утверж</w:t>
            </w:r>
            <w:r>
              <w:rPr>
                <w:sz w:val="20"/>
                <w:szCs w:val="20"/>
              </w:rPr>
              <w:t>д</w:t>
            </w:r>
            <w:r w:rsidRPr="005E1EAA">
              <w:rPr>
                <w:sz w:val="20"/>
                <w:szCs w:val="20"/>
              </w:rPr>
              <w:t>ено в бюджете</w:t>
            </w:r>
          </w:p>
        </w:tc>
        <w:tc>
          <w:tcPr>
            <w:tcW w:w="1418" w:type="dxa"/>
            <w:tcBorders>
              <w:top w:val="nil"/>
              <w:left w:val="nil"/>
              <w:bottom w:val="single" w:sz="4" w:space="0" w:color="auto"/>
              <w:right w:val="single" w:sz="4" w:space="0" w:color="auto"/>
            </w:tcBorders>
            <w:shd w:val="clear" w:color="auto" w:fill="auto"/>
            <w:vAlign w:val="center"/>
            <w:hideMark/>
          </w:tcPr>
          <w:p w:rsidR="00431720" w:rsidRPr="005E1EAA" w:rsidRDefault="00431720" w:rsidP="00431720">
            <w:pPr>
              <w:jc w:val="center"/>
              <w:rPr>
                <w:sz w:val="20"/>
                <w:szCs w:val="20"/>
              </w:rPr>
            </w:pPr>
            <w:r w:rsidRPr="005E1EAA">
              <w:rPr>
                <w:sz w:val="20"/>
                <w:szCs w:val="20"/>
              </w:rPr>
              <w:t>Исполнено на 01.10.2024</w:t>
            </w:r>
          </w:p>
        </w:tc>
      </w:tr>
      <w:tr w:rsidR="00431720" w:rsidRPr="005E1EAA" w:rsidTr="00423A0E">
        <w:trPr>
          <w:trHeight w:val="585"/>
        </w:trPr>
        <w:tc>
          <w:tcPr>
            <w:tcW w:w="1151" w:type="dxa"/>
            <w:tcBorders>
              <w:top w:val="nil"/>
              <w:left w:val="single" w:sz="4" w:space="0" w:color="auto"/>
              <w:bottom w:val="single" w:sz="4" w:space="0" w:color="auto"/>
              <w:right w:val="single" w:sz="4" w:space="0" w:color="auto"/>
            </w:tcBorders>
            <w:shd w:val="clear" w:color="auto" w:fill="auto"/>
            <w:vAlign w:val="bottom"/>
            <w:hideMark/>
          </w:tcPr>
          <w:p w:rsidR="00431720" w:rsidRPr="005E1EAA" w:rsidRDefault="00431720" w:rsidP="00431720">
            <w:pPr>
              <w:rPr>
                <w:sz w:val="20"/>
                <w:szCs w:val="20"/>
              </w:rPr>
            </w:pPr>
            <w:r w:rsidRPr="005E1EAA">
              <w:rPr>
                <w:sz w:val="20"/>
                <w:szCs w:val="20"/>
              </w:rPr>
              <w:t xml:space="preserve">Городское поселение </w:t>
            </w:r>
          </w:p>
          <w:p w:rsidR="00431720" w:rsidRPr="005E1EAA" w:rsidRDefault="00431720" w:rsidP="00431720">
            <w:pPr>
              <w:rPr>
                <w:sz w:val="20"/>
                <w:szCs w:val="20"/>
              </w:rPr>
            </w:pPr>
            <w:r w:rsidRPr="005E1EAA">
              <w:rPr>
                <w:sz w:val="20"/>
                <w:szCs w:val="20"/>
              </w:rPr>
              <w:t>г. Нерехта</w:t>
            </w:r>
          </w:p>
        </w:tc>
        <w:tc>
          <w:tcPr>
            <w:tcW w:w="993"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64 316,7</w:t>
            </w:r>
          </w:p>
        </w:tc>
        <w:tc>
          <w:tcPr>
            <w:tcW w:w="70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17 121,4</w:t>
            </w:r>
          </w:p>
        </w:tc>
        <w:tc>
          <w:tcPr>
            <w:tcW w:w="709"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40 433,7</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23 836,4</w:t>
            </w:r>
          </w:p>
        </w:tc>
        <w:tc>
          <w:tcPr>
            <w:tcW w:w="850"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17 086,5</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46,6</w:t>
            </w:r>
          </w:p>
        </w:tc>
        <w:tc>
          <w:tcPr>
            <w:tcW w:w="141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34,9</w:t>
            </w:r>
          </w:p>
        </w:tc>
      </w:tr>
      <w:tr w:rsidR="00431720" w:rsidRPr="005E1EAA" w:rsidTr="00423A0E">
        <w:trPr>
          <w:trHeight w:val="405"/>
        </w:trPr>
        <w:tc>
          <w:tcPr>
            <w:tcW w:w="1151" w:type="dxa"/>
            <w:tcBorders>
              <w:top w:val="nil"/>
              <w:left w:val="single" w:sz="4" w:space="0" w:color="auto"/>
              <w:bottom w:val="single" w:sz="4" w:space="0" w:color="auto"/>
              <w:right w:val="single" w:sz="4" w:space="0" w:color="auto"/>
            </w:tcBorders>
            <w:shd w:val="clear" w:color="auto" w:fill="auto"/>
            <w:vAlign w:val="bottom"/>
            <w:hideMark/>
          </w:tcPr>
          <w:p w:rsidR="00431720" w:rsidRPr="005E1EAA" w:rsidRDefault="00431720" w:rsidP="00431720">
            <w:pPr>
              <w:rPr>
                <w:sz w:val="20"/>
                <w:szCs w:val="20"/>
              </w:rPr>
            </w:pPr>
            <w:r w:rsidRPr="005E1EAA">
              <w:rPr>
                <w:sz w:val="20"/>
                <w:szCs w:val="20"/>
              </w:rPr>
              <w:t>Емсненское поселение</w:t>
            </w:r>
          </w:p>
        </w:tc>
        <w:tc>
          <w:tcPr>
            <w:tcW w:w="993"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11 655,1</w:t>
            </w:r>
          </w:p>
        </w:tc>
        <w:tc>
          <w:tcPr>
            <w:tcW w:w="70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10 862,6</w:t>
            </w:r>
          </w:p>
        </w:tc>
        <w:tc>
          <w:tcPr>
            <w:tcW w:w="709"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4 726,4</w:t>
            </w:r>
          </w:p>
        </w:tc>
        <w:tc>
          <w:tcPr>
            <w:tcW w:w="851"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4 726,4</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2 626,4</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2 626,4</w:t>
            </w:r>
          </w:p>
        </w:tc>
        <w:tc>
          <w:tcPr>
            <w:tcW w:w="992"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4 300,0</w:t>
            </w:r>
          </w:p>
        </w:tc>
        <w:tc>
          <w:tcPr>
            <w:tcW w:w="850"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3 508,1</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2,3</w:t>
            </w:r>
          </w:p>
        </w:tc>
        <w:tc>
          <w:tcPr>
            <w:tcW w:w="141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1,7</w:t>
            </w:r>
          </w:p>
        </w:tc>
      </w:tr>
      <w:tr w:rsidR="00431720" w:rsidRPr="005E1EAA" w:rsidTr="00423A0E">
        <w:trPr>
          <w:trHeight w:val="405"/>
        </w:trPr>
        <w:tc>
          <w:tcPr>
            <w:tcW w:w="1151" w:type="dxa"/>
            <w:tcBorders>
              <w:top w:val="nil"/>
              <w:left w:val="single" w:sz="4" w:space="0" w:color="auto"/>
              <w:bottom w:val="single" w:sz="4" w:space="0" w:color="auto"/>
              <w:right w:val="single" w:sz="4" w:space="0" w:color="auto"/>
            </w:tcBorders>
            <w:shd w:val="clear" w:color="auto" w:fill="auto"/>
            <w:vAlign w:val="bottom"/>
            <w:hideMark/>
          </w:tcPr>
          <w:p w:rsidR="00431720" w:rsidRPr="005E1EAA" w:rsidRDefault="00431720" w:rsidP="00431720">
            <w:pPr>
              <w:rPr>
                <w:sz w:val="20"/>
                <w:szCs w:val="20"/>
              </w:rPr>
            </w:pPr>
            <w:r w:rsidRPr="005E1EAA">
              <w:rPr>
                <w:sz w:val="20"/>
                <w:szCs w:val="20"/>
              </w:rPr>
              <w:t>Воскресенское поселение</w:t>
            </w:r>
          </w:p>
        </w:tc>
        <w:tc>
          <w:tcPr>
            <w:tcW w:w="993"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7 325,4</w:t>
            </w:r>
          </w:p>
        </w:tc>
        <w:tc>
          <w:tcPr>
            <w:tcW w:w="70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6 606,5</w:t>
            </w:r>
          </w:p>
        </w:tc>
        <w:tc>
          <w:tcPr>
            <w:tcW w:w="709"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3 450,4</w:t>
            </w:r>
          </w:p>
        </w:tc>
        <w:tc>
          <w:tcPr>
            <w:tcW w:w="851"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3 450,4</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3 867,0</w:t>
            </w:r>
          </w:p>
        </w:tc>
        <w:tc>
          <w:tcPr>
            <w:tcW w:w="850"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3 150,1</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8,0</w:t>
            </w:r>
          </w:p>
        </w:tc>
        <w:tc>
          <w:tcPr>
            <w:tcW w:w="141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6,0</w:t>
            </w:r>
          </w:p>
        </w:tc>
      </w:tr>
      <w:tr w:rsidR="00431720" w:rsidRPr="005E1EAA" w:rsidTr="00423A0E">
        <w:trPr>
          <w:trHeight w:val="390"/>
        </w:trPr>
        <w:tc>
          <w:tcPr>
            <w:tcW w:w="1151" w:type="dxa"/>
            <w:tcBorders>
              <w:top w:val="nil"/>
              <w:left w:val="single" w:sz="4" w:space="0" w:color="auto"/>
              <w:bottom w:val="single" w:sz="4" w:space="0" w:color="auto"/>
              <w:right w:val="single" w:sz="4" w:space="0" w:color="auto"/>
            </w:tcBorders>
            <w:shd w:val="clear" w:color="auto" w:fill="auto"/>
            <w:vAlign w:val="bottom"/>
            <w:hideMark/>
          </w:tcPr>
          <w:p w:rsidR="00431720" w:rsidRPr="005E1EAA" w:rsidRDefault="00431720" w:rsidP="00431720">
            <w:pPr>
              <w:rPr>
                <w:sz w:val="20"/>
                <w:szCs w:val="20"/>
              </w:rPr>
            </w:pPr>
            <w:r w:rsidRPr="005E1EAA">
              <w:rPr>
                <w:sz w:val="20"/>
                <w:szCs w:val="20"/>
              </w:rPr>
              <w:t>Пригородное поселение</w:t>
            </w:r>
          </w:p>
        </w:tc>
        <w:tc>
          <w:tcPr>
            <w:tcW w:w="993"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9 151,0</w:t>
            </w:r>
          </w:p>
        </w:tc>
        <w:tc>
          <w:tcPr>
            <w:tcW w:w="70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8 447,5</w:t>
            </w:r>
          </w:p>
        </w:tc>
        <w:tc>
          <w:tcPr>
            <w:tcW w:w="709"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1 345,3</w:t>
            </w:r>
          </w:p>
        </w:tc>
        <w:tc>
          <w:tcPr>
            <w:tcW w:w="851"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1 345,3</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7 798,0</w:t>
            </w:r>
          </w:p>
        </w:tc>
        <w:tc>
          <w:tcPr>
            <w:tcW w:w="850"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7 096,4</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7,7</w:t>
            </w:r>
          </w:p>
        </w:tc>
        <w:tc>
          <w:tcPr>
            <w:tcW w:w="141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5,8</w:t>
            </w:r>
          </w:p>
        </w:tc>
      </w:tr>
      <w:tr w:rsidR="00431720" w:rsidRPr="005E1EAA" w:rsidTr="00423A0E">
        <w:trPr>
          <w:trHeight w:val="330"/>
        </w:trPr>
        <w:tc>
          <w:tcPr>
            <w:tcW w:w="1151" w:type="dxa"/>
            <w:tcBorders>
              <w:top w:val="nil"/>
              <w:left w:val="single" w:sz="4" w:space="0" w:color="auto"/>
              <w:bottom w:val="single" w:sz="4" w:space="0" w:color="auto"/>
              <w:right w:val="single" w:sz="4" w:space="0" w:color="auto"/>
            </w:tcBorders>
            <w:shd w:val="clear" w:color="auto" w:fill="auto"/>
            <w:vAlign w:val="bottom"/>
            <w:hideMark/>
          </w:tcPr>
          <w:p w:rsidR="00431720" w:rsidRPr="005E1EAA" w:rsidRDefault="00431720" w:rsidP="00431720">
            <w:pPr>
              <w:rPr>
                <w:sz w:val="20"/>
                <w:szCs w:val="20"/>
              </w:rPr>
            </w:pPr>
            <w:r w:rsidRPr="005E1EAA">
              <w:rPr>
                <w:sz w:val="20"/>
                <w:szCs w:val="20"/>
              </w:rPr>
              <w:t>Волжское поселение</w:t>
            </w:r>
          </w:p>
        </w:tc>
        <w:tc>
          <w:tcPr>
            <w:tcW w:w="993"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10 191,6</w:t>
            </w:r>
          </w:p>
        </w:tc>
        <w:tc>
          <w:tcPr>
            <w:tcW w:w="70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9 289,6</w:t>
            </w:r>
          </w:p>
        </w:tc>
        <w:tc>
          <w:tcPr>
            <w:tcW w:w="709"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2 477,9</w:t>
            </w:r>
          </w:p>
        </w:tc>
        <w:tc>
          <w:tcPr>
            <w:tcW w:w="851"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2 477,9</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7 710,0</w:t>
            </w:r>
          </w:p>
        </w:tc>
        <w:tc>
          <w:tcPr>
            <w:tcW w:w="850"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6 808,9</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3,7</w:t>
            </w:r>
          </w:p>
        </w:tc>
        <w:tc>
          <w:tcPr>
            <w:tcW w:w="141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2,8</w:t>
            </w:r>
          </w:p>
        </w:tc>
      </w:tr>
      <w:tr w:rsidR="00431720" w:rsidRPr="005E1EAA" w:rsidTr="00423A0E">
        <w:trPr>
          <w:trHeight w:val="480"/>
        </w:trPr>
        <w:tc>
          <w:tcPr>
            <w:tcW w:w="1151" w:type="dxa"/>
            <w:tcBorders>
              <w:top w:val="nil"/>
              <w:left w:val="single" w:sz="4" w:space="0" w:color="auto"/>
              <w:bottom w:val="single" w:sz="4" w:space="0" w:color="auto"/>
              <w:right w:val="single" w:sz="4" w:space="0" w:color="auto"/>
            </w:tcBorders>
            <w:shd w:val="clear" w:color="auto" w:fill="auto"/>
            <w:vAlign w:val="bottom"/>
            <w:hideMark/>
          </w:tcPr>
          <w:p w:rsidR="00431720" w:rsidRPr="005E1EAA" w:rsidRDefault="00431720" w:rsidP="00431720">
            <w:pPr>
              <w:rPr>
                <w:sz w:val="20"/>
                <w:szCs w:val="20"/>
              </w:rPr>
            </w:pPr>
            <w:r w:rsidRPr="005E1EAA">
              <w:rPr>
                <w:sz w:val="20"/>
                <w:szCs w:val="20"/>
              </w:rPr>
              <w:t>Нераспределенные средства</w:t>
            </w:r>
          </w:p>
        </w:tc>
        <w:tc>
          <w:tcPr>
            <w:tcW w:w="993"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2 540,0</w:t>
            </w:r>
          </w:p>
        </w:tc>
        <w:tc>
          <w:tcPr>
            <w:tcW w:w="70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Pr>
                <w:b/>
                <w:bCs/>
                <w:sz w:val="20"/>
                <w:szCs w:val="20"/>
              </w:rPr>
              <w:t>0,0</w:t>
            </w:r>
          </w:p>
        </w:tc>
        <w:tc>
          <w:tcPr>
            <w:tcW w:w="709"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Pr>
                <w:sz w:val="20"/>
                <w:szCs w:val="20"/>
              </w:rPr>
              <w:t>0,0</w:t>
            </w:r>
          </w:p>
        </w:tc>
        <w:tc>
          <w:tcPr>
            <w:tcW w:w="992"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2 540,0</w:t>
            </w:r>
          </w:p>
        </w:tc>
        <w:tc>
          <w:tcPr>
            <w:tcW w:w="850"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0,0</w:t>
            </w:r>
          </w:p>
        </w:tc>
        <w:tc>
          <w:tcPr>
            <w:tcW w:w="141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sz w:val="20"/>
                <w:szCs w:val="20"/>
              </w:rPr>
            </w:pPr>
            <w:r w:rsidRPr="005E1EAA">
              <w:rPr>
                <w:sz w:val="20"/>
                <w:szCs w:val="20"/>
              </w:rPr>
              <w:t>0,0</w:t>
            </w:r>
          </w:p>
        </w:tc>
      </w:tr>
      <w:tr w:rsidR="00431720" w:rsidRPr="005E1EAA" w:rsidTr="00423A0E">
        <w:trPr>
          <w:trHeight w:val="405"/>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431720" w:rsidRPr="005E1EAA" w:rsidRDefault="00431720" w:rsidP="00431720">
            <w:pPr>
              <w:rPr>
                <w:b/>
                <w:bCs/>
                <w:sz w:val="20"/>
                <w:szCs w:val="20"/>
              </w:rPr>
            </w:pPr>
            <w:r w:rsidRPr="005E1EAA">
              <w:rPr>
                <w:b/>
                <w:bCs/>
                <w:sz w:val="20"/>
                <w:szCs w:val="20"/>
              </w:rPr>
              <w:t>Итого по поселениям</w:t>
            </w:r>
          </w:p>
        </w:tc>
        <w:tc>
          <w:tcPr>
            <w:tcW w:w="993"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105 179,8</w:t>
            </w:r>
          </w:p>
        </w:tc>
        <w:tc>
          <w:tcPr>
            <w:tcW w:w="70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52 327,6</w:t>
            </w:r>
          </w:p>
        </w:tc>
        <w:tc>
          <w:tcPr>
            <w:tcW w:w="709"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12 000,0</w:t>
            </w:r>
          </w:p>
        </w:tc>
        <w:tc>
          <w:tcPr>
            <w:tcW w:w="851"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12 000,0</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43 060,1</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2 626,4</w:t>
            </w:r>
          </w:p>
        </w:tc>
        <w:tc>
          <w:tcPr>
            <w:tcW w:w="992"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50 051,4</w:t>
            </w:r>
          </w:p>
        </w:tc>
        <w:tc>
          <w:tcPr>
            <w:tcW w:w="850"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37 650,0</w:t>
            </w:r>
          </w:p>
        </w:tc>
        <w:tc>
          <w:tcPr>
            <w:tcW w:w="1134"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68,3</w:t>
            </w:r>
          </w:p>
        </w:tc>
        <w:tc>
          <w:tcPr>
            <w:tcW w:w="1418" w:type="dxa"/>
            <w:tcBorders>
              <w:top w:val="nil"/>
              <w:left w:val="nil"/>
              <w:bottom w:val="single" w:sz="4" w:space="0" w:color="auto"/>
              <w:right w:val="single" w:sz="4" w:space="0" w:color="auto"/>
            </w:tcBorders>
            <w:shd w:val="clear" w:color="auto" w:fill="auto"/>
            <w:noWrap/>
            <w:vAlign w:val="bottom"/>
            <w:hideMark/>
          </w:tcPr>
          <w:p w:rsidR="00431720" w:rsidRPr="005E1EAA" w:rsidRDefault="00431720" w:rsidP="00431720">
            <w:pPr>
              <w:jc w:val="center"/>
              <w:rPr>
                <w:b/>
                <w:bCs/>
                <w:sz w:val="20"/>
                <w:szCs w:val="20"/>
              </w:rPr>
            </w:pPr>
            <w:r w:rsidRPr="005E1EAA">
              <w:rPr>
                <w:b/>
                <w:bCs/>
                <w:sz w:val="20"/>
                <w:szCs w:val="20"/>
              </w:rPr>
              <w:t>51,2</w:t>
            </w:r>
          </w:p>
        </w:tc>
      </w:tr>
    </w:tbl>
    <w:p w:rsidR="00431720" w:rsidRPr="005E1EAA" w:rsidRDefault="00431720" w:rsidP="00431720">
      <w:pPr>
        <w:rPr>
          <w:sz w:val="20"/>
          <w:szCs w:val="20"/>
        </w:rPr>
      </w:pPr>
    </w:p>
    <w:tbl>
      <w:tblPr>
        <w:tblW w:w="12409" w:type="dxa"/>
        <w:tblInd w:w="-819" w:type="dxa"/>
        <w:tblLayout w:type="fixed"/>
        <w:tblLook w:val="00A0" w:firstRow="1" w:lastRow="0" w:firstColumn="1" w:lastColumn="0" w:noHBand="0" w:noVBand="0"/>
      </w:tblPr>
      <w:tblGrid>
        <w:gridCol w:w="927"/>
        <w:gridCol w:w="993"/>
        <w:gridCol w:w="6095"/>
        <w:gridCol w:w="1843"/>
        <w:gridCol w:w="632"/>
        <w:gridCol w:w="1210"/>
        <w:gridCol w:w="709"/>
      </w:tblGrid>
      <w:tr w:rsidR="00423A0E" w:rsidRPr="00B41FE7" w:rsidTr="00423A0E">
        <w:trPr>
          <w:gridAfter w:val="2"/>
          <w:wAfter w:w="1919" w:type="dxa"/>
          <w:trHeight w:val="80"/>
        </w:trPr>
        <w:tc>
          <w:tcPr>
            <w:tcW w:w="10490" w:type="dxa"/>
            <w:gridSpan w:val="5"/>
            <w:tcBorders>
              <w:top w:val="nil"/>
              <w:left w:val="nil"/>
              <w:bottom w:val="nil"/>
              <w:right w:val="nil"/>
            </w:tcBorders>
            <w:noWrap/>
            <w:vAlign w:val="bottom"/>
          </w:tcPr>
          <w:tbl>
            <w:tblPr>
              <w:tblW w:w="10477" w:type="dxa"/>
              <w:tblLayout w:type="fixed"/>
              <w:tblLook w:val="00A0" w:firstRow="1" w:lastRow="0" w:firstColumn="1" w:lastColumn="0" w:noHBand="0" w:noVBand="0"/>
            </w:tblPr>
            <w:tblGrid>
              <w:gridCol w:w="10477"/>
            </w:tblGrid>
            <w:tr w:rsidR="00423A0E" w:rsidRPr="00B41FE7" w:rsidTr="003714E0">
              <w:trPr>
                <w:trHeight w:val="1414"/>
              </w:trPr>
              <w:tc>
                <w:tcPr>
                  <w:tcW w:w="10477" w:type="dxa"/>
                  <w:tcBorders>
                    <w:top w:val="nil"/>
                    <w:left w:val="nil"/>
                    <w:bottom w:val="nil"/>
                    <w:right w:val="nil"/>
                  </w:tcBorders>
                  <w:noWrap/>
                  <w:vAlign w:val="bottom"/>
                </w:tcPr>
                <w:p w:rsidR="00423A0E" w:rsidRPr="00B41FE7" w:rsidRDefault="00423A0E" w:rsidP="003714E0">
                  <w:pPr>
                    <w:jc w:val="right"/>
                    <w:rPr>
                      <w:rFonts w:cs="Times New Roman"/>
                      <w:sz w:val="20"/>
                      <w:szCs w:val="20"/>
                    </w:rPr>
                  </w:pPr>
                  <w:r w:rsidRPr="00B41FE7">
                    <w:rPr>
                      <w:rFonts w:cs="Times New Roman"/>
                      <w:sz w:val="20"/>
                      <w:szCs w:val="20"/>
                    </w:rPr>
                    <w:t>Приложение 8</w:t>
                  </w:r>
                </w:p>
                <w:p w:rsidR="00423A0E" w:rsidRPr="00B41FE7" w:rsidRDefault="00423A0E" w:rsidP="003714E0">
                  <w:pPr>
                    <w:jc w:val="right"/>
                    <w:rPr>
                      <w:rFonts w:cs="Times New Roman"/>
                      <w:sz w:val="20"/>
                      <w:szCs w:val="20"/>
                    </w:rPr>
                  </w:pPr>
                  <w:r w:rsidRPr="00B41FE7">
                    <w:rPr>
                      <w:rFonts w:cs="Times New Roman"/>
                      <w:sz w:val="20"/>
                      <w:szCs w:val="20"/>
                    </w:rPr>
                    <w:t>к информации об исполнении бюджета муниципального района город</w:t>
                  </w:r>
                </w:p>
                <w:p w:rsidR="00423A0E" w:rsidRPr="00B41FE7" w:rsidRDefault="00423A0E" w:rsidP="003714E0">
                  <w:pPr>
                    <w:jc w:val="right"/>
                    <w:rPr>
                      <w:rFonts w:cs="Times New Roman"/>
                      <w:sz w:val="20"/>
                      <w:szCs w:val="20"/>
                    </w:rPr>
                  </w:pPr>
                  <w:r w:rsidRPr="00B41FE7">
                    <w:rPr>
                      <w:rFonts w:cs="Times New Roman"/>
                      <w:sz w:val="20"/>
                      <w:szCs w:val="20"/>
                    </w:rPr>
                    <w:t>Нерехта и Нерехтский район Костромской области за 9 месяцев 2024 года</w:t>
                  </w:r>
                </w:p>
              </w:tc>
            </w:tr>
            <w:tr w:rsidR="00423A0E" w:rsidRPr="00B41FE7" w:rsidTr="003714E0">
              <w:trPr>
                <w:trHeight w:val="81"/>
              </w:trPr>
              <w:tc>
                <w:tcPr>
                  <w:tcW w:w="10477" w:type="dxa"/>
                  <w:tcBorders>
                    <w:top w:val="nil"/>
                    <w:left w:val="nil"/>
                    <w:bottom w:val="nil"/>
                    <w:right w:val="nil"/>
                  </w:tcBorders>
                  <w:shd w:val="clear" w:color="000000" w:fill="FFFFFF"/>
                  <w:noWrap/>
                  <w:vAlign w:val="bottom"/>
                </w:tcPr>
                <w:p w:rsidR="00423A0E" w:rsidRPr="00B41FE7" w:rsidRDefault="00423A0E" w:rsidP="003714E0">
                  <w:pPr>
                    <w:rPr>
                      <w:rFonts w:cs="Times New Roman"/>
                      <w:sz w:val="20"/>
                      <w:szCs w:val="20"/>
                      <w:lang w:eastAsia="ru-RU"/>
                    </w:rPr>
                  </w:pPr>
                </w:p>
              </w:tc>
            </w:tr>
          </w:tbl>
          <w:p w:rsidR="00423A0E" w:rsidRPr="00B41FE7" w:rsidRDefault="00423A0E" w:rsidP="003714E0">
            <w:pPr>
              <w:jc w:val="center"/>
              <w:rPr>
                <w:rFonts w:cs="Times New Roman"/>
                <w:sz w:val="20"/>
                <w:szCs w:val="20"/>
                <w:lang w:eastAsia="ru-RU"/>
              </w:rPr>
            </w:pPr>
          </w:p>
        </w:tc>
      </w:tr>
      <w:tr w:rsidR="00423A0E" w:rsidRPr="00B41FE7" w:rsidTr="00423A0E">
        <w:trPr>
          <w:trHeight w:val="80"/>
        </w:trPr>
        <w:tc>
          <w:tcPr>
            <w:tcW w:w="12409" w:type="dxa"/>
            <w:gridSpan w:val="7"/>
            <w:tcBorders>
              <w:top w:val="nil"/>
              <w:left w:val="nil"/>
              <w:bottom w:val="nil"/>
              <w:right w:val="nil"/>
            </w:tcBorders>
            <w:noWrap/>
            <w:vAlign w:val="bottom"/>
          </w:tcPr>
          <w:p w:rsidR="00423A0E" w:rsidRPr="00B41FE7" w:rsidRDefault="00423A0E" w:rsidP="003714E0">
            <w:pPr>
              <w:jc w:val="center"/>
              <w:rPr>
                <w:rFonts w:cs="Times New Roman"/>
                <w:b/>
                <w:bCs/>
                <w:sz w:val="20"/>
                <w:szCs w:val="20"/>
                <w:lang w:eastAsia="ru-RU"/>
              </w:rPr>
            </w:pPr>
            <w:r w:rsidRPr="00B41FE7">
              <w:rPr>
                <w:rFonts w:cs="Times New Roman"/>
                <w:b/>
                <w:bCs/>
                <w:sz w:val="20"/>
                <w:szCs w:val="20"/>
                <w:lang w:eastAsia="ru-RU"/>
              </w:rPr>
              <w:t xml:space="preserve">ОТЧЕТ </w:t>
            </w:r>
          </w:p>
          <w:p w:rsidR="00423A0E" w:rsidRPr="00B41FE7" w:rsidRDefault="00423A0E" w:rsidP="003714E0">
            <w:pPr>
              <w:jc w:val="center"/>
              <w:rPr>
                <w:rFonts w:cs="Times New Roman"/>
                <w:b/>
                <w:bCs/>
                <w:sz w:val="20"/>
                <w:szCs w:val="20"/>
                <w:lang w:eastAsia="ru-RU"/>
              </w:rPr>
            </w:pPr>
            <w:r w:rsidRPr="00B41FE7">
              <w:rPr>
                <w:rFonts w:cs="Times New Roman"/>
                <w:b/>
                <w:bCs/>
                <w:sz w:val="20"/>
                <w:szCs w:val="20"/>
                <w:lang w:eastAsia="ru-RU"/>
              </w:rPr>
              <w:t xml:space="preserve">по дорожному фонду муниципального района </w:t>
            </w:r>
          </w:p>
        </w:tc>
      </w:tr>
      <w:tr w:rsidR="00423A0E" w:rsidRPr="00B41FE7" w:rsidTr="00423A0E">
        <w:trPr>
          <w:trHeight w:val="405"/>
        </w:trPr>
        <w:tc>
          <w:tcPr>
            <w:tcW w:w="12409" w:type="dxa"/>
            <w:gridSpan w:val="7"/>
            <w:tcBorders>
              <w:top w:val="nil"/>
              <w:left w:val="nil"/>
              <w:bottom w:val="nil"/>
              <w:right w:val="nil"/>
            </w:tcBorders>
            <w:noWrap/>
            <w:vAlign w:val="bottom"/>
          </w:tcPr>
          <w:p w:rsidR="00423A0E" w:rsidRPr="00B41FE7" w:rsidRDefault="00423A0E" w:rsidP="003714E0">
            <w:pPr>
              <w:jc w:val="center"/>
              <w:rPr>
                <w:rFonts w:cs="Times New Roman"/>
                <w:b/>
                <w:bCs/>
                <w:sz w:val="20"/>
                <w:szCs w:val="20"/>
                <w:lang w:eastAsia="ru-RU"/>
              </w:rPr>
            </w:pPr>
            <w:r w:rsidRPr="00B41FE7">
              <w:rPr>
                <w:rFonts w:cs="Times New Roman"/>
                <w:b/>
                <w:bCs/>
                <w:sz w:val="20"/>
                <w:szCs w:val="20"/>
                <w:lang w:eastAsia="ru-RU"/>
              </w:rPr>
              <w:t>город Нерехта и Нерехтский район Костромской области</w:t>
            </w:r>
          </w:p>
          <w:p w:rsidR="00423A0E" w:rsidRPr="00B41FE7" w:rsidRDefault="00423A0E" w:rsidP="003714E0">
            <w:pPr>
              <w:jc w:val="center"/>
              <w:rPr>
                <w:rFonts w:cs="Times New Roman"/>
                <w:b/>
                <w:bCs/>
                <w:sz w:val="20"/>
                <w:szCs w:val="20"/>
                <w:lang w:eastAsia="ru-RU"/>
              </w:rPr>
            </w:pPr>
            <w:r w:rsidRPr="00B41FE7">
              <w:rPr>
                <w:rFonts w:cs="Times New Roman"/>
                <w:b/>
                <w:bCs/>
                <w:sz w:val="20"/>
                <w:szCs w:val="20"/>
                <w:lang w:eastAsia="ru-RU"/>
              </w:rPr>
              <w:t>за 9 месяцев 2024 года</w:t>
            </w:r>
          </w:p>
        </w:tc>
      </w:tr>
      <w:tr w:rsidR="00423A0E" w:rsidRPr="00B41FE7" w:rsidTr="00423A0E">
        <w:trPr>
          <w:gridAfter w:val="2"/>
          <w:wAfter w:w="1919" w:type="dxa"/>
          <w:trHeight w:val="315"/>
        </w:trPr>
        <w:tc>
          <w:tcPr>
            <w:tcW w:w="10490" w:type="dxa"/>
            <w:gridSpan w:val="5"/>
            <w:tcBorders>
              <w:top w:val="nil"/>
              <w:left w:val="nil"/>
              <w:bottom w:val="single" w:sz="4" w:space="0" w:color="auto"/>
              <w:right w:val="nil"/>
            </w:tcBorders>
            <w:noWrap/>
            <w:vAlign w:val="bottom"/>
          </w:tcPr>
          <w:p w:rsidR="00423A0E" w:rsidRPr="00B41FE7" w:rsidRDefault="00423A0E" w:rsidP="003714E0">
            <w:pPr>
              <w:jc w:val="right"/>
              <w:rPr>
                <w:rFonts w:cs="Times New Roman"/>
                <w:sz w:val="20"/>
                <w:szCs w:val="20"/>
                <w:lang w:eastAsia="ru-RU"/>
              </w:rPr>
            </w:pPr>
            <w:r w:rsidRPr="00B41FE7">
              <w:rPr>
                <w:rFonts w:cs="Times New Roman"/>
                <w:sz w:val="20"/>
                <w:szCs w:val="20"/>
                <w:lang w:eastAsia="ru-RU"/>
              </w:rPr>
              <w:t>( тыс. руб.)</w:t>
            </w:r>
          </w:p>
        </w:tc>
      </w:tr>
      <w:tr w:rsidR="00423A0E" w:rsidRPr="00B41FE7" w:rsidTr="00423A0E">
        <w:tblPrEx>
          <w:tblLook w:val="04A0" w:firstRow="1" w:lastRow="0" w:firstColumn="1" w:lastColumn="0" w:noHBand="0" w:noVBand="1"/>
        </w:tblPrEx>
        <w:trPr>
          <w:gridBefore w:val="1"/>
          <w:gridAfter w:val="1"/>
          <w:wBefore w:w="927" w:type="dxa"/>
          <w:wAfter w:w="709" w:type="dxa"/>
          <w:trHeight w:val="367"/>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 п/п</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Наименование показателя</w:t>
            </w:r>
          </w:p>
        </w:tc>
        <w:tc>
          <w:tcPr>
            <w:tcW w:w="1843"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план</w:t>
            </w:r>
          </w:p>
        </w:tc>
        <w:tc>
          <w:tcPr>
            <w:tcW w:w="1842" w:type="dxa"/>
            <w:gridSpan w:val="2"/>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исполнено</w:t>
            </w:r>
          </w:p>
        </w:tc>
      </w:tr>
      <w:tr w:rsidR="00423A0E" w:rsidRPr="00B41FE7" w:rsidTr="00423A0E">
        <w:tblPrEx>
          <w:tblLook w:val="04A0" w:firstRow="1" w:lastRow="0" w:firstColumn="1" w:lastColumn="0" w:noHBand="0" w:noVBand="1"/>
        </w:tblPrEx>
        <w:trPr>
          <w:gridBefore w:val="1"/>
          <w:gridAfter w:val="1"/>
          <w:wBefore w:w="927" w:type="dxa"/>
          <w:wAfter w:w="709" w:type="dxa"/>
          <w:trHeight w:val="189"/>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1</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2</w:t>
            </w:r>
          </w:p>
        </w:tc>
        <w:tc>
          <w:tcPr>
            <w:tcW w:w="1843"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3</w:t>
            </w:r>
          </w:p>
        </w:tc>
        <w:tc>
          <w:tcPr>
            <w:tcW w:w="1842" w:type="dxa"/>
            <w:gridSpan w:val="2"/>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4</w:t>
            </w:r>
          </w:p>
        </w:tc>
      </w:tr>
      <w:tr w:rsidR="00423A0E" w:rsidRPr="00B41FE7" w:rsidTr="00423A0E">
        <w:tblPrEx>
          <w:tblLook w:val="04A0" w:firstRow="1" w:lastRow="0" w:firstColumn="1" w:lastColumn="0" w:noHBand="0" w:noVBand="1"/>
        </w:tblPrEx>
        <w:trPr>
          <w:gridBefore w:val="1"/>
          <w:gridAfter w:val="1"/>
          <w:wBefore w:w="927" w:type="dxa"/>
          <w:wAfter w:w="709" w:type="dxa"/>
          <w:trHeight w:val="235"/>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rPr>
                <w:rFonts w:eastAsia="Times New Roman" w:cs="Times New Roman"/>
                <w:b/>
                <w:sz w:val="20"/>
                <w:szCs w:val="20"/>
                <w:lang w:val="en-GB" w:eastAsia="ru-RU"/>
              </w:rPr>
            </w:pPr>
            <w:r w:rsidRPr="00B41FE7">
              <w:rPr>
                <w:rFonts w:eastAsia="Times New Roman" w:cs="Times New Roman"/>
                <w:b/>
                <w:sz w:val="20"/>
                <w:szCs w:val="20"/>
                <w:lang w:val="en-GB" w:eastAsia="ru-RU"/>
              </w:rPr>
              <w:t>I.</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rPr>
                <w:rFonts w:eastAsia="Times New Roman" w:cs="Times New Roman"/>
                <w:sz w:val="20"/>
                <w:szCs w:val="20"/>
                <w:lang w:eastAsia="ru-RU"/>
              </w:rPr>
            </w:pPr>
            <w:r w:rsidRPr="00B41FE7">
              <w:rPr>
                <w:rFonts w:eastAsia="Times New Roman" w:cs="Times New Roman"/>
                <w:sz w:val="20"/>
                <w:szCs w:val="20"/>
                <w:lang w:eastAsia="ru-RU"/>
              </w:rPr>
              <w:t>Остаток на 01.01.2024 г.</w:t>
            </w:r>
          </w:p>
        </w:tc>
        <w:tc>
          <w:tcPr>
            <w:tcW w:w="1843"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p>
        </w:tc>
        <w:tc>
          <w:tcPr>
            <w:tcW w:w="1842" w:type="dxa"/>
            <w:gridSpan w:val="2"/>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-31,4</w:t>
            </w:r>
          </w:p>
        </w:tc>
      </w:tr>
      <w:tr w:rsidR="00423A0E" w:rsidRPr="00B41FE7" w:rsidTr="00423A0E">
        <w:tblPrEx>
          <w:tblLook w:val="04A0" w:firstRow="1" w:lastRow="0" w:firstColumn="1" w:lastColumn="0" w:noHBand="0" w:noVBand="1"/>
        </w:tblPrEx>
        <w:trPr>
          <w:gridBefore w:val="1"/>
          <w:gridAfter w:val="1"/>
          <w:wBefore w:w="927" w:type="dxa"/>
          <w:wAfter w:w="709" w:type="dxa"/>
          <w:trHeight w:val="257"/>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b/>
                <w:bCs/>
                <w:sz w:val="20"/>
                <w:szCs w:val="20"/>
                <w:lang w:eastAsia="ru-RU"/>
              </w:rPr>
            </w:pPr>
            <w:r w:rsidRPr="00B41FE7">
              <w:rPr>
                <w:rFonts w:eastAsia="Times New Roman" w:cs="Times New Roman"/>
                <w:b/>
                <w:bCs/>
                <w:sz w:val="20"/>
                <w:szCs w:val="20"/>
                <w:lang w:eastAsia="ru-RU"/>
              </w:rPr>
              <w:t>II.</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rPr>
                <w:rFonts w:eastAsia="Times New Roman" w:cs="Times New Roman"/>
                <w:b/>
                <w:bCs/>
                <w:sz w:val="20"/>
                <w:szCs w:val="20"/>
                <w:lang w:eastAsia="ru-RU"/>
              </w:rPr>
            </w:pPr>
            <w:r w:rsidRPr="00B41FE7">
              <w:rPr>
                <w:rFonts w:eastAsia="Times New Roman" w:cs="Times New Roman"/>
                <w:b/>
                <w:bCs/>
                <w:sz w:val="20"/>
                <w:szCs w:val="20"/>
                <w:lang w:eastAsia="ru-RU"/>
              </w:rPr>
              <w:t>Доходы - всего</w:t>
            </w:r>
          </w:p>
        </w:tc>
        <w:tc>
          <w:tcPr>
            <w:tcW w:w="1843"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b/>
                <w:sz w:val="20"/>
                <w:szCs w:val="20"/>
                <w:highlight w:val="yellow"/>
                <w:lang w:eastAsia="ru-RU"/>
              </w:rPr>
            </w:pPr>
            <w:r w:rsidRPr="00B41FE7">
              <w:rPr>
                <w:rFonts w:cs="Times New Roman"/>
                <w:b/>
                <w:bCs/>
                <w:sz w:val="20"/>
                <w:szCs w:val="20"/>
              </w:rPr>
              <w:t>61 158,5</w:t>
            </w:r>
          </w:p>
        </w:tc>
        <w:tc>
          <w:tcPr>
            <w:tcW w:w="1842" w:type="dxa"/>
            <w:gridSpan w:val="2"/>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b/>
                <w:sz w:val="20"/>
                <w:szCs w:val="20"/>
                <w:highlight w:val="yellow"/>
                <w:lang w:eastAsia="ru-RU"/>
              </w:rPr>
            </w:pPr>
            <w:r w:rsidRPr="00B41FE7">
              <w:rPr>
                <w:rFonts w:eastAsia="Times New Roman" w:cs="Times New Roman"/>
                <w:b/>
                <w:sz w:val="20"/>
                <w:szCs w:val="20"/>
                <w:lang w:eastAsia="ru-RU"/>
              </w:rPr>
              <w:t>23 060,8</w:t>
            </w:r>
          </w:p>
        </w:tc>
      </w:tr>
      <w:tr w:rsidR="00423A0E" w:rsidRPr="00B41FE7" w:rsidTr="00423A0E">
        <w:tblPrEx>
          <w:tblLook w:val="04A0" w:firstRow="1" w:lastRow="0" w:firstColumn="1" w:lastColumn="0" w:noHBand="0" w:noVBand="1"/>
        </w:tblPrEx>
        <w:trPr>
          <w:gridBefore w:val="1"/>
          <w:gridAfter w:val="1"/>
          <w:wBefore w:w="927" w:type="dxa"/>
          <w:wAfter w:w="709" w:type="dxa"/>
          <w:trHeight w:val="143"/>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 </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в том числе:</w:t>
            </w:r>
          </w:p>
        </w:tc>
        <w:tc>
          <w:tcPr>
            <w:tcW w:w="1843"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p>
        </w:tc>
        <w:tc>
          <w:tcPr>
            <w:tcW w:w="1842" w:type="dxa"/>
            <w:gridSpan w:val="2"/>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p>
        </w:tc>
      </w:tr>
      <w:tr w:rsidR="00423A0E" w:rsidRPr="00B41FE7" w:rsidTr="00423A0E">
        <w:tblPrEx>
          <w:tblLook w:val="04A0" w:firstRow="1" w:lastRow="0" w:firstColumn="1" w:lastColumn="0" w:noHBand="0" w:noVBand="1"/>
        </w:tblPrEx>
        <w:trPr>
          <w:gridBefore w:val="1"/>
          <w:gridAfter w:val="1"/>
          <w:wBefore w:w="927" w:type="dxa"/>
          <w:wAfter w:w="709" w:type="dxa"/>
          <w:trHeight w:val="1205"/>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1.</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bookmarkStart w:id="6" w:name="RANGE!B15"/>
            <w:r w:rsidRPr="00B41FE7">
              <w:rPr>
                <w:rFonts w:eastAsia="Times New Roman" w:cs="Times New Roman"/>
                <w:sz w:val="20"/>
                <w:szCs w:val="20"/>
                <w:lang w:eastAsia="ru-RU"/>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bookmarkEnd w:id="6"/>
          </w:p>
        </w:tc>
        <w:tc>
          <w:tcPr>
            <w:tcW w:w="1843" w:type="dxa"/>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highlight w:val="yellow"/>
                <w:lang w:eastAsia="ru-RU"/>
              </w:rPr>
            </w:pPr>
            <w:r w:rsidRPr="00B41FE7">
              <w:rPr>
                <w:rFonts w:eastAsia="Times New Roman" w:cs="Times New Roman"/>
                <w:sz w:val="20"/>
                <w:szCs w:val="20"/>
                <w:lang w:eastAsia="ru-RU"/>
              </w:rPr>
              <w:t>6 446,0</w:t>
            </w:r>
          </w:p>
        </w:tc>
        <w:tc>
          <w:tcPr>
            <w:tcW w:w="1842" w:type="dxa"/>
            <w:gridSpan w:val="2"/>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highlight w:val="yellow"/>
                <w:lang w:eastAsia="ru-RU"/>
              </w:rPr>
            </w:pPr>
            <w:r w:rsidRPr="00B41FE7">
              <w:rPr>
                <w:rFonts w:eastAsia="Times New Roman" w:cs="Times New Roman"/>
                <w:sz w:val="20"/>
                <w:szCs w:val="20"/>
                <w:lang w:eastAsia="ru-RU"/>
              </w:rPr>
              <w:t>4 609,4</w:t>
            </w:r>
          </w:p>
        </w:tc>
      </w:tr>
      <w:tr w:rsidR="00423A0E" w:rsidRPr="00B41FE7" w:rsidTr="00423A0E">
        <w:tblPrEx>
          <w:tblLook w:val="04A0" w:firstRow="1" w:lastRow="0" w:firstColumn="1" w:lastColumn="0" w:noHBand="0" w:noVBand="1"/>
        </w:tblPrEx>
        <w:trPr>
          <w:gridBefore w:val="1"/>
          <w:gridAfter w:val="1"/>
          <w:wBefore w:w="927" w:type="dxa"/>
          <w:wAfter w:w="709" w:type="dxa"/>
          <w:trHeight w:val="1114"/>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2.</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cs="Times New Roman"/>
                <w:sz w:val="20"/>
                <w:szCs w:val="20"/>
              </w:rPr>
              <w:t>Субсидии бюджетам муниципальных районов (городских округов)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1843" w:type="dxa"/>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50 000,0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13 955,2</w:t>
            </w:r>
          </w:p>
        </w:tc>
      </w:tr>
      <w:tr w:rsidR="00423A0E" w:rsidRPr="00B41FE7" w:rsidTr="00423A0E">
        <w:tblPrEx>
          <w:tblLook w:val="04A0" w:firstRow="1" w:lastRow="0" w:firstColumn="1" w:lastColumn="0" w:noHBand="0" w:noVBand="1"/>
        </w:tblPrEx>
        <w:trPr>
          <w:gridBefore w:val="1"/>
          <w:gridAfter w:val="1"/>
          <w:wBefore w:w="927" w:type="dxa"/>
          <w:wAfter w:w="709" w:type="dxa"/>
          <w:trHeight w:val="558"/>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3.</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cs="Times New Roman"/>
                <w:sz w:val="20"/>
                <w:szCs w:val="20"/>
              </w:rPr>
              <w:t>Субсидии на поддержку государственных программ субъектов РФ и муниципальных программ формирования современной городской среды</w:t>
            </w:r>
          </w:p>
        </w:tc>
        <w:tc>
          <w:tcPr>
            <w:tcW w:w="1843" w:type="dxa"/>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cs="Times New Roman"/>
                <w:sz w:val="20"/>
                <w:szCs w:val="20"/>
              </w:rPr>
              <w:t>4 712,5</w:t>
            </w:r>
          </w:p>
        </w:tc>
        <w:tc>
          <w:tcPr>
            <w:tcW w:w="1842" w:type="dxa"/>
            <w:gridSpan w:val="2"/>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4 496,2</w:t>
            </w:r>
          </w:p>
        </w:tc>
      </w:tr>
      <w:tr w:rsidR="00423A0E" w:rsidRPr="00B41FE7" w:rsidTr="00423A0E">
        <w:tblPrEx>
          <w:tblLook w:val="04A0" w:firstRow="1" w:lastRow="0" w:firstColumn="1" w:lastColumn="0" w:noHBand="0" w:noVBand="1"/>
        </w:tblPrEx>
        <w:trPr>
          <w:gridBefore w:val="1"/>
          <w:gridAfter w:val="1"/>
          <w:wBefore w:w="927" w:type="dxa"/>
          <w:wAfter w:w="709" w:type="dxa"/>
          <w:trHeight w:val="233"/>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b/>
                <w:bCs/>
                <w:sz w:val="20"/>
                <w:szCs w:val="20"/>
                <w:lang w:val="en-GB" w:eastAsia="ru-RU"/>
              </w:rPr>
            </w:pPr>
            <w:r w:rsidRPr="00B41FE7">
              <w:rPr>
                <w:rFonts w:eastAsia="Times New Roman" w:cs="Times New Roman"/>
                <w:b/>
                <w:bCs/>
                <w:sz w:val="20"/>
                <w:szCs w:val="20"/>
                <w:lang w:eastAsia="ru-RU"/>
              </w:rPr>
              <w:t>III</w:t>
            </w:r>
            <w:r w:rsidRPr="00B41FE7">
              <w:rPr>
                <w:rFonts w:eastAsia="Times New Roman" w:cs="Times New Roman"/>
                <w:b/>
                <w:bCs/>
                <w:sz w:val="20"/>
                <w:szCs w:val="20"/>
                <w:lang w:val="en-GB" w:eastAsia="ru-RU"/>
              </w:rPr>
              <w:t>.</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rPr>
                <w:rFonts w:eastAsia="Times New Roman" w:cs="Times New Roman"/>
                <w:b/>
                <w:bCs/>
                <w:sz w:val="20"/>
                <w:szCs w:val="20"/>
                <w:lang w:eastAsia="ru-RU"/>
              </w:rPr>
            </w:pPr>
            <w:r w:rsidRPr="00B41FE7">
              <w:rPr>
                <w:rFonts w:eastAsia="Times New Roman" w:cs="Times New Roman"/>
                <w:b/>
                <w:bCs/>
                <w:sz w:val="20"/>
                <w:szCs w:val="20"/>
                <w:lang w:eastAsia="ru-RU"/>
              </w:rPr>
              <w:t>Расходы - всего</w:t>
            </w:r>
          </w:p>
        </w:tc>
        <w:tc>
          <w:tcPr>
            <w:tcW w:w="1843"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b/>
                <w:bCs/>
                <w:sz w:val="20"/>
                <w:szCs w:val="20"/>
                <w:highlight w:val="yellow"/>
                <w:lang w:eastAsia="ru-RU"/>
              </w:rPr>
            </w:pPr>
            <w:r w:rsidRPr="00B41FE7">
              <w:rPr>
                <w:rFonts w:eastAsia="Times New Roman" w:cs="Times New Roman"/>
                <w:b/>
                <w:bCs/>
                <w:sz w:val="20"/>
                <w:szCs w:val="20"/>
                <w:lang w:eastAsia="ru-RU"/>
              </w:rPr>
              <w:t>61 158,5</w:t>
            </w:r>
          </w:p>
        </w:tc>
        <w:tc>
          <w:tcPr>
            <w:tcW w:w="1842" w:type="dxa"/>
            <w:gridSpan w:val="2"/>
            <w:tcBorders>
              <w:top w:val="nil"/>
              <w:left w:val="nil"/>
              <w:bottom w:val="single" w:sz="4" w:space="0" w:color="auto"/>
              <w:right w:val="single" w:sz="4" w:space="0" w:color="auto"/>
            </w:tcBorders>
            <w:shd w:val="clear" w:color="auto" w:fill="auto"/>
            <w:hideMark/>
          </w:tcPr>
          <w:p w:rsidR="00423A0E" w:rsidRPr="00B41FE7" w:rsidRDefault="00423A0E" w:rsidP="003714E0">
            <w:pPr>
              <w:jc w:val="center"/>
              <w:rPr>
                <w:rFonts w:eastAsia="Times New Roman" w:cs="Times New Roman"/>
                <w:b/>
                <w:bCs/>
                <w:sz w:val="20"/>
                <w:szCs w:val="20"/>
                <w:highlight w:val="yellow"/>
                <w:lang w:eastAsia="ru-RU"/>
              </w:rPr>
            </w:pPr>
            <w:r w:rsidRPr="00B41FE7">
              <w:rPr>
                <w:rFonts w:eastAsia="Times New Roman" w:cs="Times New Roman"/>
                <w:b/>
                <w:bCs/>
                <w:sz w:val="20"/>
                <w:szCs w:val="20"/>
                <w:lang w:eastAsia="ru-RU"/>
              </w:rPr>
              <w:t>23 305,0</w:t>
            </w:r>
          </w:p>
        </w:tc>
      </w:tr>
      <w:tr w:rsidR="00423A0E" w:rsidRPr="00B41FE7" w:rsidTr="00423A0E">
        <w:tblPrEx>
          <w:tblLook w:val="04A0" w:firstRow="1" w:lastRow="0" w:firstColumn="1" w:lastColumn="0" w:noHBand="0" w:noVBand="1"/>
        </w:tblPrEx>
        <w:trPr>
          <w:gridBefore w:val="1"/>
          <w:gridAfter w:val="1"/>
          <w:wBefore w:w="927" w:type="dxa"/>
          <w:wAfter w:w="709" w:type="dxa"/>
          <w:trHeight w:val="211"/>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 </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b/>
                <w:bCs/>
                <w:sz w:val="20"/>
                <w:szCs w:val="20"/>
                <w:lang w:eastAsia="ru-RU"/>
              </w:rPr>
            </w:pPr>
            <w:r w:rsidRPr="00B41FE7">
              <w:rPr>
                <w:rFonts w:eastAsia="Times New Roman" w:cs="Times New Roman"/>
                <w:b/>
                <w:bCs/>
                <w:sz w:val="20"/>
                <w:szCs w:val="20"/>
                <w:lang w:eastAsia="ru-RU"/>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b/>
                <w:bCs/>
                <w:sz w:val="20"/>
                <w:szCs w:val="20"/>
                <w:lang w:eastAsia="ru-RU"/>
              </w:rPr>
            </w:pPr>
            <w:r w:rsidRPr="00B41FE7">
              <w:rPr>
                <w:rFonts w:eastAsia="Times New Roman" w:cs="Times New Roman"/>
                <w:b/>
                <w:bCs/>
                <w:sz w:val="20"/>
                <w:szCs w:val="20"/>
                <w:lang w:eastAsia="ru-RU"/>
              </w:rPr>
              <w:t> </w:t>
            </w:r>
          </w:p>
        </w:tc>
      </w:tr>
      <w:tr w:rsidR="00423A0E" w:rsidRPr="00B41FE7" w:rsidTr="00423A0E">
        <w:tblPrEx>
          <w:tblLook w:val="04A0" w:firstRow="1" w:lastRow="0" w:firstColumn="1" w:lastColumn="0" w:noHBand="0" w:noVBand="1"/>
        </w:tblPrEx>
        <w:trPr>
          <w:gridBefore w:val="1"/>
          <w:gridAfter w:val="1"/>
          <w:wBefore w:w="927" w:type="dxa"/>
          <w:wAfter w:w="709" w:type="dxa"/>
          <w:trHeight w:val="479"/>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1.</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 xml:space="preserve">Расходы на оплату муниципальных контрактов по содержанию дорог, находящихся в муниципальной собственности </w:t>
            </w:r>
          </w:p>
        </w:tc>
        <w:tc>
          <w:tcPr>
            <w:tcW w:w="1843" w:type="dxa"/>
            <w:tcBorders>
              <w:top w:val="nil"/>
              <w:left w:val="nil"/>
              <w:bottom w:val="single" w:sz="4" w:space="0" w:color="auto"/>
              <w:right w:val="single" w:sz="4" w:space="0" w:color="auto"/>
            </w:tcBorders>
            <w:shd w:val="clear" w:color="000000" w:fill="FFFFFF"/>
            <w:vAlign w:val="bottom"/>
            <w:hideMark/>
          </w:tcPr>
          <w:p w:rsidR="00423A0E" w:rsidRPr="00B41FE7" w:rsidRDefault="00423A0E" w:rsidP="003714E0">
            <w:pPr>
              <w:jc w:val="center"/>
              <w:rPr>
                <w:rFonts w:eastAsia="Times New Roman" w:cs="Times New Roman"/>
                <w:sz w:val="20"/>
                <w:szCs w:val="20"/>
                <w:highlight w:val="yellow"/>
                <w:lang w:eastAsia="ru-RU"/>
              </w:rPr>
            </w:pPr>
            <w:r w:rsidRPr="00B41FE7">
              <w:rPr>
                <w:rFonts w:eastAsia="Times New Roman" w:cs="Times New Roman"/>
                <w:sz w:val="20"/>
                <w:szCs w:val="20"/>
                <w:lang w:eastAsia="ru-RU"/>
              </w:rPr>
              <w:t>6 446,0</w:t>
            </w:r>
          </w:p>
        </w:tc>
        <w:tc>
          <w:tcPr>
            <w:tcW w:w="1842" w:type="dxa"/>
            <w:gridSpan w:val="2"/>
            <w:tcBorders>
              <w:top w:val="nil"/>
              <w:left w:val="nil"/>
              <w:bottom w:val="single" w:sz="4" w:space="0" w:color="auto"/>
              <w:right w:val="single" w:sz="4" w:space="0" w:color="auto"/>
            </w:tcBorders>
            <w:shd w:val="clear" w:color="000000" w:fill="FFFFFF"/>
            <w:vAlign w:val="bottom"/>
            <w:hideMark/>
          </w:tcPr>
          <w:p w:rsidR="00423A0E" w:rsidRPr="00B41FE7" w:rsidRDefault="00423A0E" w:rsidP="003714E0">
            <w:pPr>
              <w:jc w:val="center"/>
              <w:rPr>
                <w:rFonts w:eastAsia="Times New Roman" w:cs="Times New Roman"/>
                <w:sz w:val="20"/>
                <w:szCs w:val="20"/>
                <w:highlight w:val="yellow"/>
                <w:lang w:eastAsia="ru-RU"/>
              </w:rPr>
            </w:pPr>
            <w:r w:rsidRPr="00B41FE7">
              <w:rPr>
                <w:rFonts w:eastAsia="Times New Roman" w:cs="Times New Roman"/>
                <w:sz w:val="20"/>
                <w:szCs w:val="20"/>
                <w:lang w:eastAsia="ru-RU"/>
              </w:rPr>
              <w:t>4 853,6</w:t>
            </w:r>
          </w:p>
        </w:tc>
      </w:tr>
      <w:tr w:rsidR="00423A0E" w:rsidRPr="00B41FE7" w:rsidTr="00423A0E">
        <w:tblPrEx>
          <w:tblLook w:val="04A0" w:firstRow="1" w:lastRow="0" w:firstColumn="1" w:lastColumn="0" w:noHBand="0" w:noVBand="1"/>
        </w:tblPrEx>
        <w:trPr>
          <w:gridBefore w:val="1"/>
          <w:gridAfter w:val="1"/>
          <w:wBefore w:w="927" w:type="dxa"/>
          <w:wAfter w:w="709" w:type="dxa"/>
          <w:trHeight w:val="839"/>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2.</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43" w:type="dxa"/>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11 328,8</w:t>
            </w:r>
          </w:p>
        </w:tc>
        <w:tc>
          <w:tcPr>
            <w:tcW w:w="1842" w:type="dxa"/>
            <w:gridSpan w:val="2"/>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11 328,8</w:t>
            </w:r>
          </w:p>
        </w:tc>
      </w:tr>
      <w:tr w:rsidR="00423A0E" w:rsidRPr="00B41FE7" w:rsidTr="00423A0E">
        <w:tblPrEx>
          <w:tblLook w:val="04A0" w:firstRow="1" w:lastRow="0" w:firstColumn="1" w:lastColumn="0" w:noHBand="0" w:noVBand="1"/>
        </w:tblPrEx>
        <w:trPr>
          <w:gridBefore w:val="1"/>
          <w:gridAfter w:val="1"/>
          <w:wBefore w:w="927" w:type="dxa"/>
          <w:wAfter w:w="709" w:type="dxa"/>
          <w:trHeight w:val="414"/>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3.</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cs="Times New Roman"/>
                <w:sz w:val="20"/>
                <w:szCs w:val="20"/>
              </w:rPr>
              <w:t>Расходы на реализацию программ формирования современной городской среды</w:t>
            </w:r>
          </w:p>
        </w:tc>
        <w:tc>
          <w:tcPr>
            <w:tcW w:w="1843" w:type="dxa"/>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4 712,5</w:t>
            </w:r>
          </w:p>
        </w:tc>
        <w:tc>
          <w:tcPr>
            <w:tcW w:w="1842" w:type="dxa"/>
            <w:gridSpan w:val="2"/>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4 496,2</w:t>
            </w:r>
          </w:p>
        </w:tc>
      </w:tr>
      <w:tr w:rsidR="00423A0E" w:rsidRPr="00B41FE7" w:rsidTr="00423A0E">
        <w:tblPrEx>
          <w:tblLook w:val="04A0" w:firstRow="1" w:lastRow="0" w:firstColumn="1" w:lastColumn="0" w:noHBand="0" w:noVBand="1"/>
        </w:tblPrEx>
        <w:trPr>
          <w:gridBefore w:val="1"/>
          <w:gridAfter w:val="1"/>
          <w:wBefore w:w="927" w:type="dxa"/>
          <w:wAfter w:w="709" w:type="dxa"/>
          <w:trHeight w:val="414"/>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4.</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cs="Times New Roman"/>
                <w:sz w:val="20"/>
                <w:szCs w:val="20"/>
              </w:rPr>
            </w:pPr>
            <w:r w:rsidRPr="00B41FE7">
              <w:rPr>
                <w:rFonts w:cs="Times New Roman"/>
                <w:sz w:val="20"/>
                <w:szCs w:val="20"/>
              </w:rPr>
              <w:t>Субсидии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1843" w:type="dxa"/>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38 671,2</w:t>
            </w:r>
          </w:p>
        </w:tc>
        <w:tc>
          <w:tcPr>
            <w:tcW w:w="1842" w:type="dxa"/>
            <w:gridSpan w:val="2"/>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2 626,4</w:t>
            </w:r>
          </w:p>
        </w:tc>
      </w:tr>
      <w:tr w:rsidR="00423A0E" w:rsidRPr="00B41FE7" w:rsidTr="00423A0E">
        <w:tblPrEx>
          <w:tblLook w:val="04A0" w:firstRow="1" w:lastRow="0" w:firstColumn="1" w:lastColumn="0" w:noHBand="0" w:noVBand="1"/>
        </w:tblPrEx>
        <w:trPr>
          <w:gridBefore w:val="1"/>
          <w:gridAfter w:val="1"/>
          <w:wBefore w:w="927" w:type="dxa"/>
          <w:wAfter w:w="709" w:type="dxa"/>
          <w:trHeight w:val="133"/>
        </w:trPr>
        <w:tc>
          <w:tcPr>
            <w:tcW w:w="993" w:type="dxa"/>
            <w:tcBorders>
              <w:top w:val="nil"/>
              <w:left w:val="single" w:sz="4" w:space="0" w:color="auto"/>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b/>
                <w:sz w:val="20"/>
                <w:szCs w:val="20"/>
                <w:lang w:val="en-GB" w:eastAsia="ru-RU"/>
              </w:rPr>
            </w:pPr>
            <w:r w:rsidRPr="00B41FE7">
              <w:rPr>
                <w:rFonts w:eastAsia="Times New Roman" w:cs="Times New Roman"/>
                <w:b/>
                <w:sz w:val="20"/>
                <w:szCs w:val="20"/>
                <w:lang w:val="en-GB" w:eastAsia="ru-RU"/>
              </w:rPr>
              <w:t>IV.</w:t>
            </w:r>
          </w:p>
        </w:tc>
        <w:tc>
          <w:tcPr>
            <w:tcW w:w="6095" w:type="dxa"/>
            <w:tcBorders>
              <w:top w:val="nil"/>
              <w:left w:val="nil"/>
              <w:bottom w:val="single" w:sz="4" w:space="0" w:color="auto"/>
              <w:right w:val="single" w:sz="4" w:space="0" w:color="auto"/>
            </w:tcBorders>
            <w:shd w:val="clear" w:color="auto" w:fill="auto"/>
            <w:hideMark/>
          </w:tcPr>
          <w:p w:rsidR="00423A0E" w:rsidRPr="00B41FE7" w:rsidRDefault="00423A0E" w:rsidP="003714E0">
            <w:pPr>
              <w:jc w:val="both"/>
              <w:rPr>
                <w:rFonts w:eastAsia="Times New Roman" w:cs="Times New Roman"/>
                <w:sz w:val="20"/>
                <w:szCs w:val="20"/>
                <w:lang w:eastAsia="ru-RU"/>
              </w:rPr>
            </w:pPr>
            <w:r w:rsidRPr="00B41FE7">
              <w:rPr>
                <w:rFonts w:eastAsia="Times New Roman" w:cs="Times New Roman"/>
                <w:sz w:val="20"/>
                <w:szCs w:val="20"/>
                <w:lang w:eastAsia="ru-RU"/>
              </w:rPr>
              <w:t>Остаток на 01.10.2024 г.</w:t>
            </w:r>
          </w:p>
        </w:tc>
        <w:tc>
          <w:tcPr>
            <w:tcW w:w="1843" w:type="dxa"/>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423A0E" w:rsidRPr="00B41FE7" w:rsidRDefault="00423A0E" w:rsidP="003714E0">
            <w:pPr>
              <w:jc w:val="center"/>
              <w:rPr>
                <w:rFonts w:eastAsia="Times New Roman" w:cs="Times New Roman"/>
                <w:sz w:val="20"/>
                <w:szCs w:val="20"/>
                <w:lang w:eastAsia="ru-RU"/>
              </w:rPr>
            </w:pPr>
            <w:r w:rsidRPr="00B41FE7">
              <w:rPr>
                <w:rFonts w:eastAsia="Times New Roman" w:cs="Times New Roman"/>
                <w:sz w:val="20"/>
                <w:szCs w:val="20"/>
                <w:lang w:eastAsia="ru-RU"/>
              </w:rPr>
              <w:t>-275,6</w:t>
            </w:r>
          </w:p>
        </w:tc>
      </w:tr>
    </w:tbl>
    <w:p w:rsidR="005C61CF" w:rsidRDefault="005C61CF" w:rsidP="00385CB4">
      <w:pPr>
        <w:ind w:firstLine="709"/>
        <w:jc w:val="center"/>
        <w:rPr>
          <w:b/>
          <w:bCs/>
          <w:sz w:val="20"/>
          <w:szCs w:val="20"/>
        </w:rPr>
      </w:pPr>
    </w:p>
    <w:p w:rsidR="005C61CF" w:rsidRDefault="005C61CF" w:rsidP="00385CB4">
      <w:pPr>
        <w:ind w:firstLine="709"/>
        <w:jc w:val="center"/>
        <w:rPr>
          <w:b/>
          <w:bCs/>
          <w:sz w:val="20"/>
          <w:szCs w:val="20"/>
        </w:rPr>
      </w:pPr>
    </w:p>
    <w:p w:rsidR="00385CB4" w:rsidRPr="00542C22" w:rsidRDefault="00385CB4" w:rsidP="00385CB4">
      <w:pPr>
        <w:ind w:firstLine="709"/>
        <w:jc w:val="center"/>
        <w:rPr>
          <w:sz w:val="20"/>
          <w:szCs w:val="20"/>
        </w:rPr>
      </w:pPr>
      <w:r w:rsidRPr="00542C22">
        <w:rPr>
          <w:b/>
          <w:bCs/>
          <w:sz w:val="20"/>
          <w:szCs w:val="20"/>
        </w:rPr>
        <w:t>СОБРАНИЕ ДЕПУТАТОВ</w:t>
      </w:r>
    </w:p>
    <w:p w:rsidR="00385CB4" w:rsidRPr="00542C22" w:rsidRDefault="00385CB4" w:rsidP="00385CB4">
      <w:pPr>
        <w:ind w:firstLine="709"/>
        <w:jc w:val="center"/>
        <w:rPr>
          <w:sz w:val="20"/>
          <w:szCs w:val="20"/>
        </w:rPr>
      </w:pPr>
      <w:r w:rsidRPr="00542C22">
        <w:rPr>
          <w:b/>
          <w:bCs/>
          <w:sz w:val="20"/>
          <w:szCs w:val="20"/>
        </w:rPr>
        <w:t>МУНИЦИПАЛЬНОГО РАЙОНА</w:t>
      </w:r>
    </w:p>
    <w:p w:rsidR="00385CB4" w:rsidRPr="00542C22" w:rsidRDefault="00385CB4" w:rsidP="00385CB4">
      <w:pPr>
        <w:ind w:firstLine="709"/>
        <w:jc w:val="center"/>
        <w:rPr>
          <w:sz w:val="20"/>
          <w:szCs w:val="20"/>
        </w:rPr>
      </w:pPr>
      <w:r w:rsidRPr="00542C22">
        <w:rPr>
          <w:b/>
          <w:bCs/>
          <w:sz w:val="20"/>
          <w:szCs w:val="20"/>
        </w:rPr>
        <w:t>ГОРОД НЕРЕХТА И НЕРЕХТСКИЙ РАЙОН</w:t>
      </w:r>
    </w:p>
    <w:p w:rsidR="00385CB4" w:rsidRPr="00542C22" w:rsidRDefault="00385CB4" w:rsidP="00385CB4">
      <w:pPr>
        <w:ind w:firstLine="709"/>
        <w:jc w:val="center"/>
        <w:rPr>
          <w:sz w:val="20"/>
          <w:szCs w:val="20"/>
        </w:rPr>
      </w:pPr>
      <w:r w:rsidRPr="00542C22">
        <w:rPr>
          <w:b/>
          <w:bCs/>
          <w:sz w:val="20"/>
          <w:szCs w:val="20"/>
        </w:rPr>
        <w:t>КОСТРОМСКОЙ ОБЛАСТИ</w:t>
      </w:r>
    </w:p>
    <w:p w:rsidR="00385CB4" w:rsidRPr="00542C22" w:rsidRDefault="00385CB4" w:rsidP="00385CB4">
      <w:pPr>
        <w:ind w:firstLine="709"/>
        <w:jc w:val="center"/>
        <w:rPr>
          <w:rFonts w:cs="Times New Roman"/>
          <w:b/>
          <w:bCs/>
          <w:sz w:val="20"/>
          <w:szCs w:val="20"/>
        </w:rPr>
      </w:pPr>
    </w:p>
    <w:p w:rsidR="00385CB4" w:rsidRPr="00542C22" w:rsidRDefault="00385CB4" w:rsidP="00385CB4">
      <w:pPr>
        <w:ind w:firstLine="709"/>
        <w:jc w:val="center"/>
        <w:rPr>
          <w:rFonts w:cs="Times New Roman"/>
          <w:b/>
          <w:sz w:val="20"/>
          <w:szCs w:val="20"/>
        </w:rPr>
      </w:pPr>
      <w:r w:rsidRPr="00542C22">
        <w:rPr>
          <w:rFonts w:cs="Times New Roman"/>
          <w:b/>
          <w:bCs/>
          <w:sz w:val="20"/>
          <w:szCs w:val="20"/>
        </w:rPr>
        <w:t>РЕШЕНИЕ</w:t>
      </w:r>
    </w:p>
    <w:p w:rsidR="00385CB4" w:rsidRPr="00542C22" w:rsidRDefault="00385CB4" w:rsidP="00385CB4">
      <w:pPr>
        <w:ind w:firstLine="709"/>
        <w:jc w:val="center"/>
        <w:rPr>
          <w:rFonts w:cs="Times New Roman"/>
          <w:b/>
          <w:sz w:val="20"/>
          <w:szCs w:val="20"/>
        </w:rPr>
      </w:pPr>
    </w:p>
    <w:p w:rsidR="00385CB4" w:rsidRPr="00542C22" w:rsidRDefault="00385CB4" w:rsidP="00385CB4">
      <w:pPr>
        <w:ind w:firstLine="709"/>
        <w:jc w:val="center"/>
        <w:rPr>
          <w:rFonts w:cs="Times New Roman"/>
          <w:b/>
          <w:sz w:val="20"/>
          <w:szCs w:val="20"/>
        </w:rPr>
      </w:pPr>
      <w:r>
        <w:rPr>
          <w:rFonts w:cs="Times New Roman"/>
          <w:b/>
          <w:sz w:val="20"/>
          <w:szCs w:val="20"/>
        </w:rPr>
        <w:t>от 11 декабря 2024 года № 384</w:t>
      </w:r>
    </w:p>
    <w:p w:rsidR="00385CB4" w:rsidRPr="00542C22" w:rsidRDefault="00385CB4" w:rsidP="00385CB4">
      <w:pPr>
        <w:ind w:firstLine="709"/>
        <w:jc w:val="center"/>
        <w:rPr>
          <w:rFonts w:cs="Times New Roman"/>
          <w:b/>
          <w:sz w:val="20"/>
          <w:szCs w:val="20"/>
        </w:rPr>
      </w:pPr>
    </w:p>
    <w:p w:rsidR="007518BA" w:rsidRPr="00385CB4" w:rsidRDefault="00385CB4" w:rsidP="00385CB4">
      <w:pPr>
        <w:ind w:firstLine="709"/>
        <w:jc w:val="center"/>
        <w:rPr>
          <w:rFonts w:cs="Times New Roman"/>
          <w:b/>
          <w:sz w:val="20"/>
          <w:szCs w:val="20"/>
        </w:rPr>
      </w:pPr>
      <w:r w:rsidRPr="00542C22">
        <w:rPr>
          <w:rFonts w:cs="Times New Roman"/>
          <w:b/>
          <w:sz w:val="20"/>
          <w:szCs w:val="20"/>
        </w:rPr>
        <w:t>г. Нерехта</w:t>
      </w:r>
    </w:p>
    <w:p w:rsidR="007518BA" w:rsidRDefault="007518BA" w:rsidP="00045800">
      <w:pPr>
        <w:rPr>
          <w:rFonts w:eastAsia="Times New Roman" w:cs="Times New Roman"/>
          <w:b/>
          <w:bCs/>
          <w:color w:val="000000"/>
          <w:sz w:val="20"/>
          <w:szCs w:val="20"/>
        </w:rPr>
      </w:pPr>
    </w:p>
    <w:p w:rsidR="00922F84" w:rsidRDefault="00385CB4" w:rsidP="00922F84">
      <w:pPr>
        <w:jc w:val="both"/>
        <w:rPr>
          <w:b/>
          <w:sz w:val="20"/>
          <w:szCs w:val="20"/>
        </w:rPr>
      </w:pPr>
      <w:r w:rsidRPr="00385CB4">
        <w:rPr>
          <w:b/>
          <w:sz w:val="20"/>
          <w:szCs w:val="20"/>
        </w:rPr>
        <w:t>О признании утратившим силу решения Собрания депутатов муници</w:t>
      </w:r>
      <w:r w:rsidR="00922F84">
        <w:rPr>
          <w:b/>
          <w:sz w:val="20"/>
          <w:szCs w:val="20"/>
        </w:rPr>
        <w:t xml:space="preserve">пального района город Нерехта </w:t>
      </w:r>
    </w:p>
    <w:p w:rsidR="00385CB4" w:rsidRPr="00922F84" w:rsidRDefault="00385CB4" w:rsidP="00922F84">
      <w:pPr>
        <w:jc w:val="both"/>
        <w:rPr>
          <w:b/>
          <w:sz w:val="20"/>
          <w:szCs w:val="20"/>
        </w:rPr>
      </w:pPr>
      <w:r>
        <w:rPr>
          <w:b/>
          <w:sz w:val="20"/>
          <w:szCs w:val="20"/>
        </w:rPr>
        <w:t xml:space="preserve">и </w:t>
      </w:r>
      <w:r w:rsidRPr="00385CB4">
        <w:rPr>
          <w:b/>
          <w:sz w:val="20"/>
          <w:szCs w:val="20"/>
        </w:rPr>
        <w:t>Нерехтский район</w:t>
      </w:r>
      <w:r>
        <w:rPr>
          <w:sz w:val="20"/>
          <w:szCs w:val="20"/>
        </w:rPr>
        <w:t xml:space="preserve"> </w:t>
      </w:r>
      <w:r w:rsidRPr="00385CB4">
        <w:rPr>
          <w:b/>
          <w:sz w:val="20"/>
          <w:szCs w:val="20"/>
        </w:rPr>
        <w:t>Костромской области от 20 ноября 2</w:t>
      </w:r>
      <w:r w:rsidR="00922F84">
        <w:rPr>
          <w:b/>
          <w:sz w:val="20"/>
          <w:szCs w:val="20"/>
        </w:rPr>
        <w:t xml:space="preserve">013 года № 309 «Об установлении </w:t>
      </w:r>
      <w:r w:rsidRPr="00385CB4">
        <w:rPr>
          <w:b/>
          <w:sz w:val="20"/>
          <w:szCs w:val="20"/>
        </w:rPr>
        <w:t>дополнительных оснований признания безнадежными к взысканию недоимки по местным налогам, задолженности по пеням и штрафам по этим налогам»</w:t>
      </w:r>
    </w:p>
    <w:p w:rsidR="00385CB4" w:rsidRPr="00385CB4" w:rsidRDefault="00385CB4" w:rsidP="00385CB4">
      <w:pPr>
        <w:rPr>
          <w:b/>
          <w:sz w:val="20"/>
          <w:szCs w:val="20"/>
        </w:rPr>
      </w:pPr>
    </w:p>
    <w:p w:rsidR="00385CB4" w:rsidRPr="00385CB4" w:rsidRDefault="00385CB4" w:rsidP="00385CB4">
      <w:pPr>
        <w:shd w:val="clear" w:color="auto" w:fill="FFFFFF"/>
        <w:tabs>
          <w:tab w:val="left" w:pos="993"/>
          <w:tab w:val="left" w:pos="1122"/>
        </w:tabs>
        <w:ind w:firstLine="540"/>
        <w:jc w:val="both"/>
        <w:rPr>
          <w:sz w:val="20"/>
          <w:szCs w:val="20"/>
        </w:rPr>
      </w:pPr>
      <w:r w:rsidRPr="00385CB4">
        <w:rPr>
          <w:spacing w:val="-4"/>
          <w:sz w:val="20"/>
          <w:szCs w:val="20"/>
        </w:rPr>
        <w:t>В целях приведения в соответствии с действующим законодательством нормативных правовых актов муниципального района город Нерехта и Нерехтский район Костромской области, руководствуясь статьями 25, 32, 45, 50 Устава муниципального образования муниципальный район город Нерехта и Нерехтский район Костромской области</w:t>
      </w:r>
      <w:r w:rsidRPr="00385CB4">
        <w:rPr>
          <w:sz w:val="20"/>
          <w:szCs w:val="20"/>
        </w:rPr>
        <w:t>,</w:t>
      </w:r>
    </w:p>
    <w:p w:rsidR="00385CB4" w:rsidRPr="0044532A" w:rsidRDefault="00385CB4" w:rsidP="00385CB4">
      <w:pPr>
        <w:tabs>
          <w:tab w:val="left" w:pos="709"/>
        </w:tabs>
        <w:ind w:firstLine="709"/>
        <w:jc w:val="center"/>
        <w:rPr>
          <w:sz w:val="20"/>
          <w:szCs w:val="20"/>
        </w:rPr>
      </w:pPr>
      <w:r w:rsidRPr="0044532A">
        <w:rPr>
          <w:sz w:val="20"/>
          <w:szCs w:val="20"/>
        </w:rPr>
        <w:t xml:space="preserve">Собрание депутатов муниципального района </w:t>
      </w:r>
    </w:p>
    <w:p w:rsidR="00385CB4" w:rsidRPr="0044532A" w:rsidRDefault="00385CB4" w:rsidP="00385CB4">
      <w:pPr>
        <w:tabs>
          <w:tab w:val="left" w:pos="709"/>
        </w:tabs>
        <w:ind w:firstLine="709"/>
        <w:jc w:val="center"/>
        <w:rPr>
          <w:sz w:val="20"/>
          <w:szCs w:val="20"/>
        </w:rPr>
      </w:pPr>
      <w:r w:rsidRPr="0044532A">
        <w:rPr>
          <w:sz w:val="20"/>
          <w:szCs w:val="20"/>
        </w:rPr>
        <w:t>город Нерехта и Нерехтский район</w:t>
      </w:r>
    </w:p>
    <w:p w:rsidR="00385CB4" w:rsidRPr="0044532A" w:rsidRDefault="00385CB4" w:rsidP="00385CB4">
      <w:pPr>
        <w:tabs>
          <w:tab w:val="left" w:pos="709"/>
        </w:tabs>
        <w:ind w:firstLine="709"/>
        <w:jc w:val="center"/>
        <w:rPr>
          <w:b/>
          <w:sz w:val="20"/>
          <w:szCs w:val="20"/>
        </w:rPr>
      </w:pPr>
    </w:p>
    <w:p w:rsidR="00385CB4" w:rsidRDefault="00385CB4" w:rsidP="00385CB4">
      <w:pPr>
        <w:tabs>
          <w:tab w:val="left" w:pos="709"/>
        </w:tabs>
        <w:ind w:firstLine="709"/>
        <w:jc w:val="center"/>
        <w:rPr>
          <w:sz w:val="20"/>
          <w:szCs w:val="20"/>
        </w:rPr>
      </w:pPr>
      <w:r w:rsidRPr="0044532A">
        <w:rPr>
          <w:b/>
          <w:sz w:val="20"/>
          <w:szCs w:val="20"/>
        </w:rPr>
        <w:t>РЕШИЛО</w:t>
      </w:r>
      <w:r w:rsidRPr="00385CB4">
        <w:rPr>
          <w:sz w:val="20"/>
          <w:szCs w:val="20"/>
        </w:rPr>
        <w:t>:</w:t>
      </w:r>
    </w:p>
    <w:p w:rsidR="00385CB4" w:rsidRPr="00385CB4" w:rsidRDefault="00385CB4" w:rsidP="00385CB4">
      <w:pPr>
        <w:tabs>
          <w:tab w:val="left" w:pos="709"/>
        </w:tabs>
        <w:ind w:firstLine="709"/>
        <w:jc w:val="center"/>
        <w:rPr>
          <w:sz w:val="20"/>
          <w:szCs w:val="20"/>
        </w:rPr>
      </w:pPr>
    </w:p>
    <w:p w:rsidR="00385CB4" w:rsidRPr="00385CB4" w:rsidRDefault="00385CB4" w:rsidP="00385CB4">
      <w:pPr>
        <w:tabs>
          <w:tab w:val="left" w:pos="709"/>
          <w:tab w:val="left" w:pos="851"/>
        </w:tabs>
        <w:ind w:firstLine="709"/>
        <w:jc w:val="both"/>
        <w:rPr>
          <w:sz w:val="20"/>
          <w:szCs w:val="20"/>
        </w:rPr>
      </w:pPr>
      <w:r w:rsidRPr="00385CB4">
        <w:rPr>
          <w:sz w:val="20"/>
          <w:szCs w:val="20"/>
        </w:rPr>
        <w:t xml:space="preserve">1. Признать утратившим силу решение Собрания депутатов муниципального района город Нерехта и Нерехтский район </w:t>
      </w:r>
      <w:r w:rsidRPr="00385CB4">
        <w:rPr>
          <w:spacing w:val="-4"/>
          <w:sz w:val="20"/>
          <w:szCs w:val="20"/>
        </w:rPr>
        <w:t>Костромской области от 20 ноября 2013 года № 309 «Об установлении дополнительных оснований признания безнадежными к взысканию недоимки по местным налогам, задолженности по пеням и штрафам по этим налогам».</w:t>
      </w:r>
    </w:p>
    <w:p w:rsidR="00385CB4" w:rsidRPr="00385CB4" w:rsidRDefault="00385CB4" w:rsidP="00385CB4">
      <w:pPr>
        <w:tabs>
          <w:tab w:val="left" w:pos="1122"/>
        </w:tabs>
        <w:ind w:firstLine="709"/>
        <w:jc w:val="both"/>
        <w:rPr>
          <w:sz w:val="20"/>
          <w:szCs w:val="20"/>
        </w:rPr>
      </w:pPr>
      <w:r w:rsidRPr="00385CB4">
        <w:rPr>
          <w:spacing w:val="-4"/>
          <w:sz w:val="20"/>
          <w:szCs w:val="20"/>
        </w:rPr>
        <w:t>2.</w:t>
      </w:r>
      <w:r w:rsidRPr="00385CB4">
        <w:rPr>
          <w:sz w:val="20"/>
          <w:szCs w:val="20"/>
        </w:rPr>
        <w:t xml:space="preserve"> Настоящее решение вступает в силу со дня его официального опубликования.</w:t>
      </w:r>
    </w:p>
    <w:p w:rsidR="00385CB4" w:rsidRPr="00385CB4" w:rsidRDefault="00385CB4" w:rsidP="00385CB4">
      <w:pPr>
        <w:jc w:val="both"/>
        <w:rPr>
          <w:b/>
          <w:sz w:val="20"/>
          <w:szCs w:val="20"/>
        </w:rPr>
      </w:pPr>
    </w:p>
    <w:tbl>
      <w:tblPr>
        <w:tblW w:w="0" w:type="auto"/>
        <w:tblLayout w:type="fixed"/>
        <w:tblLook w:val="0000" w:firstRow="0" w:lastRow="0" w:firstColumn="0" w:lastColumn="0" w:noHBand="0" w:noVBand="0"/>
      </w:tblPr>
      <w:tblGrid>
        <w:gridCol w:w="4834"/>
        <w:gridCol w:w="4736"/>
      </w:tblGrid>
      <w:tr w:rsidR="00385CB4" w:rsidRPr="00385CB4" w:rsidTr="00132377">
        <w:tc>
          <w:tcPr>
            <w:tcW w:w="4834" w:type="dxa"/>
            <w:shd w:val="clear" w:color="auto" w:fill="auto"/>
          </w:tcPr>
          <w:p w:rsidR="00385CB4" w:rsidRPr="00385CB4" w:rsidRDefault="00385CB4" w:rsidP="00132377">
            <w:pPr>
              <w:rPr>
                <w:sz w:val="20"/>
                <w:szCs w:val="20"/>
              </w:rPr>
            </w:pPr>
            <w:r w:rsidRPr="00385CB4">
              <w:rPr>
                <w:sz w:val="20"/>
                <w:szCs w:val="20"/>
              </w:rPr>
              <w:t>Глава муниципального района</w:t>
            </w:r>
          </w:p>
          <w:p w:rsidR="00385CB4" w:rsidRPr="00385CB4" w:rsidRDefault="00385CB4" w:rsidP="00132377">
            <w:pPr>
              <w:rPr>
                <w:sz w:val="20"/>
                <w:szCs w:val="20"/>
              </w:rPr>
            </w:pPr>
            <w:r w:rsidRPr="00385CB4">
              <w:rPr>
                <w:sz w:val="20"/>
                <w:szCs w:val="20"/>
              </w:rPr>
              <w:t>город Нерехта и Нерехтский район Костромской области</w:t>
            </w:r>
            <w:r>
              <w:rPr>
                <w:sz w:val="20"/>
                <w:szCs w:val="20"/>
              </w:rPr>
              <w:t xml:space="preserve"> </w:t>
            </w:r>
            <w:r w:rsidRPr="00385CB4">
              <w:rPr>
                <w:sz w:val="20"/>
                <w:szCs w:val="20"/>
              </w:rPr>
              <w:t xml:space="preserve">Р.Б.Гусев </w:t>
            </w:r>
          </w:p>
          <w:p w:rsidR="00385CB4" w:rsidRPr="00385CB4" w:rsidRDefault="00385CB4" w:rsidP="00132377">
            <w:pPr>
              <w:rPr>
                <w:sz w:val="20"/>
                <w:szCs w:val="20"/>
              </w:rPr>
            </w:pPr>
          </w:p>
        </w:tc>
        <w:tc>
          <w:tcPr>
            <w:tcW w:w="4736" w:type="dxa"/>
            <w:shd w:val="clear" w:color="auto" w:fill="auto"/>
          </w:tcPr>
          <w:p w:rsidR="00385CB4" w:rsidRPr="00385CB4" w:rsidRDefault="00385CB4" w:rsidP="00385CB4">
            <w:pPr>
              <w:rPr>
                <w:sz w:val="20"/>
                <w:szCs w:val="20"/>
              </w:rPr>
            </w:pPr>
            <w:r w:rsidRPr="00385CB4">
              <w:rPr>
                <w:sz w:val="20"/>
                <w:szCs w:val="20"/>
              </w:rPr>
              <w:t>Председатель Собрания депутатов муниципального района город Нерехта и Нерехтский район Костромской области А.Ю. Малков</w:t>
            </w:r>
          </w:p>
        </w:tc>
      </w:tr>
    </w:tbl>
    <w:p w:rsidR="0044532A" w:rsidRDefault="0044532A" w:rsidP="00385CB4">
      <w:pPr>
        <w:ind w:firstLine="709"/>
        <w:jc w:val="center"/>
        <w:rPr>
          <w:rFonts w:eastAsia="Times New Roman" w:cs="Times New Roman"/>
          <w:b/>
          <w:bCs/>
          <w:color w:val="000000"/>
          <w:sz w:val="20"/>
          <w:szCs w:val="20"/>
        </w:rPr>
      </w:pPr>
    </w:p>
    <w:p w:rsidR="00385CB4" w:rsidRPr="00542C22" w:rsidRDefault="00385CB4" w:rsidP="00385CB4">
      <w:pPr>
        <w:ind w:firstLine="709"/>
        <w:jc w:val="center"/>
        <w:rPr>
          <w:sz w:val="20"/>
          <w:szCs w:val="20"/>
        </w:rPr>
      </w:pPr>
      <w:r w:rsidRPr="00542C22">
        <w:rPr>
          <w:b/>
          <w:bCs/>
          <w:sz w:val="20"/>
          <w:szCs w:val="20"/>
        </w:rPr>
        <w:t>СОБРАНИЕ ДЕПУТАТОВ</w:t>
      </w:r>
    </w:p>
    <w:p w:rsidR="00385CB4" w:rsidRPr="00542C22" w:rsidRDefault="00385CB4" w:rsidP="00385CB4">
      <w:pPr>
        <w:ind w:firstLine="709"/>
        <w:jc w:val="center"/>
        <w:rPr>
          <w:sz w:val="20"/>
          <w:szCs w:val="20"/>
        </w:rPr>
      </w:pPr>
      <w:r w:rsidRPr="00542C22">
        <w:rPr>
          <w:b/>
          <w:bCs/>
          <w:sz w:val="20"/>
          <w:szCs w:val="20"/>
        </w:rPr>
        <w:t>МУНИЦИПАЛЬНОГО РАЙОНА</w:t>
      </w:r>
    </w:p>
    <w:p w:rsidR="00385CB4" w:rsidRPr="00542C22" w:rsidRDefault="00385CB4" w:rsidP="00385CB4">
      <w:pPr>
        <w:ind w:firstLine="709"/>
        <w:jc w:val="center"/>
        <w:rPr>
          <w:sz w:val="20"/>
          <w:szCs w:val="20"/>
        </w:rPr>
      </w:pPr>
      <w:r w:rsidRPr="00542C22">
        <w:rPr>
          <w:b/>
          <w:bCs/>
          <w:sz w:val="20"/>
          <w:szCs w:val="20"/>
        </w:rPr>
        <w:t>ГОРОД НЕРЕХТА И НЕРЕХТСКИЙ РАЙОН</w:t>
      </w:r>
    </w:p>
    <w:p w:rsidR="00385CB4" w:rsidRPr="00542C22" w:rsidRDefault="00385CB4" w:rsidP="00385CB4">
      <w:pPr>
        <w:ind w:firstLine="709"/>
        <w:jc w:val="center"/>
        <w:rPr>
          <w:sz w:val="20"/>
          <w:szCs w:val="20"/>
        </w:rPr>
      </w:pPr>
      <w:r w:rsidRPr="00542C22">
        <w:rPr>
          <w:b/>
          <w:bCs/>
          <w:sz w:val="20"/>
          <w:szCs w:val="20"/>
        </w:rPr>
        <w:t>КОСТРОМСКОЙ ОБЛАСТИ</w:t>
      </w:r>
    </w:p>
    <w:p w:rsidR="00385CB4" w:rsidRPr="00542C22" w:rsidRDefault="00385CB4" w:rsidP="00385CB4">
      <w:pPr>
        <w:ind w:firstLine="709"/>
        <w:jc w:val="center"/>
        <w:rPr>
          <w:rFonts w:cs="Times New Roman"/>
          <w:b/>
          <w:bCs/>
          <w:sz w:val="20"/>
          <w:szCs w:val="20"/>
        </w:rPr>
      </w:pPr>
    </w:p>
    <w:p w:rsidR="00385CB4" w:rsidRPr="00542C22" w:rsidRDefault="00385CB4" w:rsidP="00385CB4">
      <w:pPr>
        <w:ind w:firstLine="709"/>
        <w:jc w:val="center"/>
        <w:rPr>
          <w:rFonts w:cs="Times New Roman"/>
          <w:b/>
          <w:sz w:val="20"/>
          <w:szCs w:val="20"/>
        </w:rPr>
      </w:pPr>
      <w:r w:rsidRPr="00542C22">
        <w:rPr>
          <w:rFonts w:cs="Times New Roman"/>
          <w:b/>
          <w:bCs/>
          <w:sz w:val="20"/>
          <w:szCs w:val="20"/>
        </w:rPr>
        <w:t>РЕШЕНИЕ</w:t>
      </w:r>
    </w:p>
    <w:p w:rsidR="00385CB4" w:rsidRPr="00542C22" w:rsidRDefault="00385CB4" w:rsidP="00385CB4">
      <w:pPr>
        <w:ind w:firstLine="709"/>
        <w:jc w:val="center"/>
        <w:rPr>
          <w:rFonts w:cs="Times New Roman"/>
          <w:b/>
          <w:sz w:val="20"/>
          <w:szCs w:val="20"/>
        </w:rPr>
      </w:pPr>
    </w:p>
    <w:p w:rsidR="00385CB4" w:rsidRPr="00542C22" w:rsidRDefault="00385CB4" w:rsidP="00385CB4">
      <w:pPr>
        <w:ind w:firstLine="709"/>
        <w:jc w:val="center"/>
        <w:rPr>
          <w:rFonts w:cs="Times New Roman"/>
          <w:b/>
          <w:sz w:val="20"/>
          <w:szCs w:val="20"/>
        </w:rPr>
      </w:pPr>
      <w:r>
        <w:rPr>
          <w:rFonts w:cs="Times New Roman"/>
          <w:b/>
          <w:sz w:val="20"/>
          <w:szCs w:val="20"/>
        </w:rPr>
        <w:t>от 11 декабря 2024 года № 385</w:t>
      </w:r>
    </w:p>
    <w:p w:rsidR="00385CB4" w:rsidRPr="00542C22" w:rsidRDefault="00385CB4" w:rsidP="00385CB4">
      <w:pPr>
        <w:ind w:firstLine="709"/>
        <w:jc w:val="center"/>
        <w:rPr>
          <w:rFonts w:cs="Times New Roman"/>
          <w:b/>
          <w:sz w:val="20"/>
          <w:szCs w:val="20"/>
        </w:rPr>
      </w:pPr>
    </w:p>
    <w:p w:rsidR="00385CB4" w:rsidRPr="00385CB4" w:rsidRDefault="00385CB4" w:rsidP="00385CB4">
      <w:pPr>
        <w:ind w:firstLine="709"/>
        <w:jc w:val="center"/>
        <w:rPr>
          <w:rFonts w:cs="Times New Roman"/>
          <w:b/>
          <w:sz w:val="20"/>
          <w:szCs w:val="20"/>
        </w:rPr>
      </w:pPr>
      <w:r w:rsidRPr="00542C22">
        <w:rPr>
          <w:rFonts w:cs="Times New Roman"/>
          <w:b/>
          <w:sz w:val="20"/>
          <w:szCs w:val="20"/>
        </w:rPr>
        <w:t>г. Нерехта</w:t>
      </w:r>
    </w:p>
    <w:p w:rsidR="00385CB4" w:rsidRDefault="00385CB4" w:rsidP="00385CB4">
      <w:pPr>
        <w:rPr>
          <w:rFonts w:eastAsia="Times New Roman" w:cs="Times New Roman"/>
          <w:b/>
          <w:bCs/>
          <w:color w:val="000000"/>
          <w:sz w:val="20"/>
          <w:szCs w:val="20"/>
        </w:rPr>
      </w:pPr>
    </w:p>
    <w:p w:rsidR="006C7B85" w:rsidRPr="006C7B85" w:rsidRDefault="006C7B85" w:rsidP="006C7B85">
      <w:pPr>
        <w:jc w:val="center"/>
        <w:rPr>
          <w:sz w:val="20"/>
          <w:szCs w:val="20"/>
        </w:rPr>
      </w:pPr>
      <w:r w:rsidRPr="006C7B85">
        <w:rPr>
          <w:b/>
          <w:sz w:val="20"/>
          <w:szCs w:val="20"/>
        </w:rPr>
        <w:t xml:space="preserve">О принятии к исполнению судебных актов, предъявленных </w:t>
      </w:r>
    </w:p>
    <w:p w:rsidR="006C7B85" w:rsidRPr="006C7B85" w:rsidRDefault="006C7B85" w:rsidP="006C7B85">
      <w:pPr>
        <w:jc w:val="center"/>
        <w:rPr>
          <w:sz w:val="20"/>
          <w:szCs w:val="20"/>
        </w:rPr>
      </w:pPr>
      <w:r w:rsidRPr="006C7B85">
        <w:rPr>
          <w:b/>
          <w:sz w:val="20"/>
          <w:szCs w:val="20"/>
        </w:rPr>
        <w:t xml:space="preserve">к казне муниципального образования - муниципальный район </w:t>
      </w:r>
    </w:p>
    <w:p w:rsidR="006C7B85" w:rsidRPr="006C7B85" w:rsidRDefault="006C7B85" w:rsidP="006C7B85">
      <w:pPr>
        <w:jc w:val="center"/>
        <w:rPr>
          <w:sz w:val="20"/>
          <w:szCs w:val="20"/>
        </w:rPr>
      </w:pPr>
      <w:r w:rsidRPr="006C7B85">
        <w:rPr>
          <w:b/>
          <w:sz w:val="20"/>
          <w:szCs w:val="20"/>
        </w:rPr>
        <w:t>город Нерехта и Нерехтский район Костромской области в 2024 году</w:t>
      </w:r>
    </w:p>
    <w:p w:rsidR="006C7B85" w:rsidRPr="006C7B85" w:rsidRDefault="006C7B85" w:rsidP="006C7B85">
      <w:pPr>
        <w:rPr>
          <w:sz w:val="20"/>
          <w:szCs w:val="20"/>
        </w:rPr>
      </w:pPr>
    </w:p>
    <w:p w:rsidR="006C7B85" w:rsidRDefault="006C7B85" w:rsidP="00F06664">
      <w:pPr>
        <w:ind w:firstLine="709"/>
        <w:jc w:val="both"/>
        <w:rPr>
          <w:sz w:val="20"/>
          <w:szCs w:val="20"/>
        </w:rPr>
      </w:pPr>
      <w:r w:rsidRPr="006C7B85">
        <w:rPr>
          <w:sz w:val="20"/>
          <w:szCs w:val="20"/>
        </w:rPr>
        <w:t>Рассмотрев ходатайство администрации муниципального района город Нерехта и Нерехтский район Костромской области о внесении изменений в публичные долговые обязательства, учитывая требования ст. 242.2 Бюджетного Кодекса Российской Федерации, касающиеся своевременности исполнения судебных решений по искам к муниципальному образованию за счет средств казны муниципального образования муниципального района город Нерехта и Нерехтский район, руководствуясь статьями 25,45,50 Устава муниципального образования муниципальный район город Нерехта и Нерех</w:t>
      </w:r>
      <w:r w:rsidR="00F06664">
        <w:rPr>
          <w:sz w:val="20"/>
          <w:szCs w:val="20"/>
        </w:rPr>
        <w:t>тский район Костромской области</w:t>
      </w:r>
    </w:p>
    <w:p w:rsidR="006C7B85" w:rsidRPr="00F06664" w:rsidRDefault="006C7B85" w:rsidP="006C7B85">
      <w:pPr>
        <w:tabs>
          <w:tab w:val="left" w:pos="709"/>
        </w:tabs>
        <w:ind w:firstLine="709"/>
        <w:jc w:val="center"/>
        <w:rPr>
          <w:b/>
          <w:sz w:val="20"/>
          <w:szCs w:val="20"/>
        </w:rPr>
      </w:pPr>
      <w:r w:rsidRPr="00F06664">
        <w:rPr>
          <w:b/>
          <w:sz w:val="20"/>
          <w:szCs w:val="20"/>
        </w:rPr>
        <w:t xml:space="preserve">Собрание депутатов муниципального района </w:t>
      </w:r>
    </w:p>
    <w:p w:rsidR="006C7B85" w:rsidRPr="00F06664" w:rsidRDefault="006C7B85" w:rsidP="006C7B85">
      <w:pPr>
        <w:tabs>
          <w:tab w:val="left" w:pos="709"/>
        </w:tabs>
        <w:ind w:firstLine="709"/>
        <w:jc w:val="center"/>
        <w:rPr>
          <w:b/>
          <w:sz w:val="20"/>
          <w:szCs w:val="20"/>
        </w:rPr>
      </w:pPr>
      <w:r w:rsidRPr="00F06664">
        <w:rPr>
          <w:b/>
          <w:sz w:val="20"/>
          <w:szCs w:val="20"/>
        </w:rPr>
        <w:t>город Нерехта и Нерехтский район</w:t>
      </w:r>
    </w:p>
    <w:p w:rsidR="006C7B85" w:rsidRPr="006C7B85" w:rsidRDefault="006C7B85" w:rsidP="006C7B85">
      <w:pPr>
        <w:tabs>
          <w:tab w:val="left" w:pos="709"/>
        </w:tabs>
        <w:ind w:firstLine="709"/>
        <w:jc w:val="center"/>
        <w:rPr>
          <w:sz w:val="20"/>
          <w:szCs w:val="20"/>
        </w:rPr>
      </w:pPr>
    </w:p>
    <w:p w:rsidR="006C7B85" w:rsidRPr="0044532A" w:rsidRDefault="006C7B85" w:rsidP="006C7B85">
      <w:pPr>
        <w:tabs>
          <w:tab w:val="left" w:pos="709"/>
        </w:tabs>
        <w:ind w:firstLine="709"/>
        <w:jc w:val="center"/>
        <w:rPr>
          <w:b/>
          <w:sz w:val="20"/>
          <w:szCs w:val="20"/>
        </w:rPr>
      </w:pPr>
      <w:r w:rsidRPr="0044532A">
        <w:rPr>
          <w:b/>
          <w:sz w:val="20"/>
          <w:szCs w:val="20"/>
        </w:rPr>
        <w:t>РЕШИЛО:</w:t>
      </w:r>
    </w:p>
    <w:p w:rsidR="006C7B85" w:rsidRPr="006C7B85" w:rsidRDefault="006C7B85" w:rsidP="006C7B85">
      <w:pPr>
        <w:tabs>
          <w:tab w:val="left" w:pos="709"/>
        </w:tabs>
        <w:ind w:firstLine="709"/>
        <w:jc w:val="center"/>
        <w:rPr>
          <w:sz w:val="20"/>
          <w:szCs w:val="20"/>
        </w:rPr>
      </w:pPr>
    </w:p>
    <w:p w:rsidR="006C7B85" w:rsidRPr="006C7B85" w:rsidRDefault="006C7B85" w:rsidP="006C7B85">
      <w:pPr>
        <w:tabs>
          <w:tab w:val="left" w:pos="709"/>
          <w:tab w:val="left" w:pos="851"/>
        </w:tabs>
        <w:ind w:firstLine="709"/>
        <w:jc w:val="both"/>
        <w:rPr>
          <w:sz w:val="20"/>
          <w:szCs w:val="20"/>
        </w:rPr>
      </w:pPr>
      <w:r w:rsidRPr="006C7B85">
        <w:rPr>
          <w:sz w:val="20"/>
          <w:szCs w:val="20"/>
        </w:rPr>
        <w:t>1. Утвердить перечень долговых обязательств по судебным актам по искам, предъявленным к казне муниципального образования- муниципальный район город Нерехта и Нерехтский район на 2024 год согласно приложения №1.</w:t>
      </w:r>
    </w:p>
    <w:p w:rsidR="006C7B85" w:rsidRPr="006C7B85" w:rsidRDefault="006C7B85" w:rsidP="006C7B85">
      <w:pPr>
        <w:pStyle w:val="210"/>
        <w:tabs>
          <w:tab w:val="left" w:pos="709"/>
        </w:tabs>
        <w:ind w:firstLine="0"/>
        <w:jc w:val="both"/>
        <w:rPr>
          <w:sz w:val="20"/>
          <w:szCs w:val="20"/>
        </w:rPr>
      </w:pPr>
      <w:r w:rsidRPr="006C7B85">
        <w:rPr>
          <w:sz w:val="20"/>
          <w:szCs w:val="20"/>
        </w:rPr>
        <w:tab/>
        <w:t>2. Финансовому управлению (Жолобова Л.Н.) в соответствии со ст.21 Бюджетного Кодекса Российской Федерации подготовить проект решения о внесении изменений в решение Собрания депутатов муниципального района г</w:t>
      </w:r>
      <w:r>
        <w:rPr>
          <w:sz w:val="20"/>
          <w:szCs w:val="20"/>
        </w:rPr>
        <w:t xml:space="preserve">ород Нерехта и Нерехтский район от </w:t>
      </w:r>
      <w:r w:rsidR="00922F84">
        <w:rPr>
          <w:sz w:val="20"/>
          <w:szCs w:val="20"/>
        </w:rPr>
        <w:t>20 декабря 2023 года № 304</w:t>
      </w:r>
      <w:r w:rsidRPr="006C7B85">
        <w:rPr>
          <w:sz w:val="20"/>
          <w:szCs w:val="20"/>
        </w:rPr>
        <w:t xml:space="preserve"> «О бюджете муниципального района  город Нерехта и Нерехтский район Костромской области на 2024 год и на плановый период 2025 и 2026 годов»</w:t>
      </w:r>
    </w:p>
    <w:p w:rsidR="006C7B85" w:rsidRPr="006C7B85" w:rsidRDefault="006C7B85" w:rsidP="006C7B85">
      <w:pPr>
        <w:pStyle w:val="210"/>
        <w:tabs>
          <w:tab w:val="left" w:pos="709"/>
        </w:tabs>
        <w:ind w:firstLine="0"/>
        <w:jc w:val="both"/>
        <w:rPr>
          <w:sz w:val="20"/>
          <w:szCs w:val="20"/>
        </w:rPr>
      </w:pPr>
      <w:r w:rsidRPr="006C7B85">
        <w:rPr>
          <w:sz w:val="20"/>
          <w:szCs w:val="20"/>
        </w:rPr>
        <w:tab/>
        <w:t>3. Настоящее решение вступает в силу со дня его официального опубликования.</w:t>
      </w:r>
    </w:p>
    <w:p w:rsidR="006C7B85" w:rsidRPr="006C7B85" w:rsidRDefault="006C7B85" w:rsidP="006C7B85">
      <w:pPr>
        <w:ind w:firstLine="567"/>
        <w:jc w:val="both"/>
        <w:rPr>
          <w:sz w:val="20"/>
          <w:szCs w:val="20"/>
        </w:rPr>
      </w:pPr>
    </w:p>
    <w:tbl>
      <w:tblPr>
        <w:tblW w:w="9990" w:type="dxa"/>
        <w:tblLayout w:type="fixed"/>
        <w:tblLook w:val="0000" w:firstRow="0" w:lastRow="0" w:firstColumn="0" w:lastColumn="0" w:noHBand="0" w:noVBand="0"/>
      </w:tblPr>
      <w:tblGrid>
        <w:gridCol w:w="4995"/>
        <w:gridCol w:w="4995"/>
      </w:tblGrid>
      <w:tr w:rsidR="006C7B85" w:rsidRPr="006C7B85" w:rsidTr="006C7B85">
        <w:trPr>
          <w:trHeight w:val="258"/>
        </w:trPr>
        <w:tc>
          <w:tcPr>
            <w:tcW w:w="4995" w:type="dxa"/>
            <w:shd w:val="clear" w:color="auto" w:fill="auto"/>
          </w:tcPr>
          <w:p w:rsidR="006C7B85" w:rsidRPr="006C7B85" w:rsidRDefault="006C7B85" w:rsidP="00132377">
            <w:pPr>
              <w:jc w:val="both"/>
              <w:rPr>
                <w:sz w:val="20"/>
                <w:szCs w:val="20"/>
              </w:rPr>
            </w:pPr>
            <w:r w:rsidRPr="006C7B85">
              <w:rPr>
                <w:sz w:val="20"/>
                <w:szCs w:val="20"/>
              </w:rPr>
              <w:t>Глава муниципального района город Нерехта и Нерехтский район Костромской области</w:t>
            </w:r>
            <w:r>
              <w:rPr>
                <w:sz w:val="20"/>
                <w:szCs w:val="20"/>
              </w:rPr>
              <w:t xml:space="preserve"> Р.Б. Гусев</w:t>
            </w:r>
          </w:p>
        </w:tc>
        <w:tc>
          <w:tcPr>
            <w:tcW w:w="4995" w:type="dxa"/>
            <w:shd w:val="clear" w:color="auto" w:fill="auto"/>
          </w:tcPr>
          <w:p w:rsidR="006C7B85" w:rsidRPr="006C7B85" w:rsidRDefault="006C7B85" w:rsidP="00132377">
            <w:pPr>
              <w:jc w:val="both"/>
              <w:rPr>
                <w:sz w:val="20"/>
                <w:szCs w:val="20"/>
              </w:rPr>
            </w:pPr>
            <w:r w:rsidRPr="006C7B85">
              <w:rPr>
                <w:sz w:val="20"/>
                <w:szCs w:val="20"/>
              </w:rPr>
              <w:t>Председатель Собрания депутатов муниципального района город Нерехта и Нерехтский район Костромской области</w:t>
            </w:r>
            <w:r>
              <w:rPr>
                <w:sz w:val="20"/>
                <w:szCs w:val="20"/>
              </w:rPr>
              <w:t xml:space="preserve"> А. Ю. Малков</w:t>
            </w:r>
          </w:p>
        </w:tc>
      </w:tr>
      <w:tr w:rsidR="006C7B85" w:rsidRPr="006C7B85" w:rsidTr="0029192C">
        <w:trPr>
          <w:trHeight w:val="80"/>
        </w:trPr>
        <w:tc>
          <w:tcPr>
            <w:tcW w:w="4995" w:type="dxa"/>
            <w:shd w:val="clear" w:color="auto" w:fill="auto"/>
          </w:tcPr>
          <w:p w:rsidR="006C7B85" w:rsidRPr="006C7B85" w:rsidRDefault="006C7B85" w:rsidP="006C7B85">
            <w:pPr>
              <w:jc w:val="both"/>
              <w:rPr>
                <w:sz w:val="20"/>
                <w:szCs w:val="20"/>
              </w:rPr>
            </w:pPr>
          </w:p>
        </w:tc>
        <w:tc>
          <w:tcPr>
            <w:tcW w:w="4995" w:type="dxa"/>
            <w:shd w:val="clear" w:color="auto" w:fill="auto"/>
          </w:tcPr>
          <w:p w:rsidR="006C7B85" w:rsidRPr="006C7B85" w:rsidRDefault="006C7B85" w:rsidP="006C7B85">
            <w:pPr>
              <w:jc w:val="both"/>
              <w:rPr>
                <w:sz w:val="20"/>
                <w:szCs w:val="20"/>
              </w:rPr>
            </w:pPr>
          </w:p>
        </w:tc>
      </w:tr>
    </w:tbl>
    <w:p w:rsidR="0029192C" w:rsidRDefault="0029192C" w:rsidP="0029192C">
      <w:pPr>
        <w:ind w:firstLine="709"/>
        <w:jc w:val="center"/>
        <w:rPr>
          <w:b/>
          <w:bCs/>
          <w:sz w:val="20"/>
          <w:szCs w:val="20"/>
        </w:rPr>
      </w:pPr>
    </w:p>
    <w:p w:rsidR="008C3155" w:rsidRPr="00542C22" w:rsidRDefault="008C3155" w:rsidP="008C3155">
      <w:pPr>
        <w:ind w:firstLine="709"/>
        <w:jc w:val="center"/>
        <w:rPr>
          <w:sz w:val="20"/>
          <w:szCs w:val="20"/>
        </w:rPr>
      </w:pPr>
      <w:r w:rsidRPr="00542C22">
        <w:rPr>
          <w:b/>
          <w:bCs/>
          <w:sz w:val="20"/>
          <w:szCs w:val="20"/>
        </w:rPr>
        <w:t>СОБРАНИЕ ДЕПУТАТОВ</w:t>
      </w:r>
    </w:p>
    <w:p w:rsidR="008C3155" w:rsidRPr="00542C22" w:rsidRDefault="008C3155" w:rsidP="008C3155">
      <w:pPr>
        <w:ind w:firstLine="709"/>
        <w:jc w:val="center"/>
        <w:rPr>
          <w:sz w:val="20"/>
          <w:szCs w:val="20"/>
        </w:rPr>
      </w:pPr>
      <w:r w:rsidRPr="00542C22">
        <w:rPr>
          <w:b/>
          <w:bCs/>
          <w:sz w:val="20"/>
          <w:szCs w:val="20"/>
        </w:rPr>
        <w:t>МУНИЦИПАЛЬНОГО РАЙОНА</w:t>
      </w:r>
    </w:p>
    <w:p w:rsidR="008C3155" w:rsidRPr="00542C22" w:rsidRDefault="008C3155" w:rsidP="008C3155">
      <w:pPr>
        <w:ind w:firstLine="709"/>
        <w:jc w:val="center"/>
        <w:rPr>
          <w:sz w:val="20"/>
          <w:szCs w:val="20"/>
        </w:rPr>
      </w:pPr>
      <w:r w:rsidRPr="00542C22">
        <w:rPr>
          <w:b/>
          <w:bCs/>
          <w:sz w:val="20"/>
          <w:szCs w:val="20"/>
        </w:rPr>
        <w:t>ГОРОД НЕРЕХТА И НЕРЕХТСКИЙ РАЙОН</w:t>
      </w:r>
    </w:p>
    <w:p w:rsidR="008C3155" w:rsidRPr="00542C22" w:rsidRDefault="008C3155" w:rsidP="008C3155">
      <w:pPr>
        <w:ind w:firstLine="709"/>
        <w:jc w:val="center"/>
        <w:rPr>
          <w:sz w:val="20"/>
          <w:szCs w:val="20"/>
        </w:rPr>
      </w:pPr>
      <w:r w:rsidRPr="00542C22">
        <w:rPr>
          <w:b/>
          <w:bCs/>
          <w:sz w:val="20"/>
          <w:szCs w:val="20"/>
        </w:rPr>
        <w:t>КОСТРОМСКОЙ ОБЛАСТИ</w:t>
      </w:r>
    </w:p>
    <w:p w:rsidR="008C3155" w:rsidRPr="00542C22" w:rsidRDefault="008C3155" w:rsidP="008C3155">
      <w:pPr>
        <w:ind w:firstLine="709"/>
        <w:jc w:val="center"/>
        <w:rPr>
          <w:rFonts w:cs="Times New Roman"/>
          <w:b/>
          <w:bCs/>
          <w:sz w:val="20"/>
          <w:szCs w:val="20"/>
        </w:rPr>
      </w:pPr>
    </w:p>
    <w:p w:rsidR="008C3155" w:rsidRPr="00542C22" w:rsidRDefault="008C3155" w:rsidP="008C3155">
      <w:pPr>
        <w:ind w:firstLine="709"/>
        <w:jc w:val="center"/>
        <w:rPr>
          <w:rFonts w:cs="Times New Roman"/>
          <w:b/>
          <w:sz w:val="20"/>
          <w:szCs w:val="20"/>
        </w:rPr>
      </w:pPr>
      <w:r w:rsidRPr="00542C22">
        <w:rPr>
          <w:rFonts w:cs="Times New Roman"/>
          <w:b/>
          <w:bCs/>
          <w:sz w:val="20"/>
          <w:szCs w:val="20"/>
        </w:rPr>
        <w:t>РЕШЕНИЕ</w:t>
      </w:r>
    </w:p>
    <w:p w:rsidR="008C3155" w:rsidRPr="00542C22" w:rsidRDefault="008C3155" w:rsidP="008C3155">
      <w:pPr>
        <w:ind w:firstLine="709"/>
        <w:jc w:val="center"/>
        <w:rPr>
          <w:rFonts w:cs="Times New Roman"/>
          <w:b/>
          <w:sz w:val="20"/>
          <w:szCs w:val="20"/>
        </w:rPr>
      </w:pPr>
    </w:p>
    <w:p w:rsidR="008C3155" w:rsidRPr="00542C22" w:rsidRDefault="008C3155" w:rsidP="008C3155">
      <w:pPr>
        <w:ind w:firstLine="709"/>
        <w:jc w:val="center"/>
        <w:rPr>
          <w:rFonts w:cs="Times New Roman"/>
          <w:b/>
          <w:sz w:val="20"/>
          <w:szCs w:val="20"/>
        </w:rPr>
      </w:pPr>
      <w:r>
        <w:rPr>
          <w:rFonts w:cs="Times New Roman"/>
          <w:b/>
          <w:sz w:val="20"/>
          <w:szCs w:val="20"/>
        </w:rPr>
        <w:t>от 11 декабря 2024 года № 386</w:t>
      </w:r>
    </w:p>
    <w:p w:rsidR="008C3155" w:rsidRPr="00542C22" w:rsidRDefault="008C3155" w:rsidP="008C3155">
      <w:pPr>
        <w:ind w:firstLine="709"/>
        <w:jc w:val="center"/>
        <w:rPr>
          <w:rFonts w:cs="Times New Roman"/>
          <w:b/>
          <w:sz w:val="20"/>
          <w:szCs w:val="20"/>
        </w:rPr>
      </w:pPr>
    </w:p>
    <w:p w:rsidR="008C3155" w:rsidRPr="00385CB4" w:rsidRDefault="008C3155" w:rsidP="008C3155">
      <w:pPr>
        <w:ind w:firstLine="709"/>
        <w:jc w:val="center"/>
        <w:rPr>
          <w:rFonts w:cs="Times New Roman"/>
          <w:b/>
          <w:sz w:val="20"/>
          <w:szCs w:val="20"/>
        </w:rPr>
      </w:pPr>
      <w:r w:rsidRPr="00542C22">
        <w:rPr>
          <w:rFonts w:cs="Times New Roman"/>
          <w:b/>
          <w:sz w:val="20"/>
          <w:szCs w:val="20"/>
        </w:rPr>
        <w:t>г. Нерехта</w:t>
      </w:r>
    </w:p>
    <w:p w:rsidR="008C3155" w:rsidRDefault="008C3155" w:rsidP="0029192C">
      <w:pPr>
        <w:ind w:firstLine="709"/>
        <w:jc w:val="center"/>
        <w:rPr>
          <w:b/>
          <w:bCs/>
          <w:sz w:val="20"/>
          <w:szCs w:val="20"/>
        </w:rPr>
      </w:pPr>
    </w:p>
    <w:p w:rsidR="008C3155" w:rsidRPr="008C3155" w:rsidRDefault="008C3155" w:rsidP="008C3155">
      <w:pPr>
        <w:jc w:val="center"/>
        <w:rPr>
          <w:rFonts w:eastAsia="Times New Roman" w:cs="Times New Roman"/>
          <w:kern w:val="0"/>
          <w:sz w:val="20"/>
          <w:szCs w:val="20"/>
          <w:lang w:eastAsia="zh-CN" w:bidi="ar-SA"/>
        </w:rPr>
      </w:pPr>
      <w:r w:rsidRPr="008C3155">
        <w:rPr>
          <w:b/>
          <w:sz w:val="20"/>
          <w:szCs w:val="20"/>
        </w:rPr>
        <w:t xml:space="preserve">О ходе реализации мероприятий по выполнению муниципальной программы «Развитие культуры на территории муниципального района город Нерехта и Нерехтский район Костромской области на 2022 – </w:t>
      </w:r>
      <w:r w:rsidRPr="008C3155">
        <w:rPr>
          <w:b/>
          <w:bCs/>
          <w:sz w:val="20"/>
          <w:szCs w:val="20"/>
        </w:rPr>
        <w:t>2024 годы» за 9 месяцев 2024 года</w:t>
      </w:r>
    </w:p>
    <w:p w:rsidR="008C3155" w:rsidRPr="00F06664" w:rsidRDefault="008C3155" w:rsidP="00F06664">
      <w:pPr>
        <w:jc w:val="both"/>
        <w:rPr>
          <w:sz w:val="20"/>
          <w:szCs w:val="20"/>
        </w:rPr>
      </w:pPr>
      <w:r w:rsidRPr="008C3155">
        <w:rPr>
          <w:bCs/>
          <w:color w:val="000000"/>
          <w:sz w:val="20"/>
          <w:szCs w:val="20"/>
        </w:rPr>
        <w:tab/>
        <w:t xml:space="preserve">Заслушав и обсудив на заседании Собрания депутатов муниципального района город Нерехта и Нерехтский район Костромской области информацию начальника отдела культуры и молодежной политики администрации муниципального района город Нерехта и Нерехтский район Костромской области И.Л.Скворцовой о </w:t>
      </w:r>
      <w:r w:rsidRPr="008C3155">
        <w:rPr>
          <w:sz w:val="20"/>
          <w:szCs w:val="20"/>
        </w:rPr>
        <w:t>реализации муниципальной программы «Развитие культуры на территории муниципального района город Нерехта и Нерехтский район Костромской области на 2022 – 2024</w:t>
      </w:r>
      <w:r w:rsidR="00F06664">
        <w:rPr>
          <w:sz w:val="20"/>
          <w:szCs w:val="20"/>
        </w:rPr>
        <w:t xml:space="preserve"> годы» за 9 месяцев 2024 года, </w:t>
      </w:r>
    </w:p>
    <w:p w:rsidR="008C3155" w:rsidRPr="008C3155" w:rsidRDefault="008C3155" w:rsidP="008C3155">
      <w:pPr>
        <w:jc w:val="center"/>
        <w:rPr>
          <w:sz w:val="20"/>
          <w:szCs w:val="20"/>
        </w:rPr>
      </w:pPr>
      <w:r w:rsidRPr="008C3155">
        <w:rPr>
          <w:bCs/>
          <w:color w:val="000000"/>
          <w:sz w:val="20"/>
          <w:szCs w:val="20"/>
        </w:rPr>
        <w:t xml:space="preserve">Собрание депутатов муниципального района </w:t>
      </w:r>
    </w:p>
    <w:p w:rsidR="008C3155" w:rsidRPr="008C3155" w:rsidRDefault="008C3155" w:rsidP="008C3155">
      <w:pPr>
        <w:jc w:val="center"/>
        <w:rPr>
          <w:sz w:val="20"/>
          <w:szCs w:val="20"/>
        </w:rPr>
      </w:pPr>
      <w:r w:rsidRPr="008C3155">
        <w:rPr>
          <w:bCs/>
          <w:color w:val="000000"/>
          <w:sz w:val="20"/>
          <w:szCs w:val="20"/>
        </w:rPr>
        <w:t>город Нерехта и Нерехтский район</w:t>
      </w:r>
    </w:p>
    <w:p w:rsidR="008C3155" w:rsidRPr="008C3155" w:rsidRDefault="008C3155" w:rsidP="008C3155">
      <w:pPr>
        <w:jc w:val="both"/>
        <w:rPr>
          <w:bCs/>
          <w:color w:val="000000"/>
          <w:sz w:val="20"/>
          <w:szCs w:val="20"/>
        </w:rPr>
      </w:pPr>
    </w:p>
    <w:p w:rsidR="008C3155" w:rsidRPr="008C3155" w:rsidRDefault="008C3155" w:rsidP="008C3155">
      <w:pPr>
        <w:ind w:firstLine="710"/>
        <w:jc w:val="center"/>
        <w:rPr>
          <w:b/>
          <w:sz w:val="20"/>
          <w:szCs w:val="20"/>
        </w:rPr>
      </w:pPr>
      <w:r w:rsidRPr="008C3155">
        <w:rPr>
          <w:b/>
          <w:bCs/>
          <w:color w:val="000000"/>
          <w:sz w:val="20"/>
          <w:szCs w:val="20"/>
        </w:rPr>
        <w:t>РЕШИЛО:</w:t>
      </w:r>
    </w:p>
    <w:p w:rsidR="008C3155" w:rsidRPr="008C3155" w:rsidRDefault="008C3155" w:rsidP="008C3155">
      <w:pPr>
        <w:shd w:val="clear" w:color="auto" w:fill="FFFFFF"/>
        <w:tabs>
          <w:tab w:val="left" w:pos="365"/>
        </w:tabs>
        <w:autoSpaceDE w:val="0"/>
        <w:jc w:val="both"/>
        <w:rPr>
          <w:sz w:val="20"/>
          <w:szCs w:val="20"/>
        </w:rPr>
      </w:pPr>
      <w:r w:rsidRPr="008C3155">
        <w:rPr>
          <w:rFonts w:cs="Tahoma"/>
          <w:bCs/>
          <w:color w:val="000000"/>
          <w:kern w:val="2"/>
          <w:sz w:val="20"/>
          <w:szCs w:val="20"/>
        </w:rPr>
        <w:tab/>
      </w:r>
    </w:p>
    <w:p w:rsidR="008C3155" w:rsidRPr="008C3155" w:rsidRDefault="008C3155" w:rsidP="008C3155">
      <w:pPr>
        <w:shd w:val="clear" w:color="auto" w:fill="FFFFFF"/>
        <w:tabs>
          <w:tab w:val="left" w:pos="365"/>
        </w:tabs>
        <w:autoSpaceDE w:val="0"/>
        <w:ind w:firstLine="700"/>
        <w:jc w:val="both"/>
        <w:rPr>
          <w:sz w:val="20"/>
          <w:szCs w:val="20"/>
        </w:rPr>
      </w:pPr>
      <w:r w:rsidRPr="008C3155">
        <w:rPr>
          <w:rFonts w:cs="Tahoma"/>
          <w:bCs/>
          <w:color w:val="000000"/>
          <w:kern w:val="2"/>
          <w:sz w:val="20"/>
          <w:szCs w:val="20"/>
        </w:rPr>
        <w:t xml:space="preserve">1. </w:t>
      </w:r>
      <w:r w:rsidRPr="008C3155">
        <w:rPr>
          <w:rFonts w:cs="Tahoma"/>
          <w:color w:val="000000"/>
          <w:kern w:val="2"/>
          <w:sz w:val="20"/>
          <w:szCs w:val="20"/>
        </w:rPr>
        <w:t xml:space="preserve">Принять к сведению информацию начальника отдела культуры и молодежной политики администрации муниципального района город Нерехта и Нерехтский район Костромской области И.Л.Скворцовой </w:t>
      </w:r>
      <w:r w:rsidRPr="008C3155">
        <w:rPr>
          <w:rFonts w:cs="Tahoma"/>
          <w:bCs/>
          <w:color w:val="000000"/>
          <w:kern w:val="2"/>
          <w:sz w:val="20"/>
          <w:szCs w:val="20"/>
        </w:rPr>
        <w:t xml:space="preserve">о </w:t>
      </w:r>
      <w:r w:rsidRPr="008C3155">
        <w:rPr>
          <w:rFonts w:cs="Tahoma"/>
          <w:color w:val="000000"/>
          <w:kern w:val="2"/>
          <w:sz w:val="20"/>
          <w:szCs w:val="20"/>
        </w:rPr>
        <w:t>реализации муниципальной программы «Развитие культуры на территории муниципального района город Нерехта и Нерехтский район Костромской области на 2022 – 2024 годы»</w:t>
      </w:r>
      <w:r w:rsidRPr="008C3155">
        <w:rPr>
          <w:rFonts w:cs="Tahoma"/>
          <w:color w:val="C9211E"/>
          <w:kern w:val="2"/>
          <w:sz w:val="20"/>
          <w:szCs w:val="20"/>
        </w:rPr>
        <w:t xml:space="preserve"> </w:t>
      </w:r>
      <w:r w:rsidRPr="008C3155">
        <w:rPr>
          <w:sz w:val="20"/>
          <w:szCs w:val="20"/>
        </w:rPr>
        <w:t>за 9 месяцев 2024 года.</w:t>
      </w:r>
    </w:p>
    <w:p w:rsidR="008C3155" w:rsidRPr="008C3155" w:rsidRDefault="008C3155" w:rsidP="008C3155">
      <w:pPr>
        <w:ind w:firstLine="708"/>
        <w:jc w:val="both"/>
        <w:rPr>
          <w:sz w:val="20"/>
          <w:szCs w:val="20"/>
        </w:rPr>
      </w:pPr>
      <w:r w:rsidRPr="008C3155">
        <w:rPr>
          <w:sz w:val="20"/>
          <w:szCs w:val="20"/>
        </w:rPr>
        <w:t>2. Отделу культуры и молодежной политики администрации муниципального района город Нерехта</w:t>
      </w:r>
      <w:r>
        <w:rPr>
          <w:sz w:val="20"/>
          <w:szCs w:val="20"/>
        </w:rPr>
        <w:t xml:space="preserve"> и Нерехтский район Костромской</w:t>
      </w:r>
      <w:r w:rsidRPr="008C3155">
        <w:rPr>
          <w:sz w:val="20"/>
          <w:szCs w:val="20"/>
        </w:rPr>
        <w:t xml:space="preserve"> области (И.Л.Скворцова):</w:t>
      </w:r>
    </w:p>
    <w:p w:rsidR="008C3155" w:rsidRPr="008C3155" w:rsidRDefault="008C3155" w:rsidP="008C3155">
      <w:pPr>
        <w:ind w:firstLine="708"/>
        <w:jc w:val="both"/>
        <w:rPr>
          <w:sz w:val="20"/>
          <w:szCs w:val="20"/>
        </w:rPr>
      </w:pPr>
      <w:r w:rsidRPr="008C3155">
        <w:rPr>
          <w:sz w:val="20"/>
          <w:szCs w:val="20"/>
        </w:rPr>
        <w:t xml:space="preserve">1) продолжить работу по выполнению </w:t>
      </w:r>
      <w:r w:rsidRPr="008C3155">
        <w:rPr>
          <w:rFonts w:cs="Tahoma"/>
          <w:color w:val="000000"/>
          <w:kern w:val="2"/>
          <w:sz w:val="20"/>
          <w:szCs w:val="20"/>
        </w:rPr>
        <w:t>муниципальной программы «Развитие культуры на территории муниципального района город Нерехта и Нерех</w:t>
      </w:r>
      <w:r>
        <w:rPr>
          <w:rFonts w:cs="Tahoma"/>
          <w:color w:val="000000"/>
          <w:kern w:val="2"/>
          <w:sz w:val="20"/>
          <w:szCs w:val="20"/>
        </w:rPr>
        <w:t>тский район Костромской области</w:t>
      </w:r>
      <w:r w:rsidRPr="008C3155">
        <w:rPr>
          <w:rFonts w:cs="Tahoma"/>
          <w:color w:val="000000"/>
          <w:kern w:val="2"/>
          <w:sz w:val="20"/>
          <w:szCs w:val="20"/>
        </w:rPr>
        <w:t xml:space="preserve"> на 2022 – 2024 годы»</w:t>
      </w:r>
      <w:r w:rsidRPr="008C3155">
        <w:rPr>
          <w:rFonts w:cs="Tahoma"/>
          <w:bCs/>
          <w:color w:val="000000"/>
          <w:kern w:val="2"/>
          <w:sz w:val="20"/>
          <w:szCs w:val="20"/>
        </w:rPr>
        <w:t>;</w:t>
      </w:r>
    </w:p>
    <w:p w:rsidR="008C3155" w:rsidRPr="008C3155" w:rsidRDefault="008C3155" w:rsidP="008C3155">
      <w:pPr>
        <w:ind w:firstLine="708"/>
        <w:jc w:val="both"/>
        <w:rPr>
          <w:sz w:val="20"/>
          <w:szCs w:val="20"/>
        </w:rPr>
      </w:pPr>
      <w:r w:rsidRPr="008C3155">
        <w:rPr>
          <w:sz w:val="20"/>
          <w:szCs w:val="20"/>
        </w:rPr>
        <w:t xml:space="preserve">2) разработать проект </w:t>
      </w:r>
      <w:r w:rsidRPr="008C3155">
        <w:rPr>
          <w:rFonts w:cs="Tahoma"/>
          <w:color w:val="000000"/>
          <w:kern w:val="2"/>
          <w:sz w:val="20"/>
          <w:szCs w:val="20"/>
        </w:rPr>
        <w:t>муниципальной программы «Развитие культуры на территории муниципального района город Нерехта и Нерех</w:t>
      </w:r>
      <w:r>
        <w:rPr>
          <w:rFonts w:cs="Tahoma"/>
          <w:color w:val="000000"/>
          <w:kern w:val="2"/>
          <w:sz w:val="20"/>
          <w:szCs w:val="20"/>
        </w:rPr>
        <w:t>тский район Костромской области</w:t>
      </w:r>
      <w:r w:rsidRPr="008C3155">
        <w:rPr>
          <w:rFonts w:cs="Tahoma"/>
          <w:color w:val="000000"/>
          <w:kern w:val="2"/>
          <w:sz w:val="20"/>
          <w:szCs w:val="20"/>
        </w:rPr>
        <w:t xml:space="preserve"> на 2025 – 2027 годы»</w:t>
      </w:r>
      <w:r w:rsidRPr="008C3155">
        <w:rPr>
          <w:rFonts w:cs="Tahoma"/>
          <w:bCs/>
          <w:color w:val="000000"/>
          <w:kern w:val="2"/>
          <w:sz w:val="20"/>
          <w:szCs w:val="20"/>
        </w:rPr>
        <w:t>;</w:t>
      </w:r>
    </w:p>
    <w:p w:rsidR="008C3155" w:rsidRPr="008C3155" w:rsidRDefault="008C3155" w:rsidP="008C3155">
      <w:pPr>
        <w:ind w:firstLine="708"/>
        <w:jc w:val="both"/>
        <w:rPr>
          <w:sz w:val="20"/>
          <w:szCs w:val="20"/>
        </w:rPr>
      </w:pPr>
      <w:r w:rsidRPr="008C3155">
        <w:rPr>
          <w:sz w:val="20"/>
          <w:szCs w:val="20"/>
        </w:rPr>
        <w:t>3) продолжить работу с департаментом культуры Костромской области, главами поселений муниципального района город Нерехта и Нерехтский район Костромской области  по приведению зданий учреждений культуры в нормативное состояние;</w:t>
      </w:r>
    </w:p>
    <w:p w:rsidR="008C3155" w:rsidRPr="008C3155" w:rsidRDefault="008C3155" w:rsidP="008C3155">
      <w:pPr>
        <w:ind w:firstLine="708"/>
        <w:jc w:val="both"/>
        <w:rPr>
          <w:sz w:val="20"/>
          <w:szCs w:val="20"/>
        </w:rPr>
      </w:pPr>
      <w:r w:rsidRPr="008C3155">
        <w:rPr>
          <w:sz w:val="20"/>
          <w:szCs w:val="20"/>
        </w:rPr>
        <w:t>4) продолжить работу по предоставлению качественных услуг учреждений культуры и дополнительного образования населению на территории городского и сельских поселений.</w:t>
      </w:r>
    </w:p>
    <w:p w:rsidR="008C3155" w:rsidRPr="008C3155" w:rsidRDefault="008C3155" w:rsidP="008C3155">
      <w:pPr>
        <w:ind w:firstLine="708"/>
        <w:jc w:val="both"/>
        <w:rPr>
          <w:sz w:val="20"/>
          <w:szCs w:val="20"/>
        </w:rPr>
      </w:pPr>
      <w:r w:rsidRPr="008C3155">
        <w:rPr>
          <w:sz w:val="20"/>
          <w:szCs w:val="20"/>
        </w:rPr>
        <w:t>3. Настоящее решение вступает в силу с момента его подписания.</w:t>
      </w:r>
    </w:p>
    <w:p w:rsidR="008C3155" w:rsidRPr="008C3155" w:rsidRDefault="008C3155" w:rsidP="008C3155">
      <w:pPr>
        <w:tabs>
          <w:tab w:val="left" w:pos="735"/>
        </w:tabs>
        <w:spacing w:line="100" w:lineRule="atLeast"/>
        <w:rPr>
          <w:rFonts w:eastAsia="Calibri"/>
          <w:iCs/>
          <w:color w:val="000000"/>
          <w:sz w:val="20"/>
          <w:szCs w:val="20"/>
        </w:rPr>
      </w:pPr>
    </w:p>
    <w:tbl>
      <w:tblPr>
        <w:tblW w:w="0" w:type="auto"/>
        <w:tblLayout w:type="fixed"/>
        <w:tblLook w:val="04A0" w:firstRow="1" w:lastRow="0" w:firstColumn="1" w:lastColumn="0" w:noHBand="0" w:noVBand="1"/>
      </w:tblPr>
      <w:tblGrid>
        <w:gridCol w:w="4644"/>
        <w:gridCol w:w="4644"/>
      </w:tblGrid>
      <w:tr w:rsidR="008C3155" w:rsidRPr="008C3155" w:rsidTr="008C3155">
        <w:tc>
          <w:tcPr>
            <w:tcW w:w="4644" w:type="dxa"/>
          </w:tcPr>
          <w:p w:rsidR="008C3155" w:rsidRPr="008C3155" w:rsidRDefault="008C3155">
            <w:pPr>
              <w:tabs>
                <w:tab w:val="left" w:pos="735"/>
              </w:tabs>
              <w:spacing w:line="100" w:lineRule="atLeast"/>
              <w:rPr>
                <w:rFonts w:eastAsia="Times New Roman"/>
                <w:sz w:val="20"/>
                <w:szCs w:val="20"/>
              </w:rPr>
            </w:pPr>
            <w:r w:rsidRPr="008C3155">
              <w:rPr>
                <w:rFonts w:eastAsia="Calibri"/>
                <w:sz w:val="20"/>
                <w:szCs w:val="20"/>
              </w:rPr>
              <w:t>Глава  муниципального района город Нерехта и Нерехтский район</w:t>
            </w:r>
          </w:p>
          <w:p w:rsidR="008C3155" w:rsidRPr="00F06664" w:rsidRDefault="00F06664">
            <w:pPr>
              <w:tabs>
                <w:tab w:val="left" w:pos="735"/>
              </w:tabs>
              <w:spacing w:line="100" w:lineRule="atLeast"/>
              <w:rPr>
                <w:rFonts w:eastAsia="Calibri"/>
                <w:sz w:val="20"/>
                <w:szCs w:val="20"/>
              </w:rPr>
            </w:pPr>
            <w:r>
              <w:rPr>
                <w:rFonts w:eastAsia="Calibri"/>
                <w:sz w:val="20"/>
                <w:szCs w:val="20"/>
              </w:rPr>
              <w:t xml:space="preserve">Костромской области  </w:t>
            </w:r>
            <w:r w:rsidR="008C3155" w:rsidRPr="008C3155">
              <w:rPr>
                <w:rFonts w:eastAsia="Calibri"/>
                <w:sz w:val="20"/>
                <w:szCs w:val="20"/>
              </w:rPr>
              <w:t>Р.Б.Гусев</w:t>
            </w:r>
          </w:p>
        </w:tc>
        <w:tc>
          <w:tcPr>
            <w:tcW w:w="4644" w:type="dxa"/>
            <w:hideMark/>
          </w:tcPr>
          <w:p w:rsidR="008C3155" w:rsidRPr="008C3155" w:rsidRDefault="008C3155">
            <w:pPr>
              <w:tabs>
                <w:tab w:val="left" w:pos="735"/>
              </w:tabs>
              <w:spacing w:line="100" w:lineRule="atLeast"/>
              <w:rPr>
                <w:sz w:val="20"/>
                <w:szCs w:val="20"/>
              </w:rPr>
            </w:pPr>
            <w:r w:rsidRPr="008C3155">
              <w:rPr>
                <w:rFonts w:eastAsia="Calibri"/>
                <w:sz w:val="20"/>
                <w:szCs w:val="20"/>
              </w:rPr>
              <w:t xml:space="preserve">Председатель Собрания депутатов муниципального района город Нерехта и Нерехтский район </w:t>
            </w:r>
          </w:p>
          <w:p w:rsidR="008C3155" w:rsidRPr="008C3155" w:rsidRDefault="008C3155" w:rsidP="00F06664">
            <w:pPr>
              <w:tabs>
                <w:tab w:val="left" w:pos="735"/>
              </w:tabs>
              <w:spacing w:line="100" w:lineRule="atLeast"/>
              <w:rPr>
                <w:sz w:val="20"/>
                <w:szCs w:val="20"/>
              </w:rPr>
            </w:pPr>
            <w:r w:rsidRPr="008C3155">
              <w:rPr>
                <w:rFonts w:eastAsia="Calibri"/>
                <w:sz w:val="20"/>
                <w:szCs w:val="20"/>
              </w:rPr>
              <w:t>Костромской области</w:t>
            </w:r>
            <w:r w:rsidR="00F06664">
              <w:rPr>
                <w:rFonts w:eastAsia="Calibri"/>
                <w:sz w:val="20"/>
                <w:szCs w:val="20"/>
              </w:rPr>
              <w:t xml:space="preserve"> </w:t>
            </w:r>
            <w:r w:rsidRPr="008C3155">
              <w:rPr>
                <w:rFonts w:eastAsia="Calibri"/>
                <w:sz w:val="20"/>
                <w:szCs w:val="20"/>
              </w:rPr>
              <w:t>А.Ю.Малков</w:t>
            </w:r>
          </w:p>
        </w:tc>
      </w:tr>
    </w:tbl>
    <w:p w:rsidR="008C3155" w:rsidRDefault="008C3155" w:rsidP="0029192C">
      <w:pPr>
        <w:ind w:firstLine="709"/>
        <w:jc w:val="center"/>
        <w:rPr>
          <w:b/>
          <w:bCs/>
          <w:sz w:val="20"/>
          <w:szCs w:val="20"/>
        </w:rPr>
      </w:pPr>
    </w:p>
    <w:p w:rsidR="0029192C" w:rsidRPr="00542C22" w:rsidRDefault="0029192C" w:rsidP="0029192C">
      <w:pPr>
        <w:ind w:firstLine="709"/>
        <w:jc w:val="center"/>
        <w:rPr>
          <w:sz w:val="20"/>
          <w:szCs w:val="20"/>
        </w:rPr>
      </w:pPr>
      <w:r w:rsidRPr="00542C22">
        <w:rPr>
          <w:b/>
          <w:bCs/>
          <w:sz w:val="20"/>
          <w:szCs w:val="20"/>
        </w:rPr>
        <w:t>СОБРАНИЕ ДЕПУТАТОВ</w:t>
      </w:r>
    </w:p>
    <w:p w:rsidR="0029192C" w:rsidRPr="00542C22" w:rsidRDefault="0029192C" w:rsidP="0029192C">
      <w:pPr>
        <w:ind w:firstLine="709"/>
        <w:jc w:val="center"/>
        <w:rPr>
          <w:sz w:val="20"/>
          <w:szCs w:val="20"/>
        </w:rPr>
      </w:pPr>
      <w:r w:rsidRPr="00542C22">
        <w:rPr>
          <w:b/>
          <w:bCs/>
          <w:sz w:val="20"/>
          <w:szCs w:val="20"/>
        </w:rPr>
        <w:t>МУНИЦИПАЛЬНОГО РАЙОНА</w:t>
      </w:r>
    </w:p>
    <w:p w:rsidR="0029192C" w:rsidRPr="00542C22" w:rsidRDefault="0029192C" w:rsidP="0029192C">
      <w:pPr>
        <w:ind w:firstLine="709"/>
        <w:jc w:val="center"/>
        <w:rPr>
          <w:sz w:val="20"/>
          <w:szCs w:val="20"/>
        </w:rPr>
      </w:pPr>
      <w:r w:rsidRPr="00542C22">
        <w:rPr>
          <w:b/>
          <w:bCs/>
          <w:sz w:val="20"/>
          <w:szCs w:val="20"/>
        </w:rPr>
        <w:t>ГОРОД НЕРЕХТА И НЕРЕХТСКИЙ РАЙОН</w:t>
      </w:r>
    </w:p>
    <w:p w:rsidR="0029192C" w:rsidRPr="00542C22" w:rsidRDefault="0029192C" w:rsidP="0029192C">
      <w:pPr>
        <w:ind w:firstLine="709"/>
        <w:jc w:val="center"/>
        <w:rPr>
          <w:sz w:val="20"/>
          <w:szCs w:val="20"/>
        </w:rPr>
      </w:pPr>
      <w:r w:rsidRPr="00542C22">
        <w:rPr>
          <w:b/>
          <w:bCs/>
          <w:sz w:val="20"/>
          <w:szCs w:val="20"/>
        </w:rPr>
        <w:t>КОСТРОМСКОЙ ОБЛАСТИ</w:t>
      </w:r>
    </w:p>
    <w:p w:rsidR="0029192C" w:rsidRPr="00542C22" w:rsidRDefault="0029192C" w:rsidP="0029192C">
      <w:pPr>
        <w:ind w:firstLine="709"/>
        <w:jc w:val="center"/>
        <w:rPr>
          <w:rFonts w:cs="Times New Roman"/>
          <w:b/>
          <w:bCs/>
          <w:sz w:val="20"/>
          <w:szCs w:val="20"/>
        </w:rPr>
      </w:pPr>
    </w:p>
    <w:p w:rsidR="0029192C" w:rsidRPr="00542C22" w:rsidRDefault="0029192C" w:rsidP="0029192C">
      <w:pPr>
        <w:ind w:firstLine="709"/>
        <w:jc w:val="center"/>
        <w:rPr>
          <w:rFonts w:cs="Times New Roman"/>
          <w:b/>
          <w:sz w:val="20"/>
          <w:szCs w:val="20"/>
        </w:rPr>
      </w:pPr>
      <w:r w:rsidRPr="00542C22">
        <w:rPr>
          <w:rFonts w:cs="Times New Roman"/>
          <w:b/>
          <w:bCs/>
          <w:sz w:val="20"/>
          <w:szCs w:val="20"/>
        </w:rPr>
        <w:t>РЕШЕНИЕ</w:t>
      </w:r>
    </w:p>
    <w:p w:rsidR="0029192C" w:rsidRPr="00542C22" w:rsidRDefault="0029192C" w:rsidP="0029192C">
      <w:pPr>
        <w:ind w:firstLine="709"/>
        <w:jc w:val="center"/>
        <w:rPr>
          <w:rFonts w:cs="Times New Roman"/>
          <w:b/>
          <w:sz w:val="20"/>
          <w:szCs w:val="20"/>
        </w:rPr>
      </w:pPr>
    </w:p>
    <w:p w:rsidR="0029192C" w:rsidRPr="00542C22" w:rsidRDefault="0029192C" w:rsidP="0029192C">
      <w:pPr>
        <w:ind w:firstLine="709"/>
        <w:jc w:val="center"/>
        <w:rPr>
          <w:rFonts w:cs="Times New Roman"/>
          <w:b/>
          <w:sz w:val="20"/>
          <w:szCs w:val="20"/>
        </w:rPr>
      </w:pPr>
      <w:r>
        <w:rPr>
          <w:rFonts w:cs="Times New Roman"/>
          <w:b/>
          <w:sz w:val="20"/>
          <w:szCs w:val="20"/>
        </w:rPr>
        <w:t>от 11 декабря 2024 года № 387</w:t>
      </w:r>
    </w:p>
    <w:p w:rsidR="0029192C" w:rsidRPr="00542C22" w:rsidRDefault="0029192C" w:rsidP="0029192C">
      <w:pPr>
        <w:ind w:firstLine="709"/>
        <w:jc w:val="center"/>
        <w:rPr>
          <w:rFonts w:cs="Times New Roman"/>
          <w:b/>
          <w:sz w:val="20"/>
          <w:szCs w:val="20"/>
        </w:rPr>
      </w:pPr>
    </w:p>
    <w:p w:rsidR="0029192C" w:rsidRPr="00385CB4" w:rsidRDefault="0029192C" w:rsidP="0029192C">
      <w:pPr>
        <w:ind w:firstLine="709"/>
        <w:jc w:val="center"/>
        <w:rPr>
          <w:rFonts w:cs="Times New Roman"/>
          <w:b/>
          <w:sz w:val="20"/>
          <w:szCs w:val="20"/>
        </w:rPr>
      </w:pPr>
      <w:r w:rsidRPr="00542C22">
        <w:rPr>
          <w:rFonts w:cs="Times New Roman"/>
          <w:b/>
          <w:sz w:val="20"/>
          <w:szCs w:val="20"/>
        </w:rPr>
        <w:t>г. Нерехта</w:t>
      </w:r>
    </w:p>
    <w:p w:rsidR="007518BA" w:rsidRDefault="007518BA" w:rsidP="00045800">
      <w:pPr>
        <w:rPr>
          <w:rFonts w:eastAsia="Times New Roman" w:cs="Times New Roman"/>
          <w:b/>
          <w:bCs/>
          <w:color w:val="000000"/>
          <w:sz w:val="20"/>
          <w:szCs w:val="20"/>
        </w:rPr>
      </w:pPr>
    </w:p>
    <w:p w:rsidR="0029192C" w:rsidRPr="0029192C" w:rsidRDefault="0029192C" w:rsidP="0029192C">
      <w:pPr>
        <w:pStyle w:val="2"/>
        <w:widowControl/>
        <w:numPr>
          <w:ilvl w:val="1"/>
          <w:numId w:val="2"/>
        </w:numPr>
        <w:autoSpaceDE/>
        <w:spacing w:before="0" w:after="0"/>
        <w:jc w:val="center"/>
        <w:rPr>
          <w:sz w:val="20"/>
          <w:szCs w:val="20"/>
        </w:rPr>
      </w:pPr>
      <w:r w:rsidRPr="0029192C">
        <w:rPr>
          <w:sz w:val="20"/>
          <w:szCs w:val="20"/>
        </w:rPr>
        <w:t xml:space="preserve">О ходатайстве на награждение Почетной грамотой </w:t>
      </w:r>
    </w:p>
    <w:p w:rsidR="0029192C" w:rsidRPr="0029192C" w:rsidRDefault="0029192C" w:rsidP="0029192C">
      <w:pPr>
        <w:pStyle w:val="2"/>
        <w:widowControl/>
        <w:numPr>
          <w:ilvl w:val="1"/>
          <w:numId w:val="2"/>
        </w:numPr>
        <w:autoSpaceDE/>
        <w:spacing w:before="0" w:after="0"/>
        <w:jc w:val="center"/>
        <w:rPr>
          <w:sz w:val="20"/>
          <w:szCs w:val="20"/>
        </w:rPr>
      </w:pPr>
      <w:r w:rsidRPr="0029192C">
        <w:rPr>
          <w:sz w:val="20"/>
          <w:szCs w:val="20"/>
        </w:rPr>
        <w:t>Костромской областной Думы Привалова В.Н.</w:t>
      </w:r>
    </w:p>
    <w:p w:rsidR="0029192C" w:rsidRPr="0029192C" w:rsidRDefault="0029192C" w:rsidP="0029192C">
      <w:pPr>
        <w:rPr>
          <w:sz w:val="20"/>
          <w:szCs w:val="20"/>
        </w:rPr>
      </w:pPr>
    </w:p>
    <w:p w:rsidR="0029192C" w:rsidRDefault="0029192C" w:rsidP="0029192C">
      <w:pPr>
        <w:ind w:firstLine="709"/>
        <w:jc w:val="both"/>
        <w:rPr>
          <w:bCs/>
          <w:color w:val="000000"/>
          <w:sz w:val="20"/>
          <w:szCs w:val="20"/>
        </w:rPr>
      </w:pPr>
      <w:r w:rsidRPr="0029192C">
        <w:rPr>
          <w:bCs/>
          <w:color w:val="000000"/>
          <w:sz w:val="20"/>
          <w:szCs w:val="20"/>
        </w:rPr>
        <w:t>Рассмо</w:t>
      </w:r>
      <w:r w:rsidR="0044532A">
        <w:rPr>
          <w:bCs/>
          <w:color w:val="000000"/>
          <w:sz w:val="20"/>
          <w:szCs w:val="20"/>
        </w:rPr>
        <w:t>трев ходатайство главного врача</w:t>
      </w:r>
      <w:r w:rsidRPr="0029192C">
        <w:rPr>
          <w:bCs/>
          <w:color w:val="000000"/>
          <w:sz w:val="20"/>
          <w:szCs w:val="20"/>
        </w:rPr>
        <w:t xml:space="preserve"> ОГБУЗ «Нерехтская центральная районная больница» С.Ю.Ломакина о награждении Почетной грамотой Костромской областной Думы Привалова Вячеслава Николаевича,</w:t>
      </w:r>
    </w:p>
    <w:p w:rsidR="00F06664" w:rsidRPr="0029192C" w:rsidRDefault="00F06664" w:rsidP="0029192C">
      <w:pPr>
        <w:ind w:firstLine="709"/>
        <w:jc w:val="both"/>
        <w:rPr>
          <w:sz w:val="20"/>
          <w:szCs w:val="20"/>
        </w:rPr>
      </w:pPr>
    </w:p>
    <w:p w:rsidR="0029192C" w:rsidRPr="0060078A" w:rsidRDefault="0029192C" w:rsidP="0029192C">
      <w:pPr>
        <w:ind w:firstLine="709"/>
        <w:jc w:val="center"/>
        <w:rPr>
          <w:b/>
          <w:sz w:val="20"/>
          <w:szCs w:val="20"/>
        </w:rPr>
      </w:pPr>
      <w:r w:rsidRPr="0060078A">
        <w:rPr>
          <w:b/>
          <w:bCs/>
          <w:color w:val="000000"/>
          <w:sz w:val="20"/>
          <w:szCs w:val="20"/>
        </w:rPr>
        <w:t xml:space="preserve">Собрание депутатов муниципального района </w:t>
      </w:r>
    </w:p>
    <w:p w:rsidR="0029192C" w:rsidRPr="0060078A" w:rsidRDefault="0029192C" w:rsidP="0029192C">
      <w:pPr>
        <w:ind w:firstLine="709"/>
        <w:jc w:val="center"/>
        <w:rPr>
          <w:b/>
          <w:sz w:val="20"/>
          <w:szCs w:val="20"/>
        </w:rPr>
      </w:pPr>
      <w:r w:rsidRPr="0060078A">
        <w:rPr>
          <w:b/>
          <w:bCs/>
          <w:color w:val="000000"/>
          <w:sz w:val="20"/>
          <w:szCs w:val="20"/>
        </w:rPr>
        <w:t xml:space="preserve">город Нерехта и Нерехтский район </w:t>
      </w:r>
    </w:p>
    <w:p w:rsidR="0029192C" w:rsidRPr="0029192C" w:rsidRDefault="0029192C" w:rsidP="0029192C">
      <w:pPr>
        <w:ind w:firstLine="709"/>
        <w:jc w:val="both"/>
        <w:rPr>
          <w:bCs/>
          <w:color w:val="000000"/>
          <w:sz w:val="20"/>
          <w:szCs w:val="20"/>
        </w:rPr>
      </w:pPr>
    </w:p>
    <w:p w:rsidR="0029192C" w:rsidRPr="0029192C" w:rsidRDefault="0029192C" w:rsidP="0029192C">
      <w:pPr>
        <w:ind w:firstLine="709"/>
        <w:jc w:val="center"/>
        <w:rPr>
          <w:sz w:val="20"/>
          <w:szCs w:val="20"/>
        </w:rPr>
      </w:pPr>
      <w:r w:rsidRPr="0029192C">
        <w:rPr>
          <w:b/>
          <w:bCs/>
          <w:color w:val="000000"/>
          <w:sz w:val="20"/>
          <w:szCs w:val="20"/>
        </w:rPr>
        <w:t>РЕШИЛО:</w:t>
      </w:r>
    </w:p>
    <w:p w:rsidR="0029192C" w:rsidRPr="0029192C" w:rsidRDefault="0029192C" w:rsidP="0029192C">
      <w:pPr>
        <w:shd w:val="clear" w:color="auto" w:fill="FFFFFF"/>
        <w:tabs>
          <w:tab w:val="left" w:pos="365"/>
        </w:tabs>
        <w:autoSpaceDE w:val="0"/>
        <w:ind w:firstLine="709"/>
        <w:jc w:val="both"/>
        <w:rPr>
          <w:sz w:val="20"/>
          <w:szCs w:val="20"/>
        </w:rPr>
      </w:pPr>
    </w:p>
    <w:p w:rsidR="0029192C" w:rsidRPr="0029192C" w:rsidRDefault="0029192C" w:rsidP="0029192C">
      <w:pPr>
        <w:shd w:val="clear" w:color="auto" w:fill="FFFFFF"/>
        <w:tabs>
          <w:tab w:val="left" w:pos="365"/>
        </w:tabs>
        <w:autoSpaceDE w:val="0"/>
        <w:ind w:firstLine="709"/>
        <w:jc w:val="both"/>
        <w:rPr>
          <w:sz w:val="20"/>
          <w:szCs w:val="20"/>
        </w:rPr>
      </w:pPr>
      <w:r w:rsidRPr="0029192C">
        <w:rPr>
          <w:rFonts w:cs="Tahoma"/>
          <w:bCs/>
          <w:color w:val="000000"/>
          <w:kern w:val="2"/>
          <w:sz w:val="20"/>
          <w:szCs w:val="20"/>
        </w:rPr>
        <w:t xml:space="preserve">Обратиться с инициативой к председателю комитета по государственному устройству и местному самоуправлению, депутатской деятельности, Регламенту и информационной политике Костромской областной Думы Грибкову Д.Н. о награждении Почетной грамотой Костромской областной Думы Привалова Вячеслава Николаевича — врача-анестезиолога-реаниматолога Отделения анестезиологии-реанимации ОГБУЗ «Нерехтская центральная районная больница» за многолетний добросовестный труд в деле охраны здоровья населения и в связи с празднованием Дня медицинского работника. </w:t>
      </w:r>
    </w:p>
    <w:p w:rsidR="0029192C" w:rsidRPr="0029192C" w:rsidRDefault="0029192C" w:rsidP="0029192C">
      <w:pPr>
        <w:tabs>
          <w:tab w:val="left" w:pos="735"/>
        </w:tabs>
        <w:rPr>
          <w:rFonts w:eastAsia="Calibri"/>
          <w:sz w:val="20"/>
          <w:szCs w:val="20"/>
        </w:rPr>
      </w:pPr>
    </w:p>
    <w:tbl>
      <w:tblPr>
        <w:tblW w:w="0" w:type="auto"/>
        <w:tblLayout w:type="fixed"/>
        <w:tblLook w:val="0000" w:firstRow="0" w:lastRow="0" w:firstColumn="0" w:lastColumn="0" w:noHBand="0" w:noVBand="0"/>
      </w:tblPr>
      <w:tblGrid>
        <w:gridCol w:w="4834"/>
        <w:gridCol w:w="4736"/>
      </w:tblGrid>
      <w:tr w:rsidR="0029192C" w:rsidRPr="0029192C" w:rsidTr="00132377">
        <w:tc>
          <w:tcPr>
            <w:tcW w:w="4834" w:type="dxa"/>
            <w:shd w:val="clear" w:color="auto" w:fill="auto"/>
          </w:tcPr>
          <w:p w:rsidR="0029192C" w:rsidRPr="0029192C" w:rsidRDefault="0029192C" w:rsidP="0029192C">
            <w:pPr>
              <w:rPr>
                <w:sz w:val="20"/>
                <w:szCs w:val="20"/>
              </w:rPr>
            </w:pPr>
            <w:r w:rsidRPr="0029192C">
              <w:rPr>
                <w:sz w:val="20"/>
                <w:szCs w:val="20"/>
              </w:rPr>
              <w:t>Глава муниципального района город Нерехта и Нерехтский район Костромской области</w:t>
            </w:r>
          </w:p>
          <w:p w:rsidR="0029192C" w:rsidRPr="0029192C" w:rsidRDefault="0029192C" w:rsidP="0029192C">
            <w:pPr>
              <w:jc w:val="both"/>
              <w:rPr>
                <w:sz w:val="20"/>
                <w:szCs w:val="20"/>
              </w:rPr>
            </w:pPr>
            <w:r w:rsidRPr="0029192C">
              <w:rPr>
                <w:sz w:val="20"/>
                <w:szCs w:val="20"/>
              </w:rPr>
              <w:t>Р.Б.Гусев</w:t>
            </w:r>
          </w:p>
          <w:p w:rsidR="0029192C" w:rsidRPr="0029192C" w:rsidRDefault="0029192C" w:rsidP="0029192C">
            <w:pPr>
              <w:jc w:val="both"/>
              <w:rPr>
                <w:sz w:val="20"/>
                <w:szCs w:val="20"/>
              </w:rPr>
            </w:pPr>
          </w:p>
        </w:tc>
        <w:tc>
          <w:tcPr>
            <w:tcW w:w="4736" w:type="dxa"/>
            <w:shd w:val="clear" w:color="auto" w:fill="auto"/>
          </w:tcPr>
          <w:p w:rsidR="0029192C" w:rsidRPr="0029192C" w:rsidRDefault="0029192C" w:rsidP="0029192C">
            <w:pPr>
              <w:rPr>
                <w:sz w:val="20"/>
                <w:szCs w:val="20"/>
              </w:rPr>
            </w:pPr>
            <w:r w:rsidRPr="0029192C">
              <w:rPr>
                <w:sz w:val="20"/>
                <w:szCs w:val="20"/>
              </w:rPr>
              <w:t>Председатель Собрания депутатов муниципального района город Нерехта и Нерехтский район Костромской области</w:t>
            </w:r>
            <w:r>
              <w:rPr>
                <w:sz w:val="20"/>
                <w:szCs w:val="20"/>
              </w:rPr>
              <w:t xml:space="preserve"> </w:t>
            </w:r>
            <w:r w:rsidRPr="0029192C">
              <w:rPr>
                <w:sz w:val="20"/>
                <w:szCs w:val="20"/>
              </w:rPr>
              <w:t>А.Ю. Малков</w:t>
            </w:r>
          </w:p>
        </w:tc>
      </w:tr>
    </w:tbl>
    <w:p w:rsidR="0029192C" w:rsidRDefault="0029192C" w:rsidP="0029192C">
      <w:pPr>
        <w:rPr>
          <w:rFonts w:eastAsia="Times New Roman" w:cs="Times New Roman"/>
          <w:b/>
          <w:bCs/>
          <w:color w:val="000000"/>
          <w:sz w:val="20"/>
          <w:szCs w:val="20"/>
        </w:rPr>
      </w:pPr>
    </w:p>
    <w:p w:rsidR="0029192C" w:rsidRPr="00542C22" w:rsidRDefault="0029192C" w:rsidP="0029192C">
      <w:pPr>
        <w:ind w:firstLine="709"/>
        <w:jc w:val="center"/>
        <w:rPr>
          <w:sz w:val="20"/>
          <w:szCs w:val="20"/>
        </w:rPr>
      </w:pPr>
      <w:r w:rsidRPr="00542C22">
        <w:rPr>
          <w:b/>
          <w:bCs/>
          <w:sz w:val="20"/>
          <w:szCs w:val="20"/>
        </w:rPr>
        <w:t>СОБРАНИЕ ДЕПУТАТОВ</w:t>
      </w:r>
    </w:p>
    <w:p w:rsidR="0029192C" w:rsidRPr="00542C22" w:rsidRDefault="0029192C" w:rsidP="0029192C">
      <w:pPr>
        <w:ind w:firstLine="709"/>
        <w:jc w:val="center"/>
        <w:rPr>
          <w:sz w:val="20"/>
          <w:szCs w:val="20"/>
        </w:rPr>
      </w:pPr>
      <w:r w:rsidRPr="00542C22">
        <w:rPr>
          <w:b/>
          <w:bCs/>
          <w:sz w:val="20"/>
          <w:szCs w:val="20"/>
        </w:rPr>
        <w:t>МУНИЦИПАЛЬНОГО РАЙОНА</w:t>
      </w:r>
    </w:p>
    <w:p w:rsidR="0029192C" w:rsidRPr="00542C22" w:rsidRDefault="0029192C" w:rsidP="0029192C">
      <w:pPr>
        <w:ind w:firstLine="709"/>
        <w:jc w:val="center"/>
        <w:rPr>
          <w:sz w:val="20"/>
          <w:szCs w:val="20"/>
        </w:rPr>
      </w:pPr>
      <w:r w:rsidRPr="00542C22">
        <w:rPr>
          <w:b/>
          <w:bCs/>
          <w:sz w:val="20"/>
          <w:szCs w:val="20"/>
        </w:rPr>
        <w:t>ГОРОД НЕРЕХТА И НЕРЕХТСКИЙ РАЙОН</w:t>
      </w:r>
    </w:p>
    <w:p w:rsidR="0029192C" w:rsidRPr="00542C22" w:rsidRDefault="0029192C" w:rsidP="0029192C">
      <w:pPr>
        <w:ind w:firstLine="709"/>
        <w:jc w:val="center"/>
        <w:rPr>
          <w:sz w:val="20"/>
          <w:szCs w:val="20"/>
        </w:rPr>
      </w:pPr>
      <w:r w:rsidRPr="00542C22">
        <w:rPr>
          <w:b/>
          <w:bCs/>
          <w:sz w:val="20"/>
          <w:szCs w:val="20"/>
        </w:rPr>
        <w:t>КОСТРОМСКОЙ ОБЛАСТИ</w:t>
      </w:r>
    </w:p>
    <w:p w:rsidR="0029192C" w:rsidRPr="00542C22" w:rsidRDefault="0029192C" w:rsidP="0029192C">
      <w:pPr>
        <w:ind w:firstLine="709"/>
        <w:jc w:val="center"/>
        <w:rPr>
          <w:rFonts w:cs="Times New Roman"/>
          <w:b/>
          <w:bCs/>
          <w:sz w:val="20"/>
          <w:szCs w:val="20"/>
        </w:rPr>
      </w:pPr>
    </w:p>
    <w:p w:rsidR="0029192C" w:rsidRPr="00542C22" w:rsidRDefault="0029192C" w:rsidP="0029192C">
      <w:pPr>
        <w:ind w:firstLine="709"/>
        <w:jc w:val="center"/>
        <w:rPr>
          <w:rFonts w:cs="Times New Roman"/>
          <w:b/>
          <w:sz w:val="20"/>
          <w:szCs w:val="20"/>
        </w:rPr>
      </w:pPr>
      <w:r w:rsidRPr="00542C22">
        <w:rPr>
          <w:rFonts w:cs="Times New Roman"/>
          <w:b/>
          <w:bCs/>
          <w:sz w:val="20"/>
          <w:szCs w:val="20"/>
        </w:rPr>
        <w:t>РЕШЕНИЕ</w:t>
      </w:r>
    </w:p>
    <w:p w:rsidR="0029192C" w:rsidRPr="00542C22" w:rsidRDefault="0029192C" w:rsidP="0029192C">
      <w:pPr>
        <w:ind w:firstLine="709"/>
        <w:jc w:val="center"/>
        <w:rPr>
          <w:rFonts w:cs="Times New Roman"/>
          <w:b/>
          <w:sz w:val="20"/>
          <w:szCs w:val="20"/>
        </w:rPr>
      </w:pPr>
    </w:p>
    <w:p w:rsidR="0029192C" w:rsidRPr="00542C22" w:rsidRDefault="0029192C" w:rsidP="0029192C">
      <w:pPr>
        <w:ind w:firstLine="709"/>
        <w:jc w:val="center"/>
        <w:rPr>
          <w:rFonts w:cs="Times New Roman"/>
          <w:b/>
          <w:sz w:val="20"/>
          <w:szCs w:val="20"/>
        </w:rPr>
      </w:pPr>
      <w:r>
        <w:rPr>
          <w:rFonts w:cs="Times New Roman"/>
          <w:b/>
          <w:sz w:val="20"/>
          <w:szCs w:val="20"/>
        </w:rPr>
        <w:t>от 11 декабря 2024 года № 388</w:t>
      </w:r>
    </w:p>
    <w:p w:rsidR="0029192C" w:rsidRPr="00542C22" w:rsidRDefault="0029192C" w:rsidP="0029192C">
      <w:pPr>
        <w:ind w:firstLine="709"/>
        <w:jc w:val="center"/>
        <w:rPr>
          <w:rFonts w:cs="Times New Roman"/>
          <w:b/>
          <w:sz w:val="20"/>
          <w:szCs w:val="20"/>
        </w:rPr>
      </w:pPr>
    </w:p>
    <w:p w:rsidR="0029192C" w:rsidRDefault="0029192C" w:rsidP="0029192C">
      <w:pPr>
        <w:ind w:firstLine="709"/>
        <w:jc w:val="center"/>
        <w:rPr>
          <w:rFonts w:cs="Times New Roman"/>
          <w:b/>
          <w:sz w:val="20"/>
          <w:szCs w:val="20"/>
        </w:rPr>
      </w:pPr>
      <w:r w:rsidRPr="00542C22">
        <w:rPr>
          <w:rFonts w:cs="Times New Roman"/>
          <w:b/>
          <w:sz w:val="20"/>
          <w:szCs w:val="20"/>
        </w:rPr>
        <w:t>г. Нерехта</w:t>
      </w:r>
    </w:p>
    <w:p w:rsidR="0029192C" w:rsidRDefault="0029192C" w:rsidP="0029192C">
      <w:pPr>
        <w:ind w:firstLine="709"/>
        <w:jc w:val="center"/>
        <w:rPr>
          <w:rFonts w:cs="Times New Roman"/>
          <w:b/>
          <w:sz w:val="20"/>
          <w:szCs w:val="20"/>
        </w:rPr>
      </w:pPr>
    </w:p>
    <w:p w:rsidR="0029192C" w:rsidRPr="0029192C" w:rsidRDefault="0029192C" w:rsidP="0029192C">
      <w:pPr>
        <w:pStyle w:val="2"/>
        <w:widowControl/>
        <w:numPr>
          <w:ilvl w:val="1"/>
          <w:numId w:val="11"/>
        </w:numPr>
        <w:autoSpaceDE/>
        <w:spacing w:before="0" w:after="0"/>
        <w:jc w:val="center"/>
        <w:rPr>
          <w:rFonts w:eastAsia="Times New Roman" w:cs="Times New Roman"/>
          <w:sz w:val="20"/>
          <w:szCs w:val="20"/>
          <w:lang w:bidi="ar-SA"/>
        </w:rPr>
      </w:pPr>
      <w:r w:rsidRPr="0029192C">
        <w:rPr>
          <w:sz w:val="20"/>
          <w:szCs w:val="20"/>
        </w:rPr>
        <w:t xml:space="preserve">О ходатайстве на награждение Почетной грамотой </w:t>
      </w:r>
    </w:p>
    <w:p w:rsidR="0029192C" w:rsidRPr="0029192C" w:rsidRDefault="0029192C" w:rsidP="0029192C">
      <w:pPr>
        <w:pStyle w:val="2"/>
        <w:widowControl/>
        <w:numPr>
          <w:ilvl w:val="1"/>
          <w:numId w:val="11"/>
        </w:numPr>
        <w:autoSpaceDE/>
        <w:spacing w:before="0" w:after="0"/>
        <w:jc w:val="center"/>
        <w:rPr>
          <w:sz w:val="20"/>
          <w:szCs w:val="20"/>
        </w:rPr>
      </w:pPr>
      <w:r w:rsidRPr="0029192C">
        <w:rPr>
          <w:sz w:val="20"/>
          <w:szCs w:val="20"/>
        </w:rPr>
        <w:t xml:space="preserve">Костромской областной Думы Слащевой О.А.  </w:t>
      </w:r>
      <w:r w:rsidRPr="0029192C">
        <w:rPr>
          <w:sz w:val="20"/>
          <w:szCs w:val="20"/>
        </w:rPr>
        <w:tab/>
        <w:t xml:space="preserve"> </w:t>
      </w:r>
    </w:p>
    <w:p w:rsidR="0029192C" w:rsidRPr="0029192C" w:rsidRDefault="0029192C" w:rsidP="0029192C">
      <w:pPr>
        <w:rPr>
          <w:b/>
          <w:sz w:val="20"/>
          <w:szCs w:val="20"/>
        </w:rPr>
      </w:pPr>
    </w:p>
    <w:p w:rsidR="0029192C" w:rsidRPr="0060078A" w:rsidRDefault="0029192C" w:rsidP="0029192C">
      <w:pPr>
        <w:ind w:firstLine="709"/>
        <w:jc w:val="both"/>
        <w:rPr>
          <w:sz w:val="20"/>
          <w:szCs w:val="20"/>
        </w:rPr>
      </w:pPr>
      <w:r w:rsidRPr="0060078A">
        <w:rPr>
          <w:bCs/>
          <w:color w:val="000000"/>
          <w:sz w:val="20"/>
          <w:szCs w:val="20"/>
        </w:rPr>
        <w:t>Рассмотрев ходатайство главного врача  ОГБУЗ «Нерехтская центральная районная больница» С.Ю.Ломакина о награждении Почетной грамотой Костромской областной Думы Слащевой Ольги Александровны,</w:t>
      </w:r>
    </w:p>
    <w:p w:rsidR="0029192C" w:rsidRPr="0044532A" w:rsidRDefault="0029192C" w:rsidP="0029192C">
      <w:pPr>
        <w:ind w:firstLine="709"/>
        <w:jc w:val="center"/>
        <w:rPr>
          <w:sz w:val="20"/>
          <w:szCs w:val="20"/>
        </w:rPr>
      </w:pPr>
      <w:r w:rsidRPr="0044532A">
        <w:rPr>
          <w:bCs/>
          <w:color w:val="000000"/>
          <w:sz w:val="20"/>
          <w:szCs w:val="20"/>
        </w:rPr>
        <w:t xml:space="preserve">Собрание депутатов муниципального района </w:t>
      </w:r>
    </w:p>
    <w:p w:rsidR="0029192C" w:rsidRPr="0044532A" w:rsidRDefault="0029192C" w:rsidP="0029192C">
      <w:pPr>
        <w:ind w:firstLine="709"/>
        <w:jc w:val="center"/>
        <w:rPr>
          <w:sz w:val="20"/>
          <w:szCs w:val="20"/>
        </w:rPr>
      </w:pPr>
      <w:r w:rsidRPr="0044532A">
        <w:rPr>
          <w:bCs/>
          <w:color w:val="000000"/>
          <w:sz w:val="20"/>
          <w:szCs w:val="20"/>
        </w:rPr>
        <w:t xml:space="preserve">город Нерехта и Нерехтский район </w:t>
      </w:r>
    </w:p>
    <w:p w:rsidR="0029192C" w:rsidRPr="0029192C" w:rsidRDefault="0029192C" w:rsidP="0029192C">
      <w:pPr>
        <w:ind w:firstLine="709"/>
        <w:jc w:val="both"/>
        <w:rPr>
          <w:b/>
          <w:bCs/>
          <w:color w:val="000000"/>
          <w:sz w:val="20"/>
          <w:szCs w:val="20"/>
        </w:rPr>
      </w:pPr>
    </w:p>
    <w:p w:rsidR="0029192C" w:rsidRPr="0029192C" w:rsidRDefault="0029192C" w:rsidP="0029192C">
      <w:pPr>
        <w:ind w:firstLine="709"/>
        <w:jc w:val="center"/>
        <w:rPr>
          <w:b/>
          <w:sz w:val="20"/>
          <w:szCs w:val="20"/>
        </w:rPr>
      </w:pPr>
      <w:r w:rsidRPr="0029192C">
        <w:rPr>
          <w:b/>
          <w:bCs/>
          <w:color w:val="000000"/>
          <w:sz w:val="20"/>
          <w:szCs w:val="20"/>
        </w:rPr>
        <w:t>РЕШИЛО:</w:t>
      </w:r>
    </w:p>
    <w:p w:rsidR="0029192C" w:rsidRPr="0029192C" w:rsidRDefault="0029192C" w:rsidP="0029192C">
      <w:pPr>
        <w:shd w:val="clear" w:color="auto" w:fill="FFFFFF"/>
        <w:tabs>
          <w:tab w:val="left" w:pos="365"/>
        </w:tabs>
        <w:autoSpaceDE w:val="0"/>
        <w:ind w:firstLine="709"/>
        <w:jc w:val="both"/>
        <w:rPr>
          <w:b/>
          <w:sz w:val="20"/>
          <w:szCs w:val="20"/>
        </w:rPr>
      </w:pPr>
    </w:p>
    <w:p w:rsidR="0029192C" w:rsidRPr="0060078A" w:rsidRDefault="0029192C" w:rsidP="0029192C">
      <w:pPr>
        <w:shd w:val="clear" w:color="auto" w:fill="FFFFFF"/>
        <w:tabs>
          <w:tab w:val="left" w:pos="365"/>
        </w:tabs>
        <w:autoSpaceDE w:val="0"/>
        <w:ind w:firstLine="709"/>
        <w:jc w:val="both"/>
        <w:rPr>
          <w:sz w:val="20"/>
          <w:szCs w:val="20"/>
        </w:rPr>
      </w:pPr>
      <w:r w:rsidRPr="0060078A">
        <w:rPr>
          <w:rFonts w:cs="Tahoma"/>
          <w:bCs/>
          <w:color w:val="000000"/>
          <w:kern w:val="2"/>
          <w:sz w:val="20"/>
          <w:szCs w:val="20"/>
        </w:rPr>
        <w:t xml:space="preserve">Обратиться с инициативой к председателю комитета по государственному устройству и местному самоуправлению, депутатской деятельности, Регламенту и информационной политике Костромской областной Думы Грибкову Д.Н. о награждении Почетной грамотой Костромской областной Думы Слащевой Ольги Александровны — врача-психиатра поликлиники ОГБУЗ «Нерехтская центральная районная больница» за многолетний добросовестный труд в деле охраны здоровья населения и в связи с празднованием Дня медицинского работника. </w:t>
      </w:r>
    </w:p>
    <w:p w:rsidR="0029192C" w:rsidRPr="0029192C" w:rsidRDefault="0029192C" w:rsidP="0029192C">
      <w:pPr>
        <w:tabs>
          <w:tab w:val="left" w:pos="735"/>
        </w:tabs>
        <w:spacing w:line="100" w:lineRule="atLeast"/>
        <w:rPr>
          <w:rFonts w:eastAsia="Calibri"/>
          <w:b/>
          <w:sz w:val="20"/>
          <w:szCs w:val="20"/>
        </w:rPr>
      </w:pPr>
    </w:p>
    <w:tbl>
      <w:tblPr>
        <w:tblW w:w="10020" w:type="dxa"/>
        <w:tblLayout w:type="fixed"/>
        <w:tblLook w:val="04A0" w:firstRow="1" w:lastRow="0" w:firstColumn="1" w:lastColumn="0" w:noHBand="0" w:noVBand="1"/>
      </w:tblPr>
      <w:tblGrid>
        <w:gridCol w:w="5061"/>
        <w:gridCol w:w="4959"/>
      </w:tblGrid>
      <w:tr w:rsidR="0029192C" w:rsidRPr="0029192C" w:rsidTr="0029192C">
        <w:trPr>
          <w:trHeight w:val="518"/>
        </w:trPr>
        <w:tc>
          <w:tcPr>
            <w:tcW w:w="5061" w:type="dxa"/>
          </w:tcPr>
          <w:p w:rsidR="0029192C" w:rsidRPr="0060078A" w:rsidRDefault="0029192C">
            <w:pPr>
              <w:rPr>
                <w:rFonts w:eastAsia="Times New Roman"/>
                <w:sz w:val="20"/>
                <w:szCs w:val="20"/>
              </w:rPr>
            </w:pPr>
            <w:r w:rsidRPr="0060078A">
              <w:rPr>
                <w:sz w:val="20"/>
                <w:szCs w:val="20"/>
              </w:rPr>
              <w:t>Глава муниципального района город Нерехта и Нерехтский район Костромской области</w:t>
            </w:r>
          </w:p>
          <w:p w:rsidR="0029192C" w:rsidRPr="0060078A" w:rsidRDefault="0029192C">
            <w:pPr>
              <w:jc w:val="both"/>
              <w:rPr>
                <w:sz w:val="20"/>
                <w:szCs w:val="20"/>
              </w:rPr>
            </w:pPr>
            <w:r w:rsidRPr="0060078A">
              <w:rPr>
                <w:sz w:val="20"/>
                <w:szCs w:val="20"/>
              </w:rPr>
              <w:t>Р.Б.Гусев</w:t>
            </w:r>
          </w:p>
          <w:p w:rsidR="0029192C" w:rsidRPr="0060078A" w:rsidRDefault="0029192C">
            <w:pPr>
              <w:jc w:val="both"/>
              <w:rPr>
                <w:sz w:val="20"/>
                <w:szCs w:val="20"/>
              </w:rPr>
            </w:pPr>
          </w:p>
        </w:tc>
        <w:tc>
          <w:tcPr>
            <w:tcW w:w="4959" w:type="dxa"/>
          </w:tcPr>
          <w:p w:rsidR="0029192C" w:rsidRPr="0060078A" w:rsidRDefault="0029192C">
            <w:pPr>
              <w:rPr>
                <w:sz w:val="20"/>
                <w:szCs w:val="20"/>
              </w:rPr>
            </w:pPr>
            <w:r w:rsidRPr="0060078A">
              <w:rPr>
                <w:sz w:val="20"/>
                <w:szCs w:val="20"/>
              </w:rPr>
              <w:t>Председатель Собрания депутатов муниципального района город Нерехта и Нерехтский район Костромской области</w:t>
            </w:r>
          </w:p>
          <w:p w:rsidR="0029192C" w:rsidRPr="0060078A" w:rsidRDefault="0029192C">
            <w:pPr>
              <w:jc w:val="both"/>
              <w:rPr>
                <w:sz w:val="20"/>
                <w:szCs w:val="20"/>
              </w:rPr>
            </w:pPr>
            <w:r w:rsidRPr="0060078A">
              <w:rPr>
                <w:sz w:val="20"/>
                <w:szCs w:val="20"/>
              </w:rPr>
              <w:t>А.Ю. Малков</w:t>
            </w:r>
          </w:p>
        </w:tc>
      </w:tr>
    </w:tbl>
    <w:p w:rsidR="0029192C" w:rsidRDefault="0029192C" w:rsidP="00045800">
      <w:pPr>
        <w:rPr>
          <w:rFonts w:eastAsia="Times New Roman" w:cs="Times New Roman"/>
          <w:b/>
          <w:bCs/>
          <w:color w:val="000000"/>
          <w:sz w:val="20"/>
          <w:szCs w:val="20"/>
        </w:rPr>
      </w:pPr>
    </w:p>
    <w:p w:rsidR="000E6E2F" w:rsidRDefault="000E6E2F" w:rsidP="00045800">
      <w:pPr>
        <w:rPr>
          <w:rFonts w:eastAsia="Times New Roman" w:cs="Times New Roman"/>
          <w:b/>
          <w:bCs/>
          <w:color w:val="000000"/>
          <w:sz w:val="20"/>
          <w:szCs w:val="20"/>
        </w:rPr>
      </w:pPr>
    </w:p>
    <w:p w:rsidR="0029192C" w:rsidRPr="00542C22" w:rsidRDefault="0029192C" w:rsidP="0029192C">
      <w:pPr>
        <w:ind w:firstLine="709"/>
        <w:jc w:val="center"/>
        <w:rPr>
          <w:sz w:val="20"/>
          <w:szCs w:val="20"/>
        </w:rPr>
      </w:pPr>
      <w:r w:rsidRPr="00542C22">
        <w:rPr>
          <w:b/>
          <w:bCs/>
          <w:sz w:val="20"/>
          <w:szCs w:val="20"/>
        </w:rPr>
        <w:t>СОБРАНИЕ ДЕПУТАТОВ</w:t>
      </w:r>
    </w:p>
    <w:p w:rsidR="0029192C" w:rsidRPr="00542C22" w:rsidRDefault="0029192C" w:rsidP="0029192C">
      <w:pPr>
        <w:ind w:firstLine="709"/>
        <w:jc w:val="center"/>
        <w:rPr>
          <w:sz w:val="20"/>
          <w:szCs w:val="20"/>
        </w:rPr>
      </w:pPr>
      <w:r w:rsidRPr="00542C22">
        <w:rPr>
          <w:b/>
          <w:bCs/>
          <w:sz w:val="20"/>
          <w:szCs w:val="20"/>
        </w:rPr>
        <w:t>МУНИЦИПАЛЬНОГО РАЙОНА</w:t>
      </w:r>
    </w:p>
    <w:p w:rsidR="0029192C" w:rsidRPr="00542C22" w:rsidRDefault="0029192C" w:rsidP="0029192C">
      <w:pPr>
        <w:ind w:firstLine="709"/>
        <w:jc w:val="center"/>
        <w:rPr>
          <w:sz w:val="20"/>
          <w:szCs w:val="20"/>
        </w:rPr>
      </w:pPr>
      <w:r w:rsidRPr="00542C22">
        <w:rPr>
          <w:b/>
          <w:bCs/>
          <w:sz w:val="20"/>
          <w:szCs w:val="20"/>
        </w:rPr>
        <w:t>ГОРОД НЕРЕХТА И НЕРЕХТСКИЙ РАЙОН</w:t>
      </w:r>
    </w:p>
    <w:p w:rsidR="0029192C" w:rsidRPr="00542C22" w:rsidRDefault="0029192C" w:rsidP="0029192C">
      <w:pPr>
        <w:ind w:firstLine="709"/>
        <w:jc w:val="center"/>
        <w:rPr>
          <w:sz w:val="20"/>
          <w:szCs w:val="20"/>
        </w:rPr>
      </w:pPr>
      <w:r w:rsidRPr="00542C22">
        <w:rPr>
          <w:b/>
          <w:bCs/>
          <w:sz w:val="20"/>
          <w:szCs w:val="20"/>
        </w:rPr>
        <w:t>КОСТРОМСКОЙ ОБЛАСТИ</w:t>
      </w:r>
    </w:p>
    <w:p w:rsidR="0029192C" w:rsidRPr="00542C22" w:rsidRDefault="0029192C" w:rsidP="0029192C">
      <w:pPr>
        <w:ind w:firstLine="709"/>
        <w:jc w:val="center"/>
        <w:rPr>
          <w:rFonts w:cs="Times New Roman"/>
          <w:b/>
          <w:bCs/>
          <w:sz w:val="20"/>
          <w:szCs w:val="20"/>
        </w:rPr>
      </w:pPr>
    </w:p>
    <w:p w:rsidR="0029192C" w:rsidRPr="00542C22" w:rsidRDefault="0029192C" w:rsidP="0029192C">
      <w:pPr>
        <w:ind w:firstLine="709"/>
        <w:jc w:val="center"/>
        <w:rPr>
          <w:rFonts w:cs="Times New Roman"/>
          <w:b/>
          <w:sz w:val="20"/>
          <w:szCs w:val="20"/>
        </w:rPr>
      </w:pPr>
      <w:r w:rsidRPr="00542C22">
        <w:rPr>
          <w:rFonts w:cs="Times New Roman"/>
          <w:b/>
          <w:bCs/>
          <w:sz w:val="20"/>
          <w:szCs w:val="20"/>
        </w:rPr>
        <w:t>РЕШЕНИЕ</w:t>
      </w:r>
    </w:p>
    <w:p w:rsidR="0029192C" w:rsidRPr="00542C22" w:rsidRDefault="0029192C" w:rsidP="0029192C">
      <w:pPr>
        <w:ind w:firstLine="709"/>
        <w:jc w:val="center"/>
        <w:rPr>
          <w:rFonts w:cs="Times New Roman"/>
          <w:b/>
          <w:sz w:val="20"/>
          <w:szCs w:val="20"/>
        </w:rPr>
      </w:pPr>
    </w:p>
    <w:p w:rsidR="0029192C" w:rsidRPr="00542C22" w:rsidRDefault="0029192C" w:rsidP="0029192C">
      <w:pPr>
        <w:ind w:firstLine="709"/>
        <w:jc w:val="center"/>
        <w:rPr>
          <w:rFonts w:cs="Times New Roman"/>
          <w:b/>
          <w:sz w:val="20"/>
          <w:szCs w:val="20"/>
        </w:rPr>
      </w:pPr>
      <w:r>
        <w:rPr>
          <w:rFonts w:cs="Times New Roman"/>
          <w:b/>
          <w:sz w:val="20"/>
          <w:szCs w:val="20"/>
        </w:rPr>
        <w:t>от 11 дека</w:t>
      </w:r>
      <w:r w:rsidR="000E6E2F">
        <w:rPr>
          <w:rFonts w:cs="Times New Roman"/>
          <w:b/>
          <w:sz w:val="20"/>
          <w:szCs w:val="20"/>
        </w:rPr>
        <w:t>бря 2024 года № 389</w:t>
      </w:r>
    </w:p>
    <w:p w:rsidR="0029192C" w:rsidRPr="00542C22" w:rsidRDefault="0029192C" w:rsidP="0029192C">
      <w:pPr>
        <w:ind w:firstLine="709"/>
        <w:jc w:val="center"/>
        <w:rPr>
          <w:rFonts w:cs="Times New Roman"/>
          <w:b/>
          <w:sz w:val="20"/>
          <w:szCs w:val="20"/>
        </w:rPr>
      </w:pPr>
    </w:p>
    <w:p w:rsidR="0029192C" w:rsidRDefault="0029192C" w:rsidP="0029192C">
      <w:pPr>
        <w:ind w:firstLine="709"/>
        <w:jc w:val="center"/>
        <w:rPr>
          <w:rFonts w:cs="Times New Roman"/>
          <w:b/>
          <w:sz w:val="20"/>
          <w:szCs w:val="20"/>
        </w:rPr>
      </w:pPr>
      <w:r w:rsidRPr="00542C22">
        <w:rPr>
          <w:rFonts w:cs="Times New Roman"/>
          <w:b/>
          <w:sz w:val="20"/>
          <w:szCs w:val="20"/>
        </w:rPr>
        <w:t>г. Нерехта</w:t>
      </w:r>
    </w:p>
    <w:p w:rsidR="007518BA" w:rsidRDefault="007518BA" w:rsidP="00045800">
      <w:pPr>
        <w:rPr>
          <w:rFonts w:eastAsia="Times New Roman" w:cs="Times New Roman"/>
          <w:b/>
          <w:bCs/>
          <w:color w:val="000000"/>
          <w:sz w:val="20"/>
          <w:szCs w:val="20"/>
        </w:rPr>
      </w:pPr>
    </w:p>
    <w:p w:rsidR="000E6E2F" w:rsidRPr="000E6E2F" w:rsidRDefault="000E6E2F" w:rsidP="000E6E2F">
      <w:pPr>
        <w:pStyle w:val="2"/>
        <w:widowControl/>
        <w:numPr>
          <w:ilvl w:val="1"/>
          <w:numId w:val="2"/>
        </w:numPr>
        <w:autoSpaceDE/>
        <w:spacing w:before="0" w:after="0"/>
        <w:jc w:val="center"/>
        <w:rPr>
          <w:sz w:val="20"/>
          <w:szCs w:val="20"/>
        </w:rPr>
      </w:pPr>
      <w:r w:rsidRPr="000E6E2F">
        <w:rPr>
          <w:sz w:val="20"/>
          <w:szCs w:val="20"/>
        </w:rPr>
        <w:t xml:space="preserve">О ходатайстве на награждение Почетной грамотой </w:t>
      </w:r>
    </w:p>
    <w:p w:rsidR="000E6E2F" w:rsidRPr="000E6E2F" w:rsidRDefault="000E6E2F" w:rsidP="000E6E2F">
      <w:pPr>
        <w:pStyle w:val="2"/>
        <w:widowControl/>
        <w:numPr>
          <w:ilvl w:val="1"/>
          <w:numId w:val="2"/>
        </w:numPr>
        <w:autoSpaceDE/>
        <w:spacing w:before="0" w:after="0"/>
        <w:jc w:val="center"/>
        <w:rPr>
          <w:sz w:val="20"/>
          <w:szCs w:val="20"/>
        </w:rPr>
      </w:pPr>
      <w:r w:rsidRPr="000E6E2F">
        <w:rPr>
          <w:sz w:val="20"/>
          <w:szCs w:val="20"/>
        </w:rPr>
        <w:t>Костромской областной Думы Самохваловой И.В.</w:t>
      </w:r>
    </w:p>
    <w:p w:rsidR="000E6E2F" w:rsidRPr="000E6E2F" w:rsidRDefault="000E6E2F" w:rsidP="000E6E2F">
      <w:pPr>
        <w:jc w:val="center"/>
        <w:rPr>
          <w:sz w:val="20"/>
          <w:szCs w:val="20"/>
        </w:rPr>
      </w:pPr>
    </w:p>
    <w:p w:rsidR="000E6E2F" w:rsidRPr="000E6E2F" w:rsidRDefault="000E6E2F" w:rsidP="000E6E2F">
      <w:pPr>
        <w:ind w:firstLine="709"/>
        <w:jc w:val="both"/>
        <w:rPr>
          <w:sz w:val="20"/>
          <w:szCs w:val="20"/>
        </w:rPr>
      </w:pPr>
      <w:r w:rsidRPr="000E6E2F">
        <w:rPr>
          <w:bCs/>
          <w:color w:val="000000"/>
          <w:sz w:val="20"/>
          <w:szCs w:val="20"/>
        </w:rPr>
        <w:t>Рассмотре</w:t>
      </w:r>
      <w:r w:rsidR="0044532A">
        <w:rPr>
          <w:bCs/>
          <w:color w:val="000000"/>
          <w:sz w:val="20"/>
          <w:szCs w:val="20"/>
        </w:rPr>
        <w:t>в ходатайство главного врача</w:t>
      </w:r>
      <w:r w:rsidRPr="000E6E2F">
        <w:rPr>
          <w:bCs/>
          <w:color w:val="000000"/>
          <w:sz w:val="20"/>
          <w:szCs w:val="20"/>
        </w:rPr>
        <w:t xml:space="preserve"> ОГБУЗ «Нерехтская центральная районная больница» С.Ю.Ломакина о награждении Почетной грамотой Костромской областной Думы Самохваловой Ирины Васильевны,</w:t>
      </w:r>
    </w:p>
    <w:p w:rsidR="000E6E2F" w:rsidRPr="0044532A" w:rsidRDefault="000E6E2F" w:rsidP="000E6E2F">
      <w:pPr>
        <w:ind w:firstLine="709"/>
        <w:jc w:val="center"/>
        <w:rPr>
          <w:sz w:val="20"/>
          <w:szCs w:val="20"/>
        </w:rPr>
      </w:pPr>
      <w:r w:rsidRPr="0044532A">
        <w:rPr>
          <w:bCs/>
          <w:color w:val="000000"/>
          <w:sz w:val="20"/>
          <w:szCs w:val="20"/>
        </w:rPr>
        <w:t xml:space="preserve">Собрание депутатов муниципального района </w:t>
      </w:r>
    </w:p>
    <w:p w:rsidR="000E6E2F" w:rsidRPr="0044532A" w:rsidRDefault="000E6E2F" w:rsidP="000E6E2F">
      <w:pPr>
        <w:ind w:firstLine="709"/>
        <w:jc w:val="center"/>
        <w:rPr>
          <w:sz w:val="20"/>
          <w:szCs w:val="20"/>
        </w:rPr>
      </w:pPr>
      <w:r w:rsidRPr="0044532A">
        <w:rPr>
          <w:bCs/>
          <w:color w:val="000000"/>
          <w:sz w:val="20"/>
          <w:szCs w:val="20"/>
        </w:rPr>
        <w:t xml:space="preserve">город Нерехта и Нерехтский район </w:t>
      </w:r>
    </w:p>
    <w:p w:rsidR="000E6E2F" w:rsidRPr="000E6E2F" w:rsidRDefault="000E6E2F" w:rsidP="000E6E2F">
      <w:pPr>
        <w:ind w:firstLine="709"/>
        <w:jc w:val="both"/>
        <w:rPr>
          <w:bCs/>
          <w:color w:val="000000"/>
          <w:sz w:val="20"/>
          <w:szCs w:val="20"/>
        </w:rPr>
      </w:pPr>
    </w:p>
    <w:p w:rsidR="000E6E2F" w:rsidRPr="000E6E2F" w:rsidRDefault="000E6E2F" w:rsidP="000E6E2F">
      <w:pPr>
        <w:ind w:firstLine="709"/>
        <w:jc w:val="center"/>
        <w:rPr>
          <w:sz w:val="20"/>
          <w:szCs w:val="20"/>
        </w:rPr>
      </w:pPr>
      <w:r w:rsidRPr="000E6E2F">
        <w:rPr>
          <w:b/>
          <w:bCs/>
          <w:color w:val="000000"/>
          <w:sz w:val="20"/>
          <w:szCs w:val="20"/>
        </w:rPr>
        <w:t>РЕШИЛО:</w:t>
      </w:r>
    </w:p>
    <w:p w:rsidR="000E6E2F" w:rsidRPr="000E6E2F" w:rsidRDefault="000E6E2F" w:rsidP="000E6E2F">
      <w:pPr>
        <w:shd w:val="clear" w:color="auto" w:fill="FFFFFF"/>
        <w:tabs>
          <w:tab w:val="left" w:pos="365"/>
        </w:tabs>
        <w:autoSpaceDE w:val="0"/>
        <w:ind w:firstLine="709"/>
        <w:jc w:val="both"/>
        <w:rPr>
          <w:sz w:val="20"/>
          <w:szCs w:val="20"/>
        </w:rPr>
      </w:pPr>
    </w:p>
    <w:p w:rsidR="000E6E2F" w:rsidRPr="000E6E2F" w:rsidRDefault="000E6E2F" w:rsidP="000E6E2F">
      <w:pPr>
        <w:shd w:val="clear" w:color="auto" w:fill="FFFFFF"/>
        <w:tabs>
          <w:tab w:val="left" w:pos="365"/>
        </w:tabs>
        <w:autoSpaceDE w:val="0"/>
        <w:ind w:firstLine="709"/>
        <w:jc w:val="both"/>
        <w:rPr>
          <w:sz w:val="20"/>
          <w:szCs w:val="20"/>
        </w:rPr>
      </w:pPr>
      <w:r w:rsidRPr="000E6E2F">
        <w:rPr>
          <w:rFonts w:cs="Tahoma"/>
          <w:bCs/>
          <w:color w:val="000000"/>
          <w:kern w:val="2"/>
          <w:sz w:val="20"/>
          <w:szCs w:val="20"/>
        </w:rPr>
        <w:t xml:space="preserve">Обратиться с инициативой к председателю комитета по государственному устройству и местному самоуправлению, депутатской деятельности, Регламенту и информационной политике Костромской областной Думы Грибкову Д.Н. о награждении Почетной грамотой Костромской областной Думы Самохваловой Ирины Васильевны — врача-рентгенолога (стационара) Отделения рентгенодиагностики ОГБУЗ «Нерехтская центральная районная больница» за многолетний добросовестный труд в деле охраны здоровья населения и в связи с празднованием Дня медицинского работника. </w:t>
      </w:r>
    </w:p>
    <w:p w:rsidR="000E6E2F" w:rsidRPr="000E6E2F" w:rsidRDefault="000E6E2F" w:rsidP="000E6E2F">
      <w:pPr>
        <w:tabs>
          <w:tab w:val="left" w:pos="735"/>
        </w:tabs>
        <w:ind w:firstLine="709"/>
        <w:rPr>
          <w:rFonts w:eastAsia="Calibri"/>
          <w:sz w:val="20"/>
          <w:szCs w:val="20"/>
        </w:rPr>
      </w:pPr>
    </w:p>
    <w:tbl>
      <w:tblPr>
        <w:tblW w:w="0" w:type="auto"/>
        <w:tblLayout w:type="fixed"/>
        <w:tblLook w:val="0000" w:firstRow="0" w:lastRow="0" w:firstColumn="0" w:lastColumn="0" w:noHBand="0" w:noVBand="0"/>
      </w:tblPr>
      <w:tblGrid>
        <w:gridCol w:w="4834"/>
        <w:gridCol w:w="4736"/>
      </w:tblGrid>
      <w:tr w:rsidR="000E6E2F" w:rsidRPr="000E6E2F" w:rsidTr="00132377">
        <w:tc>
          <w:tcPr>
            <w:tcW w:w="4834" w:type="dxa"/>
            <w:shd w:val="clear" w:color="auto" w:fill="auto"/>
          </w:tcPr>
          <w:p w:rsidR="000E6E2F" w:rsidRPr="000E6E2F" w:rsidRDefault="000E6E2F" w:rsidP="00132377">
            <w:pPr>
              <w:rPr>
                <w:sz w:val="20"/>
                <w:szCs w:val="20"/>
              </w:rPr>
            </w:pPr>
            <w:r w:rsidRPr="000E6E2F">
              <w:rPr>
                <w:sz w:val="20"/>
                <w:szCs w:val="20"/>
              </w:rPr>
              <w:t>Глава муниципального района город Нерехта и Нерехтский район Костромской области</w:t>
            </w:r>
          </w:p>
          <w:p w:rsidR="000E6E2F" w:rsidRPr="000E6E2F" w:rsidRDefault="000E6E2F" w:rsidP="00132377">
            <w:pPr>
              <w:jc w:val="both"/>
              <w:rPr>
                <w:sz w:val="20"/>
                <w:szCs w:val="20"/>
              </w:rPr>
            </w:pPr>
            <w:r w:rsidRPr="000E6E2F">
              <w:rPr>
                <w:sz w:val="20"/>
                <w:szCs w:val="20"/>
              </w:rPr>
              <w:t>Р.Б.Гусев</w:t>
            </w:r>
          </w:p>
          <w:p w:rsidR="000E6E2F" w:rsidRPr="000E6E2F" w:rsidRDefault="000E6E2F" w:rsidP="00132377">
            <w:pPr>
              <w:jc w:val="both"/>
              <w:rPr>
                <w:sz w:val="20"/>
                <w:szCs w:val="20"/>
              </w:rPr>
            </w:pPr>
          </w:p>
        </w:tc>
        <w:tc>
          <w:tcPr>
            <w:tcW w:w="4736" w:type="dxa"/>
            <w:shd w:val="clear" w:color="auto" w:fill="auto"/>
          </w:tcPr>
          <w:p w:rsidR="000E6E2F" w:rsidRPr="000E6E2F" w:rsidRDefault="000E6E2F" w:rsidP="000E6E2F">
            <w:pPr>
              <w:rPr>
                <w:sz w:val="20"/>
                <w:szCs w:val="20"/>
              </w:rPr>
            </w:pPr>
            <w:r w:rsidRPr="000E6E2F">
              <w:rPr>
                <w:sz w:val="20"/>
                <w:szCs w:val="20"/>
              </w:rPr>
              <w:t>Председатель Собрания депутатов муниципального района город Нерехта и Нерехтский район Костромской области</w:t>
            </w:r>
            <w:r>
              <w:rPr>
                <w:sz w:val="20"/>
                <w:szCs w:val="20"/>
              </w:rPr>
              <w:t xml:space="preserve"> </w:t>
            </w:r>
            <w:r w:rsidRPr="000E6E2F">
              <w:rPr>
                <w:sz w:val="20"/>
                <w:szCs w:val="20"/>
              </w:rPr>
              <w:t>А.Ю. Малков</w:t>
            </w:r>
          </w:p>
        </w:tc>
      </w:tr>
    </w:tbl>
    <w:p w:rsidR="000E6E2F" w:rsidRDefault="000E6E2F" w:rsidP="00045800">
      <w:pPr>
        <w:rPr>
          <w:rFonts w:eastAsia="Times New Roman" w:cs="Times New Roman"/>
          <w:b/>
          <w:bCs/>
          <w:color w:val="000000"/>
          <w:sz w:val="20"/>
          <w:szCs w:val="20"/>
        </w:rPr>
      </w:pPr>
    </w:p>
    <w:p w:rsidR="000E6E2F" w:rsidRPr="00542C22" w:rsidRDefault="000E6E2F" w:rsidP="000E6E2F">
      <w:pPr>
        <w:ind w:firstLine="709"/>
        <w:jc w:val="center"/>
        <w:rPr>
          <w:sz w:val="20"/>
          <w:szCs w:val="20"/>
        </w:rPr>
      </w:pPr>
      <w:r w:rsidRPr="00542C22">
        <w:rPr>
          <w:b/>
          <w:bCs/>
          <w:sz w:val="20"/>
          <w:szCs w:val="20"/>
        </w:rPr>
        <w:t>СОБРАНИЕ ДЕПУТАТОВ</w:t>
      </w:r>
    </w:p>
    <w:p w:rsidR="000E6E2F" w:rsidRPr="00542C22" w:rsidRDefault="000E6E2F" w:rsidP="000E6E2F">
      <w:pPr>
        <w:ind w:firstLine="709"/>
        <w:jc w:val="center"/>
        <w:rPr>
          <w:sz w:val="20"/>
          <w:szCs w:val="20"/>
        </w:rPr>
      </w:pPr>
      <w:r w:rsidRPr="00542C22">
        <w:rPr>
          <w:b/>
          <w:bCs/>
          <w:sz w:val="20"/>
          <w:szCs w:val="20"/>
        </w:rPr>
        <w:t>МУНИЦИПАЛЬНОГО РАЙОНА</w:t>
      </w:r>
    </w:p>
    <w:p w:rsidR="000E6E2F" w:rsidRPr="00542C22" w:rsidRDefault="000E6E2F" w:rsidP="000E6E2F">
      <w:pPr>
        <w:ind w:firstLine="709"/>
        <w:jc w:val="center"/>
        <w:rPr>
          <w:sz w:val="20"/>
          <w:szCs w:val="20"/>
        </w:rPr>
      </w:pPr>
      <w:r w:rsidRPr="00542C22">
        <w:rPr>
          <w:b/>
          <w:bCs/>
          <w:sz w:val="20"/>
          <w:szCs w:val="20"/>
        </w:rPr>
        <w:t>ГОРОД НЕРЕХТА И НЕРЕХТСКИЙ РАЙОН</w:t>
      </w:r>
    </w:p>
    <w:p w:rsidR="000E6E2F" w:rsidRPr="00542C22" w:rsidRDefault="000E6E2F" w:rsidP="000E6E2F">
      <w:pPr>
        <w:ind w:firstLine="709"/>
        <w:jc w:val="center"/>
        <w:rPr>
          <w:sz w:val="20"/>
          <w:szCs w:val="20"/>
        </w:rPr>
      </w:pPr>
      <w:r w:rsidRPr="00542C22">
        <w:rPr>
          <w:b/>
          <w:bCs/>
          <w:sz w:val="20"/>
          <w:szCs w:val="20"/>
        </w:rPr>
        <w:t>КОСТРОМСКОЙ ОБЛАСТИ</w:t>
      </w:r>
    </w:p>
    <w:p w:rsidR="000E6E2F" w:rsidRPr="00542C22" w:rsidRDefault="000E6E2F" w:rsidP="000E6E2F">
      <w:pPr>
        <w:ind w:firstLine="709"/>
        <w:jc w:val="center"/>
        <w:rPr>
          <w:rFonts w:cs="Times New Roman"/>
          <w:b/>
          <w:bCs/>
          <w:sz w:val="20"/>
          <w:szCs w:val="20"/>
        </w:rPr>
      </w:pPr>
    </w:p>
    <w:p w:rsidR="000E6E2F" w:rsidRPr="00542C22" w:rsidRDefault="000E6E2F" w:rsidP="000E6E2F">
      <w:pPr>
        <w:ind w:firstLine="709"/>
        <w:jc w:val="center"/>
        <w:rPr>
          <w:rFonts w:cs="Times New Roman"/>
          <w:b/>
          <w:sz w:val="20"/>
          <w:szCs w:val="20"/>
        </w:rPr>
      </w:pPr>
      <w:r w:rsidRPr="00542C22">
        <w:rPr>
          <w:rFonts w:cs="Times New Roman"/>
          <w:b/>
          <w:bCs/>
          <w:sz w:val="20"/>
          <w:szCs w:val="20"/>
        </w:rPr>
        <w:t>РЕШЕНИЕ</w:t>
      </w:r>
    </w:p>
    <w:p w:rsidR="000E6E2F" w:rsidRPr="00542C22" w:rsidRDefault="000E6E2F" w:rsidP="000E6E2F">
      <w:pPr>
        <w:ind w:firstLine="709"/>
        <w:jc w:val="center"/>
        <w:rPr>
          <w:rFonts w:cs="Times New Roman"/>
          <w:b/>
          <w:sz w:val="20"/>
          <w:szCs w:val="20"/>
        </w:rPr>
      </w:pPr>
    </w:p>
    <w:p w:rsidR="000E6E2F" w:rsidRPr="00542C22" w:rsidRDefault="000E6E2F" w:rsidP="000E6E2F">
      <w:pPr>
        <w:ind w:firstLine="709"/>
        <w:jc w:val="center"/>
        <w:rPr>
          <w:rFonts w:cs="Times New Roman"/>
          <w:b/>
          <w:sz w:val="20"/>
          <w:szCs w:val="20"/>
        </w:rPr>
      </w:pPr>
      <w:r>
        <w:rPr>
          <w:rFonts w:cs="Times New Roman"/>
          <w:b/>
          <w:sz w:val="20"/>
          <w:szCs w:val="20"/>
        </w:rPr>
        <w:t>от 11 дека</w:t>
      </w:r>
      <w:r w:rsidR="0060078A">
        <w:rPr>
          <w:rFonts w:cs="Times New Roman"/>
          <w:b/>
          <w:sz w:val="20"/>
          <w:szCs w:val="20"/>
        </w:rPr>
        <w:t>бря 2024 года № 390</w:t>
      </w:r>
    </w:p>
    <w:p w:rsidR="000E6E2F" w:rsidRPr="00542C22" w:rsidRDefault="000E6E2F" w:rsidP="000E6E2F">
      <w:pPr>
        <w:ind w:firstLine="709"/>
        <w:jc w:val="center"/>
        <w:rPr>
          <w:rFonts w:cs="Times New Roman"/>
          <w:b/>
          <w:sz w:val="20"/>
          <w:szCs w:val="20"/>
        </w:rPr>
      </w:pPr>
    </w:p>
    <w:p w:rsidR="000E6E2F" w:rsidRDefault="000E6E2F" w:rsidP="000E6E2F">
      <w:pPr>
        <w:ind w:firstLine="709"/>
        <w:jc w:val="center"/>
        <w:rPr>
          <w:rFonts w:cs="Times New Roman"/>
          <w:b/>
          <w:sz w:val="20"/>
          <w:szCs w:val="20"/>
        </w:rPr>
      </w:pPr>
      <w:r w:rsidRPr="00542C22">
        <w:rPr>
          <w:rFonts w:cs="Times New Roman"/>
          <w:b/>
          <w:sz w:val="20"/>
          <w:szCs w:val="20"/>
        </w:rPr>
        <w:t>г. Нерехта</w:t>
      </w:r>
    </w:p>
    <w:p w:rsidR="000E6E2F" w:rsidRDefault="000E6E2F" w:rsidP="00045800">
      <w:pPr>
        <w:rPr>
          <w:rFonts w:eastAsia="Times New Roman" w:cs="Times New Roman"/>
          <w:b/>
          <w:bCs/>
          <w:color w:val="000000"/>
          <w:sz w:val="20"/>
          <w:szCs w:val="20"/>
        </w:rPr>
      </w:pPr>
    </w:p>
    <w:p w:rsidR="0060078A" w:rsidRPr="0060078A" w:rsidRDefault="0060078A" w:rsidP="0060078A">
      <w:pPr>
        <w:pStyle w:val="2"/>
        <w:widowControl/>
        <w:numPr>
          <w:ilvl w:val="1"/>
          <w:numId w:val="2"/>
        </w:numPr>
        <w:autoSpaceDE/>
        <w:spacing w:before="0" w:after="0"/>
        <w:jc w:val="center"/>
        <w:rPr>
          <w:sz w:val="20"/>
          <w:szCs w:val="20"/>
        </w:rPr>
      </w:pPr>
      <w:r w:rsidRPr="0060078A">
        <w:rPr>
          <w:sz w:val="20"/>
          <w:szCs w:val="20"/>
        </w:rPr>
        <w:t xml:space="preserve">О ходатайстве на награждение Почетной грамотой </w:t>
      </w:r>
    </w:p>
    <w:p w:rsidR="0060078A" w:rsidRPr="0060078A" w:rsidRDefault="0060078A" w:rsidP="0060078A">
      <w:pPr>
        <w:pStyle w:val="2"/>
        <w:widowControl/>
        <w:numPr>
          <w:ilvl w:val="1"/>
          <w:numId w:val="2"/>
        </w:numPr>
        <w:autoSpaceDE/>
        <w:spacing w:before="0" w:after="0"/>
        <w:jc w:val="center"/>
        <w:rPr>
          <w:sz w:val="20"/>
          <w:szCs w:val="20"/>
        </w:rPr>
      </w:pPr>
      <w:r w:rsidRPr="0060078A">
        <w:rPr>
          <w:sz w:val="20"/>
          <w:szCs w:val="20"/>
        </w:rPr>
        <w:t>Костромской областной Думы Фомичева А.Б.</w:t>
      </w:r>
    </w:p>
    <w:p w:rsidR="0060078A" w:rsidRPr="0060078A" w:rsidRDefault="0060078A" w:rsidP="0060078A">
      <w:pPr>
        <w:jc w:val="center"/>
        <w:rPr>
          <w:sz w:val="20"/>
          <w:szCs w:val="20"/>
        </w:rPr>
      </w:pPr>
    </w:p>
    <w:p w:rsidR="0060078A" w:rsidRPr="0060078A" w:rsidRDefault="0060078A" w:rsidP="0060078A">
      <w:pPr>
        <w:ind w:firstLine="709"/>
        <w:jc w:val="both"/>
        <w:rPr>
          <w:sz w:val="20"/>
          <w:szCs w:val="20"/>
        </w:rPr>
      </w:pPr>
      <w:r w:rsidRPr="0060078A">
        <w:rPr>
          <w:bCs/>
          <w:color w:val="000000"/>
          <w:sz w:val="20"/>
          <w:szCs w:val="20"/>
        </w:rPr>
        <w:t>Рассмотрев ходатайство главного врача  ОГБУЗ «Нерехтская центральная районная больница» С.Ю.Ломакина о награждении Почетной грамотой Костромской областной Думы Фомичева Александра Борисовича,</w:t>
      </w:r>
    </w:p>
    <w:p w:rsidR="0060078A" w:rsidRPr="0044532A" w:rsidRDefault="0060078A" w:rsidP="0060078A">
      <w:pPr>
        <w:ind w:firstLine="709"/>
        <w:jc w:val="center"/>
        <w:rPr>
          <w:sz w:val="20"/>
          <w:szCs w:val="20"/>
        </w:rPr>
      </w:pPr>
      <w:r w:rsidRPr="0044532A">
        <w:rPr>
          <w:bCs/>
          <w:color w:val="000000"/>
          <w:sz w:val="20"/>
          <w:szCs w:val="20"/>
        </w:rPr>
        <w:t xml:space="preserve">Собрание депутатов муниципального района </w:t>
      </w:r>
    </w:p>
    <w:p w:rsidR="0060078A" w:rsidRPr="0044532A" w:rsidRDefault="0060078A" w:rsidP="0060078A">
      <w:pPr>
        <w:ind w:firstLine="709"/>
        <w:jc w:val="center"/>
        <w:rPr>
          <w:sz w:val="20"/>
          <w:szCs w:val="20"/>
        </w:rPr>
      </w:pPr>
      <w:r w:rsidRPr="0044532A">
        <w:rPr>
          <w:bCs/>
          <w:color w:val="000000"/>
          <w:sz w:val="20"/>
          <w:szCs w:val="20"/>
        </w:rPr>
        <w:t xml:space="preserve">город Нерехта и Нерехтский район </w:t>
      </w:r>
    </w:p>
    <w:p w:rsidR="0060078A" w:rsidRPr="0060078A" w:rsidRDefault="0060078A" w:rsidP="0060078A">
      <w:pPr>
        <w:ind w:firstLine="709"/>
        <w:jc w:val="both"/>
        <w:rPr>
          <w:bCs/>
          <w:color w:val="000000"/>
          <w:sz w:val="20"/>
          <w:szCs w:val="20"/>
        </w:rPr>
      </w:pPr>
    </w:p>
    <w:p w:rsidR="0060078A" w:rsidRPr="0060078A" w:rsidRDefault="0060078A" w:rsidP="0060078A">
      <w:pPr>
        <w:ind w:firstLine="709"/>
        <w:jc w:val="center"/>
        <w:rPr>
          <w:sz w:val="20"/>
          <w:szCs w:val="20"/>
        </w:rPr>
      </w:pPr>
      <w:r w:rsidRPr="0060078A">
        <w:rPr>
          <w:b/>
          <w:bCs/>
          <w:color w:val="000000"/>
          <w:sz w:val="20"/>
          <w:szCs w:val="20"/>
        </w:rPr>
        <w:t>РЕШИЛО:</w:t>
      </w:r>
    </w:p>
    <w:p w:rsidR="0060078A" w:rsidRPr="0060078A" w:rsidRDefault="0060078A" w:rsidP="0060078A">
      <w:pPr>
        <w:shd w:val="clear" w:color="auto" w:fill="FFFFFF"/>
        <w:tabs>
          <w:tab w:val="left" w:pos="365"/>
        </w:tabs>
        <w:autoSpaceDE w:val="0"/>
        <w:ind w:firstLine="709"/>
        <w:jc w:val="both"/>
        <w:rPr>
          <w:sz w:val="20"/>
          <w:szCs w:val="20"/>
        </w:rPr>
      </w:pPr>
    </w:p>
    <w:p w:rsidR="0060078A" w:rsidRPr="0060078A" w:rsidRDefault="0060078A" w:rsidP="0060078A">
      <w:pPr>
        <w:shd w:val="clear" w:color="auto" w:fill="FFFFFF"/>
        <w:tabs>
          <w:tab w:val="left" w:pos="365"/>
        </w:tabs>
        <w:autoSpaceDE w:val="0"/>
        <w:ind w:firstLine="709"/>
        <w:jc w:val="both"/>
        <w:rPr>
          <w:sz w:val="20"/>
          <w:szCs w:val="20"/>
        </w:rPr>
      </w:pPr>
      <w:r w:rsidRPr="0060078A">
        <w:rPr>
          <w:rFonts w:cs="Tahoma"/>
          <w:bCs/>
          <w:color w:val="000000"/>
          <w:kern w:val="2"/>
          <w:sz w:val="20"/>
          <w:szCs w:val="20"/>
        </w:rPr>
        <w:t xml:space="preserve">Обратиться с инициативой к председателю комитета по государственному устройству и местному самоуправлению, депутатской деятельности, Регламенту и информационной политике Костромской областной Думы Грибкову Д.Н. о награждении Почетной грамотой Костромской областной Думы Фомичева Александра Борисовича — заведующего терапевтическим отделением врача-терапевта ОГБУЗ «Нерехтская центральная районная больница» за многолетний добросовестный труд в деле охраны здоровья населения и в связи с празднованием Дня медицинского работника. </w:t>
      </w:r>
    </w:p>
    <w:p w:rsidR="0060078A" w:rsidRPr="0060078A" w:rsidRDefault="0060078A" w:rsidP="0060078A">
      <w:pPr>
        <w:tabs>
          <w:tab w:val="left" w:pos="735"/>
        </w:tabs>
        <w:spacing w:line="100" w:lineRule="atLeast"/>
        <w:rPr>
          <w:rFonts w:eastAsia="Calibri"/>
          <w:sz w:val="20"/>
          <w:szCs w:val="20"/>
        </w:rPr>
      </w:pPr>
    </w:p>
    <w:tbl>
      <w:tblPr>
        <w:tblW w:w="0" w:type="auto"/>
        <w:tblLayout w:type="fixed"/>
        <w:tblLook w:val="0000" w:firstRow="0" w:lastRow="0" w:firstColumn="0" w:lastColumn="0" w:noHBand="0" w:noVBand="0"/>
      </w:tblPr>
      <w:tblGrid>
        <w:gridCol w:w="4834"/>
        <w:gridCol w:w="4736"/>
      </w:tblGrid>
      <w:tr w:rsidR="0060078A" w:rsidRPr="0060078A" w:rsidTr="00132377">
        <w:tc>
          <w:tcPr>
            <w:tcW w:w="4834" w:type="dxa"/>
            <w:shd w:val="clear" w:color="auto" w:fill="auto"/>
          </w:tcPr>
          <w:p w:rsidR="0060078A" w:rsidRPr="0060078A" w:rsidRDefault="0060078A" w:rsidP="00132377">
            <w:pPr>
              <w:rPr>
                <w:sz w:val="20"/>
                <w:szCs w:val="20"/>
              </w:rPr>
            </w:pPr>
            <w:r w:rsidRPr="0060078A">
              <w:rPr>
                <w:sz w:val="20"/>
                <w:szCs w:val="20"/>
              </w:rPr>
              <w:t>Глава муниципального района город Нерехта и Нерехтский район Костромской области</w:t>
            </w:r>
          </w:p>
          <w:p w:rsidR="0060078A" w:rsidRPr="0060078A" w:rsidRDefault="0060078A" w:rsidP="00132377">
            <w:pPr>
              <w:jc w:val="both"/>
              <w:rPr>
                <w:sz w:val="20"/>
                <w:szCs w:val="20"/>
              </w:rPr>
            </w:pPr>
            <w:r w:rsidRPr="0060078A">
              <w:rPr>
                <w:sz w:val="20"/>
                <w:szCs w:val="20"/>
              </w:rPr>
              <w:t>Р.Б.Гусев</w:t>
            </w:r>
          </w:p>
          <w:p w:rsidR="0060078A" w:rsidRPr="0060078A" w:rsidRDefault="0060078A" w:rsidP="00132377">
            <w:pPr>
              <w:jc w:val="both"/>
              <w:rPr>
                <w:sz w:val="20"/>
                <w:szCs w:val="20"/>
              </w:rPr>
            </w:pPr>
          </w:p>
        </w:tc>
        <w:tc>
          <w:tcPr>
            <w:tcW w:w="4736" w:type="dxa"/>
            <w:shd w:val="clear" w:color="auto" w:fill="auto"/>
          </w:tcPr>
          <w:p w:rsidR="0060078A" w:rsidRPr="0060078A" w:rsidRDefault="0060078A" w:rsidP="0060078A">
            <w:pPr>
              <w:rPr>
                <w:sz w:val="20"/>
                <w:szCs w:val="20"/>
              </w:rPr>
            </w:pPr>
            <w:r w:rsidRPr="0060078A">
              <w:rPr>
                <w:sz w:val="20"/>
                <w:szCs w:val="20"/>
              </w:rPr>
              <w:t>Председатель Собрания депутатов муниципального района город Нерехта и Нерехтский район Костромской области</w:t>
            </w:r>
            <w:r>
              <w:rPr>
                <w:sz w:val="20"/>
                <w:szCs w:val="20"/>
              </w:rPr>
              <w:t xml:space="preserve"> </w:t>
            </w:r>
            <w:r w:rsidRPr="0060078A">
              <w:rPr>
                <w:sz w:val="20"/>
                <w:szCs w:val="20"/>
              </w:rPr>
              <w:t>А.Ю. Малков</w:t>
            </w:r>
          </w:p>
        </w:tc>
      </w:tr>
    </w:tbl>
    <w:p w:rsidR="000E6E2F" w:rsidRDefault="000E6E2F" w:rsidP="00045800">
      <w:pPr>
        <w:rPr>
          <w:rFonts w:eastAsia="Times New Roman" w:cs="Times New Roman"/>
          <w:b/>
          <w:bCs/>
          <w:color w:val="000000"/>
          <w:sz w:val="20"/>
          <w:szCs w:val="20"/>
        </w:rPr>
      </w:pPr>
    </w:p>
    <w:p w:rsidR="0044532A" w:rsidRPr="00542C22" w:rsidRDefault="0044532A" w:rsidP="0044532A">
      <w:pPr>
        <w:ind w:firstLine="709"/>
        <w:jc w:val="center"/>
        <w:rPr>
          <w:sz w:val="20"/>
          <w:szCs w:val="20"/>
        </w:rPr>
      </w:pPr>
      <w:r w:rsidRPr="00542C22">
        <w:rPr>
          <w:b/>
          <w:bCs/>
          <w:sz w:val="20"/>
          <w:szCs w:val="20"/>
        </w:rPr>
        <w:t>СОБРАНИЕ ДЕПУТАТОВ</w:t>
      </w:r>
    </w:p>
    <w:p w:rsidR="0044532A" w:rsidRPr="00542C22" w:rsidRDefault="0044532A" w:rsidP="0044532A">
      <w:pPr>
        <w:ind w:firstLine="709"/>
        <w:jc w:val="center"/>
        <w:rPr>
          <w:sz w:val="20"/>
          <w:szCs w:val="20"/>
        </w:rPr>
      </w:pPr>
      <w:r w:rsidRPr="00542C22">
        <w:rPr>
          <w:b/>
          <w:bCs/>
          <w:sz w:val="20"/>
          <w:szCs w:val="20"/>
        </w:rPr>
        <w:t>МУНИЦИПАЛЬНОГО РАЙОНА</w:t>
      </w:r>
    </w:p>
    <w:p w:rsidR="0044532A" w:rsidRPr="00542C22" w:rsidRDefault="0044532A" w:rsidP="0044532A">
      <w:pPr>
        <w:ind w:firstLine="709"/>
        <w:jc w:val="center"/>
        <w:rPr>
          <w:sz w:val="20"/>
          <w:szCs w:val="20"/>
        </w:rPr>
      </w:pPr>
      <w:r w:rsidRPr="00542C22">
        <w:rPr>
          <w:b/>
          <w:bCs/>
          <w:sz w:val="20"/>
          <w:szCs w:val="20"/>
        </w:rPr>
        <w:t>ГОРОД НЕРЕХТА И НЕРЕХТСКИЙ РАЙОН</w:t>
      </w:r>
    </w:p>
    <w:p w:rsidR="0044532A" w:rsidRPr="00542C22" w:rsidRDefault="0044532A" w:rsidP="0044532A">
      <w:pPr>
        <w:ind w:firstLine="709"/>
        <w:jc w:val="center"/>
        <w:rPr>
          <w:sz w:val="20"/>
          <w:szCs w:val="20"/>
        </w:rPr>
      </w:pPr>
      <w:r w:rsidRPr="00542C22">
        <w:rPr>
          <w:b/>
          <w:bCs/>
          <w:sz w:val="20"/>
          <w:szCs w:val="20"/>
        </w:rPr>
        <w:t>КОСТРОМСКОЙ ОБЛАСТИ</w:t>
      </w:r>
    </w:p>
    <w:p w:rsidR="0044532A" w:rsidRPr="00542C22" w:rsidRDefault="0044532A" w:rsidP="0044532A">
      <w:pPr>
        <w:ind w:firstLine="709"/>
        <w:jc w:val="center"/>
        <w:rPr>
          <w:rFonts w:cs="Times New Roman"/>
          <w:b/>
          <w:bCs/>
          <w:sz w:val="20"/>
          <w:szCs w:val="20"/>
        </w:rPr>
      </w:pPr>
    </w:p>
    <w:p w:rsidR="0044532A" w:rsidRPr="00542C22" w:rsidRDefault="0044532A" w:rsidP="0044532A">
      <w:pPr>
        <w:ind w:firstLine="709"/>
        <w:jc w:val="center"/>
        <w:rPr>
          <w:rFonts w:cs="Times New Roman"/>
          <w:b/>
          <w:sz w:val="20"/>
          <w:szCs w:val="20"/>
        </w:rPr>
      </w:pPr>
      <w:r w:rsidRPr="00542C22">
        <w:rPr>
          <w:rFonts w:cs="Times New Roman"/>
          <w:b/>
          <w:bCs/>
          <w:sz w:val="20"/>
          <w:szCs w:val="20"/>
        </w:rPr>
        <w:t>РЕШЕНИЕ</w:t>
      </w:r>
    </w:p>
    <w:p w:rsidR="0044532A" w:rsidRPr="00542C22" w:rsidRDefault="0044532A" w:rsidP="0044532A">
      <w:pPr>
        <w:ind w:firstLine="709"/>
        <w:jc w:val="center"/>
        <w:rPr>
          <w:rFonts w:cs="Times New Roman"/>
          <w:b/>
          <w:sz w:val="20"/>
          <w:szCs w:val="20"/>
        </w:rPr>
      </w:pPr>
    </w:p>
    <w:p w:rsidR="0044532A" w:rsidRPr="00542C22" w:rsidRDefault="0044532A" w:rsidP="0044532A">
      <w:pPr>
        <w:ind w:firstLine="709"/>
        <w:jc w:val="center"/>
        <w:rPr>
          <w:rFonts w:cs="Times New Roman"/>
          <w:b/>
          <w:sz w:val="20"/>
          <w:szCs w:val="20"/>
        </w:rPr>
      </w:pPr>
      <w:r>
        <w:rPr>
          <w:rFonts w:cs="Times New Roman"/>
          <w:b/>
          <w:sz w:val="20"/>
          <w:szCs w:val="20"/>
        </w:rPr>
        <w:t>от 11 декабря 2024 года № 391</w:t>
      </w:r>
    </w:p>
    <w:p w:rsidR="0044532A" w:rsidRPr="00542C22" w:rsidRDefault="0044532A" w:rsidP="0044532A">
      <w:pPr>
        <w:ind w:firstLine="709"/>
        <w:jc w:val="center"/>
        <w:rPr>
          <w:rFonts w:cs="Times New Roman"/>
          <w:b/>
          <w:sz w:val="20"/>
          <w:szCs w:val="20"/>
        </w:rPr>
      </w:pPr>
    </w:p>
    <w:p w:rsidR="0044532A" w:rsidRDefault="0044532A" w:rsidP="0044532A">
      <w:pPr>
        <w:ind w:firstLine="709"/>
        <w:jc w:val="center"/>
        <w:rPr>
          <w:rFonts w:cs="Times New Roman"/>
          <w:b/>
          <w:sz w:val="20"/>
          <w:szCs w:val="20"/>
        </w:rPr>
      </w:pPr>
      <w:r w:rsidRPr="00542C22">
        <w:rPr>
          <w:rFonts w:cs="Times New Roman"/>
          <w:b/>
          <w:sz w:val="20"/>
          <w:szCs w:val="20"/>
        </w:rPr>
        <w:t>г. Нерехта</w:t>
      </w:r>
    </w:p>
    <w:p w:rsidR="0044532A" w:rsidRDefault="0044532A" w:rsidP="0044532A">
      <w:pPr>
        <w:ind w:firstLine="709"/>
        <w:jc w:val="center"/>
        <w:rPr>
          <w:rFonts w:cs="Times New Roman"/>
          <w:b/>
          <w:sz w:val="20"/>
          <w:szCs w:val="20"/>
        </w:rPr>
      </w:pPr>
    </w:p>
    <w:p w:rsidR="0044532A" w:rsidRPr="0044532A" w:rsidRDefault="0044532A" w:rsidP="0044532A">
      <w:pPr>
        <w:pStyle w:val="2"/>
        <w:widowControl/>
        <w:numPr>
          <w:ilvl w:val="1"/>
          <w:numId w:val="2"/>
        </w:numPr>
        <w:autoSpaceDE/>
        <w:spacing w:before="0" w:after="0"/>
        <w:jc w:val="center"/>
        <w:rPr>
          <w:sz w:val="20"/>
          <w:szCs w:val="20"/>
        </w:rPr>
      </w:pPr>
      <w:r w:rsidRPr="0044532A">
        <w:rPr>
          <w:sz w:val="20"/>
          <w:szCs w:val="20"/>
        </w:rPr>
        <w:t xml:space="preserve">О ходатайстве на награждение Почетной грамотой </w:t>
      </w:r>
    </w:p>
    <w:p w:rsidR="0044532A" w:rsidRPr="0044532A" w:rsidRDefault="0044532A" w:rsidP="0044532A">
      <w:pPr>
        <w:pStyle w:val="2"/>
        <w:widowControl/>
        <w:numPr>
          <w:ilvl w:val="1"/>
          <w:numId w:val="2"/>
        </w:numPr>
        <w:autoSpaceDE/>
        <w:spacing w:before="0" w:after="0"/>
        <w:jc w:val="center"/>
        <w:rPr>
          <w:sz w:val="20"/>
          <w:szCs w:val="20"/>
        </w:rPr>
      </w:pPr>
      <w:r w:rsidRPr="0044532A">
        <w:rPr>
          <w:sz w:val="20"/>
          <w:szCs w:val="20"/>
        </w:rPr>
        <w:t>Костромской областной Думы Шавитовой И.В.</w:t>
      </w:r>
    </w:p>
    <w:p w:rsidR="0044532A" w:rsidRPr="0044532A" w:rsidRDefault="0044532A" w:rsidP="0044532A">
      <w:pPr>
        <w:rPr>
          <w:sz w:val="20"/>
          <w:szCs w:val="20"/>
        </w:rPr>
      </w:pPr>
    </w:p>
    <w:p w:rsidR="0044532A" w:rsidRPr="0044532A" w:rsidRDefault="0044532A" w:rsidP="0044532A">
      <w:pPr>
        <w:ind w:firstLine="709"/>
        <w:jc w:val="both"/>
        <w:rPr>
          <w:sz w:val="20"/>
          <w:szCs w:val="20"/>
        </w:rPr>
      </w:pPr>
      <w:r w:rsidRPr="0044532A">
        <w:rPr>
          <w:bCs/>
          <w:color w:val="000000"/>
          <w:sz w:val="20"/>
          <w:szCs w:val="20"/>
        </w:rPr>
        <w:t>Рассмотрев ходатайство главного врача  ОГБУЗ «Нерехтская центральная районная больница» С.Ю.Ломакина о награждении Почетной грамотой Костромской областной Думы Шавитовой Ирины Владимировны,</w:t>
      </w:r>
    </w:p>
    <w:p w:rsidR="0044532A" w:rsidRPr="0044532A" w:rsidRDefault="0044532A" w:rsidP="0044532A">
      <w:pPr>
        <w:ind w:firstLine="709"/>
        <w:jc w:val="both"/>
        <w:rPr>
          <w:sz w:val="20"/>
          <w:szCs w:val="20"/>
        </w:rPr>
      </w:pPr>
      <w:r w:rsidRPr="0044532A">
        <w:rPr>
          <w:bCs/>
          <w:color w:val="000000"/>
          <w:sz w:val="20"/>
          <w:szCs w:val="20"/>
        </w:rPr>
        <w:t xml:space="preserve"> </w:t>
      </w:r>
    </w:p>
    <w:p w:rsidR="0044532A" w:rsidRPr="0044532A" w:rsidRDefault="0044532A" w:rsidP="0044532A">
      <w:pPr>
        <w:ind w:firstLine="709"/>
        <w:jc w:val="center"/>
        <w:rPr>
          <w:sz w:val="20"/>
          <w:szCs w:val="20"/>
        </w:rPr>
      </w:pPr>
      <w:r w:rsidRPr="0044532A">
        <w:rPr>
          <w:bCs/>
          <w:color w:val="000000"/>
          <w:sz w:val="20"/>
          <w:szCs w:val="20"/>
        </w:rPr>
        <w:t xml:space="preserve">Собрание депутатов муниципального района </w:t>
      </w:r>
    </w:p>
    <w:p w:rsidR="0044532A" w:rsidRPr="0044532A" w:rsidRDefault="0044532A" w:rsidP="0044532A">
      <w:pPr>
        <w:ind w:firstLine="709"/>
        <w:jc w:val="center"/>
        <w:rPr>
          <w:sz w:val="20"/>
          <w:szCs w:val="20"/>
        </w:rPr>
      </w:pPr>
      <w:r w:rsidRPr="0044532A">
        <w:rPr>
          <w:bCs/>
          <w:color w:val="000000"/>
          <w:sz w:val="20"/>
          <w:szCs w:val="20"/>
        </w:rPr>
        <w:t xml:space="preserve">город Нерехта и Нерехтский район </w:t>
      </w:r>
    </w:p>
    <w:p w:rsidR="0044532A" w:rsidRPr="0044532A" w:rsidRDefault="0044532A" w:rsidP="0044532A">
      <w:pPr>
        <w:ind w:firstLine="709"/>
        <w:jc w:val="both"/>
        <w:rPr>
          <w:bCs/>
          <w:color w:val="000000"/>
          <w:sz w:val="20"/>
          <w:szCs w:val="20"/>
        </w:rPr>
      </w:pPr>
    </w:p>
    <w:p w:rsidR="0044532A" w:rsidRPr="0044532A" w:rsidRDefault="0044532A" w:rsidP="0044532A">
      <w:pPr>
        <w:ind w:firstLine="709"/>
        <w:jc w:val="center"/>
        <w:rPr>
          <w:sz w:val="20"/>
          <w:szCs w:val="20"/>
        </w:rPr>
      </w:pPr>
      <w:r w:rsidRPr="0044532A">
        <w:rPr>
          <w:b/>
          <w:bCs/>
          <w:color w:val="000000"/>
          <w:sz w:val="20"/>
          <w:szCs w:val="20"/>
        </w:rPr>
        <w:t>РЕШИЛО:</w:t>
      </w:r>
    </w:p>
    <w:p w:rsidR="0044532A" w:rsidRPr="0044532A" w:rsidRDefault="0044532A" w:rsidP="0044532A">
      <w:pPr>
        <w:shd w:val="clear" w:color="auto" w:fill="FFFFFF"/>
        <w:tabs>
          <w:tab w:val="left" w:pos="365"/>
        </w:tabs>
        <w:autoSpaceDE w:val="0"/>
        <w:ind w:firstLine="709"/>
        <w:jc w:val="both"/>
        <w:rPr>
          <w:sz w:val="20"/>
          <w:szCs w:val="20"/>
        </w:rPr>
      </w:pPr>
    </w:p>
    <w:p w:rsidR="0044532A" w:rsidRPr="0044532A" w:rsidRDefault="0044532A" w:rsidP="0044532A">
      <w:pPr>
        <w:shd w:val="clear" w:color="auto" w:fill="FFFFFF"/>
        <w:tabs>
          <w:tab w:val="left" w:pos="365"/>
        </w:tabs>
        <w:autoSpaceDE w:val="0"/>
        <w:ind w:firstLine="709"/>
        <w:jc w:val="both"/>
        <w:rPr>
          <w:sz w:val="20"/>
          <w:szCs w:val="20"/>
        </w:rPr>
      </w:pPr>
      <w:r w:rsidRPr="0044532A">
        <w:rPr>
          <w:rFonts w:cs="Tahoma"/>
          <w:bCs/>
          <w:color w:val="000000"/>
          <w:kern w:val="2"/>
          <w:sz w:val="20"/>
          <w:szCs w:val="20"/>
        </w:rPr>
        <w:t xml:space="preserve">Обратиться с инициативой к председателю комитета по государственному устройству и местному самоуправлению, депутатской деятельности, Регламенту и информационной политике Костромской областной Думы Грибкову Д.Н. о награждении Почетной грамотой Костромской областной Думы Шавитовой Ирины Владимировны — врача-фтизиатра участкового поликлиники ОГБУЗ «Нерехтская центральная районная больница» за многолетний добросовестный труд в деле охраны здоровья населения и в связи с празднованием Дня медицинского работника. </w:t>
      </w:r>
    </w:p>
    <w:p w:rsidR="0044532A" w:rsidRPr="0044532A" w:rsidRDefault="0044532A" w:rsidP="0044532A">
      <w:pPr>
        <w:tabs>
          <w:tab w:val="left" w:pos="735"/>
        </w:tabs>
        <w:spacing w:line="100" w:lineRule="atLeast"/>
        <w:rPr>
          <w:rFonts w:eastAsia="Calibri"/>
          <w:sz w:val="20"/>
          <w:szCs w:val="20"/>
        </w:rPr>
      </w:pPr>
    </w:p>
    <w:tbl>
      <w:tblPr>
        <w:tblW w:w="0" w:type="auto"/>
        <w:tblLayout w:type="fixed"/>
        <w:tblLook w:val="0000" w:firstRow="0" w:lastRow="0" w:firstColumn="0" w:lastColumn="0" w:noHBand="0" w:noVBand="0"/>
      </w:tblPr>
      <w:tblGrid>
        <w:gridCol w:w="4834"/>
        <w:gridCol w:w="4736"/>
      </w:tblGrid>
      <w:tr w:rsidR="0044532A" w:rsidRPr="0044532A" w:rsidTr="00132377">
        <w:tc>
          <w:tcPr>
            <w:tcW w:w="4834" w:type="dxa"/>
            <w:shd w:val="clear" w:color="auto" w:fill="auto"/>
          </w:tcPr>
          <w:p w:rsidR="0044532A" w:rsidRPr="0044532A" w:rsidRDefault="0044532A" w:rsidP="00132377">
            <w:pPr>
              <w:rPr>
                <w:sz w:val="20"/>
                <w:szCs w:val="20"/>
              </w:rPr>
            </w:pPr>
            <w:r w:rsidRPr="0044532A">
              <w:rPr>
                <w:sz w:val="20"/>
                <w:szCs w:val="20"/>
              </w:rPr>
              <w:t>Глава муниципального района город Нерехта и Нерехтский район Костромской области</w:t>
            </w:r>
          </w:p>
          <w:p w:rsidR="0044532A" w:rsidRPr="0044532A" w:rsidRDefault="0044532A" w:rsidP="00132377">
            <w:pPr>
              <w:jc w:val="both"/>
              <w:rPr>
                <w:sz w:val="20"/>
                <w:szCs w:val="20"/>
              </w:rPr>
            </w:pPr>
            <w:r w:rsidRPr="0044532A">
              <w:rPr>
                <w:sz w:val="20"/>
                <w:szCs w:val="20"/>
              </w:rPr>
              <w:t>Р.Б.Гусев</w:t>
            </w:r>
          </w:p>
          <w:p w:rsidR="0044532A" w:rsidRPr="0044532A" w:rsidRDefault="0044532A" w:rsidP="00132377">
            <w:pPr>
              <w:jc w:val="both"/>
              <w:rPr>
                <w:sz w:val="20"/>
                <w:szCs w:val="20"/>
              </w:rPr>
            </w:pPr>
          </w:p>
        </w:tc>
        <w:tc>
          <w:tcPr>
            <w:tcW w:w="4736" w:type="dxa"/>
            <w:shd w:val="clear" w:color="auto" w:fill="auto"/>
          </w:tcPr>
          <w:p w:rsidR="0044532A" w:rsidRPr="0044532A" w:rsidRDefault="0044532A" w:rsidP="0044532A">
            <w:pPr>
              <w:rPr>
                <w:sz w:val="20"/>
                <w:szCs w:val="20"/>
              </w:rPr>
            </w:pPr>
            <w:r w:rsidRPr="0044532A">
              <w:rPr>
                <w:sz w:val="20"/>
                <w:szCs w:val="20"/>
              </w:rPr>
              <w:t>Председатель Собрания депутатов муниципального района город Нерехта и Нерехтский район Костромской области</w:t>
            </w:r>
            <w:r>
              <w:rPr>
                <w:sz w:val="20"/>
                <w:szCs w:val="20"/>
              </w:rPr>
              <w:t xml:space="preserve"> </w:t>
            </w:r>
            <w:r w:rsidRPr="0044532A">
              <w:rPr>
                <w:sz w:val="20"/>
                <w:szCs w:val="20"/>
              </w:rPr>
              <w:t>А.Ю. Малков</w:t>
            </w:r>
          </w:p>
        </w:tc>
      </w:tr>
    </w:tbl>
    <w:p w:rsidR="000E6E2F" w:rsidRDefault="000E6E2F" w:rsidP="00045800">
      <w:pPr>
        <w:rPr>
          <w:rFonts w:eastAsia="Times New Roman" w:cs="Times New Roman"/>
          <w:b/>
          <w:bCs/>
          <w:color w:val="000000"/>
          <w:sz w:val="20"/>
          <w:szCs w:val="20"/>
        </w:rPr>
      </w:pPr>
    </w:p>
    <w:p w:rsidR="0044532A" w:rsidRPr="00542C22" w:rsidRDefault="0044532A" w:rsidP="0044532A">
      <w:pPr>
        <w:ind w:firstLine="709"/>
        <w:jc w:val="center"/>
        <w:rPr>
          <w:sz w:val="20"/>
          <w:szCs w:val="20"/>
        </w:rPr>
      </w:pPr>
      <w:r w:rsidRPr="00542C22">
        <w:rPr>
          <w:b/>
          <w:bCs/>
          <w:sz w:val="20"/>
          <w:szCs w:val="20"/>
        </w:rPr>
        <w:t>СОБРАНИЕ ДЕПУТАТОВ</w:t>
      </w:r>
    </w:p>
    <w:p w:rsidR="0044532A" w:rsidRPr="00542C22" w:rsidRDefault="0044532A" w:rsidP="0044532A">
      <w:pPr>
        <w:ind w:firstLine="709"/>
        <w:jc w:val="center"/>
        <w:rPr>
          <w:sz w:val="20"/>
          <w:szCs w:val="20"/>
        </w:rPr>
      </w:pPr>
      <w:r w:rsidRPr="00542C22">
        <w:rPr>
          <w:b/>
          <w:bCs/>
          <w:sz w:val="20"/>
          <w:szCs w:val="20"/>
        </w:rPr>
        <w:t>МУНИЦИПАЛЬНОГО РАЙОНА</w:t>
      </w:r>
    </w:p>
    <w:p w:rsidR="0044532A" w:rsidRPr="00542C22" w:rsidRDefault="0044532A" w:rsidP="0044532A">
      <w:pPr>
        <w:ind w:firstLine="709"/>
        <w:jc w:val="center"/>
        <w:rPr>
          <w:sz w:val="20"/>
          <w:szCs w:val="20"/>
        </w:rPr>
      </w:pPr>
      <w:r w:rsidRPr="00542C22">
        <w:rPr>
          <w:b/>
          <w:bCs/>
          <w:sz w:val="20"/>
          <w:szCs w:val="20"/>
        </w:rPr>
        <w:t>ГОРОД НЕРЕХТА И НЕРЕХТСКИЙ РАЙОН</w:t>
      </w:r>
    </w:p>
    <w:p w:rsidR="0044532A" w:rsidRPr="00542C22" w:rsidRDefault="0044532A" w:rsidP="0044532A">
      <w:pPr>
        <w:ind w:firstLine="709"/>
        <w:jc w:val="center"/>
        <w:rPr>
          <w:sz w:val="20"/>
          <w:szCs w:val="20"/>
        </w:rPr>
      </w:pPr>
      <w:r w:rsidRPr="00542C22">
        <w:rPr>
          <w:b/>
          <w:bCs/>
          <w:sz w:val="20"/>
          <w:szCs w:val="20"/>
        </w:rPr>
        <w:t>КОСТРОМСКОЙ ОБЛАСТИ</w:t>
      </w:r>
    </w:p>
    <w:p w:rsidR="0044532A" w:rsidRPr="00542C22" w:rsidRDefault="0044532A" w:rsidP="0044532A">
      <w:pPr>
        <w:ind w:firstLine="709"/>
        <w:jc w:val="center"/>
        <w:rPr>
          <w:rFonts w:cs="Times New Roman"/>
          <w:b/>
          <w:bCs/>
          <w:sz w:val="20"/>
          <w:szCs w:val="20"/>
        </w:rPr>
      </w:pPr>
    </w:p>
    <w:p w:rsidR="0044532A" w:rsidRPr="00542C22" w:rsidRDefault="0044532A" w:rsidP="0044532A">
      <w:pPr>
        <w:ind w:firstLine="709"/>
        <w:jc w:val="center"/>
        <w:rPr>
          <w:rFonts w:cs="Times New Roman"/>
          <w:b/>
          <w:sz w:val="20"/>
          <w:szCs w:val="20"/>
        </w:rPr>
      </w:pPr>
      <w:r w:rsidRPr="00542C22">
        <w:rPr>
          <w:rFonts w:cs="Times New Roman"/>
          <w:b/>
          <w:bCs/>
          <w:sz w:val="20"/>
          <w:szCs w:val="20"/>
        </w:rPr>
        <w:t>РЕШЕНИЕ</w:t>
      </w:r>
    </w:p>
    <w:p w:rsidR="0044532A" w:rsidRPr="00542C22" w:rsidRDefault="0044532A" w:rsidP="0044532A">
      <w:pPr>
        <w:ind w:firstLine="709"/>
        <w:jc w:val="center"/>
        <w:rPr>
          <w:rFonts w:cs="Times New Roman"/>
          <w:b/>
          <w:sz w:val="20"/>
          <w:szCs w:val="20"/>
        </w:rPr>
      </w:pPr>
    </w:p>
    <w:p w:rsidR="0044532A" w:rsidRPr="00542C22" w:rsidRDefault="0044532A" w:rsidP="0044532A">
      <w:pPr>
        <w:ind w:firstLine="709"/>
        <w:jc w:val="center"/>
        <w:rPr>
          <w:rFonts w:cs="Times New Roman"/>
          <w:b/>
          <w:sz w:val="20"/>
          <w:szCs w:val="20"/>
        </w:rPr>
      </w:pPr>
      <w:r>
        <w:rPr>
          <w:rFonts w:cs="Times New Roman"/>
          <w:b/>
          <w:sz w:val="20"/>
          <w:szCs w:val="20"/>
        </w:rPr>
        <w:t>от 11 декабря 2024 года № 392</w:t>
      </w:r>
    </w:p>
    <w:p w:rsidR="0044532A" w:rsidRPr="00542C22" w:rsidRDefault="0044532A" w:rsidP="0044532A">
      <w:pPr>
        <w:ind w:firstLine="709"/>
        <w:jc w:val="center"/>
        <w:rPr>
          <w:rFonts w:cs="Times New Roman"/>
          <w:b/>
          <w:sz w:val="20"/>
          <w:szCs w:val="20"/>
        </w:rPr>
      </w:pPr>
    </w:p>
    <w:p w:rsidR="0044532A" w:rsidRDefault="0044532A" w:rsidP="0044532A">
      <w:pPr>
        <w:ind w:firstLine="709"/>
        <w:jc w:val="center"/>
        <w:rPr>
          <w:rFonts w:cs="Times New Roman"/>
          <w:b/>
          <w:sz w:val="20"/>
          <w:szCs w:val="20"/>
        </w:rPr>
      </w:pPr>
      <w:r w:rsidRPr="00542C22">
        <w:rPr>
          <w:rFonts w:cs="Times New Roman"/>
          <w:b/>
          <w:sz w:val="20"/>
          <w:szCs w:val="20"/>
        </w:rPr>
        <w:t>г. Нерехта</w:t>
      </w:r>
    </w:p>
    <w:p w:rsidR="0044532A" w:rsidRDefault="0044532A" w:rsidP="0044532A">
      <w:pPr>
        <w:ind w:firstLine="709"/>
        <w:jc w:val="center"/>
        <w:rPr>
          <w:rFonts w:cs="Times New Roman"/>
          <w:b/>
          <w:sz w:val="20"/>
          <w:szCs w:val="20"/>
        </w:rPr>
      </w:pPr>
    </w:p>
    <w:p w:rsidR="0044532A" w:rsidRDefault="0044532A" w:rsidP="0044532A">
      <w:pPr>
        <w:ind w:firstLine="709"/>
        <w:jc w:val="center"/>
        <w:rPr>
          <w:rFonts w:cs="Times New Roman"/>
          <w:b/>
          <w:sz w:val="20"/>
          <w:szCs w:val="20"/>
        </w:rPr>
      </w:pPr>
    </w:p>
    <w:p w:rsidR="00E260D1" w:rsidRPr="00E260D1" w:rsidRDefault="00E260D1" w:rsidP="00E260D1">
      <w:pPr>
        <w:pStyle w:val="2"/>
        <w:widowControl/>
        <w:numPr>
          <w:ilvl w:val="1"/>
          <w:numId w:val="2"/>
        </w:numPr>
        <w:autoSpaceDE/>
        <w:spacing w:before="0" w:after="0"/>
        <w:jc w:val="center"/>
        <w:rPr>
          <w:sz w:val="20"/>
          <w:szCs w:val="20"/>
        </w:rPr>
      </w:pPr>
      <w:r w:rsidRPr="00E260D1">
        <w:rPr>
          <w:sz w:val="20"/>
          <w:szCs w:val="20"/>
        </w:rPr>
        <w:t>О ходатайстве о поощрении Благодарственным письмом</w:t>
      </w:r>
    </w:p>
    <w:p w:rsidR="00E260D1" w:rsidRPr="00E260D1" w:rsidRDefault="00E260D1" w:rsidP="00E260D1">
      <w:pPr>
        <w:pStyle w:val="2"/>
        <w:widowControl/>
        <w:numPr>
          <w:ilvl w:val="1"/>
          <w:numId w:val="2"/>
        </w:numPr>
        <w:autoSpaceDE/>
        <w:spacing w:before="0" w:after="0"/>
        <w:jc w:val="center"/>
        <w:rPr>
          <w:sz w:val="20"/>
          <w:szCs w:val="20"/>
        </w:rPr>
      </w:pPr>
      <w:r w:rsidRPr="00E260D1">
        <w:rPr>
          <w:sz w:val="20"/>
          <w:szCs w:val="20"/>
        </w:rPr>
        <w:t xml:space="preserve">Костромской областной Думы   </w:t>
      </w:r>
    </w:p>
    <w:p w:rsidR="00E260D1" w:rsidRPr="00E260D1" w:rsidRDefault="00E260D1" w:rsidP="00E260D1">
      <w:pPr>
        <w:jc w:val="center"/>
        <w:rPr>
          <w:sz w:val="20"/>
          <w:szCs w:val="20"/>
        </w:rPr>
      </w:pPr>
    </w:p>
    <w:p w:rsidR="00E260D1" w:rsidRPr="00E260D1" w:rsidRDefault="00E260D1" w:rsidP="00E260D1">
      <w:pPr>
        <w:ind w:firstLine="709"/>
        <w:jc w:val="both"/>
        <w:rPr>
          <w:sz w:val="20"/>
          <w:szCs w:val="20"/>
        </w:rPr>
      </w:pPr>
      <w:r w:rsidRPr="00E260D1">
        <w:rPr>
          <w:bCs/>
          <w:color w:val="000000"/>
          <w:sz w:val="20"/>
          <w:szCs w:val="20"/>
        </w:rPr>
        <w:t>Рассмотрев ходатайство главного врача  ОГБУЗ «Нерехтская центральная районная больница» С.Ю.Ломакина о поощрении Благодарственным письмом Костромской областной Думы, Басовой М.А, Гудаловой С.Ю., Удодовой С.Ю., Смородиной О.В.</w:t>
      </w:r>
    </w:p>
    <w:p w:rsidR="00E260D1" w:rsidRPr="00E260D1" w:rsidRDefault="00E260D1" w:rsidP="00E260D1">
      <w:pPr>
        <w:ind w:firstLine="709"/>
        <w:jc w:val="both"/>
        <w:rPr>
          <w:sz w:val="20"/>
          <w:szCs w:val="20"/>
        </w:rPr>
      </w:pPr>
      <w:r w:rsidRPr="00E260D1">
        <w:rPr>
          <w:bCs/>
          <w:color w:val="000000"/>
          <w:sz w:val="20"/>
          <w:szCs w:val="20"/>
        </w:rPr>
        <w:t xml:space="preserve"> </w:t>
      </w:r>
    </w:p>
    <w:p w:rsidR="00E260D1" w:rsidRPr="00E260D1" w:rsidRDefault="00E260D1" w:rsidP="00E260D1">
      <w:pPr>
        <w:ind w:firstLine="709"/>
        <w:jc w:val="center"/>
        <w:rPr>
          <w:sz w:val="20"/>
          <w:szCs w:val="20"/>
        </w:rPr>
      </w:pPr>
      <w:r w:rsidRPr="00E260D1">
        <w:rPr>
          <w:bCs/>
          <w:color w:val="000000"/>
          <w:sz w:val="20"/>
          <w:szCs w:val="20"/>
        </w:rPr>
        <w:t xml:space="preserve">Собрание депутатов муниципального района </w:t>
      </w:r>
    </w:p>
    <w:p w:rsidR="00E260D1" w:rsidRPr="00E260D1" w:rsidRDefault="00E260D1" w:rsidP="00E260D1">
      <w:pPr>
        <w:ind w:firstLine="709"/>
        <w:jc w:val="center"/>
        <w:rPr>
          <w:sz w:val="20"/>
          <w:szCs w:val="20"/>
        </w:rPr>
      </w:pPr>
      <w:r w:rsidRPr="00E260D1">
        <w:rPr>
          <w:bCs/>
          <w:color w:val="000000"/>
          <w:sz w:val="20"/>
          <w:szCs w:val="20"/>
        </w:rPr>
        <w:t xml:space="preserve">город Нерехта и Нерехтский район </w:t>
      </w:r>
    </w:p>
    <w:p w:rsidR="00E260D1" w:rsidRPr="00E260D1" w:rsidRDefault="00E260D1" w:rsidP="00E260D1">
      <w:pPr>
        <w:ind w:firstLine="709"/>
        <w:jc w:val="both"/>
        <w:rPr>
          <w:bCs/>
          <w:color w:val="000000"/>
          <w:sz w:val="20"/>
          <w:szCs w:val="20"/>
        </w:rPr>
      </w:pPr>
    </w:p>
    <w:p w:rsidR="00E260D1" w:rsidRPr="00E260D1" w:rsidRDefault="00E260D1" w:rsidP="00E260D1">
      <w:pPr>
        <w:ind w:firstLine="709"/>
        <w:jc w:val="center"/>
        <w:rPr>
          <w:sz w:val="20"/>
          <w:szCs w:val="20"/>
        </w:rPr>
      </w:pPr>
      <w:r w:rsidRPr="00E260D1">
        <w:rPr>
          <w:b/>
          <w:bCs/>
          <w:color w:val="000000"/>
          <w:sz w:val="20"/>
          <w:szCs w:val="20"/>
        </w:rPr>
        <w:t>РЕШИЛО:</w:t>
      </w:r>
    </w:p>
    <w:p w:rsidR="00E260D1" w:rsidRPr="00E260D1" w:rsidRDefault="00E260D1" w:rsidP="00E260D1">
      <w:pPr>
        <w:shd w:val="clear" w:color="auto" w:fill="FFFFFF"/>
        <w:tabs>
          <w:tab w:val="left" w:pos="365"/>
        </w:tabs>
        <w:autoSpaceDE w:val="0"/>
        <w:ind w:firstLine="709"/>
        <w:jc w:val="both"/>
        <w:rPr>
          <w:sz w:val="20"/>
          <w:szCs w:val="20"/>
        </w:rPr>
      </w:pPr>
    </w:p>
    <w:p w:rsidR="00E260D1" w:rsidRPr="00E260D1" w:rsidRDefault="00E260D1" w:rsidP="00E260D1">
      <w:pPr>
        <w:shd w:val="clear" w:color="auto" w:fill="FFFFFF"/>
        <w:tabs>
          <w:tab w:val="left" w:pos="365"/>
        </w:tabs>
        <w:autoSpaceDE w:val="0"/>
        <w:ind w:firstLine="709"/>
        <w:jc w:val="both"/>
        <w:rPr>
          <w:sz w:val="20"/>
          <w:szCs w:val="20"/>
        </w:rPr>
      </w:pPr>
      <w:r w:rsidRPr="00E260D1">
        <w:rPr>
          <w:rFonts w:cs="Tahoma"/>
          <w:bCs/>
          <w:color w:val="000000"/>
          <w:kern w:val="2"/>
          <w:sz w:val="20"/>
          <w:szCs w:val="20"/>
        </w:rPr>
        <w:t>1. Обратиться с инициативой к председателю Костромской областной Думы Анохину А.А. о поощрении Благодарственным письмом Костромской областной Думы:</w:t>
      </w:r>
    </w:p>
    <w:p w:rsidR="00E260D1" w:rsidRPr="00E260D1" w:rsidRDefault="00E260D1" w:rsidP="00E260D1">
      <w:pPr>
        <w:shd w:val="clear" w:color="auto" w:fill="FFFFFF"/>
        <w:tabs>
          <w:tab w:val="left" w:pos="365"/>
        </w:tabs>
        <w:autoSpaceDE w:val="0"/>
        <w:ind w:firstLine="709"/>
        <w:jc w:val="both"/>
        <w:rPr>
          <w:sz w:val="20"/>
          <w:szCs w:val="20"/>
        </w:rPr>
      </w:pPr>
      <w:r w:rsidRPr="00E260D1">
        <w:rPr>
          <w:rFonts w:cs="Tahoma"/>
          <w:bCs/>
          <w:color w:val="000000"/>
          <w:kern w:val="2"/>
          <w:sz w:val="20"/>
          <w:szCs w:val="20"/>
        </w:rPr>
        <w:t>- Басовой Марины Александровны — фельдшера скорой медицинской помощи Отделения скорая медицинская помощь;</w:t>
      </w:r>
    </w:p>
    <w:p w:rsidR="00E260D1" w:rsidRPr="00E260D1" w:rsidRDefault="00E260D1" w:rsidP="00E260D1">
      <w:pPr>
        <w:shd w:val="clear" w:color="auto" w:fill="FFFFFF"/>
        <w:tabs>
          <w:tab w:val="left" w:pos="365"/>
        </w:tabs>
        <w:autoSpaceDE w:val="0"/>
        <w:ind w:firstLine="709"/>
        <w:jc w:val="both"/>
        <w:rPr>
          <w:sz w:val="20"/>
          <w:szCs w:val="20"/>
        </w:rPr>
      </w:pPr>
      <w:r w:rsidRPr="00E260D1">
        <w:rPr>
          <w:rFonts w:cs="Tahoma"/>
          <w:bCs/>
          <w:color w:val="000000"/>
          <w:kern w:val="2"/>
          <w:sz w:val="20"/>
          <w:szCs w:val="20"/>
        </w:rPr>
        <w:t>-Гудаловой Светланы Юрьевны — медицинской сестры Космынинской врачебной амбулатории;</w:t>
      </w:r>
    </w:p>
    <w:p w:rsidR="00E260D1" w:rsidRPr="00E260D1" w:rsidRDefault="00E260D1" w:rsidP="00E260D1">
      <w:pPr>
        <w:shd w:val="clear" w:color="auto" w:fill="FFFFFF"/>
        <w:tabs>
          <w:tab w:val="left" w:pos="365"/>
        </w:tabs>
        <w:autoSpaceDE w:val="0"/>
        <w:ind w:firstLine="709"/>
        <w:jc w:val="both"/>
        <w:rPr>
          <w:sz w:val="20"/>
          <w:szCs w:val="20"/>
        </w:rPr>
      </w:pPr>
      <w:r w:rsidRPr="00E260D1">
        <w:rPr>
          <w:rFonts w:cs="Tahoma"/>
          <w:bCs/>
          <w:color w:val="000000"/>
          <w:kern w:val="2"/>
          <w:sz w:val="20"/>
          <w:szCs w:val="20"/>
        </w:rPr>
        <w:t>-Удодовой Светланы Николаевны — старшей медицинской сестры детской поликлиники;</w:t>
      </w:r>
    </w:p>
    <w:p w:rsidR="00E260D1" w:rsidRPr="00E260D1" w:rsidRDefault="00E260D1" w:rsidP="00E260D1">
      <w:pPr>
        <w:shd w:val="clear" w:color="auto" w:fill="FFFFFF"/>
        <w:tabs>
          <w:tab w:val="left" w:pos="365"/>
        </w:tabs>
        <w:autoSpaceDE w:val="0"/>
        <w:ind w:firstLine="709"/>
        <w:jc w:val="both"/>
        <w:rPr>
          <w:sz w:val="20"/>
          <w:szCs w:val="20"/>
        </w:rPr>
      </w:pPr>
      <w:r w:rsidRPr="00E260D1">
        <w:rPr>
          <w:rFonts w:cs="Tahoma"/>
          <w:bCs/>
          <w:color w:val="000000"/>
          <w:kern w:val="2"/>
          <w:sz w:val="20"/>
          <w:szCs w:val="20"/>
        </w:rPr>
        <w:t>-Смородиной Ольги Валентиновны — медицинского статистика Отдела учета медицинской статистики</w:t>
      </w:r>
    </w:p>
    <w:p w:rsidR="00E260D1" w:rsidRPr="00E260D1" w:rsidRDefault="00E260D1" w:rsidP="00E260D1">
      <w:pPr>
        <w:shd w:val="clear" w:color="auto" w:fill="FFFFFF"/>
        <w:tabs>
          <w:tab w:val="left" w:pos="365"/>
        </w:tabs>
        <w:autoSpaceDE w:val="0"/>
        <w:ind w:firstLine="709"/>
        <w:jc w:val="both"/>
        <w:rPr>
          <w:sz w:val="20"/>
          <w:szCs w:val="20"/>
        </w:rPr>
      </w:pPr>
      <w:r w:rsidRPr="00E260D1">
        <w:rPr>
          <w:rFonts w:cs="Tahoma"/>
          <w:bCs/>
          <w:color w:val="000000"/>
          <w:kern w:val="2"/>
          <w:sz w:val="20"/>
          <w:szCs w:val="20"/>
        </w:rPr>
        <w:t>за многолетний добросовестный труд в деле охраны здоровья населения и в связи с празднованием Дня медицинского работника</w:t>
      </w:r>
    </w:p>
    <w:p w:rsidR="00E260D1" w:rsidRPr="00E260D1" w:rsidRDefault="00E260D1" w:rsidP="00E260D1">
      <w:pPr>
        <w:tabs>
          <w:tab w:val="left" w:pos="735"/>
        </w:tabs>
        <w:ind w:firstLine="709"/>
        <w:rPr>
          <w:rFonts w:eastAsia="Calibri"/>
          <w:sz w:val="20"/>
          <w:szCs w:val="20"/>
        </w:rPr>
      </w:pPr>
    </w:p>
    <w:tbl>
      <w:tblPr>
        <w:tblW w:w="0" w:type="auto"/>
        <w:tblLayout w:type="fixed"/>
        <w:tblLook w:val="0000" w:firstRow="0" w:lastRow="0" w:firstColumn="0" w:lastColumn="0" w:noHBand="0" w:noVBand="0"/>
      </w:tblPr>
      <w:tblGrid>
        <w:gridCol w:w="4834"/>
        <w:gridCol w:w="4736"/>
      </w:tblGrid>
      <w:tr w:rsidR="00E260D1" w:rsidRPr="00E260D1" w:rsidTr="00132377">
        <w:tc>
          <w:tcPr>
            <w:tcW w:w="4834" w:type="dxa"/>
            <w:shd w:val="clear" w:color="auto" w:fill="auto"/>
          </w:tcPr>
          <w:p w:rsidR="00E260D1" w:rsidRPr="00E260D1" w:rsidRDefault="00E260D1" w:rsidP="00132377">
            <w:pPr>
              <w:rPr>
                <w:sz w:val="20"/>
                <w:szCs w:val="20"/>
              </w:rPr>
            </w:pPr>
            <w:r w:rsidRPr="00E260D1">
              <w:rPr>
                <w:sz w:val="20"/>
                <w:szCs w:val="20"/>
              </w:rPr>
              <w:t xml:space="preserve">Глава муниципального района </w:t>
            </w:r>
          </w:p>
          <w:p w:rsidR="00E260D1" w:rsidRPr="00E260D1" w:rsidRDefault="00E260D1" w:rsidP="00E260D1">
            <w:pPr>
              <w:rPr>
                <w:sz w:val="20"/>
                <w:szCs w:val="20"/>
              </w:rPr>
            </w:pPr>
            <w:r w:rsidRPr="00E260D1">
              <w:rPr>
                <w:sz w:val="20"/>
                <w:szCs w:val="20"/>
              </w:rPr>
              <w:t>город Нерехта и Нерехтский район Костромской области</w:t>
            </w:r>
            <w:r>
              <w:rPr>
                <w:sz w:val="20"/>
                <w:szCs w:val="20"/>
              </w:rPr>
              <w:t xml:space="preserve"> </w:t>
            </w:r>
            <w:r w:rsidRPr="00E260D1">
              <w:rPr>
                <w:sz w:val="20"/>
                <w:szCs w:val="20"/>
              </w:rPr>
              <w:t xml:space="preserve">Р.Б.Гусев </w:t>
            </w:r>
          </w:p>
          <w:p w:rsidR="00E260D1" w:rsidRPr="00E260D1" w:rsidRDefault="00E260D1" w:rsidP="00132377">
            <w:pPr>
              <w:jc w:val="both"/>
              <w:rPr>
                <w:sz w:val="20"/>
                <w:szCs w:val="20"/>
              </w:rPr>
            </w:pPr>
          </w:p>
        </w:tc>
        <w:tc>
          <w:tcPr>
            <w:tcW w:w="4736" w:type="dxa"/>
            <w:shd w:val="clear" w:color="auto" w:fill="auto"/>
          </w:tcPr>
          <w:p w:rsidR="00E260D1" w:rsidRPr="00E260D1" w:rsidRDefault="00E260D1" w:rsidP="00E260D1">
            <w:pPr>
              <w:rPr>
                <w:sz w:val="20"/>
                <w:szCs w:val="20"/>
              </w:rPr>
            </w:pPr>
            <w:r w:rsidRPr="00E260D1">
              <w:rPr>
                <w:sz w:val="20"/>
                <w:szCs w:val="20"/>
              </w:rPr>
              <w:t>Председатель Собрания депутатов муниципального района город Нерехта и Нерехтский район Костромской области</w:t>
            </w:r>
            <w:r>
              <w:rPr>
                <w:sz w:val="20"/>
                <w:szCs w:val="20"/>
              </w:rPr>
              <w:t xml:space="preserve"> </w:t>
            </w:r>
            <w:r w:rsidRPr="00E260D1">
              <w:rPr>
                <w:sz w:val="20"/>
                <w:szCs w:val="20"/>
              </w:rPr>
              <w:t>А.Ю. Малков</w:t>
            </w:r>
          </w:p>
        </w:tc>
      </w:tr>
    </w:tbl>
    <w:p w:rsidR="0044532A" w:rsidRDefault="0044532A" w:rsidP="00E260D1">
      <w:pPr>
        <w:rPr>
          <w:rFonts w:cs="Times New Roman"/>
          <w:b/>
          <w:sz w:val="20"/>
          <w:szCs w:val="20"/>
        </w:rPr>
      </w:pPr>
    </w:p>
    <w:p w:rsidR="000E6E2F" w:rsidRDefault="000E6E2F" w:rsidP="00045800">
      <w:pPr>
        <w:rPr>
          <w:rFonts w:eastAsia="Times New Roman" w:cs="Times New Roman"/>
          <w:b/>
          <w:bCs/>
          <w:color w:val="000000"/>
          <w:sz w:val="20"/>
          <w:szCs w:val="20"/>
        </w:rPr>
      </w:pPr>
    </w:p>
    <w:p w:rsidR="006F2369" w:rsidRPr="00ED25C0" w:rsidRDefault="006F2369" w:rsidP="006F2369">
      <w:pPr>
        <w:shd w:val="clear" w:color="auto" w:fill="FFFFFF"/>
        <w:jc w:val="center"/>
        <w:rPr>
          <w:b/>
          <w:bCs/>
          <w:color w:val="000000"/>
          <w:sz w:val="20"/>
          <w:szCs w:val="20"/>
        </w:rPr>
      </w:pPr>
      <w:r w:rsidRPr="00ED25C0">
        <w:rPr>
          <w:b/>
          <w:bCs/>
          <w:color w:val="000000"/>
          <w:sz w:val="20"/>
          <w:szCs w:val="20"/>
        </w:rPr>
        <w:t>АДМИНИСТРАЦИЯ МУНИЦИПАЛЬНОГО РАЙОНА</w:t>
      </w:r>
    </w:p>
    <w:p w:rsidR="006F2369" w:rsidRPr="00ED25C0" w:rsidRDefault="006F2369" w:rsidP="006F2369">
      <w:pPr>
        <w:shd w:val="clear" w:color="auto" w:fill="FFFFFF"/>
        <w:jc w:val="center"/>
        <w:rPr>
          <w:b/>
          <w:bCs/>
          <w:color w:val="000000"/>
          <w:sz w:val="20"/>
          <w:szCs w:val="20"/>
        </w:rPr>
      </w:pPr>
      <w:r w:rsidRPr="00ED25C0">
        <w:rPr>
          <w:b/>
          <w:bCs/>
          <w:color w:val="000000"/>
          <w:sz w:val="20"/>
          <w:szCs w:val="20"/>
        </w:rPr>
        <w:t>ГОРОД НЕРЕХТА И НЕРЕХТСКИЙ РАЙОН</w:t>
      </w:r>
    </w:p>
    <w:p w:rsidR="006F2369" w:rsidRPr="00ED25C0" w:rsidRDefault="006F2369" w:rsidP="006F2369">
      <w:pPr>
        <w:shd w:val="clear" w:color="auto" w:fill="FFFFFF"/>
        <w:jc w:val="center"/>
        <w:rPr>
          <w:b/>
          <w:bCs/>
          <w:color w:val="000000"/>
          <w:sz w:val="20"/>
          <w:szCs w:val="20"/>
        </w:rPr>
      </w:pPr>
      <w:r w:rsidRPr="00ED25C0">
        <w:rPr>
          <w:b/>
          <w:bCs/>
          <w:color w:val="000000"/>
          <w:sz w:val="20"/>
          <w:szCs w:val="20"/>
        </w:rPr>
        <w:t>КОСТРОМСКОЙ ОБЛАСТИ</w:t>
      </w:r>
    </w:p>
    <w:p w:rsidR="006F2369" w:rsidRPr="00ED25C0" w:rsidRDefault="006F2369" w:rsidP="006F2369">
      <w:pPr>
        <w:shd w:val="clear" w:color="auto" w:fill="FFFFFF"/>
        <w:jc w:val="center"/>
        <w:rPr>
          <w:b/>
          <w:bCs/>
          <w:color w:val="000000"/>
          <w:sz w:val="20"/>
          <w:szCs w:val="20"/>
        </w:rPr>
      </w:pPr>
    </w:p>
    <w:p w:rsidR="006F2369" w:rsidRPr="00ED25C0" w:rsidRDefault="006F2369" w:rsidP="006F2369">
      <w:pPr>
        <w:shd w:val="clear" w:color="auto" w:fill="FFFFFF"/>
        <w:jc w:val="center"/>
        <w:rPr>
          <w:b/>
          <w:bCs/>
          <w:color w:val="000000"/>
          <w:sz w:val="20"/>
          <w:szCs w:val="20"/>
        </w:rPr>
      </w:pPr>
      <w:r w:rsidRPr="00ED25C0">
        <w:rPr>
          <w:b/>
          <w:bCs/>
          <w:color w:val="000000"/>
          <w:sz w:val="20"/>
          <w:szCs w:val="20"/>
        </w:rPr>
        <w:t>ПОСТАНОВЛЕНИЕ</w:t>
      </w:r>
    </w:p>
    <w:p w:rsidR="006F2369" w:rsidRPr="00ED25C0" w:rsidRDefault="006F2369" w:rsidP="006F2369">
      <w:pPr>
        <w:shd w:val="clear" w:color="auto" w:fill="FFFFFF"/>
        <w:jc w:val="center"/>
        <w:rPr>
          <w:b/>
          <w:bCs/>
          <w:color w:val="000000"/>
          <w:sz w:val="20"/>
          <w:szCs w:val="20"/>
        </w:rPr>
      </w:pPr>
    </w:p>
    <w:p w:rsidR="006F2369" w:rsidRPr="00ED25C0" w:rsidRDefault="00B25092" w:rsidP="006F2369">
      <w:pPr>
        <w:shd w:val="clear" w:color="auto" w:fill="FFFFFF"/>
        <w:jc w:val="center"/>
        <w:rPr>
          <w:color w:val="000000"/>
          <w:sz w:val="20"/>
          <w:szCs w:val="20"/>
        </w:rPr>
      </w:pPr>
      <w:r>
        <w:rPr>
          <w:color w:val="000000"/>
          <w:sz w:val="20"/>
          <w:szCs w:val="20"/>
        </w:rPr>
        <w:t xml:space="preserve">от 02 </w:t>
      </w:r>
      <w:r w:rsidR="00E260D1">
        <w:rPr>
          <w:color w:val="000000"/>
          <w:sz w:val="20"/>
          <w:szCs w:val="20"/>
        </w:rPr>
        <w:t>сентября 2024 года № 716</w:t>
      </w:r>
    </w:p>
    <w:p w:rsidR="006F2369" w:rsidRPr="00ED25C0" w:rsidRDefault="006F2369" w:rsidP="006F2369">
      <w:pPr>
        <w:shd w:val="clear" w:color="auto" w:fill="FFFFFF"/>
        <w:jc w:val="center"/>
        <w:rPr>
          <w:color w:val="000000"/>
          <w:sz w:val="20"/>
          <w:szCs w:val="20"/>
        </w:rPr>
      </w:pPr>
    </w:p>
    <w:p w:rsidR="006F2369" w:rsidRPr="00ED25C0" w:rsidRDefault="006F2369" w:rsidP="006F2369">
      <w:pPr>
        <w:shd w:val="clear" w:color="auto" w:fill="FFFFFF"/>
        <w:jc w:val="center"/>
        <w:rPr>
          <w:color w:val="000000"/>
          <w:sz w:val="20"/>
          <w:szCs w:val="20"/>
        </w:rPr>
      </w:pPr>
      <w:r w:rsidRPr="00ED25C0">
        <w:rPr>
          <w:color w:val="000000"/>
          <w:sz w:val="20"/>
          <w:szCs w:val="20"/>
        </w:rPr>
        <w:t>г. Нерехта</w:t>
      </w:r>
    </w:p>
    <w:p w:rsidR="006F2369" w:rsidRPr="00ED25C0" w:rsidRDefault="006F2369" w:rsidP="006F2369">
      <w:pPr>
        <w:rPr>
          <w:sz w:val="20"/>
          <w:szCs w:val="20"/>
        </w:rPr>
      </w:pPr>
    </w:p>
    <w:p w:rsidR="00E260D1" w:rsidRPr="00E260D1" w:rsidRDefault="00E260D1" w:rsidP="00E260D1">
      <w:pPr>
        <w:jc w:val="center"/>
        <w:rPr>
          <w:b/>
          <w:sz w:val="20"/>
          <w:szCs w:val="20"/>
        </w:rPr>
      </w:pPr>
      <w:r w:rsidRPr="00E260D1">
        <w:rPr>
          <w:b/>
          <w:sz w:val="20"/>
          <w:szCs w:val="20"/>
        </w:rPr>
        <w:t>Об организации питания отдельных категорий учащихся</w:t>
      </w:r>
    </w:p>
    <w:p w:rsidR="00E260D1" w:rsidRPr="00E260D1" w:rsidRDefault="00E260D1" w:rsidP="00E260D1">
      <w:pPr>
        <w:jc w:val="center"/>
        <w:rPr>
          <w:b/>
          <w:sz w:val="20"/>
          <w:szCs w:val="20"/>
        </w:rPr>
      </w:pPr>
      <w:r w:rsidRPr="00E260D1">
        <w:rPr>
          <w:b/>
          <w:sz w:val="20"/>
          <w:szCs w:val="20"/>
        </w:rPr>
        <w:t>1 – 11 классов общеобразовательных учреждений</w:t>
      </w:r>
    </w:p>
    <w:p w:rsidR="00E260D1" w:rsidRPr="00E260D1" w:rsidRDefault="00E260D1" w:rsidP="00E260D1">
      <w:pPr>
        <w:jc w:val="center"/>
        <w:rPr>
          <w:b/>
          <w:sz w:val="20"/>
          <w:szCs w:val="20"/>
        </w:rPr>
      </w:pPr>
      <w:r w:rsidRPr="00E260D1">
        <w:rPr>
          <w:b/>
          <w:sz w:val="20"/>
          <w:szCs w:val="20"/>
        </w:rPr>
        <w:t>муниципального района город Нерехта и Нерехтский район</w:t>
      </w:r>
    </w:p>
    <w:p w:rsidR="00E260D1" w:rsidRPr="00E260D1" w:rsidRDefault="00E260D1" w:rsidP="00E260D1">
      <w:pPr>
        <w:pStyle w:val="Standard"/>
        <w:ind w:firstLine="709"/>
        <w:jc w:val="center"/>
        <w:rPr>
          <w:b/>
          <w:sz w:val="20"/>
          <w:szCs w:val="20"/>
        </w:rPr>
      </w:pPr>
    </w:p>
    <w:p w:rsidR="00E260D1" w:rsidRPr="00E260D1" w:rsidRDefault="00E260D1" w:rsidP="00E260D1">
      <w:pPr>
        <w:ind w:firstLine="708"/>
        <w:jc w:val="both"/>
        <w:rPr>
          <w:sz w:val="20"/>
          <w:szCs w:val="20"/>
        </w:rPr>
      </w:pPr>
      <w:r w:rsidRPr="00E260D1">
        <w:rPr>
          <w:sz w:val="20"/>
          <w:szCs w:val="20"/>
        </w:rPr>
        <w:t>Во исполнение  Закона Костромской области от 05 октября 2020 года № 2-7-ЗКО «О внесении изменения в статью 1 Закона Костромской области «О предоставлении иных межбюджетных трансфертов из областного бюджета бюджетам муниципальных образований Костромской области» и признании утратившим силу отдельных законодательных актов (положений законодательных актов) Костромской области», на основании постановления администрации Костромской области от 17 июля 2023 года №298-а «Об утверждении государственной программы Костромской области «Развитие образования»</w:t>
      </w:r>
      <w:r w:rsidRPr="00E260D1">
        <w:rPr>
          <w:rStyle w:val="15"/>
          <w:sz w:val="20"/>
          <w:szCs w:val="20"/>
        </w:rPr>
        <w:t>,</w:t>
      </w:r>
      <w:r w:rsidRPr="00E260D1">
        <w:rPr>
          <w:sz w:val="20"/>
          <w:szCs w:val="20"/>
        </w:rPr>
        <w:t xml:space="preserve"> в целях реализации Закона Костромской области от 8 июля 2024 года № 515-7-ЗКО «О наделении органов местного самоуправления государственным полномочием Костромской области по обеспечению бесплатным горячим питанием детей из многодетных семей», постановления администрации Костромской области от 19 августа 2024 года № 292-а «Об утверждении порядка предоставления и учета средств субвенций из областного бюджета бюджетам муниципальных образований Костромской области на осуществление государственного полномочия по обеспечению бесплатным горячим питанием детей из многодетных семей», в целях организации полноценного питания отдельных категорий учащихся муниципальных общеобразовательных учреждений, социальной защиты детей, охраны их здоровья,</w:t>
      </w:r>
    </w:p>
    <w:p w:rsidR="00E260D1" w:rsidRPr="00E260D1" w:rsidRDefault="00E260D1" w:rsidP="00E260D1">
      <w:pPr>
        <w:jc w:val="center"/>
        <w:rPr>
          <w:sz w:val="20"/>
          <w:szCs w:val="20"/>
        </w:rPr>
      </w:pPr>
      <w:r w:rsidRPr="00E260D1">
        <w:rPr>
          <w:sz w:val="20"/>
          <w:szCs w:val="20"/>
        </w:rPr>
        <w:t>Администрация муниципального района город Нерехта и Нерехтский район</w:t>
      </w:r>
    </w:p>
    <w:p w:rsidR="00E260D1" w:rsidRPr="00E260D1" w:rsidRDefault="00E260D1" w:rsidP="00E260D1">
      <w:pPr>
        <w:ind w:firstLine="709"/>
        <w:jc w:val="center"/>
        <w:rPr>
          <w:b/>
          <w:sz w:val="20"/>
          <w:szCs w:val="20"/>
        </w:rPr>
      </w:pPr>
      <w:r w:rsidRPr="00E260D1">
        <w:rPr>
          <w:sz w:val="20"/>
          <w:szCs w:val="20"/>
        </w:rPr>
        <w:t>ПОСТАНОВЛЯЕТ:</w:t>
      </w:r>
    </w:p>
    <w:p w:rsidR="00E260D1" w:rsidRPr="00E260D1" w:rsidRDefault="00E260D1" w:rsidP="00E260D1">
      <w:pPr>
        <w:widowControl/>
        <w:numPr>
          <w:ilvl w:val="0"/>
          <w:numId w:val="12"/>
        </w:numPr>
        <w:suppressAutoHyphens w:val="0"/>
        <w:ind w:left="0" w:firstLine="708"/>
        <w:jc w:val="both"/>
        <w:rPr>
          <w:sz w:val="20"/>
          <w:szCs w:val="20"/>
        </w:rPr>
      </w:pPr>
      <w:r w:rsidRPr="00E260D1">
        <w:rPr>
          <w:sz w:val="20"/>
          <w:szCs w:val="20"/>
        </w:rPr>
        <w:t>Отделу по образованию администрации муниципального района (О.А.Смирнова) организовать горячее питание обучающихся с 1 – 4 класс в размере 105 (сто пять) рублей 00 копеек в день на 1 (одного) обучающегося за счет средств федерального, областного и муниципального бюджетов.</w:t>
      </w:r>
    </w:p>
    <w:p w:rsidR="00E260D1" w:rsidRPr="00E260D1" w:rsidRDefault="00E260D1" w:rsidP="00E260D1">
      <w:pPr>
        <w:jc w:val="both"/>
        <w:rPr>
          <w:sz w:val="20"/>
          <w:szCs w:val="20"/>
        </w:rPr>
      </w:pPr>
      <w:r w:rsidRPr="00E260D1">
        <w:rPr>
          <w:sz w:val="20"/>
          <w:szCs w:val="20"/>
        </w:rPr>
        <w:t xml:space="preserve">       1.1. Отделу по образованию администрации муниципального района (О.А.Смирнова) организовать дополнительно питание в размере 36 (тридцать шесть) рублей 00 копеек в день на 1 (одного) обучающегося за счет средств муниципального бюджета льготным категориям обучающихся с 1 – 4 класс:</w:t>
      </w:r>
    </w:p>
    <w:p w:rsidR="00E260D1" w:rsidRPr="00E260D1" w:rsidRDefault="00E260D1" w:rsidP="00E260D1">
      <w:pPr>
        <w:ind w:firstLine="709"/>
        <w:jc w:val="both"/>
        <w:rPr>
          <w:color w:val="000000"/>
          <w:sz w:val="20"/>
          <w:szCs w:val="20"/>
        </w:rPr>
      </w:pPr>
      <w:r w:rsidRPr="00E260D1">
        <w:rPr>
          <w:color w:val="000000"/>
          <w:sz w:val="20"/>
          <w:szCs w:val="20"/>
        </w:rPr>
        <w:t>а) лица, являющиеся детьми-инвалидами;</w:t>
      </w:r>
    </w:p>
    <w:p w:rsidR="00E260D1" w:rsidRPr="00E260D1" w:rsidRDefault="00E260D1" w:rsidP="00E260D1">
      <w:pPr>
        <w:ind w:firstLine="709"/>
        <w:jc w:val="both"/>
        <w:rPr>
          <w:color w:val="000000"/>
          <w:sz w:val="20"/>
          <w:szCs w:val="20"/>
        </w:rPr>
      </w:pPr>
      <w:r w:rsidRPr="00E260D1">
        <w:rPr>
          <w:color w:val="000000"/>
          <w:sz w:val="20"/>
          <w:szCs w:val="20"/>
        </w:rPr>
        <w:t>б) лица с ограниченными возможностями здоровья;</w:t>
      </w:r>
    </w:p>
    <w:p w:rsidR="00E260D1" w:rsidRPr="00E260D1" w:rsidRDefault="00E260D1" w:rsidP="00E260D1">
      <w:pPr>
        <w:ind w:firstLine="708"/>
        <w:jc w:val="both"/>
        <w:rPr>
          <w:color w:val="000000"/>
          <w:sz w:val="20"/>
          <w:szCs w:val="20"/>
        </w:rPr>
      </w:pPr>
      <w:r w:rsidRPr="00E260D1">
        <w:rPr>
          <w:color w:val="000000"/>
          <w:sz w:val="20"/>
          <w:szCs w:val="20"/>
        </w:rPr>
        <w:t>в) дети-сироты и дети, оставши</w:t>
      </w:r>
      <w:r>
        <w:rPr>
          <w:color w:val="000000"/>
          <w:sz w:val="20"/>
          <w:szCs w:val="20"/>
        </w:rPr>
        <w:t>еся без попечения</w:t>
      </w:r>
      <w:r w:rsidRPr="00E260D1">
        <w:rPr>
          <w:color w:val="000000"/>
          <w:sz w:val="20"/>
          <w:szCs w:val="20"/>
        </w:rPr>
        <w:t xml:space="preserve"> родителей;</w:t>
      </w:r>
    </w:p>
    <w:p w:rsidR="00E260D1" w:rsidRPr="00E260D1" w:rsidRDefault="00E260D1" w:rsidP="00E260D1">
      <w:pPr>
        <w:jc w:val="both"/>
        <w:rPr>
          <w:color w:val="000000"/>
          <w:sz w:val="20"/>
          <w:szCs w:val="20"/>
        </w:rPr>
      </w:pPr>
      <w:r w:rsidRPr="00E260D1">
        <w:rPr>
          <w:color w:val="000000"/>
          <w:sz w:val="20"/>
          <w:szCs w:val="20"/>
        </w:rPr>
        <w:t xml:space="preserve">          г) дети-сироты и дети, оставшие</w:t>
      </w:r>
      <w:r>
        <w:rPr>
          <w:color w:val="000000"/>
          <w:sz w:val="20"/>
          <w:szCs w:val="20"/>
        </w:rPr>
        <w:t>ся без попечения</w:t>
      </w:r>
      <w:r w:rsidRPr="00E260D1">
        <w:rPr>
          <w:color w:val="000000"/>
          <w:sz w:val="20"/>
          <w:szCs w:val="20"/>
        </w:rPr>
        <w:t xml:space="preserve"> родителей, находящиеся</w:t>
      </w:r>
      <w:r>
        <w:rPr>
          <w:color w:val="000000"/>
          <w:sz w:val="20"/>
          <w:szCs w:val="20"/>
        </w:rPr>
        <w:t xml:space="preserve"> на</w:t>
      </w:r>
      <w:r w:rsidRPr="00E260D1">
        <w:rPr>
          <w:color w:val="000000"/>
          <w:sz w:val="20"/>
          <w:szCs w:val="20"/>
        </w:rPr>
        <w:t xml:space="preserve"> </w:t>
      </w:r>
      <w:r>
        <w:rPr>
          <w:color w:val="000000"/>
          <w:sz w:val="20"/>
          <w:szCs w:val="20"/>
        </w:rPr>
        <w:t>полном</w:t>
      </w:r>
      <w:r w:rsidRPr="00E260D1">
        <w:rPr>
          <w:color w:val="000000"/>
          <w:sz w:val="20"/>
          <w:szCs w:val="20"/>
        </w:rPr>
        <w:t xml:space="preserve"> </w:t>
      </w:r>
      <w:r>
        <w:rPr>
          <w:color w:val="000000"/>
          <w:sz w:val="20"/>
          <w:szCs w:val="20"/>
        </w:rPr>
        <w:t>государственном</w:t>
      </w:r>
      <w:r w:rsidRPr="00E260D1">
        <w:rPr>
          <w:color w:val="000000"/>
          <w:sz w:val="20"/>
          <w:szCs w:val="20"/>
        </w:rPr>
        <w:t xml:space="preserve"> </w:t>
      </w:r>
      <w:r>
        <w:rPr>
          <w:color w:val="000000"/>
          <w:sz w:val="20"/>
          <w:szCs w:val="20"/>
        </w:rPr>
        <w:t>обеспечении</w:t>
      </w:r>
      <w:r w:rsidRPr="00E260D1">
        <w:rPr>
          <w:color w:val="000000"/>
          <w:sz w:val="20"/>
          <w:szCs w:val="20"/>
        </w:rPr>
        <w:t xml:space="preserve"> в</w:t>
      </w:r>
      <w:r>
        <w:rPr>
          <w:color w:val="000000"/>
          <w:sz w:val="20"/>
          <w:szCs w:val="20"/>
        </w:rPr>
        <w:t xml:space="preserve"> </w:t>
      </w:r>
      <w:r w:rsidRPr="00E260D1">
        <w:rPr>
          <w:color w:val="000000"/>
          <w:sz w:val="20"/>
          <w:szCs w:val="20"/>
        </w:rPr>
        <w:t>государственных учреждениях муниципального</w:t>
      </w:r>
      <w:r>
        <w:rPr>
          <w:color w:val="000000"/>
          <w:sz w:val="20"/>
          <w:szCs w:val="20"/>
        </w:rPr>
        <w:t xml:space="preserve"> района</w:t>
      </w:r>
      <w:r w:rsidRPr="00E260D1">
        <w:rPr>
          <w:color w:val="000000"/>
          <w:sz w:val="20"/>
          <w:szCs w:val="20"/>
        </w:rPr>
        <w:t xml:space="preserve"> </w:t>
      </w:r>
      <w:r>
        <w:rPr>
          <w:color w:val="000000"/>
          <w:sz w:val="20"/>
          <w:szCs w:val="20"/>
        </w:rPr>
        <w:t>город</w:t>
      </w:r>
      <w:r w:rsidRPr="00E260D1">
        <w:rPr>
          <w:color w:val="000000"/>
          <w:sz w:val="20"/>
          <w:szCs w:val="20"/>
        </w:rPr>
        <w:t xml:space="preserve"> </w:t>
      </w:r>
      <w:r>
        <w:rPr>
          <w:color w:val="000000"/>
          <w:sz w:val="20"/>
          <w:szCs w:val="20"/>
        </w:rPr>
        <w:t>Нерехта</w:t>
      </w:r>
      <w:r w:rsidRPr="00E260D1">
        <w:rPr>
          <w:color w:val="000000"/>
          <w:sz w:val="20"/>
          <w:szCs w:val="20"/>
        </w:rPr>
        <w:t xml:space="preserve"> и Нерехтский район</w:t>
      </w:r>
      <w:r w:rsidRPr="00E260D1">
        <w:rPr>
          <w:sz w:val="20"/>
          <w:szCs w:val="20"/>
          <w:shd w:val="clear" w:color="auto" w:fill="FFFFFF"/>
        </w:rPr>
        <w:t>.</w:t>
      </w:r>
    </w:p>
    <w:p w:rsidR="00E260D1" w:rsidRPr="00E260D1" w:rsidRDefault="00E260D1" w:rsidP="00E260D1">
      <w:pPr>
        <w:tabs>
          <w:tab w:val="left" w:pos="1134"/>
        </w:tabs>
        <w:jc w:val="both"/>
        <w:rPr>
          <w:color w:val="000000"/>
          <w:sz w:val="20"/>
          <w:szCs w:val="20"/>
        </w:rPr>
      </w:pPr>
      <w:r w:rsidRPr="00E260D1">
        <w:rPr>
          <w:sz w:val="20"/>
          <w:szCs w:val="20"/>
        </w:rPr>
        <w:t xml:space="preserve">        1.2. Отделу по образованию администрации муниципального района (О.А.Смирнова) организовать питание обучающихся с 1 – 4 класс, находящихся на индивидуальном обучении, в виде продуктового набора в размере 105 (сто пять) рублей 00 копеек в день на 1 (одного) обучающегося за счет средств муниципального бюджета.</w:t>
      </w:r>
    </w:p>
    <w:p w:rsidR="00E260D1" w:rsidRPr="00E260D1" w:rsidRDefault="00E260D1" w:rsidP="00E260D1">
      <w:pPr>
        <w:ind w:firstLine="708"/>
        <w:jc w:val="both"/>
        <w:rPr>
          <w:sz w:val="20"/>
          <w:szCs w:val="20"/>
        </w:rPr>
      </w:pPr>
      <w:r w:rsidRPr="00E260D1">
        <w:rPr>
          <w:sz w:val="20"/>
          <w:szCs w:val="20"/>
        </w:rPr>
        <w:t>2. Отделу по образованию администрации муниципального района (О.А.Смирнова):</w:t>
      </w:r>
    </w:p>
    <w:p w:rsidR="00E260D1" w:rsidRPr="00E260D1" w:rsidRDefault="00E260D1" w:rsidP="00E260D1">
      <w:pPr>
        <w:ind w:firstLine="708"/>
        <w:jc w:val="both"/>
        <w:rPr>
          <w:sz w:val="20"/>
          <w:szCs w:val="20"/>
        </w:rPr>
      </w:pPr>
      <w:r w:rsidRPr="00E260D1">
        <w:rPr>
          <w:sz w:val="20"/>
          <w:szCs w:val="20"/>
        </w:rPr>
        <w:t>2.1. организовать питание в размере 18 (восемнадцать) рублей 00 копеек в день на 1 (одного) обучающегося из средств муниципального бюджета льготным категориям обучающихся с 5 – 11 класс:</w:t>
      </w:r>
    </w:p>
    <w:p w:rsidR="00E260D1" w:rsidRPr="00E260D1" w:rsidRDefault="00E260D1" w:rsidP="00E260D1">
      <w:pPr>
        <w:ind w:firstLine="709"/>
        <w:jc w:val="both"/>
        <w:rPr>
          <w:color w:val="000000"/>
          <w:sz w:val="20"/>
          <w:szCs w:val="20"/>
        </w:rPr>
      </w:pPr>
      <w:r w:rsidRPr="00E260D1">
        <w:rPr>
          <w:color w:val="000000"/>
          <w:sz w:val="20"/>
          <w:szCs w:val="20"/>
        </w:rPr>
        <w:t>а) лица, проживающие в семьях, в которых размер среднедушевого дохода семьи не превышает величину прожиточного минимума на душу населения, установленную в Костромской области, и являющиеся получателями государственной социальной помощи;</w:t>
      </w:r>
    </w:p>
    <w:p w:rsidR="00E260D1" w:rsidRPr="00E260D1" w:rsidRDefault="00E260D1" w:rsidP="00E260D1">
      <w:pPr>
        <w:ind w:firstLine="709"/>
        <w:jc w:val="both"/>
        <w:rPr>
          <w:color w:val="000000"/>
          <w:sz w:val="20"/>
          <w:szCs w:val="20"/>
        </w:rPr>
      </w:pPr>
      <w:r w:rsidRPr="00E260D1">
        <w:rPr>
          <w:color w:val="000000"/>
          <w:sz w:val="20"/>
          <w:szCs w:val="20"/>
        </w:rPr>
        <w:t>б) лица, являющиеся детьми-инвалидами;</w:t>
      </w:r>
    </w:p>
    <w:p w:rsidR="00E260D1" w:rsidRPr="00E260D1" w:rsidRDefault="00E260D1" w:rsidP="00E260D1">
      <w:pPr>
        <w:ind w:firstLine="709"/>
        <w:jc w:val="both"/>
        <w:rPr>
          <w:color w:val="000000"/>
          <w:sz w:val="20"/>
          <w:szCs w:val="20"/>
        </w:rPr>
      </w:pPr>
      <w:r w:rsidRPr="00E260D1">
        <w:rPr>
          <w:color w:val="000000"/>
          <w:sz w:val="20"/>
          <w:szCs w:val="20"/>
        </w:rPr>
        <w:t>в) лица с ограниченными возможностями здоровья;</w:t>
      </w:r>
    </w:p>
    <w:p w:rsidR="00E260D1" w:rsidRPr="00E260D1" w:rsidRDefault="00E260D1" w:rsidP="00E260D1">
      <w:pPr>
        <w:ind w:firstLine="709"/>
        <w:jc w:val="both"/>
        <w:rPr>
          <w:color w:val="000000"/>
          <w:sz w:val="20"/>
          <w:szCs w:val="20"/>
        </w:rPr>
      </w:pPr>
      <w:r w:rsidRPr="00E260D1">
        <w:rPr>
          <w:color w:val="000000"/>
          <w:sz w:val="20"/>
          <w:szCs w:val="20"/>
        </w:rPr>
        <w:t>г) дети-сироты и</w:t>
      </w:r>
      <w:r>
        <w:rPr>
          <w:color w:val="000000"/>
          <w:sz w:val="20"/>
          <w:szCs w:val="20"/>
        </w:rPr>
        <w:t xml:space="preserve"> дети, оставшиеся без попечения</w:t>
      </w:r>
      <w:r w:rsidRPr="00E260D1">
        <w:rPr>
          <w:color w:val="000000"/>
          <w:sz w:val="20"/>
          <w:szCs w:val="20"/>
        </w:rPr>
        <w:t xml:space="preserve"> родителей; </w:t>
      </w:r>
    </w:p>
    <w:p w:rsidR="00E260D1" w:rsidRPr="00E260D1" w:rsidRDefault="00E260D1" w:rsidP="00E260D1">
      <w:pPr>
        <w:ind w:firstLine="709"/>
        <w:jc w:val="both"/>
        <w:rPr>
          <w:color w:val="000000"/>
          <w:sz w:val="20"/>
          <w:szCs w:val="20"/>
        </w:rPr>
      </w:pPr>
      <w:r w:rsidRPr="00E260D1">
        <w:rPr>
          <w:color w:val="000000"/>
          <w:sz w:val="20"/>
          <w:szCs w:val="20"/>
        </w:rPr>
        <w:t>д) лиц</w:t>
      </w:r>
      <w:r>
        <w:rPr>
          <w:color w:val="000000"/>
          <w:sz w:val="20"/>
          <w:szCs w:val="20"/>
        </w:rPr>
        <w:t>а из числа детей-сирот и детей,</w:t>
      </w:r>
      <w:r w:rsidRPr="00E260D1">
        <w:rPr>
          <w:sz w:val="20"/>
          <w:szCs w:val="20"/>
        </w:rPr>
        <w:t xml:space="preserve"> </w:t>
      </w:r>
      <w:r w:rsidRPr="00E260D1">
        <w:rPr>
          <w:color w:val="000000"/>
          <w:sz w:val="20"/>
          <w:szCs w:val="20"/>
        </w:rPr>
        <w:t>оставшихся без попе</w:t>
      </w:r>
      <w:r>
        <w:rPr>
          <w:color w:val="000000"/>
          <w:sz w:val="20"/>
          <w:szCs w:val="20"/>
        </w:rPr>
        <w:t>чения</w:t>
      </w:r>
      <w:r w:rsidRPr="00E260D1">
        <w:rPr>
          <w:color w:val="000000"/>
          <w:sz w:val="20"/>
          <w:szCs w:val="20"/>
        </w:rPr>
        <w:t xml:space="preserve"> родителей;</w:t>
      </w:r>
    </w:p>
    <w:p w:rsidR="00E260D1" w:rsidRPr="00E260D1" w:rsidRDefault="00E260D1" w:rsidP="00E260D1">
      <w:pPr>
        <w:ind w:firstLine="708"/>
        <w:jc w:val="both"/>
        <w:rPr>
          <w:sz w:val="20"/>
          <w:szCs w:val="20"/>
        </w:rPr>
      </w:pPr>
      <w:r w:rsidRPr="00E260D1">
        <w:rPr>
          <w:sz w:val="20"/>
          <w:szCs w:val="20"/>
        </w:rPr>
        <w:t>2.2. организовать питание в размере 18 (восемнадцать) рублей 00 копеек в день на 1 (одного) обучающегося из средств областного бюджета льготным категориям обучающихся с 5 – 11 класс:</w:t>
      </w:r>
    </w:p>
    <w:p w:rsidR="00E260D1" w:rsidRPr="00E260D1" w:rsidRDefault="00E260D1" w:rsidP="00E260D1">
      <w:pPr>
        <w:ind w:firstLine="709"/>
        <w:jc w:val="both"/>
        <w:rPr>
          <w:color w:val="000000"/>
          <w:sz w:val="20"/>
          <w:szCs w:val="20"/>
        </w:rPr>
      </w:pPr>
      <w:r w:rsidRPr="00E260D1">
        <w:rPr>
          <w:color w:val="000000"/>
          <w:sz w:val="20"/>
          <w:szCs w:val="20"/>
        </w:rPr>
        <w:t>а) лица, проживающие в семьях, в которых размер среднедушевого дохода семьи не превышает величину прожиточного минимума на душу населения, установленную в Костромской области, и являющиеся получателями государственной социальной помощи;</w:t>
      </w:r>
    </w:p>
    <w:p w:rsidR="00E260D1" w:rsidRPr="00E260D1" w:rsidRDefault="00E260D1" w:rsidP="00E260D1">
      <w:pPr>
        <w:ind w:firstLine="709"/>
        <w:jc w:val="both"/>
        <w:rPr>
          <w:color w:val="000000"/>
          <w:sz w:val="20"/>
          <w:szCs w:val="20"/>
        </w:rPr>
      </w:pPr>
      <w:r w:rsidRPr="00E260D1">
        <w:rPr>
          <w:color w:val="000000"/>
          <w:sz w:val="20"/>
          <w:szCs w:val="20"/>
        </w:rPr>
        <w:t>б) лица, являющиеся детьми-инвалидами;</w:t>
      </w:r>
    </w:p>
    <w:p w:rsidR="00E260D1" w:rsidRPr="00E260D1" w:rsidRDefault="00E260D1" w:rsidP="00E260D1">
      <w:pPr>
        <w:ind w:firstLine="709"/>
        <w:jc w:val="both"/>
        <w:rPr>
          <w:color w:val="000000"/>
          <w:sz w:val="20"/>
          <w:szCs w:val="20"/>
        </w:rPr>
      </w:pPr>
      <w:r w:rsidRPr="00E260D1">
        <w:rPr>
          <w:color w:val="000000"/>
          <w:sz w:val="20"/>
          <w:szCs w:val="20"/>
        </w:rPr>
        <w:t>в) лица с ограниченными возможностями здоровья;</w:t>
      </w:r>
    </w:p>
    <w:p w:rsidR="00E260D1" w:rsidRPr="00E260D1" w:rsidRDefault="00E260D1" w:rsidP="00E260D1">
      <w:pPr>
        <w:ind w:firstLine="709"/>
        <w:jc w:val="both"/>
        <w:rPr>
          <w:color w:val="000000"/>
          <w:sz w:val="20"/>
          <w:szCs w:val="20"/>
        </w:rPr>
      </w:pPr>
      <w:r w:rsidRPr="00E260D1">
        <w:rPr>
          <w:color w:val="000000"/>
          <w:sz w:val="20"/>
          <w:szCs w:val="20"/>
        </w:rPr>
        <w:t>г) дети-сироты и</w:t>
      </w:r>
      <w:r>
        <w:rPr>
          <w:color w:val="000000"/>
          <w:sz w:val="20"/>
          <w:szCs w:val="20"/>
        </w:rPr>
        <w:t xml:space="preserve"> дети, оставшиеся без попечения</w:t>
      </w:r>
      <w:r w:rsidRPr="00E260D1">
        <w:rPr>
          <w:color w:val="000000"/>
          <w:sz w:val="20"/>
          <w:szCs w:val="20"/>
        </w:rPr>
        <w:t xml:space="preserve"> родителей; </w:t>
      </w:r>
    </w:p>
    <w:p w:rsidR="00E260D1" w:rsidRPr="00E260D1" w:rsidRDefault="00E260D1" w:rsidP="00E260D1">
      <w:pPr>
        <w:ind w:firstLine="709"/>
        <w:jc w:val="both"/>
        <w:rPr>
          <w:sz w:val="20"/>
          <w:szCs w:val="20"/>
          <w:shd w:val="clear" w:color="auto" w:fill="FFFFFF"/>
        </w:rPr>
      </w:pPr>
      <w:r w:rsidRPr="00E260D1">
        <w:rPr>
          <w:color w:val="000000"/>
          <w:sz w:val="20"/>
          <w:szCs w:val="20"/>
        </w:rPr>
        <w:t>д) лица из числа детей-сирот и детей, оставшихся без попечения родителей, за исключением детей-сирот и детей, оставшихся без попечения родителей, находящихся на полном государственном обеспечении в государственных учреждениях муниципального района город Нерехта и Нерехтский район</w:t>
      </w:r>
      <w:r w:rsidRPr="00E260D1">
        <w:rPr>
          <w:sz w:val="20"/>
          <w:szCs w:val="20"/>
          <w:shd w:val="clear" w:color="auto" w:fill="FFFFFF"/>
        </w:rPr>
        <w:t>;</w:t>
      </w:r>
    </w:p>
    <w:p w:rsidR="00E260D1" w:rsidRPr="00E260D1" w:rsidRDefault="00E260D1" w:rsidP="00E260D1">
      <w:pPr>
        <w:ind w:firstLine="708"/>
        <w:jc w:val="both"/>
        <w:rPr>
          <w:sz w:val="20"/>
          <w:szCs w:val="20"/>
        </w:rPr>
      </w:pPr>
      <w:r w:rsidRPr="00E260D1">
        <w:rPr>
          <w:sz w:val="20"/>
          <w:szCs w:val="20"/>
        </w:rPr>
        <w:t>2.3. организовать дополнительно питание в размере 90 (девяносто) рублей 00 копеек в день на 1 (одного) обучающегося из средств муниципального бюджета льготным категориям обучающихся с 5 – 11 класс:</w:t>
      </w:r>
    </w:p>
    <w:p w:rsidR="00E260D1" w:rsidRPr="00E260D1" w:rsidRDefault="00E260D1" w:rsidP="00E260D1">
      <w:pPr>
        <w:ind w:firstLine="709"/>
        <w:jc w:val="both"/>
        <w:rPr>
          <w:color w:val="000000"/>
          <w:sz w:val="20"/>
          <w:szCs w:val="20"/>
        </w:rPr>
      </w:pPr>
      <w:r w:rsidRPr="00E260D1">
        <w:rPr>
          <w:color w:val="000000"/>
          <w:sz w:val="20"/>
          <w:szCs w:val="20"/>
        </w:rPr>
        <w:t>а) лица, являющиеся детьми-инвалидами;</w:t>
      </w:r>
    </w:p>
    <w:p w:rsidR="00E260D1" w:rsidRPr="00E260D1" w:rsidRDefault="00E260D1" w:rsidP="00E260D1">
      <w:pPr>
        <w:ind w:firstLine="709"/>
        <w:jc w:val="both"/>
        <w:rPr>
          <w:color w:val="000000"/>
          <w:sz w:val="20"/>
          <w:szCs w:val="20"/>
        </w:rPr>
      </w:pPr>
      <w:r w:rsidRPr="00E260D1">
        <w:rPr>
          <w:color w:val="000000"/>
          <w:sz w:val="20"/>
          <w:szCs w:val="20"/>
        </w:rPr>
        <w:t>б) лица с ограниченными возможностями здоровья;</w:t>
      </w:r>
    </w:p>
    <w:p w:rsidR="00E260D1" w:rsidRPr="00E260D1" w:rsidRDefault="00E260D1" w:rsidP="00E260D1">
      <w:pPr>
        <w:ind w:firstLine="709"/>
        <w:jc w:val="both"/>
        <w:rPr>
          <w:color w:val="000000"/>
          <w:sz w:val="20"/>
          <w:szCs w:val="20"/>
        </w:rPr>
      </w:pPr>
      <w:r w:rsidRPr="00E260D1">
        <w:rPr>
          <w:color w:val="000000"/>
          <w:sz w:val="20"/>
          <w:szCs w:val="20"/>
        </w:rPr>
        <w:t xml:space="preserve">в) дети-сироты и дети, оставшиеся без попечения родителей; </w:t>
      </w:r>
    </w:p>
    <w:p w:rsidR="00E260D1" w:rsidRPr="00E260D1" w:rsidRDefault="00E260D1" w:rsidP="00E260D1">
      <w:pPr>
        <w:ind w:firstLine="709"/>
        <w:jc w:val="both"/>
        <w:rPr>
          <w:color w:val="000000"/>
          <w:sz w:val="20"/>
          <w:szCs w:val="20"/>
        </w:rPr>
      </w:pPr>
      <w:r w:rsidRPr="00E260D1">
        <w:rPr>
          <w:color w:val="000000"/>
          <w:sz w:val="20"/>
          <w:szCs w:val="20"/>
        </w:rPr>
        <w:t xml:space="preserve">г) лица из числа детей-сирот и </w:t>
      </w:r>
      <w:r w:rsidR="00922F84">
        <w:rPr>
          <w:color w:val="000000"/>
          <w:sz w:val="20"/>
          <w:szCs w:val="20"/>
        </w:rPr>
        <w:t>детей, оставшихся без попечения</w:t>
      </w:r>
      <w:r w:rsidRPr="00E260D1">
        <w:rPr>
          <w:color w:val="000000"/>
          <w:sz w:val="20"/>
          <w:szCs w:val="20"/>
        </w:rPr>
        <w:t xml:space="preserve"> родителей;</w:t>
      </w:r>
    </w:p>
    <w:p w:rsidR="00E260D1" w:rsidRPr="00E260D1" w:rsidRDefault="00E260D1" w:rsidP="00E260D1">
      <w:pPr>
        <w:ind w:firstLine="709"/>
        <w:jc w:val="both"/>
        <w:rPr>
          <w:sz w:val="20"/>
          <w:szCs w:val="20"/>
          <w:shd w:val="clear" w:color="auto" w:fill="FFFFFF"/>
        </w:rPr>
      </w:pPr>
      <w:r w:rsidRPr="00E260D1">
        <w:rPr>
          <w:color w:val="000000"/>
          <w:sz w:val="20"/>
          <w:szCs w:val="20"/>
        </w:rPr>
        <w:t>д) дети-сироты и дети, оставшие</w:t>
      </w:r>
      <w:r>
        <w:rPr>
          <w:color w:val="000000"/>
          <w:sz w:val="20"/>
          <w:szCs w:val="20"/>
        </w:rPr>
        <w:t>ся без попечения</w:t>
      </w:r>
      <w:r w:rsidRPr="00E260D1">
        <w:rPr>
          <w:color w:val="000000"/>
          <w:sz w:val="20"/>
          <w:szCs w:val="20"/>
        </w:rPr>
        <w:t xml:space="preserve"> родителей, находящиеся на полном государственном обеспечении в государственных учреждениях муниципального района город Нерехта и Нерехтский район</w:t>
      </w:r>
      <w:r w:rsidRPr="00E260D1">
        <w:rPr>
          <w:sz w:val="20"/>
          <w:szCs w:val="20"/>
          <w:shd w:val="clear" w:color="auto" w:fill="FFFFFF"/>
        </w:rPr>
        <w:t>;</w:t>
      </w:r>
    </w:p>
    <w:p w:rsidR="00E260D1" w:rsidRPr="00E260D1" w:rsidRDefault="00E260D1" w:rsidP="00E260D1">
      <w:pPr>
        <w:jc w:val="both"/>
        <w:rPr>
          <w:sz w:val="20"/>
          <w:szCs w:val="20"/>
        </w:rPr>
      </w:pPr>
      <w:r w:rsidRPr="00E260D1">
        <w:rPr>
          <w:sz w:val="20"/>
          <w:szCs w:val="20"/>
        </w:rPr>
        <w:t xml:space="preserve">          2.4. организовать бесплатное горячее питание обучающихся из многодетных семей в муниципальных образовательных учреждениях с 5 – 11 класс в размере 90 (девяносто) рублей 00 копеек в день на 1 (одного) обучающегося из средств областного бюджета;</w:t>
      </w:r>
    </w:p>
    <w:p w:rsidR="00E260D1" w:rsidRPr="00E260D1" w:rsidRDefault="00E260D1" w:rsidP="00E260D1">
      <w:pPr>
        <w:ind w:firstLine="708"/>
        <w:jc w:val="both"/>
        <w:rPr>
          <w:sz w:val="20"/>
          <w:szCs w:val="20"/>
        </w:rPr>
      </w:pPr>
      <w:r w:rsidRPr="00E260D1">
        <w:rPr>
          <w:sz w:val="20"/>
          <w:szCs w:val="20"/>
        </w:rPr>
        <w:t>2.5. организовать дополнительно питание в размере 36 (тридцать шесть) рублей 00 копеек в день на 1 (одного) обучающегося за счет средств муниципального бюджета льготным категориям обучающихся с 5 – 11 класс:</w:t>
      </w:r>
    </w:p>
    <w:p w:rsidR="00E260D1" w:rsidRPr="00E260D1" w:rsidRDefault="00E260D1" w:rsidP="00E260D1">
      <w:pPr>
        <w:ind w:firstLine="709"/>
        <w:jc w:val="both"/>
        <w:rPr>
          <w:color w:val="000000"/>
          <w:sz w:val="20"/>
          <w:szCs w:val="20"/>
        </w:rPr>
      </w:pPr>
      <w:r w:rsidRPr="00E260D1">
        <w:rPr>
          <w:color w:val="000000"/>
          <w:sz w:val="20"/>
          <w:szCs w:val="20"/>
        </w:rPr>
        <w:t>а) лица, являющиеся детьми-инвалидами;</w:t>
      </w:r>
    </w:p>
    <w:p w:rsidR="00E260D1" w:rsidRPr="00E260D1" w:rsidRDefault="00E260D1" w:rsidP="00E260D1">
      <w:pPr>
        <w:ind w:firstLine="709"/>
        <w:jc w:val="both"/>
        <w:rPr>
          <w:color w:val="000000"/>
          <w:sz w:val="20"/>
          <w:szCs w:val="20"/>
        </w:rPr>
      </w:pPr>
      <w:r w:rsidRPr="00E260D1">
        <w:rPr>
          <w:color w:val="000000"/>
          <w:sz w:val="20"/>
          <w:szCs w:val="20"/>
        </w:rPr>
        <w:t>б) лица с ограниченными возможностями здоровья;</w:t>
      </w:r>
    </w:p>
    <w:p w:rsidR="00E260D1" w:rsidRPr="00E260D1" w:rsidRDefault="00E260D1" w:rsidP="00E260D1">
      <w:pPr>
        <w:ind w:firstLine="708"/>
        <w:jc w:val="both"/>
        <w:rPr>
          <w:color w:val="000000"/>
          <w:sz w:val="20"/>
          <w:szCs w:val="20"/>
        </w:rPr>
      </w:pPr>
      <w:r w:rsidRPr="00E260D1">
        <w:rPr>
          <w:color w:val="000000"/>
          <w:sz w:val="20"/>
          <w:szCs w:val="20"/>
        </w:rPr>
        <w:t>в) дети-сироты и</w:t>
      </w:r>
      <w:r>
        <w:rPr>
          <w:color w:val="000000"/>
          <w:sz w:val="20"/>
          <w:szCs w:val="20"/>
        </w:rPr>
        <w:t xml:space="preserve"> дети, оставшиеся без попечения</w:t>
      </w:r>
      <w:r w:rsidRPr="00E260D1">
        <w:rPr>
          <w:color w:val="000000"/>
          <w:sz w:val="20"/>
          <w:szCs w:val="20"/>
        </w:rPr>
        <w:t xml:space="preserve"> родителей;</w:t>
      </w:r>
    </w:p>
    <w:p w:rsidR="00E260D1" w:rsidRPr="00E260D1" w:rsidRDefault="00E260D1" w:rsidP="00E260D1">
      <w:pPr>
        <w:jc w:val="both"/>
        <w:rPr>
          <w:color w:val="000000"/>
          <w:sz w:val="20"/>
          <w:szCs w:val="20"/>
        </w:rPr>
      </w:pPr>
      <w:r w:rsidRPr="00E260D1">
        <w:rPr>
          <w:color w:val="000000"/>
          <w:sz w:val="20"/>
          <w:szCs w:val="20"/>
        </w:rPr>
        <w:t xml:space="preserve">          г) дети-сироты и дети, оставшие</w:t>
      </w:r>
      <w:r>
        <w:rPr>
          <w:color w:val="000000"/>
          <w:sz w:val="20"/>
          <w:szCs w:val="20"/>
        </w:rPr>
        <w:t xml:space="preserve">ся без попечения </w:t>
      </w:r>
      <w:r w:rsidRPr="00E260D1">
        <w:rPr>
          <w:color w:val="000000"/>
          <w:sz w:val="20"/>
          <w:szCs w:val="20"/>
        </w:rPr>
        <w:t xml:space="preserve">родителей, находящиеся на </w:t>
      </w:r>
      <w:r>
        <w:rPr>
          <w:color w:val="000000"/>
          <w:sz w:val="20"/>
          <w:szCs w:val="20"/>
        </w:rPr>
        <w:t>полном</w:t>
      </w:r>
      <w:r w:rsidRPr="00E260D1">
        <w:rPr>
          <w:color w:val="000000"/>
          <w:sz w:val="20"/>
          <w:szCs w:val="20"/>
        </w:rPr>
        <w:t xml:space="preserve"> </w:t>
      </w:r>
      <w:r>
        <w:rPr>
          <w:color w:val="000000"/>
          <w:sz w:val="20"/>
          <w:szCs w:val="20"/>
        </w:rPr>
        <w:t>государственном обеспечении</w:t>
      </w:r>
      <w:r w:rsidRPr="00E260D1">
        <w:rPr>
          <w:color w:val="000000"/>
          <w:sz w:val="20"/>
          <w:szCs w:val="20"/>
        </w:rPr>
        <w:t xml:space="preserve"> в государственных учреждениях муниципального </w:t>
      </w:r>
      <w:r>
        <w:rPr>
          <w:color w:val="000000"/>
          <w:sz w:val="20"/>
          <w:szCs w:val="20"/>
        </w:rPr>
        <w:t>района</w:t>
      </w:r>
      <w:r w:rsidRPr="00E260D1">
        <w:rPr>
          <w:color w:val="000000"/>
          <w:sz w:val="20"/>
          <w:szCs w:val="20"/>
        </w:rPr>
        <w:t xml:space="preserve"> город </w:t>
      </w:r>
      <w:r>
        <w:rPr>
          <w:color w:val="000000"/>
          <w:sz w:val="20"/>
          <w:szCs w:val="20"/>
        </w:rPr>
        <w:t>Нерехта</w:t>
      </w:r>
      <w:r w:rsidRPr="00E260D1">
        <w:rPr>
          <w:color w:val="000000"/>
          <w:sz w:val="20"/>
          <w:szCs w:val="20"/>
        </w:rPr>
        <w:t xml:space="preserve"> и Нерехтский район</w:t>
      </w:r>
      <w:r w:rsidRPr="00E260D1">
        <w:rPr>
          <w:sz w:val="20"/>
          <w:szCs w:val="20"/>
          <w:shd w:val="clear" w:color="auto" w:fill="FFFFFF"/>
        </w:rPr>
        <w:t>;</w:t>
      </w:r>
    </w:p>
    <w:p w:rsidR="00E260D1" w:rsidRPr="00E260D1" w:rsidRDefault="00E260D1" w:rsidP="00E260D1">
      <w:pPr>
        <w:ind w:firstLine="708"/>
        <w:jc w:val="both"/>
        <w:rPr>
          <w:sz w:val="20"/>
          <w:szCs w:val="20"/>
        </w:rPr>
      </w:pPr>
      <w:r w:rsidRPr="00E260D1">
        <w:rPr>
          <w:sz w:val="20"/>
          <w:szCs w:val="20"/>
        </w:rPr>
        <w:t xml:space="preserve">2.6. организовать бесплатное горячее питание обучающихся в муниципальных образовательных учреждениях с 5 – 11 класс, родители (законные представители) которых призваны на военную службу по частичной мобилизации, а также добровольно заключившие контракт «О военной службе» на период прохождения службы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из средств муниципального бюджета в размере 105 (сто пять) рублей 00 копеек, в день на 1 (одного) обучающегося; </w:t>
      </w:r>
    </w:p>
    <w:p w:rsidR="00E260D1" w:rsidRPr="00E260D1" w:rsidRDefault="00E260D1" w:rsidP="00E260D1">
      <w:pPr>
        <w:jc w:val="both"/>
        <w:rPr>
          <w:sz w:val="20"/>
          <w:szCs w:val="20"/>
        </w:rPr>
      </w:pPr>
      <w:r w:rsidRPr="00E260D1">
        <w:rPr>
          <w:sz w:val="20"/>
          <w:szCs w:val="20"/>
        </w:rPr>
        <w:t xml:space="preserve">        2.7. организовать бесплатное горячее питание обучающихся в муниципальных образовательных учреждениях с 5 – 11 класс, родители (законные представители) которых являются военнослужащими, погибшими (умершими), пропавшими без вести,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из средств муниципального бюджета в размере 105 (сто пять) рублей 00 копеек, в день на 1 (одного) обучающегося. </w:t>
      </w:r>
    </w:p>
    <w:p w:rsidR="00E260D1" w:rsidRPr="00E260D1" w:rsidRDefault="00E260D1" w:rsidP="00E260D1">
      <w:pPr>
        <w:ind w:firstLine="709"/>
        <w:jc w:val="both"/>
        <w:rPr>
          <w:sz w:val="20"/>
          <w:szCs w:val="20"/>
        </w:rPr>
      </w:pPr>
      <w:r w:rsidRPr="00E260D1">
        <w:rPr>
          <w:sz w:val="20"/>
          <w:szCs w:val="20"/>
        </w:rPr>
        <w:t>3. Финансовому управлению (Л.Н.Жолобова) совместно с отделом по образованию (О.А.Смирнова) обеспечить финансирование питания отдельных категорий учащихся общеобразовательных учреждений муниципального района город Нерехта и Нерехтский район.</w:t>
      </w:r>
    </w:p>
    <w:p w:rsidR="00E260D1" w:rsidRPr="00E260D1" w:rsidRDefault="00E260D1" w:rsidP="00E260D1">
      <w:pPr>
        <w:ind w:firstLine="708"/>
        <w:jc w:val="both"/>
        <w:rPr>
          <w:sz w:val="20"/>
          <w:szCs w:val="20"/>
        </w:rPr>
      </w:pPr>
      <w:r w:rsidRPr="00E260D1">
        <w:rPr>
          <w:sz w:val="20"/>
          <w:szCs w:val="20"/>
        </w:rPr>
        <w:t>4. Признать утратившими силу с</w:t>
      </w:r>
      <w:r>
        <w:rPr>
          <w:sz w:val="20"/>
          <w:szCs w:val="20"/>
        </w:rPr>
        <w:t>ледующие постановления</w:t>
      </w:r>
      <w:r w:rsidRPr="00E260D1">
        <w:rPr>
          <w:sz w:val="20"/>
          <w:szCs w:val="20"/>
        </w:rPr>
        <w:t xml:space="preserve"> администрации муниципального района город Нерехта и Нерехтский район Костромской области:</w:t>
      </w:r>
    </w:p>
    <w:p w:rsidR="00E260D1" w:rsidRPr="00E260D1" w:rsidRDefault="00E260D1" w:rsidP="00E260D1">
      <w:pPr>
        <w:ind w:firstLine="708"/>
        <w:jc w:val="both"/>
        <w:rPr>
          <w:sz w:val="20"/>
          <w:szCs w:val="20"/>
        </w:rPr>
      </w:pPr>
      <w:r w:rsidRPr="00E260D1">
        <w:rPr>
          <w:sz w:val="20"/>
          <w:szCs w:val="20"/>
        </w:rPr>
        <w:t xml:space="preserve">4.1. </w:t>
      </w:r>
      <w:r>
        <w:rPr>
          <w:sz w:val="20"/>
          <w:szCs w:val="20"/>
        </w:rPr>
        <w:t>Постановление</w:t>
      </w:r>
      <w:r w:rsidRPr="00E260D1">
        <w:rPr>
          <w:sz w:val="20"/>
          <w:szCs w:val="20"/>
        </w:rPr>
        <w:t xml:space="preserve"> администрации муниципального района город Нерехта и Нерехтский район Костромской области от 09 января 2024 года №1  «Об организации питания отдельных категорий учащихся 1 – 11 классов общеобразовательных учреждений муниципального района город Нерехта и Нерехтский район».</w:t>
      </w:r>
    </w:p>
    <w:p w:rsidR="00E260D1" w:rsidRPr="00E260D1" w:rsidRDefault="00E260D1" w:rsidP="00E260D1">
      <w:pPr>
        <w:ind w:firstLine="708"/>
        <w:jc w:val="both"/>
        <w:rPr>
          <w:sz w:val="20"/>
          <w:szCs w:val="20"/>
        </w:rPr>
      </w:pPr>
      <w:r w:rsidRPr="00E260D1">
        <w:rPr>
          <w:sz w:val="20"/>
          <w:szCs w:val="20"/>
        </w:rPr>
        <w:t>4.2. Постановление  администрации муниципального района город Нерехта и Нерехтский район Костромской области от 27 марта 2024 года №228 «О внесении изменений в постановление администрации муниципального района город Нерехта и Нерехтский район от 09 января 2024 года №1 «Об организации питания отдельных категорий учащихся 1 – 11 классов общеобразовательных учреждений муниципального района город Нерехта и Нерехтский район».</w:t>
      </w:r>
    </w:p>
    <w:p w:rsidR="00E260D1" w:rsidRPr="00E260D1" w:rsidRDefault="00E260D1" w:rsidP="00E260D1">
      <w:pPr>
        <w:ind w:firstLine="708"/>
        <w:jc w:val="both"/>
        <w:rPr>
          <w:sz w:val="20"/>
          <w:szCs w:val="20"/>
        </w:rPr>
      </w:pPr>
      <w:r>
        <w:rPr>
          <w:sz w:val="20"/>
          <w:szCs w:val="20"/>
        </w:rPr>
        <w:t xml:space="preserve">4.2. Постановление </w:t>
      </w:r>
      <w:r w:rsidRPr="00E260D1">
        <w:rPr>
          <w:sz w:val="20"/>
          <w:szCs w:val="20"/>
        </w:rPr>
        <w:t>администрации муниципального района город Нерехта и Нерехтский район Костромской области от 03 апреля 2024 года №262 «О внесении изменений в постановление администрации муниципального района город Нерехта и Нерехтский район от 09 января 2024 года №1 «Об организации питания отдельных категорий учащихся 1 – 11 классов общеобразовательных учреждений муниципального района город Нерехта и Нерехтский район».</w:t>
      </w:r>
    </w:p>
    <w:p w:rsidR="00E260D1" w:rsidRPr="00E260D1" w:rsidRDefault="00E260D1" w:rsidP="00E260D1">
      <w:pPr>
        <w:ind w:firstLine="708"/>
        <w:jc w:val="both"/>
        <w:rPr>
          <w:sz w:val="20"/>
          <w:szCs w:val="20"/>
        </w:rPr>
      </w:pPr>
      <w:r w:rsidRPr="00E260D1">
        <w:rPr>
          <w:sz w:val="20"/>
          <w:szCs w:val="20"/>
        </w:rPr>
        <w:t>5. Настоящее постановление вступает в силу со дня его официального опубликования и распространяет свое действие на правоотношения, возникшие с 1 сентября 2024 г.</w:t>
      </w:r>
    </w:p>
    <w:p w:rsidR="00E260D1" w:rsidRPr="00E260D1" w:rsidRDefault="00E260D1" w:rsidP="00E260D1">
      <w:pPr>
        <w:ind w:firstLine="708"/>
        <w:jc w:val="both"/>
        <w:rPr>
          <w:sz w:val="20"/>
          <w:szCs w:val="20"/>
        </w:rPr>
      </w:pPr>
      <w:r w:rsidRPr="00E260D1">
        <w:rPr>
          <w:sz w:val="20"/>
          <w:szCs w:val="20"/>
        </w:rPr>
        <w:t>6. Контроль за исполнением постановления возложить на начальника отдела по образованию администрации муниципального района г</w:t>
      </w:r>
      <w:r>
        <w:rPr>
          <w:sz w:val="20"/>
          <w:szCs w:val="20"/>
        </w:rPr>
        <w:t>ород Нерехта и Нерехтский район</w:t>
      </w:r>
      <w:r w:rsidRPr="00E260D1">
        <w:rPr>
          <w:sz w:val="20"/>
          <w:szCs w:val="20"/>
        </w:rPr>
        <w:t xml:space="preserve"> О.А.Смирнову.</w:t>
      </w:r>
    </w:p>
    <w:p w:rsidR="00E260D1" w:rsidRPr="00E260D1" w:rsidRDefault="00E260D1" w:rsidP="00E260D1">
      <w:pPr>
        <w:rPr>
          <w:sz w:val="20"/>
          <w:szCs w:val="20"/>
        </w:rPr>
      </w:pPr>
    </w:p>
    <w:p w:rsidR="00E260D1" w:rsidRDefault="00E260D1" w:rsidP="00E260D1">
      <w:pPr>
        <w:rPr>
          <w:sz w:val="20"/>
          <w:szCs w:val="20"/>
        </w:rPr>
      </w:pPr>
      <w:r w:rsidRPr="00E260D1">
        <w:rPr>
          <w:sz w:val="20"/>
          <w:szCs w:val="20"/>
        </w:rPr>
        <w:t xml:space="preserve">Глава администрации </w:t>
      </w:r>
      <w:r>
        <w:rPr>
          <w:sz w:val="20"/>
          <w:szCs w:val="20"/>
        </w:rPr>
        <w:t>муниципального района</w:t>
      </w:r>
      <w:r w:rsidRPr="00E260D1">
        <w:rPr>
          <w:sz w:val="20"/>
          <w:szCs w:val="20"/>
        </w:rPr>
        <w:t xml:space="preserve"> Р.Б. Гусев</w:t>
      </w:r>
    </w:p>
    <w:p w:rsidR="00132377" w:rsidRPr="00E260D1" w:rsidRDefault="00132377" w:rsidP="00E260D1">
      <w:pPr>
        <w:rPr>
          <w:sz w:val="20"/>
          <w:szCs w:val="20"/>
        </w:rPr>
      </w:pPr>
    </w:p>
    <w:p w:rsidR="006F2369" w:rsidRPr="00216B5C" w:rsidRDefault="006F2369" w:rsidP="00045800">
      <w:pPr>
        <w:rPr>
          <w:rFonts w:eastAsia="Times New Roman" w:cs="Times New Roman"/>
          <w:b/>
          <w:bCs/>
          <w:color w:val="000000"/>
          <w:sz w:val="20"/>
          <w:szCs w:val="20"/>
        </w:rPr>
      </w:pPr>
    </w:p>
    <w:p w:rsidR="008C35B7" w:rsidRDefault="008C35B7" w:rsidP="008C35B7">
      <w:pPr>
        <w:shd w:val="clear" w:color="auto" w:fill="FFFFFF"/>
        <w:autoSpaceDE w:val="0"/>
        <w:jc w:val="both"/>
        <w:rPr>
          <w:rFonts w:ascii="Times New Roman CYR" w:eastAsia="Times New Roman CYR" w:hAnsi="Times New Roman CYR" w:cs="Times New Roman CYR"/>
          <w:color w:val="000000"/>
          <w:kern w:val="2"/>
          <w:sz w:val="20"/>
          <w:szCs w:val="20"/>
        </w:rPr>
      </w:pPr>
    </w:p>
    <w:p w:rsidR="008C35B7" w:rsidRPr="00216B5C" w:rsidRDefault="008C35B7" w:rsidP="008C35B7">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АДМИНИСТРАЦИЯ МУНИЦИПАЛЬНОГО РАЙОНА</w:t>
      </w:r>
    </w:p>
    <w:p w:rsidR="008C35B7" w:rsidRPr="00216B5C" w:rsidRDefault="008C35B7" w:rsidP="008C35B7">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 xml:space="preserve">ГОРОД НЕРЕХТА И НЕРЕХТСКИЙ РАЙОН </w:t>
      </w:r>
    </w:p>
    <w:p w:rsidR="008C35B7" w:rsidRPr="00216B5C" w:rsidRDefault="008C35B7" w:rsidP="008C35B7">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КОСТРОМСКОЙ ОБЛАСТИ</w:t>
      </w:r>
    </w:p>
    <w:p w:rsidR="008C35B7" w:rsidRPr="00216B5C" w:rsidRDefault="008C35B7" w:rsidP="008C35B7">
      <w:pPr>
        <w:shd w:val="clear" w:color="auto" w:fill="FFFFFF"/>
        <w:jc w:val="center"/>
        <w:rPr>
          <w:rFonts w:eastAsia="Times New Roman" w:cs="Times New Roman"/>
          <w:b/>
          <w:bCs/>
          <w:color w:val="000000"/>
          <w:sz w:val="20"/>
          <w:szCs w:val="20"/>
        </w:rPr>
      </w:pPr>
    </w:p>
    <w:p w:rsidR="008C35B7" w:rsidRPr="00216B5C" w:rsidRDefault="008C35B7" w:rsidP="008C35B7">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ПОСТАНОВЛЕНИЕ</w:t>
      </w:r>
    </w:p>
    <w:p w:rsidR="008C35B7" w:rsidRPr="00476503" w:rsidRDefault="008C35B7" w:rsidP="008C35B7">
      <w:pPr>
        <w:shd w:val="clear" w:color="auto" w:fill="FFFFFF"/>
        <w:jc w:val="center"/>
        <w:rPr>
          <w:rFonts w:eastAsia="Times New Roman" w:cs="Times New Roman"/>
          <w:b/>
          <w:bCs/>
          <w:color w:val="000000"/>
          <w:sz w:val="20"/>
          <w:szCs w:val="20"/>
        </w:rPr>
      </w:pPr>
    </w:p>
    <w:p w:rsidR="008C35B7" w:rsidRPr="00476503" w:rsidRDefault="008C35B7" w:rsidP="008C35B7">
      <w:pPr>
        <w:pStyle w:val="2"/>
        <w:numPr>
          <w:ilvl w:val="0"/>
          <w:numId w:val="0"/>
        </w:numPr>
        <w:tabs>
          <w:tab w:val="center" w:pos="4677"/>
        </w:tabs>
        <w:autoSpaceDE/>
        <w:spacing w:before="0" w:after="0"/>
        <w:ind w:left="2160"/>
        <w:rPr>
          <w:sz w:val="20"/>
          <w:szCs w:val="20"/>
        </w:rPr>
      </w:pPr>
      <w:r>
        <w:rPr>
          <w:sz w:val="20"/>
          <w:szCs w:val="20"/>
        </w:rPr>
        <w:t xml:space="preserve">    </w:t>
      </w:r>
      <w:r w:rsidR="004A0622">
        <w:rPr>
          <w:sz w:val="20"/>
          <w:szCs w:val="20"/>
        </w:rPr>
        <w:t xml:space="preserve">                          от 13 </w:t>
      </w:r>
      <w:r>
        <w:rPr>
          <w:sz w:val="20"/>
          <w:szCs w:val="20"/>
        </w:rPr>
        <w:t>ноября 2024 г.  № 977</w:t>
      </w:r>
    </w:p>
    <w:p w:rsidR="008C35B7" w:rsidRPr="00476503" w:rsidRDefault="008C35B7" w:rsidP="008C35B7">
      <w:pPr>
        <w:pStyle w:val="2"/>
        <w:numPr>
          <w:ilvl w:val="1"/>
          <w:numId w:val="2"/>
        </w:numPr>
        <w:tabs>
          <w:tab w:val="center" w:pos="4677"/>
        </w:tabs>
        <w:autoSpaceDE/>
        <w:spacing w:before="0" w:after="0"/>
        <w:jc w:val="center"/>
        <w:rPr>
          <w:sz w:val="20"/>
          <w:szCs w:val="20"/>
        </w:rPr>
      </w:pPr>
    </w:p>
    <w:p w:rsidR="008C35B7" w:rsidRDefault="008C35B7" w:rsidP="008C35B7">
      <w:pPr>
        <w:pStyle w:val="2"/>
        <w:numPr>
          <w:ilvl w:val="1"/>
          <w:numId w:val="2"/>
        </w:numPr>
        <w:tabs>
          <w:tab w:val="center" w:pos="4677"/>
        </w:tabs>
        <w:autoSpaceDE/>
        <w:spacing w:before="0" w:after="0"/>
        <w:jc w:val="center"/>
        <w:rPr>
          <w:sz w:val="20"/>
          <w:szCs w:val="20"/>
        </w:rPr>
      </w:pPr>
      <w:r w:rsidRPr="00476503">
        <w:rPr>
          <w:sz w:val="20"/>
          <w:szCs w:val="20"/>
        </w:rPr>
        <w:t>г. Нерехта</w:t>
      </w:r>
    </w:p>
    <w:p w:rsidR="00132377" w:rsidRPr="00132377" w:rsidRDefault="00132377" w:rsidP="00132377">
      <w:pPr>
        <w:pStyle w:val="a0"/>
        <w:rPr>
          <w:lang w:eastAsia="ru-RU" w:bidi="ru-RU"/>
        </w:rPr>
      </w:pPr>
    </w:p>
    <w:p w:rsidR="00132377" w:rsidRPr="00132377" w:rsidRDefault="00132377" w:rsidP="00132377">
      <w:pPr>
        <w:pStyle w:val="a6"/>
        <w:numPr>
          <w:ilvl w:val="0"/>
          <w:numId w:val="2"/>
        </w:numPr>
        <w:jc w:val="center"/>
        <w:rPr>
          <w:sz w:val="20"/>
          <w:szCs w:val="20"/>
        </w:rPr>
      </w:pPr>
      <w:r w:rsidRPr="00132377">
        <w:rPr>
          <w:b/>
          <w:bCs/>
          <w:sz w:val="20"/>
          <w:szCs w:val="20"/>
        </w:rPr>
        <w:t>О создании комиссии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из числа детей-сирот и детей, оставшихся без попечения родителей, которые достигли возраста 23 лет</w:t>
      </w:r>
    </w:p>
    <w:p w:rsidR="00132377" w:rsidRPr="00132377" w:rsidRDefault="00132377" w:rsidP="00132377">
      <w:pPr>
        <w:pStyle w:val="a6"/>
        <w:numPr>
          <w:ilvl w:val="0"/>
          <w:numId w:val="2"/>
        </w:numPr>
        <w:rPr>
          <w:b/>
          <w:bCs/>
          <w:sz w:val="20"/>
          <w:szCs w:val="20"/>
        </w:rPr>
      </w:pPr>
    </w:p>
    <w:p w:rsidR="00132377" w:rsidRPr="00132377" w:rsidRDefault="00132377" w:rsidP="00132377">
      <w:pPr>
        <w:pStyle w:val="a6"/>
        <w:numPr>
          <w:ilvl w:val="0"/>
          <w:numId w:val="2"/>
        </w:numPr>
        <w:shd w:val="clear" w:color="auto" w:fill="FFFFFF"/>
        <w:spacing w:line="100" w:lineRule="atLeast"/>
        <w:ind w:right="-15"/>
        <w:rPr>
          <w:sz w:val="20"/>
          <w:szCs w:val="20"/>
        </w:rPr>
      </w:pPr>
      <w:r w:rsidRPr="00132377">
        <w:rPr>
          <w:sz w:val="20"/>
          <w:szCs w:val="20"/>
        </w:rPr>
        <w:t>В соответствии с пунктом 10 статьи 8.1 Федерального закона от 21.12.1996  № 159-ФЗ «О дополнительных гарантиях по социальной поддержке детей-сирот и детей, оставшихся без попечения родителей»,  постановлением Правительства Российской Федерации от 21.12.2023 №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частью 4   статьи 6 Закона Костромской области от 19.12.2005 № 348-ЗКО                     «О государственном обеспечении и дополнительных гарантиях по социальной поддержке детей-сирот и детей, оставшихся без попечения родителей, в Костромской области», законом Костромской области от 29.12.2014 № 620-5-ЗКО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132377">
        <w:rPr>
          <w:color w:val="333333"/>
          <w:sz w:val="20"/>
          <w:szCs w:val="20"/>
          <w:shd w:val="clear" w:color="auto" w:fill="FFFFFF"/>
        </w:rPr>
        <w:t>,</w:t>
      </w:r>
      <w:r w:rsidRPr="00132377">
        <w:rPr>
          <w:sz w:val="20"/>
          <w:szCs w:val="20"/>
        </w:rPr>
        <w:t xml:space="preserve"> на основании ст.37, 45 Устава муниципального образования муниципального района город Нерехта и Нерехтский район,</w:t>
      </w:r>
      <w:r>
        <w:rPr>
          <w:sz w:val="20"/>
          <w:szCs w:val="20"/>
        </w:rPr>
        <w:t xml:space="preserve"> </w:t>
      </w:r>
      <w:r w:rsidRPr="00132377">
        <w:rPr>
          <w:color w:val="000000"/>
          <w:sz w:val="20"/>
          <w:szCs w:val="20"/>
        </w:rPr>
        <w:t xml:space="preserve">администрация муниципального района город Нерехта и Нерехтский район </w:t>
      </w:r>
    </w:p>
    <w:p w:rsidR="00132377" w:rsidRPr="00132377" w:rsidRDefault="00132377" w:rsidP="00132377">
      <w:pPr>
        <w:pStyle w:val="a6"/>
        <w:numPr>
          <w:ilvl w:val="0"/>
          <w:numId w:val="2"/>
        </w:numPr>
        <w:shd w:val="clear" w:color="auto" w:fill="FFFFFF"/>
        <w:spacing w:line="100" w:lineRule="atLeast"/>
        <w:ind w:right="-15"/>
        <w:rPr>
          <w:color w:val="000000"/>
          <w:sz w:val="20"/>
          <w:szCs w:val="20"/>
        </w:rPr>
      </w:pPr>
    </w:p>
    <w:p w:rsidR="00132377" w:rsidRPr="00132377" w:rsidRDefault="00132377" w:rsidP="00132377">
      <w:pPr>
        <w:pStyle w:val="a6"/>
        <w:numPr>
          <w:ilvl w:val="0"/>
          <w:numId w:val="2"/>
        </w:numPr>
        <w:shd w:val="clear" w:color="auto" w:fill="FFFFFF"/>
        <w:tabs>
          <w:tab w:val="left" w:pos="709"/>
        </w:tabs>
        <w:spacing w:line="100" w:lineRule="atLeast"/>
        <w:ind w:right="-15"/>
        <w:jc w:val="center"/>
        <w:rPr>
          <w:color w:val="000000"/>
          <w:sz w:val="20"/>
          <w:szCs w:val="20"/>
        </w:rPr>
      </w:pPr>
      <w:r w:rsidRPr="00132377">
        <w:rPr>
          <w:color w:val="000000"/>
          <w:sz w:val="20"/>
          <w:szCs w:val="20"/>
        </w:rPr>
        <w:t xml:space="preserve">ПОСТАНОВЛЯЕТ: </w:t>
      </w:r>
    </w:p>
    <w:p w:rsidR="00132377" w:rsidRPr="00132377" w:rsidRDefault="00132377" w:rsidP="00132377">
      <w:pPr>
        <w:pStyle w:val="a6"/>
        <w:numPr>
          <w:ilvl w:val="0"/>
          <w:numId w:val="2"/>
        </w:numPr>
        <w:shd w:val="clear" w:color="auto" w:fill="FFFFFF"/>
        <w:tabs>
          <w:tab w:val="left" w:pos="709"/>
        </w:tabs>
        <w:spacing w:line="100" w:lineRule="atLeast"/>
        <w:ind w:right="-15"/>
        <w:jc w:val="center"/>
        <w:rPr>
          <w:sz w:val="20"/>
          <w:szCs w:val="20"/>
        </w:rPr>
      </w:pPr>
    </w:p>
    <w:p w:rsidR="00132377" w:rsidRPr="00132377" w:rsidRDefault="00132377" w:rsidP="00132377">
      <w:pPr>
        <w:pStyle w:val="a6"/>
        <w:numPr>
          <w:ilvl w:val="0"/>
          <w:numId w:val="2"/>
        </w:numPr>
        <w:tabs>
          <w:tab w:val="left" w:pos="0"/>
        </w:tabs>
        <w:spacing w:line="228" w:lineRule="auto"/>
        <w:rPr>
          <w:sz w:val="20"/>
          <w:szCs w:val="20"/>
        </w:rPr>
      </w:pPr>
      <w:r w:rsidRPr="00132377">
        <w:rPr>
          <w:color w:val="000000"/>
          <w:sz w:val="20"/>
          <w:szCs w:val="20"/>
        </w:rPr>
        <w:tab/>
        <w:t xml:space="preserve">1.Создать и утвердить прилагаемый состав </w:t>
      </w:r>
      <w:r w:rsidRPr="00132377">
        <w:rPr>
          <w:sz w:val="20"/>
          <w:szCs w:val="20"/>
        </w:rPr>
        <w:t xml:space="preserve">комиссии по принятию решений о предоставлении выплаты на приобретение  благоустроенного жилого помещения о предоставлении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w:t>
      </w:r>
      <w:r w:rsidRPr="00132377">
        <w:rPr>
          <w:color w:val="000000"/>
          <w:sz w:val="20"/>
          <w:szCs w:val="20"/>
        </w:rPr>
        <w:t>(Приложение № 1).</w:t>
      </w:r>
    </w:p>
    <w:p w:rsidR="00132377" w:rsidRPr="00132377" w:rsidRDefault="00132377" w:rsidP="00132377">
      <w:pPr>
        <w:pStyle w:val="a6"/>
        <w:numPr>
          <w:ilvl w:val="0"/>
          <w:numId w:val="2"/>
        </w:numPr>
        <w:spacing w:line="228" w:lineRule="auto"/>
        <w:rPr>
          <w:color w:val="000000"/>
          <w:sz w:val="20"/>
          <w:szCs w:val="20"/>
        </w:rPr>
      </w:pPr>
      <w:r w:rsidRPr="00132377">
        <w:rPr>
          <w:color w:val="000000"/>
          <w:sz w:val="20"/>
          <w:szCs w:val="20"/>
        </w:rPr>
        <w:t>2. Утвердить прилагаемое Положение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(Приложение № 2).</w:t>
      </w:r>
    </w:p>
    <w:p w:rsidR="00132377" w:rsidRPr="00132377" w:rsidRDefault="00132377" w:rsidP="00132377">
      <w:pPr>
        <w:pStyle w:val="a6"/>
        <w:numPr>
          <w:ilvl w:val="0"/>
          <w:numId w:val="2"/>
        </w:numPr>
        <w:rPr>
          <w:color w:val="000000"/>
          <w:sz w:val="20"/>
          <w:szCs w:val="20"/>
        </w:rPr>
      </w:pPr>
      <w:r w:rsidRPr="00132377">
        <w:rPr>
          <w:color w:val="000000"/>
          <w:sz w:val="20"/>
          <w:szCs w:val="20"/>
        </w:rPr>
        <w:t>3. Настоящее постановление вступает в силу со дня его опубликования и распространяет свое действие на правоотношения с 01 октября 2024 года.</w:t>
      </w:r>
    </w:p>
    <w:p w:rsidR="00132377" w:rsidRPr="00132377" w:rsidRDefault="00132377" w:rsidP="00132377">
      <w:pPr>
        <w:shd w:val="clear" w:color="auto" w:fill="FFFFFF"/>
        <w:tabs>
          <w:tab w:val="left" w:pos="365"/>
        </w:tabs>
        <w:ind w:right="-150"/>
        <w:rPr>
          <w:color w:val="000000"/>
          <w:sz w:val="20"/>
          <w:szCs w:val="20"/>
        </w:rPr>
      </w:pPr>
    </w:p>
    <w:p w:rsidR="00132377" w:rsidRPr="00922F84" w:rsidRDefault="00132377" w:rsidP="00922F84">
      <w:pPr>
        <w:pStyle w:val="a6"/>
        <w:numPr>
          <w:ilvl w:val="0"/>
          <w:numId w:val="2"/>
        </w:numPr>
        <w:shd w:val="clear" w:color="auto" w:fill="FFFFFF"/>
        <w:tabs>
          <w:tab w:val="left" w:pos="365"/>
        </w:tabs>
        <w:ind w:right="-150"/>
        <w:rPr>
          <w:sz w:val="20"/>
          <w:szCs w:val="20"/>
        </w:rPr>
      </w:pPr>
      <w:r w:rsidRPr="00132377">
        <w:rPr>
          <w:sz w:val="20"/>
          <w:szCs w:val="20"/>
        </w:rPr>
        <w:t>Глава администрации муниципального района</w:t>
      </w:r>
      <w:r>
        <w:rPr>
          <w:sz w:val="20"/>
          <w:szCs w:val="20"/>
        </w:rPr>
        <w:t xml:space="preserve"> </w:t>
      </w:r>
      <w:r w:rsidRPr="00132377">
        <w:rPr>
          <w:sz w:val="20"/>
          <w:szCs w:val="20"/>
        </w:rPr>
        <w:t>Р.Б.Гусев</w:t>
      </w:r>
    </w:p>
    <w:p w:rsidR="00132377" w:rsidRPr="00132377" w:rsidRDefault="00132377" w:rsidP="00132377">
      <w:pPr>
        <w:pStyle w:val="a6"/>
        <w:numPr>
          <w:ilvl w:val="0"/>
          <w:numId w:val="2"/>
        </w:numPr>
        <w:shd w:val="clear" w:color="auto" w:fill="FFFFFF"/>
        <w:tabs>
          <w:tab w:val="left" w:pos="365"/>
        </w:tabs>
        <w:ind w:right="-150"/>
        <w:rPr>
          <w:sz w:val="20"/>
          <w:szCs w:val="20"/>
        </w:rPr>
      </w:pPr>
    </w:p>
    <w:p w:rsidR="00132377" w:rsidRPr="00132377" w:rsidRDefault="00132377" w:rsidP="00132377">
      <w:pPr>
        <w:tabs>
          <w:tab w:val="left" w:pos="0"/>
        </w:tabs>
        <w:spacing w:line="228" w:lineRule="auto"/>
        <w:jc w:val="right"/>
        <w:rPr>
          <w:sz w:val="20"/>
          <w:szCs w:val="20"/>
        </w:rPr>
      </w:pPr>
      <w:r w:rsidRPr="00132377">
        <w:rPr>
          <w:rFonts w:eastAsia="Arial"/>
          <w:color w:val="000000"/>
          <w:sz w:val="20"/>
          <w:szCs w:val="20"/>
        </w:rPr>
        <w:t>Приложение № 1</w:t>
      </w:r>
    </w:p>
    <w:p w:rsidR="00132377" w:rsidRPr="00132377" w:rsidRDefault="00132377" w:rsidP="00132377">
      <w:pPr>
        <w:tabs>
          <w:tab w:val="left" w:pos="0"/>
        </w:tabs>
        <w:spacing w:line="228" w:lineRule="auto"/>
        <w:jc w:val="right"/>
        <w:rPr>
          <w:sz w:val="20"/>
          <w:szCs w:val="20"/>
        </w:rPr>
      </w:pPr>
      <w:r w:rsidRPr="00132377">
        <w:rPr>
          <w:rFonts w:eastAsia="Arial"/>
          <w:color w:val="000000"/>
          <w:sz w:val="20"/>
          <w:szCs w:val="20"/>
        </w:rPr>
        <w:t>Утверждено постановлением</w:t>
      </w:r>
    </w:p>
    <w:p w:rsidR="00132377" w:rsidRPr="00132377" w:rsidRDefault="00132377" w:rsidP="00132377">
      <w:pPr>
        <w:tabs>
          <w:tab w:val="left" w:pos="0"/>
        </w:tabs>
        <w:spacing w:line="228" w:lineRule="auto"/>
        <w:jc w:val="right"/>
        <w:rPr>
          <w:sz w:val="20"/>
          <w:szCs w:val="20"/>
        </w:rPr>
      </w:pPr>
      <w:r w:rsidRPr="00132377">
        <w:rPr>
          <w:rFonts w:eastAsia="Arial"/>
          <w:color w:val="000000"/>
          <w:sz w:val="20"/>
          <w:szCs w:val="20"/>
        </w:rPr>
        <w:t>администрации муниципального района</w:t>
      </w:r>
    </w:p>
    <w:p w:rsidR="00132377" w:rsidRPr="00132377" w:rsidRDefault="00132377" w:rsidP="00132377">
      <w:pPr>
        <w:tabs>
          <w:tab w:val="left" w:pos="0"/>
        </w:tabs>
        <w:spacing w:line="228" w:lineRule="auto"/>
        <w:jc w:val="right"/>
        <w:rPr>
          <w:sz w:val="20"/>
          <w:szCs w:val="20"/>
        </w:rPr>
      </w:pPr>
      <w:r w:rsidRPr="00132377">
        <w:rPr>
          <w:rFonts w:eastAsia="Arial"/>
          <w:color w:val="000000"/>
          <w:sz w:val="20"/>
          <w:szCs w:val="20"/>
        </w:rPr>
        <w:t>город Нерехта и Нерехтский район</w:t>
      </w:r>
    </w:p>
    <w:p w:rsidR="00132377" w:rsidRPr="00132377" w:rsidRDefault="00132377" w:rsidP="00132377">
      <w:pPr>
        <w:tabs>
          <w:tab w:val="left" w:pos="0"/>
        </w:tabs>
        <w:spacing w:line="228" w:lineRule="auto"/>
        <w:jc w:val="right"/>
        <w:rPr>
          <w:sz w:val="20"/>
          <w:szCs w:val="20"/>
        </w:rPr>
      </w:pPr>
      <w:r w:rsidRPr="00132377">
        <w:rPr>
          <w:color w:val="000000"/>
          <w:sz w:val="20"/>
          <w:szCs w:val="20"/>
        </w:rPr>
        <w:t xml:space="preserve">                                       </w:t>
      </w:r>
      <w:r w:rsidRPr="00132377">
        <w:rPr>
          <w:rFonts w:eastAsia="Arial"/>
          <w:color w:val="000000"/>
          <w:sz w:val="20"/>
          <w:szCs w:val="20"/>
        </w:rPr>
        <w:t>от «___» __________2024 года №___</w:t>
      </w:r>
    </w:p>
    <w:p w:rsidR="00132377" w:rsidRPr="00132377" w:rsidRDefault="00132377" w:rsidP="00132377">
      <w:pPr>
        <w:tabs>
          <w:tab w:val="left" w:pos="0"/>
        </w:tabs>
        <w:spacing w:line="228" w:lineRule="auto"/>
        <w:jc w:val="center"/>
        <w:rPr>
          <w:sz w:val="20"/>
          <w:szCs w:val="20"/>
        </w:rPr>
      </w:pPr>
    </w:p>
    <w:p w:rsidR="00132377" w:rsidRPr="00132377" w:rsidRDefault="00132377" w:rsidP="00132377">
      <w:pPr>
        <w:tabs>
          <w:tab w:val="left" w:pos="0"/>
        </w:tabs>
        <w:spacing w:line="228" w:lineRule="auto"/>
        <w:jc w:val="center"/>
        <w:rPr>
          <w:sz w:val="20"/>
          <w:szCs w:val="20"/>
        </w:rPr>
      </w:pPr>
      <w:r w:rsidRPr="00132377">
        <w:rPr>
          <w:sz w:val="20"/>
          <w:szCs w:val="20"/>
        </w:rPr>
        <w:t>СОСТАВ</w:t>
      </w:r>
    </w:p>
    <w:p w:rsidR="00132377" w:rsidRDefault="00132377" w:rsidP="00132377">
      <w:pPr>
        <w:tabs>
          <w:tab w:val="left" w:pos="0"/>
        </w:tabs>
        <w:spacing w:line="228" w:lineRule="auto"/>
        <w:jc w:val="center"/>
        <w:rPr>
          <w:sz w:val="20"/>
          <w:szCs w:val="20"/>
        </w:rPr>
      </w:pPr>
      <w:r w:rsidRPr="00132377">
        <w:rPr>
          <w:sz w:val="20"/>
          <w:szCs w:val="20"/>
        </w:rPr>
        <w:t>комиссии по принятию решений о предоставлении выплаты на приобретение  благоустроенного жилого помещения о предоставлении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p w:rsidR="00132377" w:rsidRPr="00132377" w:rsidRDefault="00132377" w:rsidP="00132377">
      <w:pPr>
        <w:tabs>
          <w:tab w:val="left" w:pos="0"/>
        </w:tabs>
        <w:spacing w:line="228" w:lineRule="auto"/>
        <w:jc w:val="center"/>
        <w:rPr>
          <w:sz w:val="20"/>
          <w:szCs w:val="20"/>
        </w:rPr>
      </w:pPr>
    </w:p>
    <w:tbl>
      <w:tblPr>
        <w:tblW w:w="0" w:type="auto"/>
        <w:tblLayout w:type="fixed"/>
        <w:tblLook w:val="0000" w:firstRow="0" w:lastRow="0" w:firstColumn="0" w:lastColumn="0" w:noHBand="0" w:noVBand="0"/>
      </w:tblPr>
      <w:tblGrid>
        <w:gridCol w:w="2093"/>
        <w:gridCol w:w="684"/>
        <w:gridCol w:w="6570"/>
      </w:tblGrid>
      <w:tr w:rsidR="00132377" w:rsidRPr="00132377" w:rsidTr="00132377">
        <w:trPr>
          <w:trHeight w:val="80"/>
        </w:trPr>
        <w:tc>
          <w:tcPr>
            <w:tcW w:w="2093" w:type="dxa"/>
            <w:shd w:val="clear" w:color="auto" w:fill="auto"/>
          </w:tcPr>
          <w:p w:rsidR="00132377" w:rsidRPr="00132377" w:rsidRDefault="00132377" w:rsidP="00132377">
            <w:pPr>
              <w:jc w:val="both"/>
              <w:rPr>
                <w:sz w:val="20"/>
                <w:szCs w:val="20"/>
              </w:rPr>
            </w:pPr>
            <w:r w:rsidRPr="00132377">
              <w:rPr>
                <w:sz w:val="20"/>
                <w:szCs w:val="20"/>
              </w:rPr>
              <w:t>Одиноков Виктор Евгеньевич</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570" w:type="dxa"/>
            <w:shd w:val="clear" w:color="auto" w:fill="auto"/>
          </w:tcPr>
          <w:p w:rsidR="00132377" w:rsidRPr="00132377" w:rsidRDefault="00132377" w:rsidP="00132377">
            <w:pPr>
              <w:jc w:val="both"/>
              <w:rPr>
                <w:sz w:val="20"/>
                <w:szCs w:val="20"/>
              </w:rPr>
            </w:pPr>
            <w:r w:rsidRPr="00132377">
              <w:rPr>
                <w:sz w:val="20"/>
                <w:szCs w:val="20"/>
              </w:rPr>
              <w:t>Первый заместитель главы администрации муниципального района город Нерехта и Нерехтский район Костромской области, председатель комиссии</w:t>
            </w:r>
          </w:p>
        </w:tc>
      </w:tr>
    </w:tbl>
    <w:p w:rsidR="00132377" w:rsidRPr="00132377" w:rsidRDefault="00132377" w:rsidP="00132377">
      <w:pPr>
        <w:jc w:val="both"/>
        <w:rPr>
          <w:sz w:val="20"/>
          <w:szCs w:val="20"/>
        </w:rPr>
      </w:pPr>
    </w:p>
    <w:tbl>
      <w:tblPr>
        <w:tblW w:w="0" w:type="auto"/>
        <w:tblLayout w:type="fixed"/>
        <w:tblLook w:val="0000" w:firstRow="0" w:lastRow="0" w:firstColumn="0" w:lastColumn="0" w:noHBand="0" w:noVBand="0"/>
      </w:tblPr>
      <w:tblGrid>
        <w:gridCol w:w="2093"/>
        <w:gridCol w:w="684"/>
        <w:gridCol w:w="6540"/>
      </w:tblGrid>
      <w:tr w:rsidR="00132377" w:rsidRPr="00132377" w:rsidTr="00132377">
        <w:trPr>
          <w:trHeight w:val="80"/>
        </w:trPr>
        <w:tc>
          <w:tcPr>
            <w:tcW w:w="2093" w:type="dxa"/>
            <w:shd w:val="clear" w:color="auto" w:fill="auto"/>
          </w:tcPr>
          <w:p w:rsidR="00132377" w:rsidRPr="00132377" w:rsidRDefault="00132377" w:rsidP="00132377">
            <w:pPr>
              <w:jc w:val="both"/>
              <w:rPr>
                <w:sz w:val="20"/>
                <w:szCs w:val="20"/>
              </w:rPr>
            </w:pPr>
            <w:r w:rsidRPr="00132377">
              <w:rPr>
                <w:sz w:val="20"/>
                <w:szCs w:val="20"/>
              </w:rPr>
              <w:t>Наумов Александр Анатольевич</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540" w:type="dxa"/>
            <w:shd w:val="clear" w:color="auto" w:fill="auto"/>
          </w:tcPr>
          <w:p w:rsidR="00132377" w:rsidRPr="00132377" w:rsidRDefault="00132377" w:rsidP="00132377">
            <w:pPr>
              <w:jc w:val="both"/>
              <w:rPr>
                <w:sz w:val="20"/>
                <w:szCs w:val="20"/>
              </w:rPr>
            </w:pPr>
            <w:r w:rsidRPr="00132377">
              <w:rPr>
                <w:sz w:val="20"/>
                <w:szCs w:val="20"/>
              </w:rPr>
              <w:t>Председатель комитета строительства и инфраструктуры администрации муниципального района город Нерехта и Нерехтский район Костромской области, заместитель председателя комиссии</w:t>
            </w:r>
          </w:p>
        </w:tc>
      </w:tr>
    </w:tbl>
    <w:p w:rsidR="00132377" w:rsidRPr="00132377" w:rsidRDefault="00132377" w:rsidP="00132377">
      <w:pPr>
        <w:jc w:val="both"/>
        <w:rPr>
          <w:sz w:val="20"/>
          <w:szCs w:val="20"/>
        </w:rPr>
      </w:pPr>
    </w:p>
    <w:p w:rsidR="00132377" w:rsidRPr="00132377" w:rsidRDefault="00132377" w:rsidP="00132377">
      <w:pPr>
        <w:jc w:val="both"/>
        <w:rPr>
          <w:sz w:val="20"/>
          <w:szCs w:val="20"/>
        </w:rPr>
      </w:pPr>
      <w:r w:rsidRPr="00132377">
        <w:rPr>
          <w:sz w:val="20"/>
          <w:szCs w:val="20"/>
        </w:rPr>
        <w:t>Члены комиссии:</w:t>
      </w:r>
    </w:p>
    <w:p w:rsidR="00132377" w:rsidRPr="00132377" w:rsidRDefault="00132377" w:rsidP="00132377">
      <w:pPr>
        <w:ind w:firstLine="426"/>
        <w:jc w:val="both"/>
        <w:rPr>
          <w:sz w:val="20"/>
          <w:szCs w:val="20"/>
        </w:rPr>
      </w:pPr>
    </w:p>
    <w:tbl>
      <w:tblPr>
        <w:tblW w:w="0" w:type="auto"/>
        <w:tblLayout w:type="fixed"/>
        <w:tblLook w:val="0000" w:firstRow="0" w:lastRow="0" w:firstColumn="0" w:lastColumn="0" w:noHBand="0" w:noVBand="0"/>
      </w:tblPr>
      <w:tblGrid>
        <w:gridCol w:w="2093"/>
        <w:gridCol w:w="684"/>
        <w:gridCol w:w="6687"/>
      </w:tblGrid>
      <w:tr w:rsidR="00132377" w:rsidRPr="00132377" w:rsidTr="00132377">
        <w:trPr>
          <w:trHeight w:val="170"/>
        </w:trPr>
        <w:tc>
          <w:tcPr>
            <w:tcW w:w="2093" w:type="dxa"/>
            <w:shd w:val="clear" w:color="auto" w:fill="auto"/>
          </w:tcPr>
          <w:p w:rsidR="00132377" w:rsidRPr="00132377" w:rsidRDefault="00132377" w:rsidP="00132377">
            <w:pPr>
              <w:jc w:val="both"/>
              <w:rPr>
                <w:sz w:val="20"/>
                <w:szCs w:val="20"/>
              </w:rPr>
            </w:pPr>
            <w:r w:rsidRPr="00132377">
              <w:rPr>
                <w:sz w:val="20"/>
                <w:szCs w:val="20"/>
              </w:rPr>
              <w:t>Коваль Наталья Николаевна</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687" w:type="dxa"/>
            <w:shd w:val="clear" w:color="auto" w:fill="auto"/>
          </w:tcPr>
          <w:p w:rsidR="00132377" w:rsidRPr="00132377" w:rsidRDefault="00132377" w:rsidP="00132377">
            <w:pPr>
              <w:shd w:val="clear" w:color="auto" w:fill="FFFFFF"/>
              <w:jc w:val="both"/>
              <w:rPr>
                <w:sz w:val="20"/>
                <w:szCs w:val="20"/>
              </w:rPr>
            </w:pPr>
            <w:r w:rsidRPr="00132377">
              <w:rPr>
                <w:sz w:val="20"/>
                <w:szCs w:val="20"/>
              </w:rPr>
              <w:t>Заместитель главы администрации – председатель комитета экономики, земельных и имущественных отношений администрации муниципального района город Нерехта и Нерехтский район Костромской области</w:t>
            </w:r>
          </w:p>
          <w:p w:rsidR="00132377" w:rsidRPr="00132377" w:rsidRDefault="00132377" w:rsidP="00132377">
            <w:pPr>
              <w:shd w:val="clear" w:color="auto" w:fill="FFFFFF"/>
              <w:jc w:val="both"/>
              <w:rPr>
                <w:sz w:val="20"/>
                <w:szCs w:val="20"/>
              </w:rPr>
            </w:pPr>
          </w:p>
        </w:tc>
      </w:tr>
      <w:tr w:rsidR="00132377" w:rsidRPr="00132377" w:rsidTr="00132377">
        <w:trPr>
          <w:trHeight w:val="586"/>
        </w:trPr>
        <w:tc>
          <w:tcPr>
            <w:tcW w:w="2093" w:type="dxa"/>
            <w:shd w:val="clear" w:color="auto" w:fill="auto"/>
          </w:tcPr>
          <w:p w:rsidR="00132377" w:rsidRPr="00132377" w:rsidRDefault="00132377" w:rsidP="00132377">
            <w:pPr>
              <w:jc w:val="both"/>
              <w:rPr>
                <w:sz w:val="20"/>
                <w:szCs w:val="20"/>
              </w:rPr>
            </w:pPr>
            <w:r w:rsidRPr="00132377">
              <w:rPr>
                <w:sz w:val="20"/>
                <w:szCs w:val="20"/>
              </w:rPr>
              <w:t>Жолобова Людмила Николаевна</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687" w:type="dxa"/>
            <w:shd w:val="clear" w:color="auto" w:fill="auto"/>
          </w:tcPr>
          <w:p w:rsidR="00132377" w:rsidRPr="00132377" w:rsidRDefault="00132377" w:rsidP="00132377">
            <w:pPr>
              <w:jc w:val="both"/>
              <w:rPr>
                <w:sz w:val="20"/>
                <w:szCs w:val="20"/>
              </w:rPr>
            </w:pPr>
            <w:r w:rsidRPr="00132377">
              <w:rPr>
                <w:sz w:val="20"/>
                <w:szCs w:val="20"/>
              </w:rPr>
              <w:t>Начальник финансового управления администрации муниципального района город Нерехта и Нерехтский район Костромской области</w:t>
            </w:r>
          </w:p>
        </w:tc>
      </w:tr>
      <w:tr w:rsidR="00132377" w:rsidRPr="00132377" w:rsidTr="00132377">
        <w:trPr>
          <w:trHeight w:val="644"/>
        </w:trPr>
        <w:tc>
          <w:tcPr>
            <w:tcW w:w="2093" w:type="dxa"/>
            <w:shd w:val="clear" w:color="auto" w:fill="auto"/>
          </w:tcPr>
          <w:p w:rsidR="00132377" w:rsidRPr="00132377" w:rsidRDefault="00132377" w:rsidP="00132377">
            <w:pPr>
              <w:jc w:val="both"/>
              <w:rPr>
                <w:sz w:val="20"/>
                <w:szCs w:val="20"/>
              </w:rPr>
            </w:pPr>
            <w:r w:rsidRPr="00132377">
              <w:rPr>
                <w:sz w:val="20"/>
                <w:szCs w:val="20"/>
              </w:rPr>
              <w:t>Васечкина</w:t>
            </w:r>
          </w:p>
          <w:p w:rsidR="00132377" w:rsidRPr="00132377" w:rsidRDefault="00132377" w:rsidP="00132377">
            <w:pPr>
              <w:jc w:val="both"/>
              <w:rPr>
                <w:sz w:val="20"/>
                <w:szCs w:val="20"/>
              </w:rPr>
            </w:pPr>
            <w:r w:rsidRPr="00132377">
              <w:rPr>
                <w:sz w:val="20"/>
                <w:szCs w:val="20"/>
              </w:rPr>
              <w:t>Анжела Якимовна</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687" w:type="dxa"/>
            <w:shd w:val="clear" w:color="auto" w:fill="auto"/>
          </w:tcPr>
          <w:p w:rsidR="00132377" w:rsidRPr="00132377" w:rsidRDefault="00132377" w:rsidP="00132377">
            <w:pPr>
              <w:shd w:val="clear" w:color="auto" w:fill="FFFFFF"/>
              <w:tabs>
                <w:tab w:val="left" w:pos="0"/>
              </w:tabs>
              <w:jc w:val="both"/>
              <w:rPr>
                <w:sz w:val="20"/>
                <w:szCs w:val="20"/>
              </w:rPr>
            </w:pPr>
            <w:r w:rsidRPr="00132377">
              <w:rPr>
                <w:bCs/>
                <w:color w:val="000000"/>
                <w:sz w:val="20"/>
                <w:szCs w:val="20"/>
                <w:lang w:eastAsia="ar-SA"/>
              </w:rPr>
              <w:t>Начальник отдела правовой и кадровой работы</w:t>
            </w:r>
            <w:r w:rsidRPr="00132377">
              <w:rPr>
                <w:sz w:val="20"/>
                <w:szCs w:val="20"/>
              </w:rPr>
              <w:t xml:space="preserve"> администрации муниципального района город Нерехта и Нерехтский район Костромской области</w:t>
            </w:r>
          </w:p>
        </w:tc>
      </w:tr>
      <w:tr w:rsidR="00132377" w:rsidRPr="00132377" w:rsidTr="00132377">
        <w:trPr>
          <w:trHeight w:val="101"/>
        </w:trPr>
        <w:tc>
          <w:tcPr>
            <w:tcW w:w="2093" w:type="dxa"/>
            <w:shd w:val="clear" w:color="auto" w:fill="auto"/>
          </w:tcPr>
          <w:p w:rsidR="00132377" w:rsidRPr="00132377" w:rsidRDefault="00132377" w:rsidP="00132377">
            <w:pPr>
              <w:jc w:val="both"/>
              <w:rPr>
                <w:sz w:val="20"/>
                <w:szCs w:val="20"/>
              </w:rPr>
            </w:pPr>
            <w:r w:rsidRPr="00132377">
              <w:rPr>
                <w:sz w:val="20"/>
                <w:szCs w:val="20"/>
              </w:rPr>
              <w:t>Крутилова</w:t>
            </w:r>
          </w:p>
          <w:p w:rsidR="00132377" w:rsidRPr="00132377" w:rsidRDefault="00132377" w:rsidP="00132377">
            <w:pPr>
              <w:jc w:val="both"/>
              <w:rPr>
                <w:sz w:val="20"/>
                <w:szCs w:val="20"/>
              </w:rPr>
            </w:pPr>
            <w:r w:rsidRPr="00132377">
              <w:rPr>
                <w:sz w:val="20"/>
                <w:szCs w:val="20"/>
              </w:rPr>
              <w:t xml:space="preserve">Татьяна </w:t>
            </w:r>
          </w:p>
          <w:p w:rsidR="00132377" w:rsidRPr="00132377" w:rsidRDefault="00132377" w:rsidP="00132377">
            <w:pPr>
              <w:jc w:val="both"/>
              <w:rPr>
                <w:sz w:val="20"/>
                <w:szCs w:val="20"/>
              </w:rPr>
            </w:pPr>
            <w:r w:rsidRPr="00132377">
              <w:rPr>
                <w:sz w:val="20"/>
                <w:szCs w:val="20"/>
              </w:rPr>
              <w:t>Николаевна</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687" w:type="dxa"/>
            <w:shd w:val="clear" w:color="auto" w:fill="auto"/>
          </w:tcPr>
          <w:p w:rsidR="00132377" w:rsidRPr="00132377" w:rsidRDefault="00132377" w:rsidP="00132377">
            <w:pPr>
              <w:shd w:val="clear" w:color="auto" w:fill="FFFFFF"/>
              <w:tabs>
                <w:tab w:val="left" w:pos="0"/>
              </w:tabs>
              <w:jc w:val="both"/>
              <w:rPr>
                <w:bCs/>
                <w:color w:val="000000"/>
                <w:sz w:val="20"/>
                <w:szCs w:val="20"/>
                <w:lang w:eastAsia="ar-SA"/>
              </w:rPr>
            </w:pPr>
            <w:r w:rsidRPr="00132377">
              <w:rPr>
                <w:bCs/>
                <w:color w:val="000000"/>
                <w:sz w:val="20"/>
                <w:szCs w:val="20"/>
                <w:lang w:eastAsia="ar-SA"/>
              </w:rPr>
              <w:t>Консультант комитета экономики, земельных и имущественных отношений</w:t>
            </w:r>
          </w:p>
        </w:tc>
      </w:tr>
      <w:tr w:rsidR="00132377" w:rsidRPr="00132377" w:rsidTr="00132377">
        <w:trPr>
          <w:trHeight w:val="112"/>
        </w:trPr>
        <w:tc>
          <w:tcPr>
            <w:tcW w:w="2093" w:type="dxa"/>
            <w:shd w:val="clear" w:color="auto" w:fill="auto"/>
          </w:tcPr>
          <w:p w:rsidR="00132377" w:rsidRPr="00132377" w:rsidRDefault="00132377" w:rsidP="00132377">
            <w:pPr>
              <w:jc w:val="both"/>
              <w:rPr>
                <w:sz w:val="20"/>
                <w:szCs w:val="20"/>
              </w:rPr>
            </w:pPr>
            <w:r w:rsidRPr="00132377">
              <w:rPr>
                <w:sz w:val="20"/>
                <w:szCs w:val="20"/>
              </w:rPr>
              <w:t>Яковлева</w:t>
            </w:r>
          </w:p>
          <w:p w:rsidR="00132377" w:rsidRPr="00132377" w:rsidRDefault="00132377" w:rsidP="00132377">
            <w:pPr>
              <w:jc w:val="both"/>
              <w:rPr>
                <w:sz w:val="20"/>
                <w:szCs w:val="20"/>
              </w:rPr>
            </w:pPr>
            <w:r w:rsidRPr="00132377">
              <w:rPr>
                <w:sz w:val="20"/>
                <w:szCs w:val="20"/>
              </w:rPr>
              <w:t xml:space="preserve">Светлана Вячеславовна </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687" w:type="dxa"/>
            <w:shd w:val="clear" w:color="auto" w:fill="auto"/>
          </w:tcPr>
          <w:p w:rsidR="00132377" w:rsidRPr="00132377" w:rsidRDefault="00132377" w:rsidP="00132377">
            <w:pPr>
              <w:tabs>
                <w:tab w:val="left" w:pos="0"/>
              </w:tabs>
              <w:jc w:val="both"/>
              <w:rPr>
                <w:sz w:val="20"/>
                <w:szCs w:val="20"/>
              </w:rPr>
            </w:pPr>
            <w:r w:rsidRPr="00132377">
              <w:rPr>
                <w:sz w:val="20"/>
                <w:szCs w:val="20"/>
              </w:rPr>
              <w:t>Начальник отдела опеки и попечительства администрации муниципального района город Нерехта и Нерехтский район Костромской области</w:t>
            </w:r>
          </w:p>
        </w:tc>
      </w:tr>
      <w:tr w:rsidR="00132377" w:rsidRPr="00132377" w:rsidTr="00132377">
        <w:trPr>
          <w:trHeight w:val="80"/>
        </w:trPr>
        <w:tc>
          <w:tcPr>
            <w:tcW w:w="2093" w:type="dxa"/>
            <w:shd w:val="clear" w:color="auto" w:fill="auto"/>
          </w:tcPr>
          <w:p w:rsidR="00132377" w:rsidRPr="00132377" w:rsidRDefault="00132377" w:rsidP="00132377">
            <w:pPr>
              <w:jc w:val="both"/>
              <w:rPr>
                <w:sz w:val="20"/>
                <w:szCs w:val="20"/>
              </w:rPr>
            </w:pPr>
            <w:r w:rsidRPr="00132377">
              <w:rPr>
                <w:sz w:val="20"/>
                <w:szCs w:val="20"/>
              </w:rPr>
              <w:t xml:space="preserve">Гограчадзе Анна Андреевна </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687" w:type="dxa"/>
            <w:shd w:val="clear" w:color="auto" w:fill="auto"/>
          </w:tcPr>
          <w:p w:rsidR="00132377" w:rsidRPr="00132377" w:rsidRDefault="00132377" w:rsidP="00132377">
            <w:pPr>
              <w:tabs>
                <w:tab w:val="left" w:pos="0"/>
              </w:tabs>
              <w:jc w:val="both"/>
              <w:rPr>
                <w:sz w:val="20"/>
                <w:szCs w:val="20"/>
              </w:rPr>
            </w:pPr>
            <w:r w:rsidRPr="00132377">
              <w:rPr>
                <w:sz w:val="20"/>
                <w:szCs w:val="20"/>
              </w:rPr>
              <w:t>Главный специалист отдела опеки и попечительства администрации муниципального района город Нерехта и Нерехтский район Костромской области</w:t>
            </w:r>
          </w:p>
        </w:tc>
      </w:tr>
    </w:tbl>
    <w:p w:rsidR="00132377" w:rsidRPr="00132377" w:rsidRDefault="00132377" w:rsidP="00132377">
      <w:pPr>
        <w:jc w:val="both"/>
        <w:rPr>
          <w:sz w:val="20"/>
          <w:szCs w:val="20"/>
        </w:rPr>
      </w:pPr>
      <w:r w:rsidRPr="00132377">
        <w:rPr>
          <w:sz w:val="20"/>
          <w:szCs w:val="20"/>
        </w:rPr>
        <w:t>Секретарь комиссии:</w:t>
      </w:r>
    </w:p>
    <w:p w:rsidR="00132377" w:rsidRPr="00132377" w:rsidRDefault="00132377" w:rsidP="00132377">
      <w:pPr>
        <w:jc w:val="both"/>
        <w:rPr>
          <w:sz w:val="20"/>
          <w:szCs w:val="20"/>
        </w:rPr>
      </w:pPr>
    </w:p>
    <w:tbl>
      <w:tblPr>
        <w:tblW w:w="0" w:type="auto"/>
        <w:tblLayout w:type="fixed"/>
        <w:tblLook w:val="0000" w:firstRow="0" w:lastRow="0" w:firstColumn="0" w:lastColumn="0" w:noHBand="0" w:noVBand="0"/>
      </w:tblPr>
      <w:tblGrid>
        <w:gridCol w:w="2093"/>
        <w:gridCol w:w="684"/>
        <w:gridCol w:w="6525"/>
      </w:tblGrid>
      <w:tr w:rsidR="00132377" w:rsidRPr="00132377" w:rsidTr="00132377">
        <w:trPr>
          <w:trHeight w:val="678"/>
        </w:trPr>
        <w:tc>
          <w:tcPr>
            <w:tcW w:w="2093" w:type="dxa"/>
            <w:shd w:val="clear" w:color="auto" w:fill="auto"/>
          </w:tcPr>
          <w:p w:rsidR="00132377" w:rsidRPr="00132377" w:rsidRDefault="00132377" w:rsidP="00132377">
            <w:pPr>
              <w:jc w:val="both"/>
              <w:rPr>
                <w:sz w:val="20"/>
                <w:szCs w:val="20"/>
              </w:rPr>
            </w:pPr>
            <w:r w:rsidRPr="00132377">
              <w:rPr>
                <w:sz w:val="20"/>
                <w:szCs w:val="20"/>
              </w:rPr>
              <w:t>Шведова Татьяна Валерьевна</w:t>
            </w:r>
          </w:p>
        </w:tc>
        <w:tc>
          <w:tcPr>
            <w:tcW w:w="684" w:type="dxa"/>
            <w:shd w:val="clear" w:color="auto" w:fill="auto"/>
            <w:vAlign w:val="center"/>
          </w:tcPr>
          <w:p w:rsidR="00132377" w:rsidRPr="00132377" w:rsidRDefault="00132377" w:rsidP="00132377">
            <w:pPr>
              <w:jc w:val="center"/>
              <w:rPr>
                <w:sz w:val="20"/>
                <w:szCs w:val="20"/>
              </w:rPr>
            </w:pPr>
            <w:r w:rsidRPr="00132377">
              <w:rPr>
                <w:sz w:val="20"/>
                <w:szCs w:val="20"/>
              </w:rPr>
              <w:t>-</w:t>
            </w:r>
          </w:p>
        </w:tc>
        <w:tc>
          <w:tcPr>
            <w:tcW w:w="6525" w:type="dxa"/>
            <w:shd w:val="clear" w:color="auto" w:fill="auto"/>
          </w:tcPr>
          <w:p w:rsidR="00132377" w:rsidRPr="00132377" w:rsidRDefault="00132377" w:rsidP="00132377">
            <w:pPr>
              <w:shd w:val="clear" w:color="auto" w:fill="FFFFFF"/>
              <w:tabs>
                <w:tab w:val="left" w:pos="0"/>
              </w:tabs>
              <w:jc w:val="both"/>
              <w:rPr>
                <w:sz w:val="20"/>
                <w:szCs w:val="20"/>
              </w:rPr>
            </w:pPr>
          </w:p>
          <w:p w:rsidR="00132377" w:rsidRPr="00132377" w:rsidRDefault="00132377" w:rsidP="00132377">
            <w:pPr>
              <w:shd w:val="clear" w:color="auto" w:fill="FFFFFF"/>
              <w:tabs>
                <w:tab w:val="left" w:pos="0"/>
              </w:tabs>
              <w:jc w:val="both"/>
              <w:rPr>
                <w:sz w:val="20"/>
                <w:szCs w:val="20"/>
              </w:rPr>
            </w:pPr>
            <w:r w:rsidRPr="00132377">
              <w:rPr>
                <w:sz w:val="20"/>
                <w:szCs w:val="20"/>
              </w:rPr>
              <w:t>Главный специалист отдела градостроительства МКУ «БОУ»</w:t>
            </w:r>
          </w:p>
        </w:tc>
      </w:tr>
    </w:tbl>
    <w:p w:rsidR="00132377" w:rsidRPr="00132377" w:rsidRDefault="00132377" w:rsidP="00132377">
      <w:pPr>
        <w:tabs>
          <w:tab w:val="left" w:pos="0"/>
        </w:tabs>
        <w:spacing w:line="228" w:lineRule="auto"/>
        <w:jc w:val="right"/>
        <w:rPr>
          <w:sz w:val="20"/>
          <w:szCs w:val="20"/>
        </w:rPr>
      </w:pPr>
      <w:r w:rsidRPr="00132377">
        <w:rPr>
          <w:rFonts w:eastAsia="Arial"/>
          <w:color w:val="000000"/>
          <w:sz w:val="20"/>
          <w:szCs w:val="20"/>
        </w:rPr>
        <w:t>Приложение № 2</w:t>
      </w:r>
    </w:p>
    <w:p w:rsidR="00132377" w:rsidRPr="00132377" w:rsidRDefault="00132377" w:rsidP="00132377">
      <w:pPr>
        <w:tabs>
          <w:tab w:val="left" w:pos="0"/>
        </w:tabs>
        <w:spacing w:line="228" w:lineRule="auto"/>
        <w:jc w:val="right"/>
        <w:rPr>
          <w:sz w:val="20"/>
          <w:szCs w:val="20"/>
        </w:rPr>
      </w:pPr>
      <w:r w:rsidRPr="00132377">
        <w:rPr>
          <w:rFonts w:eastAsia="Arial"/>
          <w:color w:val="000000"/>
          <w:sz w:val="20"/>
          <w:szCs w:val="20"/>
        </w:rPr>
        <w:t>Утверждено постановлением</w:t>
      </w:r>
    </w:p>
    <w:p w:rsidR="00132377" w:rsidRPr="00132377" w:rsidRDefault="00132377" w:rsidP="00132377">
      <w:pPr>
        <w:tabs>
          <w:tab w:val="left" w:pos="0"/>
        </w:tabs>
        <w:spacing w:line="228" w:lineRule="auto"/>
        <w:jc w:val="right"/>
        <w:rPr>
          <w:sz w:val="20"/>
          <w:szCs w:val="20"/>
        </w:rPr>
      </w:pPr>
      <w:r w:rsidRPr="00132377">
        <w:rPr>
          <w:rFonts w:eastAsia="Arial"/>
          <w:color w:val="000000"/>
          <w:sz w:val="20"/>
          <w:szCs w:val="20"/>
        </w:rPr>
        <w:t>администрации муниципального района</w:t>
      </w:r>
    </w:p>
    <w:p w:rsidR="00132377" w:rsidRPr="00132377" w:rsidRDefault="00132377" w:rsidP="00132377">
      <w:pPr>
        <w:tabs>
          <w:tab w:val="left" w:pos="0"/>
        </w:tabs>
        <w:spacing w:line="228" w:lineRule="auto"/>
        <w:jc w:val="right"/>
        <w:rPr>
          <w:sz w:val="20"/>
          <w:szCs w:val="20"/>
        </w:rPr>
      </w:pPr>
      <w:r w:rsidRPr="00132377">
        <w:rPr>
          <w:rFonts w:eastAsia="Arial"/>
          <w:color w:val="000000"/>
          <w:sz w:val="20"/>
          <w:szCs w:val="20"/>
        </w:rPr>
        <w:t>город Нерехта и Нерехтский район</w:t>
      </w:r>
    </w:p>
    <w:p w:rsidR="00132377" w:rsidRPr="00132377" w:rsidRDefault="00132377" w:rsidP="00132377">
      <w:pPr>
        <w:tabs>
          <w:tab w:val="left" w:pos="0"/>
        </w:tabs>
        <w:spacing w:line="228" w:lineRule="auto"/>
        <w:jc w:val="right"/>
        <w:rPr>
          <w:sz w:val="20"/>
          <w:szCs w:val="20"/>
        </w:rPr>
      </w:pPr>
      <w:r w:rsidRPr="00132377">
        <w:rPr>
          <w:color w:val="000000"/>
          <w:sz w:val="20"/>
          <w:szCs w:val="20"/>
        </w:rPr>
        <w:t xml:space="preserve">                                       </w:t>
      </w:r>
      <w:r w:rsidRPr="00132377">
        <w:rPr>
          <w:rFonts w:eastAsia="Arial"/>
          <w:color w:val="000000"/>
          <w:sz w:val="20"/>
          <w:szCs w:val="20"/>
        </w:rPr>
        <w:t>от «___» __________ 2024 года №___</w:t>
      </w:r>
    </w:p>
    <w:p w:rsidR="00132377" w:rsidRPr="00132377" w:rsidRDefault="00132377" w:rsidP="00132377">
      <w:pPr>
        <w:autoSpaceDE w:val="0"/>
        <w:spacing w:line="228" w:lineRule="auto"/>
        <w:rPr>
          <w:color w:val="000000"/>
          <w:sz w:val="20"/>
          <w:szCs w:val="20"/>
        </w:rPr>
      </w:pPr>
    </w:p>
    <w:p w:rsidR="00132377" w:rsidRPr="00132377" w:rsidRDefault="00132377" w:rsidP="00132377">
      <w:pPr>
        <w:autoSpaceDE w:val="0"/>
        <w:spacing w:line="228" w:lineRule="auto"/>
        <w:jc w:val="center"/>
        <w:rPr>
          <w:color w:val="000000"/>
          <w:sz w:val="20"/>
          <w:szCs w:val="20"/>
        </w:rPr>
      </w:pPr>
      <w:r w:rsidRPr="00132377">
        <w:rPr>
          <w:color w:val="000000"/>
          <w:sz w:val="20"/>
          <w:szCs w:val="20"/>
        </w:rPr>
        <w:t>ПОЛОЖЕНИЕ</w:t>
      </w:r>
    </w:p>
    <w:p w:rsidR="00132377" w:rsidRPr="00132377" w:rsidRDefault="00132377" w:rsidP="00132377">
      <w:pPr>
        <w:autoSpaceDE w:val="0"/>
        <w:spacing w:line="228" w:lineRule="auto"/>
        <w:jc w:val="center"/>
        <w:rPr>
          <w:color w:val="000000"/>
          <w:sz w:val="20"/>
          <w:szCs w:val="20"/>
        </w:rPr>
      </w:pPr>
    </w:p>
    <w:p w:rsidR="00132377" w:rsidRPr="00132377" w:rsidRDefault="00132377" w:rsidP="00132377">
      <w:pPr>
        <w:autoSpaceDE w:val="0"/>
        <w:spacing w:line="228" w:lineRule="auto"/>
        <w:jc w:val="center"/>
        <w:rPr>
          <w:color w:val="000000"/>
          <w:sz w:val="20"/>
          <w:szCs w:val="20"/>
        </w:rPr>
      </w:pPr>
      <w:r w:rsidRPr="00132377">
        <w:rPr>
          <w:color w:val="000000"/>
          <w:sz w:val="20"/>
          <w:szCs w:val="20"/>
        </w:rPr>
        <w:t>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p w:rsidR="00132377" w:rsidRPr="00132377" w:rsidRDefault="00132377" w:rsidP="00132377">
      <w:pPr>
        <w:autoSpaceDE w:val="0"/>
        <w:spacing w:line="228" w:lineRule="auto"/>
        <w:jc w:val="both"/>
        <w:rPr>
          <w:color w:val="000000"/>
          <w:sz w:val="20"/>
          <w:szCs w:val="20"/>
        </w:rPr>
      </w:pPr>
    </w:p>
    <w:p w:rsidR="00132377" w:rsidRPr="00132377" w:rsidRDefault="00132377" w:rsidP="00132377">
      <w:pPr>
        <w:autoSpaceDE w:val="0"/>
        <w:spacing w:line="228" w:lineRule="auto"/>
        <w:ind w:firstLine="708"/>
        <w:jc w:val="both"/>
        <w:rPr>
          <w:b/>
          <w:bCs/>
          <w:color w:val="000000"/>
          <w:sz w:val="20"/>
          <w:szCs w:val="20"/>
        </w:rPr>
      </w:pPr>
      <w:r w:rsidRPr="00132377">
        <w:rPr>
          <w:b/>
          <w:bCs/>
          <w:color w:val="000000"/>
          <w:sz w:val="20"/>
          <w:szCs w:val="20"/>
        </w:rPr>
        <w:t>1.Общие положения.</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1.1. Комиссия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(далее – Комиссия, выплата), создается в целях  реализации дополнительной гарантии права лиц, указанных в пункте 9 статьи 8 Федерального закона от 21.12.1996 № 159-ФЗ «О дополнительных  гарантиях по социальной поддержке детей-сирот и детей, оставшихся  без попечения родителей», на жилое помещение.</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1.2. Комиссия образуется в составе председателя, заместителя председателя, секретаря и членов комиссии.</w:t>
      </w:r>
    </w:p>
    <w:p w:rsidR="00132377" w:rsidRPr="00132377" w:rsidRDefault="00132377" w:rsidP="00132377">
      <w:pPr>
        <w:autoSpaceDE w:val="0"/>
        <w:spacing w:line="228" w:lineRule="auto"/>
        <w:ind w:firstLine="708"/>
        <w:jc w:val="both"/>
        <w:rPr>
          <w:sz w:val="20"/>
          <w:szCs w:val="20"/>
          <w:lang w:eastAsia="ru-RU"/>
        </w:rPr>
      </w:pPr>
      <w:r w:rsidRPr="00132377">
        <w:rPr>
          <w:color w:val="000000"/>
          <w:sz w:val="20"/>
          <w:szCs w:val="20"/>
        </w:rPr>
        <w:t xml:space="preserve">1.3. </w:t>
      </w:r>
      <w:r w:rsidRPr="00132377">
        <w:rPr>
          <w:sz w:val="20"/>
          <w:szCs w:val="20"/>
          <w:lang w:eastAsia="ru-RU"/>
        </w:rPr>
        <w:t xml:space="preserve">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нормативными правовыми актами федеральных органов исполнительной власти, законами Костромской области, </w:t>
      </w:r>
      <w:hyperlink r:id="rId9" w:history="1">
        <w:r w:rsidRPr="00132377">
          <w:rPr>
            <w:sz w:val="20"/>
            <w:szCs w:val="20"/>
            <w:lang w:eastAsia="ru-RU"/>
          </w:rPr>
          <w:t>Уставом</w:t>
        </w:r>
      </w:hyperlink>
      <w:r w:rsidRPr="00132377">
        <w:rPr>
          <w:sz w:val="20"/>
          <w:szCs w:val="20"/>
          <w:lang w:eastAsia="ru-RU"/>
        </w:rPr>
        <w:t xml:space="preserve"> муниципального образования город Нерехта и Нерехтский район Костромской области, муниципальными нормативными правовыми актами, а также настоящим Положением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p w:rsidR="00132377" w:rsidRPr="00132377" w:rsidRDefault="00132377" w:rsidP="00132377">
      <w:pPr>
        <w:autoSpaceDE w:val="0"/>
        <w:spacing w:line="228" w:lineRule="auto"/>
        <w:ind w:firstLine="708"/>
        <w:jc w:val="both"/>
        <w:rPr>
          <w:b/>
          <w:bCs/>
          <w:color w:val="000000"/>
          <w:sz w:val="20"/>
          <w:szCs w:val="20"/>
        </w:rPr>
      </w:pPr>
      <w:r w:rsidRPr="00132377">
        <w:rPr>
          <w:b/>
          <w:bCs/>
          <w:color w:val="000000"/>
          <w:sz w:val="20"/>
          <w:szCs w:val="20"/>
        </w:rPr>
        <w:t>2. Задачи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2.1. Предоставление выплаты либо отказ в предоставлении выплаты.</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2.2. Предоставление акта обследования о соответствии либо несоответствии приобретаемого помещения установленным санитарным и техническим правилам и нормам, иным требованиям законодательства Российской Федерации.</w:t>
      </w:r>
    </w:p>
    <w:p w:rsidR="00132377" w:rsidRPr="00132377" w:rsidRDefault="00132377" w:rsidP="00132377">
      <w:pPr>
        <w:autoSpaceDE w:val="0"/>
        <w:spacing w:line="228" w:lineRule="auto"/>
        <w:ind w:firstLine="708"/>
        <w:jc w:val="both"/>
        <w:rPr>
          <w:b/>
          <w:bCs/>
          <w:color w:val="000000"/>
          <w:sz w:val="20"/>
          <w:szCs w:val="20"/>
        </w:rPr>
      </w:pPr>
      <w:r w:rsidRPr="00132377">
        <w:rPr>
          <w:b/>
          <w:bCs/>
          <w:color w:val="000000"/>
          <w:sz w:val="20"/>
          <w:szCs w:val="20"/>
        </w:rPr>
        <w:t>3. Права и обязанности Комиссии.</w:t>
      </w:r>
    </w:p>
    <w:p w:rsidR="00132377" w:rsidRPr="00132377" w:rsidRDefault="00132377" w:rsidP="00132377">
      <w:pPr>
        <w:autoSpaceDE w:val="0"/>
        <w:spacing w:line="228" w:lineRule="auto"/>
        <w:ind w:firstLine="708"/>
        <w:jc w:val="both"/>
        <w:rPr>
          <w:b/>
          <w:bCs/>
          <w:color w:val="000000"/>
          <w:sz w:val="20"/>
          <w:szCs w:val="20"/>
        </w:rPr>
      </w:pPr>
      <w:r w:rsidRPr="00132377">
        <w:rPr>
          <w:color w:val="000000"/>
          <w:sz w:val="20"/>
          <w:szCs w:val="20"/>
        </w:rPr>
        <w:t xml:space="preserve">3.1. Для принятия решения о предоставлении выплаты либо об отказе в предоставлении выплаты  комитетом строительства и инфраструктуры или через многофункциональный центр (при наличии соглашения  о взаимодействии между многофункциональным центром (МФЦ) и   уполномоченным органом, заключенного в соответствии с Федеральным законом «Об организации предоставления государственных и муниципальных услуг») направляется на рассмотрение Комиссии дело о предоставлении выплаты и прилагаемые к нему документы в соответствии с перечнем, утвержденным Правительством Российской Федерации согласно пункту 3 статьи 8.1 </w:t>
      </w:r>
      <w:bookmarkStart w:id="7" w:name="_Hlk181889030"/>
      <w:r w:rsidRPr="00132377">
        <w:rPr>
          <w:color w:val="000000"/>
          <w:sz w:val="20"/>
          <w:szCs w:val="20"/>
        </w:rPr>
        <w:t xml:space="preserve">Федерального закона от 21.12.1996 № 159-ФЗ «О дополнительных гарантиях по социальной поддержке детей-сирот и детей, оставшихся без попечения родителей», а также п.4, п.6., п.8 </w:t>
      </w:r>
      <w:r w:rsidRPr="00132377">
        <w:rPr>
          <w:color w:val="333333"/>
          <w:sz w:val="20"/>
          <w:szCs w:val="20"/>
          <w:lang w:eastAsia="ru-RU"/>
        </w:rPr>
        <w:t>Правил подачи и рассмотрения заявления на предоставление лицам, указанным в пункте 1 статьи 8</w:t>
      </w:r>
      <w:r w:rsidRPr="00132377">
        <w:rPr>
          <w:color w:val="333333"/>
          <w:sz w:val="20"/>
          <w:szCs w:val="20"/>
          <w:vertAlign w:val="superscript"/>
          <w:lang w:eastAsia="ru-RU"/>
        </w:rPr>
        <w:t>1</w:t>
      </w:r>
      <w:r w:rsidRPr="00132377">
        <w:rPr>
          <w:color w:val="333333"/>
          <w:sz w:val="20"/>
          <w:szCs w:val="20"/>
          <w:lang w:eastAsia="ru-RU"/>
        </w:rPr>
        <w:t>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направления информации о принятом решении,</w:t>
      </w:r>
      <w:r w:rsidRPr="00132377">
        <w:rPr>
          <w:b/>
          <w:bCs/>
          <w:color w:val="333333"/>
          <w:sz w:val="20"/>
          <w:szCs w:val="20"/>
          <w:lang w:eastAsia="ru-RU"/>
        </w:rPr>
        <w:t xml:space="preserve"> </w:t>
      </w:r>
      <w:r w:rsidRPr="00132377">
        <w:rPr>
          <w:color w:val="333333"/>
          <w:sz w:val="20"/>
          <w:szCs w:val="20"/>
          <w:lang w:eastAsia="ru-RU"/>
        </w:rPr>
        <w:t>утвержденных постановлением Правительства Российской Федерации от 21.12.2023 г. № 2227.</w:t>
      </w:r>
    </w:p>
    <w:bookmarkEnd w:id="7"/>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Предоставление выплаты на приобретение благоустроенного жилого помещения в собственность, в том числе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а) достижение заявителем возраста 23 лет;</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б)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РФ по месту жительства заявителя по состоянию на дату обращения с заявлением;</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в) отсутствие у заявителя задолженности по налогам и сборам, иным обязательным платежам в бюджеты бюджетной системы РФ, за исключением сумм, в отношении которых в соответствии с законодательством РФ о налогах и сборах предоставлена отсрочка или рассрочка;</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г) отсутствие у заявителя психических заболеваний или расстройств, алкогольной или наркотической зависимости;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д) отсутствие у заявителя судимости и (или) факта его уголовного преследования за умышленное преступление;</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е) отсутствие обстоятельств, свидетельствующих о необходимости оказания заявителю содействия в преодолении трудной жизненной ситуации.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3.2. Для принятия решения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нормам законодательства Костромской области, а также нормативно-правовым актам муниципального района город Нерехта и Нерехтский район, на рассмотрение Комиссии структурным подразделением уполномоченного органа предоставляются следующие документы (далее – документы на приобретаемое жилое помещение):</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3.2.1. В случае направления средств выплаты в счет полного погашения кредита (займа) по договору, обязательства заемщика по которому обеспечены ипотекой:</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а) копию кредитного договора (договора займа), обязательства заемщика по которому обеспечены ипотекой;</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б) справку кредитора (займодавца) о размерах основного долга по кредиту (займу) и остатка задолженности по выплате процентов за пользованием кредитом (займом);</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в) копию договора об ипотеке, на основании которого осуществлена государственная регистрация ипотеки;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г) копию правоустанавливающих документов на жилое помещение, приобретенное с использованием кредитных (заемных) средств.</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3.3. Основанием для принятия комиссией решения об отказе в предоставлении выплаты является отсутствие на дату подачи заявления одного (или нескольких) обстоятельств, установленных пунктом 2 статьи 8.1 Федерального закона от 21.12.1996 № 159-ФЗ «О дополнительных гарантиях по социальной поддержке детей-сирот и детей, оставшихся без попечения родителей».</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3.4. Основанием для принятия Комиссией решения о несоответствии приобретаемого жилого помещения установленным санитарным и техническим правилам и нормам, иным требованиям являются следующие обстоятельства:</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а) приобретаемое жилое помещение признано непригодным для проживания и (или) находится в многоквартирном доме, жилом доме, который признан аварийным и подлежащим сносу или реконструкции;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б) общая площадь жилого помещения составляет менее 33 квадратных метров (в случае приобретения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общая площадь приобретаемого жилого помещения, приходящаяся на долю каждого из сособственников составляет менее норматива, установленного органом местного самоуправления для населенного пункта, в котором приобретается жилое помещение, на каждого сособственника).</w:t>
      </w:r>
    </w:p>
    <w:p w:rsidR="00132377" w:rsidRPr="00132377" w:rsidRDefault="00132377" w:rsidP="00132377">
      <w:pPr>
        <w:autoSpaceDE w:val="0"/>
        <w:spacing w:line="228" w:lineRule="auto"/>
        <w:ind w:firstLine="708"/>
        <w:jc w:val="both"/>
        <w:rPr>
          <w:b/>
          <w:bCs/>
          <w:color w:val="000000"/>
          <w:sz w:val="20"/>
          <w:szCs w:val="20"/>
        </w:rPr>
      </w:pPr>
      <w:r w:rsidRPr="00132377">
        <w:rPr>
          <w:b/>
          <w:bCs/>
          <w:color w:val="000000"/>
          <w:sz w:val="20"/>
          <w:szCs w:val="20"/>
        </w:rPr>
        <w:t>4. Организация работы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4.1. Комиссия формируется в составе не менее девяти человек. В состав Комиссии входят председатель Комиссии, заместитель председателя Комиссии, секретарь и иные члены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4.2. Председатель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а) осуществляет общее руководство деятельностью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б) определяет дату, время, место, форму и порядок проведения заседаний Комиссии, председательствует на заседаниях Комиссии, организует контроль выполнения решений, принятых Комиссией;</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в) подписывает проколы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4.3. В случае отсутствия председателя Комиссии его обязанности исполняет заместитель председателя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4.4. Секретарь Комиссии обеспечивает:</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а) подготовку и проведение заседаний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б) представление материалов по повестке дня заседания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в) информирование членов К</w:t>
      </w:r>
      <w:r>
        <w:rPr>
          <w:color w:val="000000"/>
          <w:sz w:val="20"/>
          <w:szCs w:val="20"/>
        </w:rPr>
        <w:t xml:space="preserve">омиссии о дате, месте и времени </w:t>
      </w:r>
      <w:r w:rsidRPr="00132377">
        <w:rPr>
          <w:color w:val="000000"/>
          <w:sz w:val="20"/>
          <w:szCs w:val="20"/>
        </w:rPr>
        <w:t>очередного заседания и повестке заседания, ведение и оформление протоколов заседаний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4.5. В случае отсутствия секретаря Комиссии его обязанности возлагаются на одного из членов Комиссии решением председательствующего на заседании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4.6. Заседания Комиссии проводятся в очной форме.</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 xml:space="preserve">4.7. Заседания Комиссии проводятся по мере поступления заявлений или документов на приобретаемое жилое помещение. </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Дата проведения заседания Комиссии определяется председателем Комиссии с учетом поступивших в уполномоченный орган заявлений или документов на приобретаемое жилое помещение.</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4.8. Заседание Комиссии считается правомочным, если на нем присутствуют не менее 2/3 состава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4.9. Решения Комиссии принимаются открытым голосованием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 xml:space="preserve">4.10. Решение Комиссии оформляется протоколом, который подписывают председательствующий на заседании Комиссии и секретарь Комиссии. Особое мнение членов Комиссии подлежит приобщению к протоколу. </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4.11. Секретарь Комиссии в течение 3 (трех) рабочих дней после заседания изготавливает протокол Комиссии.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4.12. Решение Комиссии является основанием для издания акта уполномоченного органа о предоставлении (об отказе в предоставлении) выплаты либо о направлении лицу уведомления о соответствии (не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rsidR="00132377" w:rsidRPr="00132377" w:rsidRDefault="00132377" w:rsidP="00132377">
      <w:pPr>
        <w:autoSpaceDE w:val="0"/>
        <w:spacing w:line="228" w:lineRule="auto"/>
        <w:ind w:firstLine="708"/>
        <w:jc w:val="both"/>
        <w:rPr>
          <w:color w:val="000000"/>
          <w:sz w:val="20"/>
          <w:szCs w:val="20"/>
        </w:rPr>
      </w:pPr>
      <w:r w:rsidRPr="00132377">
        <w:rPr>
          <w:color w:val="000000"/>
          <w:sz w:val="20"/>
          <w:szCs w:val="20"/>
        </w:rPr>
        <w:t>4.13. Решение Комиссии может быть обжаловано в судебном порядке.</w:t>
      </w:r>
    </w:p>
    <w:p w:rsidR="00132377" w:rsidRDefault="00132377" w:rsidP="00132377">
      <w:pPr>
        <w:pStyle w:val="a0"/>
        <w:rPr>
          <w:lang w:eastAsia="ru-RU" w:bidi="ru-RU"/>
        </w:rPr>
      </w:pPr>
    </w:p>
    <w:p w:rsidR="004A0622" w:rsidRPr="00216B5C" w:rsidRDefault="004A0622" w:rsidP="004A0622">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АДМИНИСТРАЦИЯ МУНИЦИПАЛЬНОГО РАЙОНА</w:t>
      </w:r>
    </w:p>
    <w:p w:rsidR="004A0622" w:rsidRPr="00216B5C" w:rsidRDefault="004A0622" w:rsidP="004A0622">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 xml:space="preserve">ГОРОД НЕРЕХТА И НЕРЕХТСКИЙ РАЙОН </w:t>
      </w:r>
    </w:p>
    <w:p w:rsidR="004A0622" w:rsidRPr="00216B5C" w:rsidRDefault="004A0622" w:rsidP="004A0622">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КОСТРОМСКОЙ ОБЛАСТИ</w:t>
      </w:r>
    </w:p>
    <w:p w:rsidR="004A0622" w:rsidRPr="00216B5C" w:rsidRDefault="004A0622" w:rsidP="004A0622">
      <w:pPr>
        <w:shd w:val="clear" w:color="auto" w:fill="FFFFFF"/>
        <w:jc w:val="center"/>
        <w:rPr>
          <w:rFonts w:eastAsia="Times New Roman" w:cs="Times New Roman"/>
          <w:b/>
          <w:bCs/>
          <w:color w:val="000000"/>
          <w:sz w:val="20"/>
          <w:szCs w:val="20"/>
        </w:rPr>
      </w:pPr>
    </w:p>
    <w:p w:rsidR="004A0622" w:rsidRPr="00216B5C" w:rsidRDefault="004A0622" w:rsidP="004A0622">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ПОСТАНОВЛЕНИЕ</w:t>
      </w:r>
    </w:p>
    <w:p w:rsidR="004A0622" w:rsidRPr="00476503" w:rsidRDefault="004A0622" w:rsidP="004A0622">
      <w:pPr>
        <w:shd w:val="clear" w:color="auto" w:fill="FFFFFF"/>
        <w:jc w:val="center"/>
        <w:rPr>
          <w:rFonts w:eastAsia="Times New Roman" w:cs="Times New Roman"/>
          <w:b/>
          <w:bCs/>
          <w:color w:val="000000"/>
          <w:sz w:val="20"/>
          <w:szCs w:val="20"/>
        </w:rPr>
      </w:pPr>
    </w:p>
    <w:p w:rsidR="004A0622" w:rsidRDefault="004A0622" w:rsidP="004A0622">
      <w:pPr>
        <w:pStyle w:val="2"/>
        <w:numPr>
          <w:ilvl w:val="0"/>
          <w:numId w:val="0"/>
        </w:numPr>
        <w:tabs>
          <w:tab w:val="center" w:pos="4677"/>
        </w:tabs>
        <w:autoSpaceDE/>
        <w:spacing w:before="0" w:after="0"/>
        <w:ind w:left="2160"/>
        <w:rPr>
          <w:sz w:val="20"/>
          <w:szCs w:val="20"/>
        </w:rPr>
      </w:pPr>
      <w:r>
        <w:rPr>
          <w:sz w:val="20"/>
          <w:szCs w:val="20"/>
        </w:rPr>
        <w:t xml:space="preserve">   </w:t>
      </w:r>
      <w:r w:rsidR="00922F84">
        <w:rPr>
          <w:sz w:val="20"/>
          <w:szCs w:val="20"/>
        </w:rPr>
        <w:t xml:space="preserve">                           от 2</w:t>
      </w:r>
      <w:r>
        <w:rPr>
          <w:sz w:val="20"/>
          <w:szCs w:val="20"/>
        </w:rPr>
        <w:t>1 ноября 2024 г.  № 992</w:t>
      </w:r>
    </w:p>
    <w:p w:rsidR="004A0622" w:rsidRPr="004A0622" w:rsidRDefault="004A0622" w:rsidP="004A0622">
      <w:pPr>
        <w:pStyle w:val="a0"/>
        <w:rPr>
          <w:lang w:eastAsia="ru-RU" w:bidi="ru-RU"/>
        </w:rPr>
      </w:pPr>
    </w:p>
    <w:p w:rsidR="004A0622" w:rsidRDefault="004A0622" w:rsidP="004A0622">
      <w:pPr>
        <w:pStyle w:val="2"/>
        <w:numPr>
          <w:ilvl w:val="1"/>
          <w:numId w:val="2"/>
        </w:numPr>
        <w:tabs>
          <w:tab w:val="center" w:pos="4677"/>
        </w:tabs>
        <w:autoSpaceDE/>
        <w:spacing w:before="0" w:after="0"/>
        <w:jc w:val="center"/>
        <w:rPr>
          <w:sz w:val="20"/>
          <w:szCs w:val="20"/>
        </w:rPr>
      </w:pPr>
      <w:r w:rsidRPr="00476503">
        <w:rPr>
          <w:sz w:val="20"/>
          <w:szCs w:val="20"/>
        </w:rPr>
        <w:t>г. Нерехта</w:t>
      </w:r>
    </w:p>
    <w:p w:rsidR="004A0622" w:rsidRDefault="004A0622" w:rsidP="00132377">
      <w:pPr>
        <w:pStyle w:val="a0"/>
        <w:rPr>
          <w:lang w:eastAsia="ru-RU" w:bidi="ru-RU"/>
        </w:rPr>
      </w:pPr>
    </w:p>
    <w:p w:rsidR="004A0622" w:rsidRPr="004A0622" w:rsidRDefault="004A0622" w:rsidP="004A0622">
      <w:pPr>
        <w:widowControl/>
        <w:ind w:left="-180"/>
        <w:jc w:val="center"/>
        <w:rPr>
          <w:b/>
          <w:bCs/>
          <w:sz w:val="20"/>
          <w:szCs w:val="20"/>
        </w:rPr>
      </w:pPr>
      <w:r w:rsidRPr="004A0622">
        <w:rPr>
          <w:b/>
          <w:sz w:val="20"/>
          <w:szCs w:val="20"/>
        </w:rPr>
        <w:t>Об утверждении</w:t>
      </w:r>
      <w:r w:rsidRPr="004A0622">
        <w:rPr>
          <w:b/>
          <w:bCs/>
          <w:sz w:val="20"/>
          <w:szCs w:val="20"/>
        </w:rPr>
        <w:t xml:space="preserve"> муниципальной программы</w:t>
      </w:r>
    </w:p>
    <w:p w:rsidR="004A0622" w:rsidRPr="004A0622" w:rsidRDefault="004A0622" w:rsidP="004A0622">
      <w:pPr>
        <w:widowControl/>
        <w:ind w:left="-180"/>
        <w:jc w:val="center"/>
        <w:rPr>
          <w:b/>
          <w:bCs/>
          <w:sz w:val="20"/>
          <w:szCs w:val="20"/>
        </w:rPr>
      </w:pPr>
      <w:r w:rsidRPr="004A0622">
        <w:rPr>
          <w:b/>
          <w:bCs/>
          <w:sz w:val="20"/>
          <w:szCs w:val="20"/>
        </w:rPr>
        <w:t>«Развитие муниципальной службы в</w:t>
      </w:r>
    </w:p>
    <w:p w:rsidR="004A0622" w:rsidRPr="004A0622" w:rsidRDefault="004A0622" w:rsidP="004A0622">
      <w:pPr>
        <w:widowControl/>
        <w:ind w:left="-180"/>
        <w:jc w:val="center"/>
        <w:rPr>
          <w:b/>
          <w:bCs/>
          <w:sz w:val="20"/>
          <w:szCs w:val="20"/>
        </w:rPr>
      </w:pPr>
      <w:r w:rsidRPr="004A0622">
        <w:rPr>
          <w:b/>
          <w:bCs/>
          <w:sz w:val="20"/>
          <w:szCs w:val="20"/>
        </w:rPr>
        <w:t>муниципальном районе город Нерехта и Нерехтский район</w:t>
      </w:r>
    </w:p>
    <w:p w:rsidR="004A0622" w:rsidRPr="004A0622" w:rsidRDefault="004A0622" w:rsidP="004A0622">
      <w:pPr>
        <w:widowControl/>
        <w:ind w:left="-180"/>
        <w:jc w:val="center"/>
        <w:rPr>
          <w:sz w:val="20"/>
          <w:szCs w:val="20"/>
        </w:rPr>
      </w:pPr>
      <w:r w:rsidRPr="004A0622">
        <w:rPr>
          <w:b/>
          <w:bCs/>
          <w:sz w:val="20"/>
          <w:szCs w:val="20"/>
        </w:rPr>
        <w:t>Костромской области на 2025 – 2027 годы»</w:t>
      </w:r>
    </w:p>
    <w:p w:rsidR="004A0622" w:rsidRPr="004A0622" w:rsidRDefault="004A0622" w:rsidP="004A0622">
      <w:pPr>
        <w:pStyle w:val="ConsPlusNormal"/>
        <w:ind w:firstLine="0"/>
        <w:jc w:val="center"/>
        <w:rPr>
          <w:rFonts w:ascii="Times New Roman" w:hAnsi="Times New Roman" w:cs="Times New Roman"/>
        </w:rPr>
      </w:pPr>
    </w:p>
    <w:p w:rsidR="004A0622" w:rsidRPr="004A0622" w:rsidRDefault="004A0622" w:rsidP="004A0622">
      <w:pPr>
        <w:pStyle w:val="ConsPlusNormal"/>
        <w:ind w:left="-181" w:firstLine="709"/>
        <w:jc w:val="both"/>
        <w:rPr>
          <w:rFonts w:ascii="Times New Roman" w:hAnsi="Times New Roman" w:cs="Times New Roman"/>
        </w:rPr>
      </w:pPr>
      <w:r w:rsidRPr="004A0622">
        <w:rPr>
          <w:rFonts w:ascii="Times New Roman" w:hAnsi="Times New Roman" w:cs="Times New Roman"/>
        </w:rPr>
        <w:t>В соответствии с Федеральным законом от 06.10.2003 № 131-ФЗ «Об общих принципах организации местного самоуправления в Российской Федерации», статьей 35 Федерального закона от 02.03.2007 № 25-ФЗ «О муниципальной службе в Российской Федерации», постановлением администрации муниципального района город Нерехта и Нерехтский район Костромской области от 14 декабря 2018 года № 658 «</w:t>
      </w:r>
      <w:r w:rsidRPr="004A0622">
        <w:rPr>
          <w:rFonts w:ascii="Times New Roman" w:hAnsi="Times New Roman" w:cs="Times New Roman"/>
          <w:bCs/>
        </w:rPr>
        <w:t>О порядке разработки, реализации и оценке эффективности муниципальных программ муниципального района город Нерехта и Нерехтский район»,</w:t>
      </w:r>
    </w:p>
    <w:p w:rsidR="004A0622" w:rsidRPr="004A0622" w:rsidRDefault="004A0622" w:rsidP="004A0622">
      <w:pPr>
        <w:pStyle w:val="ConsPlusNormal"/>
        <w:ind w:left="-181" w:firstLine="0"/>
        <w:jc w:val="center"/>
        <w:rPr>
          <w:rFonts w:ascii="Times New Roman" w:hAnsi="Times New Roman" w:cs="Times New Roman"/>
        </w:rPr>
      </w:pPr>
      <w:r w:rsidRPr="004A0622">
        <w:rPr>
          <w:rFonts w:ascii="Times New Roman" w:hAnsi="Times New Roman" w:cs="Times New Roman"/>
        </w:rPr>
        <w:t>Администрация муниципального района город Нерехта и Нерехтский район ПОСТАНОВЛЯЕТ:</w:t>
      </w:r>
    </w:p>
    <w:p w:rsidR="004A0622" w:rsidRPr="004A0622" w:rsidRDefault="004A0622" w:rsidP="004A0622">
      <w:pPr>
        <w:pStyle w:val="ConsPlusNormal"/>
        <w:ind w:left="-180" w:firstLine="708"/>
        <w:jc w:val="both"/>
        <w:rPr>
          <w:rFonts w:ascii="Times New Roman" w:hAnsi="Times New Roman" w:cs="Times New Roman"/>
        </w:rPr>
      </w:pPr>
      <w:r w:rsidRPr="004A0622">
        <w:rPr>
          <w:rFonts w:ascii="Times New Roman" w:hAnsi="Times New Roman" w:cs="Times New Roman"/>
        </w:rPr>
        <w:t xml:space="preserve">1. Утвердить муниципальную программу «Развитие муниципальной службы </w:t>
      </w:r>
      <w:r w:rsidRPr="004A0622">
        <w:rPr>
          <w:rFonts w:ascii="Times New Roman" w:hAnsi="Times New Roman" w:cs="Times New Roman"/>
          <w:bCs/>
        </w:rPr>
        <w:t xml:space="preserve">в муниципальном районе город Нерехта и Нерехтский район Костромской области </w:t>
      </w:r>
      <w:r w:rsidRPr="004A0622">
        <w:rPr>
          <w:rFonts w:ascii="Times New Roman" w:hAnsi="Times New Roman" w:cs="Times New Roman"/>
        </w:rPr>
        <w:t>на 2025 - 2027 годы» (Приложение).</w:t>
      </w:r>
    </w:p>
    <w:p w:rsidR="004A0622" w:rsidRPr="004A0622" w:rsidRDefault="004A0622" w:rsidP="004A0622">
      <w:pPr>
        <w:pStyle w:val="ConsPlusNormal"/>
        <w:ind w:left="-180" w:firstLine="708"/>
        <w:jc w:val="both"/>
        <w:rPr>
          <w:rFonts w:ascii="Times New Roman" w:hAnsi="Times New Roman" w:cs="Times New Roman"/>
        </w:rPr>
      </w:pPr>
      <w:r w:rsidRPr="004A0622">
        <w:rPr>
          <w:rFonts w:ascii="Times New Roman" w:hAnsi="Times New Roman" w:cs="Times New Roman"/>
        </w:rPr>
        <w:t>2. Контроль за исполнением настоящего постановления возложить на руководителя аппарата администрации В.А. Катенина.</w:t>
      </w:r>
    </w:p>
    <w:p w:rsidR="004A0622" w:rsidRPr="004A0622" w:rsidRDefault="004A0622" w:rsidP="004A0622">
      <w:pPr>
        <w:pStyle w:val="ConsPlusNormal"/>
        <w:ind w:left="-180" w:firstLine="708"/>
        <w:jc w:val="both"/>
        <w:rPr>
          <w:rFonts w:ascii="Times New Roman" w:hAnsi="Times New Roman" w:cs="Times New Roman"/>
        </w:rPr>
      </w:pPr>
      <w:r w:rsidRPr="004A0622">
        <w:rPr>
          <w:rFonts w:ascii="Times New Roman" w:hAnsi="Times New Roman" w:cs="Times New Roman"/>
        </w:rPr>
        <w:t>3. Настоящее постановление вступает в силу с 01 января 2025 года и подлежит официальному опубликованию.</w:t>
      </w:r>
    </w:p>
    <w:p w:rsidR="004A0622" w:rsidRPr="004A0622" w:rsidRDefault="004A0622" w:rsidP="004A0622">
      <w:pPr>
        <w:pStyle w:val="ConsPlusNormal"/>
        <w:ind w:firstLine="0"/>
        <w:jc w:val="both"/>
        <w:rPr>
          <w:rFonts w:ascii="Times New Roman" w:hAnsi="Times New Roman" w:cs="Times New Roman"/>
        </w:rPr>
      </w:pPr>
    </w:p>
    <w:p w:rsidR="004A0622" w:rsidRPr="004A0622" w:rsidRDefault="004A0622" w:rsidP="004A0622">
      <w:pPr>
        <w:pStyle w:val="ConsPlusNormal"/>
        <w:ind w:left="-180" w:firstLine="0"/>
        <w:outlineLvl w:val="0"/>
        <w:rPr>
          <w:rFonts w:ascii="Times New Roman" w:hAnsi="Times New Roman" w:cs="Times New Roman"/>
        </w:rPr>
      </w:pPr>
      <w:r w:rsidRPr="004A0622">
        <w:rPr>
          <w:rFonts w:ascii="Times New Roman" w:hAnsi="Times New Roman" w:cs="Times New Roman"/>
        </w:rPr>
        <w:t xml:space="preserve">Глава администрации </w:t>
      </w:r>
      <w:r>
        <w:rPr>
          <w:rFonts w:ascii="Times New Roman" w:hAnsi="Times New Roman" w:cs="Times New Roman"/>
        </w:rPr>
        <w:t>муниципального района</w:t>
      </w:r>
      <w:r w:rsidRPr="004A0622">
        <w:rPr>
          <w:rFonts w:ascii="Times New Roman" w:hAnsi="Times New Roman" w:cs="Times New Roman"/>
        </w:rPr>
        <w:t xml:space="preserve"> Р.Б.Гусев</w:t>
      </w:r>
    </w:p>
    <w:p w:rsidR="004A0622" w:rsidRPr="004A0622" w:rsidRDefault="004A0622" w:rsidP="004A0622">
      <w:pPr>
        <w:rPr>
          <w:sz w:val="20"/>
          <w:szCs w:val="20"/>
        </w:rPr>
        <w:sectPr w:rsidR="004A0622" w:rsidRPr="004A0622" w:rsidSect="00774906">
          <w:pgSz w:w="11906" w:h="16838"/>
          <w:pgMar w:top="720" w:right="397" w:bottom="720" w:left="397" w:header="720" w:footer="720" w:gutter="0"/>
          <w:cols w:space="720"/>
          <w:titlePg/>
          <w:docGrid w:linePitch="600" w:charSpace="32768"/>
        </w:sectPr>
      </w:pPr>
    </w:p>
    <w:p w:rsidR="004A0622" w:rsidRPr="004A0622" w:rsidRDefault="004A0622" w:rsidP="004A0622">
      <w:pPr>
        <w:numPr>
          <w:ilvl w:val="0"/>
          <w:numId w:val="3"/>
        </w:numPr>
        <w:overflowPunct w:val="0"/>
        <w:autoSpaceDE w:val="0"/>
        <w:spacing w:line="100" w:lineRule="atLeast"/>
        <w:jc w:val="right"/>
        <w:rPr>
          <w:rFonts w:eastAsia="Calibri" w:cs="Calibri"/>
          <w:sz w:val="20"/>
          <w:szCs w:val="20"/>
        </w:rPr>
      </w:pPr>
      <w:r w:rsidRPr="004A0622">
        <w:rPr>
          <w:rFonts w:eastAsia="Calibri" w:cs="Calibri"/>
          <w:sz w:val="20"/>
          <w:szCs w:val="20"/>
        </w:rPr>
        <w:t>Приложение</w:t>
      </w:r>
    </w:p>
    <w:p w:rsidR="004A0622" w:rsidRPr="004A0622" w:rsidRDefault="004A0622" w:rsidP="004A0622">
      <w:pPr>
        <w:numPr>
          <w:ilvl w:val="0"/>
          <w:numId w:val="3"/>
        </w:numPr>
        <w:overflowPunct w:val="0"/>
        <w:autoSpaceDE w:val="0"/>
        <w:spacing w:line="100" w:lineRule="atLeast"/>
        <w:jc w:val="right"/>
        <w:rPr>
          <w:rFonts w:eastAsia="Calibri" w:cs="Calibri"/>
          <w:sz w:val="20"/>
          <w:szCs w:val="20"/>
        </w:rPr>
      </w:pPr>
      <w:r w:rsidRPr="004A0622">
        <w:rPr>
          <w:rFonts w:eastAsia="Calibri" w:cs="Calibri"/>
          <w:sz w:val="20"/>
          <w:szCs w:val="20"/>
        </w:rPr>
        <w:t>к постановлению администрации</w:t>
      </w:r>
    </w:p>
    <w:p w:rsidR="004A0622" w:rsidRPr="004A0622" w:rsidRDefault="004A0622" w:rsidP="004A0622">
      <w:pPr>
        <w:numPr>
          <w:ilvl w:val="0"/>
          <w:numId w:val="3"/>
        </w:numPr>
        <w:overflowPunct w:val="0"/>
        <w:autoSpaceDE w:val="0"/>
        <w:spacing w:line="100" w:lineRule="atLeast"/>
        <w:jc w:val="right"/>
        <w:rPr>
          <w:rFonts w:eastAsia="Calibri" w:cs="Calibri"/>
          <w:sz w:val="20"/>
          <w:szCs w:val="20"/>
        </w:rPr>
      </w:pPr>
      <w:r w:rsidRPr="004A0622">
        <w:rPr>
          <w:rFonts w:eastAsia="Calibri" w:cs="Calibri"/>
          <w:sz w:val="20"/>
          <w:szCs w:val="20"/>
        </w:rPr>
        <w:t>муниципального района город Нерехта</w:t>
      </w:r>
    </w:p>
    <w:p w:rsidR="004A0622" w:rsidRPr="004A0622" w:rsidRDefault="004A0622" w:rsidP="004A0622">
      <w:pPr>
        <w:numPr>
          <w:ilvl w:val="0"/>
          <w:numId w:val="3"/>
        </w:numPr>
        <w:overflowPunct w:val="0"/>
        <w:autoSpaceDE w:val="0"/>
        <w:spacing w:line="100" w:lineRule="atLeast"/>
        <w:jc w:val="right"/>
        <w:rPr>
          <w:rFonts w:eastAsia="Calibri" w:cs="Calibri"/>
          <w:sz w:val="20"/>
          <w:szCs w:val="20"/>
        </w:rPr>
      </w:pPr>
      <w:r w:rsidRPr="004A0622">
        <w:rPr>
          <w:rFonts w:eastAsia="Calibri" w:cs="Calibri"/>
          <w:sz w:val="20"/>
          <w:szCs w:val="20"/>
        </w:rPr>
        <w:t>и Нерехтский район Костромской области</w:t>
      </w:r>
    </w:p>
    <w:p w:rsidR="004A0622" w:rsidRPr="004A0622" w:rsidRDefault="004A0622" w:rsidP="004A0622">
      <w:pPr>
        <w:numPr>
          <w:ilvl w:val="0"/>
          <w:numId w:val="3"/>
        </w:numPr>
        <w:overflowPunct w:val="0"/>
        <w:autoSpaceDE w:val="0"/>
        <w:spacing w:line="100" w:lineRule="atLeast"/>
        <w:jc w:val="right"/>
        <w:rPr>
          <w:sz w:val="20"/>
          <w:szCs w:val="20"/>
        </w:rPr>
      </w:pPr>
      <w:r w:rsidRPr="004A0622">
        <w:rPr>
          <w:rFonts w:eastAsia="Calibri" w:cs="Calibri"/>
          <w:sz w:val="20"/>
          <w:szCs w:val="20"/>
        </w:rPr>
        <w:t>от «         »                          2024 года № ____</w:t>
      </w:r>
    </w:p>
    <w:p w:rsidR="004A0622" w:rsidRPr="004A0622" w:rsidRDefault="004A0622" w:rsidP="004A0622">
      <w:pPr>
        <w:pStyle w:val="ConsPlusTitle"/>
        <w:jc w:val="center"/>
        <w:rPr>
          <w:rFonts w:ascii="Times New Roman" w:hAnsi="Times New Roman" w:cs="Times New Roman"/>
          <w:b w:val="0"/>
        </w:rPr>
      </w:pPr>
    </w:p>
    <w:p w:rsidR="004A0622" w:rsidRPr="004A0622" w:rsidRDefault="004A0622" w:rsidP="004A0622">
      <w:pPr>
        <w:pStyle w:val="ConsPlusTitle"/>
        <w:jc w:val="center"/>
        <w:rPr>
          <w:rFonts w:ascii="Times New Roman" w:hAnsi="Times New Roman" w:cs="Times New Roman"/>
        </w:rPr>
      </w:pPr>
      <w:r w:rsidRPr="004A0622">
        <w:rPr>
          <w:rFonts w:ascii="Times New Roman" w:hAnsi="Times New Roman" w:cs="Times New Roman"/>
        </w:rPr>
        <w:t>Муниципальная программа</w:t>
      </w:r>
    </w:p>
    <w:p w:rsidR="004A0622" w:rsidRPr="004A0622" w:rsidRDefault="004A0622" w:rsidP="004A0622">
      <w:pPr>
        <w:pStyle w:val="ConsPlusTitle"/>
        <w:jc w:val="center"/>
        <w:rPr>
          <w:rFonts w:ascii="Times New Roman" w:hAnsi="Times New Roman" w:cs="Times New Roman"/>
        </w:rPr>
      </w:pPr>
      <w:r w:rsidRPr="004A0622">
        <w:rPr>
          <w:rFonts w:ascii="Times New Roman" w:hAnsi="Times New Roman" w:cs="Times New Roman"/>
        </w:rPr>
        <w:t xml:space="preserve">«Развитие муниципальной службы </w:t>
      </w:r>
      <w:r w:rsidRPr="004A0622">
        <w:rPr>
          <w:rFonts w:ascii="Times New Roman" w:hAnsi="Times New Roman" w:cs="Times New Roman"/>
          <w:bCs w:val="0"/>
        </w:rPr>
        <w:t xml:space="preserve">в муниципальном районе город Нерехта и Нерехтский район Костромской области </w:t>
      </w:r>
      <w:r w:rsidRPr="004A0622">
        <w:rPr>
          <w:rFonts w:ascii="Times New Roman" w:hAnsi="Times New Roman" w:cs="Times New Roman"/>
        </w:rPr>
        <w:t>на 2025- 2027 года»</w:t>
      </w:r>
    </w:p>
    <w:p w:rsidR="004A0622" w:rsidRPr="004A0622" w:rsidRDefault="004A0622" w:rsidP="004A0622">
      <w:pPr>
        <w:pStyle w:val="ConsPlusNormal"/>
        <w:ind w:firstLine="0"/>
        <w:jc w:val="center"/>
        <w:rPr>
          <w:rFonts w:ascii="Times New Roman" w:hAnsi="Times New Roman" w:cs="Times New Roman"/>
        </w:rPr>
      </w:pPr>
    </w:p>
    <w:p w:rsidR="004A0622" w:rsidRPr="004A0622" w:rsidRDefault="004A0622" w:rsidP="004A0622">
      <w:pPr>
        <w:pStyle w:val="ConsPlusNormal"/>
        <w:ind w:firstLine="0"/>
        <w:jc w:val="center"/>
        <w:rPr>
          <w:rFonts w:ascii="Times New Roman" w:hAnsi="Times New Roman" w:cs="Times New Roman"/>
        </w:rPr>
      </w:pPr>
      <w:r w:rsidRPr="004A0622">
        <w:rPr>
          <w:rFonts w:ascii="Times New Roman" w:hAnsi="Times New Roman" w:cs="Times New Roman"/>
        </w:rPr>
        <w:t>Паспорт муниципальной программы</w:t>
      </w:r>
    </w:p>
    <w:p w:rsidR="004A0622" w:rsidRPr="004A0622" w:rsidRDefault="004A0622" w:rsidP="004A0622">
      <w:pPr>
        <w:pStyle w:val="ConsPlusNormal"/>
        <w:ind w:firstLine="0"/>
        <w:jc w:val="center"/>
        <w:rPr>
          <w:rFonts w:ascii="Times New Roman" w:hAnsi="Times New Roman" w:cs="Times New Roman"/>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723"/>
        <w:gridCol w:w="6525"/>
      </w:tblGrid>
      <w:tr w:rsidR="004A0622" w:rsidRPr="004A0622" w:rsidTr="004C76C7">
        <w:tc>
          <w:tcPr>
            <w:tcW w:w="3723" w:type="dxa"/>
            <w:shd w:val="clear" w:color="auto" w:fill="auto"/>
          </w:tcPr>
          <w:p w:rsidR="004A0622" w:rsidRPr="004A0622" w:rsidRDefault="004A0622" w:rsidP="004C76C7">
            <w:pPr>
              <w:widowControl/>
              <w:rPr>
                <w:sz w:val="20"/>
                <w:szCs w:val="20"/>
              </w:rPr>
            </w:pPr>
            <w:r w:rsidRPr="004A0622">
              <w:rPr>
                <w:sz w:val="20"/>
                <w:szCs w:val="20"/>
              </w:rPr>
              <w:t xml:space="preserve">Ответственный исполнитель муниципальной программы </w:t>
            </w:r>
          </w:p>
        </w:tc>
        <w:tc>
          <w:tcPr>
            <w:tcW w:w="6525" w:type="dxa"/>
            <w:shd w:val="clear" w:color="auto" w:fill="auto"/>
          </w:tcPr>
          <w:p w:rsidR="004A0622" w:rsidRPr="004A0622" w:rsidRDefault="004A0622" w:rsidP="004C76C7">
            <w:pPr>
              <w:widowControl/>
              <w:rPr>
                <w:sz w:val="20"/>
                <w:szCs w:val="20"/>
              </w:rPr>
            </w:pPr>
            <w:r w:rsidRPr="004A0622">
              <w:rPr>
                <w:sz w:val="20"/>
                <w:szCs w:val="20"/>
              </w:rPr>
              <w:t>Администрация муниципального района город Нерехта и Нерехтский район</w:t>
            </w:r>
            <w:r w:rsidRPr="004A0622">
              <w:rPr>
                <w:bCs/>
                <w:sz w:val="20"/>
                <w:szCs w:val="20"/>
              </w:rPr>
              <w:t xml:space="preserve"> Костромской области</w:t>
            </w:r>
          </w:p>
        </w:tc>
      </w:tr>
      <w:tr w:rsidR="004A0622" w:rsidRPr="004A0622" w:rsidTr="004C76C7">
        <w:tc>
          <w:tcPr>
            <w:tcW w:w="3723" w:type="dxa"/>
            <w:shd w:val="clear" w:color="auto" w:fill="auto"/>
          </w:tcPr>
          <w:p w:rsidR="004A0622" w:rsidRPr="004A0622" w:rsidRDefault="004A0622" w:rsidP="004C76C7">
            <w:pPr>
              <w:widowControl/>
              <w:rPr>
                <w:sz w:val="20"/>
                <w:szCs w:val="20"/>
              </w:rPr>
            </w:pPr>
            <w:r w:rsidRPr="004A0622">
              <w:rPr>
                <w:sz w:val="20"/>
                <w:szCs w:val="20"/>
              </w:rPr>
              <w:t xml:space="preserve">Соисполнители муниципальной программы </w:t>
            </w:r>
          </w:p>
        </w:tc>
        <w:tc>
          <w:tcPr>
            <w:tcW w:w="6525" w:type="dxa"/>
            <w:shd w:val="clear" w:color="auto" w:fill="auto"/>
          </w:tcPr>
          <w:p w:rsidR="004A0622" w:rsidRPr="004A0622" w:rsidRDefault="004A0622" w:rsidP="004C76C7">
            <w:pPr>
              <w:widowControl/>
              <w:rPr>
                <w:sz w:val="20"/>
                <w:szCs w:val="20"/>
              </w:rPr>
            </w:pPr>
            <w:r w:rsidRPr="004A0622">
              <w:rPr>
                <w:sz w:val="20"/>
                <w:szCs w:val="20"/>
              </w:rPr>
              <w:t>Отсутствуют</w:t>
            </w:r>
          </w:p>
        </w:tc>
      </w:tr>
      <w:tr w:rsidR="004A0622" w:rsidRPr="004A0622" w:rsidTr="004C76C7">
        <w:tc>
          <w:tcPr>
            <w:tcW w:w="3723" w:type="dxa"/>
            <w:shd w:val="clear" w:color="auto" w:fill="auto"/>
          </w:tcPr>
          <w:p w:rsidR="004A0622" w:rsidRPr="004A0622" w:rsidRDefault="004A0622" w:rsidP="004C76C7">
            <w:pPr>
              <w:widowControl/>
              <w:rPr>
                <w:sz w:val="20"/>
                <w:szCs w:val="20"/>
              </w:rPr>
            </w:pPr>
            <w:r w:rsidRPr="004A0622">
              <w:rPr>
                <w:sz w:val="20"/>
                <w:szCs w:val="20"/>
              </w:rPr>
              <w:t xml:space="preserve">Цель муниципальной программы </w:t>
            </w:r>
          </w:p>
        </w:tc>
        <w:tc>
          <w:tcPr>
            <w:tcW w:w="6525" w:type="dxa"/>
            <w:shd w:val="clear" w:color="auto" w:fill="auto"/>
          </w:tcPr>
          <w:p w:rsidR="004A0622" w:rsidRPr="004A0622" w:rsidRDefault="004A0622" w:rsidP="004C76C7">
            <w:pPr>
              <w:widowControl/>
              <w:jc w:val="both"/>
              <w:rPr>
                <w:sz w:val="20"/>
                <w:szCs w:val="20"/>
              </w:rPr>
            </w:pPr>
            <w:r w:rsidRPr="004A0622">
              <w:rPr>
                <w:sz w:val="20"/>
                <w:szCs w:val="20"/>
              </w:rPr>
              <w:t>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tc>
      </w:tr>
      <w:tr w:rsidR="004A0622" w:rsidRPr="004A0622" w:rsidTr="004C76C7">
        <w:tc>
          <w:tcPr>
            <w:tcW w:w="3723" w:type="dxa"/>
            <w:shd w:val="clear" w:color="auto" w:fill="auto"/>
          </w:tcPr>
          <w:p w:rsidR="004A0622" w:rsidRPr="004A0622" w:rsidRDefault="004A0622" w:rsidP="004C76C7">
            <w:pPr>
              <w:widowControl/>
              <w:rPr>
                <w:sz w:val="20"/>
                <w:szCs w:val="20"/>
              </w:rPr>
            </w:pPr>
            <w:r w:rsidRPr="004A0622">
              <w:rPr>
                <w:sz w:val="20"/>
                <w:szCs w:val="20"/>
              </w:rPr>
              <w:t>Задачи муниципальной</w:t>
            </w:r>
          </w:p>
          <w:p w:rsidR="004A0622" w:rsidRPr="004A0622" w:rsidRDefault="004A0622" w:rsidP="004C76C7">
            <w:pPr>
              <w:widowControl/>
              <w:rPr>
                <w:sz w:val="20"/>
                <w:szCs w:val="20"/>
              </w:rPr>
            </w:pPr>
            <w:r w:rsidRPr="004A0622">
              <w:rPr>
                <w:sz w:val="20"/>
                <w:szCs w:val="20"/>
              </w:rPr>
              <w:t xml:space="preserve">программы </w:t>
            </w:r>
          </w:p>
        </w:tc>
        <w:tc>
          <w:tcPr>
            <w:tcW w:w="6525" w:type="dxa"/>
            <w:shd w:val="clear" w:color="auto" w:fill="auto"/>
          </w:tcPr>
          <w:p w:rsidR="004A0622" w:rsidRPr="004A0622" w:rsidRDefault="004A0622" w:rsidP="004C76C7">
            <w:pPr>
              <w:widowControl/>
              <w:jc w:val="both"/>
              <w:rPr>
                <w:sz w:val="20"/>
                <w:szCs w:val="20"/>
              </w:rPr>
            </w:pPr>
            <w:r w:rsidRPr="004A0622">
              <w:rPr>
                <w:sz w:val="20"/>
                <w:szCs w:val="20"/>
              </w:rPr>
              <w:t>Р</w:t>
            </w:r>
            <w:bookmarkStart w:id="8" w:name="sub_11072"/>
            <w:r w:rsidRPr="004A0622">
              <w:rPr>
                <w:sz w:val="20"/>
                <w:szCs w:val="20"/>
              </w:rPr>
              <w:t>азвитие системы подготовки кадров для муниципальной службы, дополнительного профессионального образования муниципальных служащих</w:t>
            </w:r>
            <w:bookmarkEnd w:id="8"/>
          </w:p>
        </w:tc>
      </w:tr>
      <w:tr w:rsidR="004A0622" w:rsidRPr="004A0622" w:rsidTr="004C76C7">
        <w:trPr>
          <w:trHeight w:val="567"/>
        </w:trPr>
        <w:tc>
          <w:tcPr>
            <w:tcW w:w="3723" w:type="dxa"/>
            <w:shd w:val="clear" w:color="auto" w:fill="auto"/>
          </w:tcPr>
          <w:p w:rsidR="004A0622" w:rsidRPr="004A0622" w:rsidRDefault="004A0622" w:rsidP="004C76C7">
            <w:pPr>
              <w:widowControl/>
              <w:rPr>
                <w:sz w:val="20"/>
                <w:szCs w:val="20"/>
              </w:rPr>
            </w:pPr>
            <w:r w:rsidRPr="004A0622">
              <w:rPr>
                <w:sz w:val="20"/>
                <w:szCs w:val="20"/>
              </w:rPr>
              <w:t>Сроки, этапы реализации муниципальной программы</w:t>
            </w:r>
          </w:p>
        </w:tc>
        <w:tc>
          <w:tcPr>
            <w:tcW w:w="6525" w:type="dxa"/>
            <w:shd w:val="clear" w:color="auto" w:fill="auto"/>
          </w:tcPr>
          <w:p w:rsidR="004A0622" w:rsidRPr="004A0622" w:rsidRDefault="004A0622" w:rsidP="004C76C7">
            <w:pPr>
              <w:rPr>
                <w:sz w:val="20"/>
                <w:szCs w:val="20"/>
              </w:rPr>
            </w:pPr>
            <w:r w:rsidRPr="004A0622">
              <w:rPr>
                <w:sz w:val="20"/>
                <w:szCs w:val="20"/>
              </w:rPr>
              <w:t>2025-2027годы</w:t>
            </w:r>
          </w:p>
        </w:tc>
      </w:tr>
      <w:tr w:rsidR="004A0622" w:rsidRPr="004A0622" w:rsidTr="004C76C7">
        <w:tc>
          <w:tcPr>
            <w:tcW w:w="3723" w:type="dxa"/>
            <w:shd w:val="clear" w:color="auto" w:fill="auto"/>
          </w:tcPr>
          <w:p w:rsidR="004A0622" w:rsidRPr="004A0622" w:rsidRDefault="004A0622" w:rsidP="004C76C7">
            <w:pPr>
              <w:widowControl/>
              <w:rPr>
                <w:sz w:val="20"/>
                <w:szCs w:val="20"/>
              </w:rPr>
            </w:pPr>
            <w:r w:rsidRPr="004A0622">
              <w:rPr>
                <w:sz w:val="20"/>
                <w:szCs w:val="20"/>
              </w:rPr>
              <w:t xml:space="preserve">Объемы и источники финансирования программы, в том числе по годам </w:t>
            </w:r>
          </w:p>
        </w:tc>
        <w:tc>
          <w:tcPr>
            <w:tcW w:w="6525" w:type="dxa"/>
            <w:shd w:val="clear" w:color="auto" w:fill="auto"/>
          </w:tcPr>
          <w:p w:rsidR="004A0622" w:rsidRPr="004A0622" w:rsidRDefault="004A0622" w:rsidP="004C76C7">
            <w:pPr>
              <w:snapToGrid w:val="0"/>
              <w:jc w:val="both"/>
              <w:rPr>
                <w:sz w:val="20"/>
                <w:szCs w:val="20"/>
              </w:rPr>
            </w:pPr>
            <w:r w:rsidRPr="004A0622">
              <w:rPr>
                <w:sz w:val="20"/>
                <w:szCs w:val="20"/>
              </w:rPr>
              <w:t>Объем финансирования: всего – 150,0 тыс. руб.:</w:t>
            </w:r>
          </w:p>
          <w:p w:rsidR="004A0622" w:rsidRPr="004A0622" w:rsidRDefault="004A0622" w:rsidP="004C76C7">
            <w:pPr>
              <w:snapToGrid w:val="0"/>
              <w:jc w:val="both"/>
              <w:rPr>
                <w:sz w:val="20"/>
                <w:szCs w:val="20"/>
              </w:rPr>
            </w:pPr>
            <w:r w:rsidRPr="004A0622">
              <w:rPr>
                <w:sz w:val="20"/>
                <w:szCs w:val="20"/>
              </w:rPr>
              <w:t>в том числе</w:t>
            </w:r>
          </w:p>
          <w:p w:rsidR="004A0622" w:rsidRPr="004A0622" w:rsidRDefault="004A0622" w:rsidP="004C76C7">
            <w:pPr>
              <w:snapToGrid w:val="0"/>
              <w:jc w:val="both"/>
              <w:rPr>
                <w:sz w:val="20"/>
                <w:szCs w:val="20"/>
              </w:rPr>
            </w:pPr>
            <w:r w:rsidRPr="004A0622">
              <w:rPr>
                <w:sz w:val="20"/>
                <w:szCs w:val="20"/>
              </w:rPr>
              <w:t>в 2025 г. – 50,0 тыс. рублей,</w:t>
            </w:r>
          </w:p>
          <w:p w:rsidR="004A0622" w:rsidRPr="004A0622" w:rsidRDefault="004A0622" w:rsidP="004C76C7">
            <w:pPr>
              <w:snapToGrid w:val="0"/>
              <w:jc w:val="both"/>
              <w:rPr>
                <w:sz w:val="20"/>
                <w:szCs w:val="20"/>
              </w:rPr>
            </w:pPr>
            <w:r w:rsidRPr="004A0622">
              <w:rPr>
                <w:sz w:val="20"/>
                <w:szCs w:val="20"/>
              </w:rPr>
              <w:t>в 2026 г. – 50,0 тыс. рублей,</w:t>
            </w:r>
          </w:p>
          <w:p w:rsidR="004A0622" w:rsidRPr="004A0622" w:rsidRDefault="004A0622" w:rsidP="004C76C7">
            <w:pPr>
              <w:snapToGrid w:val="0"/>
              <w:jc w:val="both"/>
              <w:rPr>
                <w:sz w:val="20"/>
                <w:szCs w:val="20"/>
              </w:rPr>
            </w:pPr>
            <w:r w:rsidRPr="004A0622">
              <w:rPr>
                <w:sz w:val="20"/>
                <w:szCs w:val="20"/>
              </w:rPr>
              <w:t xml:space="preserve">в 2027 г. – 50,0 тыс. рублей. </w:t>
            </w:r>
          </w:p>
          <w:p w:rsidR="004A0622" w:rsidRPr="004A0622" w:rsidRDefault="004A0622" w:rsidP="004C76C7">
            <w:pPr>
              <w:widowControl/>
              <w:spacing w:before="280"/>
              <w:rPr>
                <w:sz w:val="20"/>
                <w:szCs w:val="20"/>
              </w:rPr>
            </w:pPr>
            <w:r w:rsidRPr="004A0622">
              <w:rPr>
                <w:sz w:val="20"/>
                <w:szCs w:val="20"/>
              </w:rPr>
              <w:t>Источник финансирования: бюджет муниципального района город Нерехта и Нерехтский район Костромской области</w:t>
            </w:r>
          </w:p>
        </w:tc>
      </w:tr>
      <w:tr w:rsidR="004A0622" w:rsidRPr="004A0622" w:rsidTr="004C76C7">
        <w:tc>
          <w:tcPr>
            <w:tcW w:w="3723" w:type="dxa"/>
            <w:shd w:val="clear" w:color="auto" w:fill="auto"/>
          </w:tcPr>
          <w:p w:rsidR="004A0622" w:rsidRPr="004A0622" w:rsidRDefault="004A0622" w:rsidP="004C76C7">
            <w:pPr>
              <w:widowControl/>
              <w:rPr>
                <w:sz w:val="20"/>
                <w:szCs w:val="20"/>
              </w:rPr>
            </w:pPr>
            <w:r w:rsidRPr="004A0622">
              <w:rPr>
                <w:sz w:val="20"/>
                <w:szCs w:val="20"/>
              </w:rPr>
              <w:t xml:space="preserve">Конечные результаты реализации программы </w:t>
            </w:r>
          </w:p>
        </w:tc>
        <w:tc>
          <w:tcPr>
            <w:tcW w:w="6525" w:type="dxa"/>
            <w:shd w:val="clear" w:color="auto" w:fill="auto"/>
          </w:tcPr>
          <w:p w:rsidR="004A0622" w:rsidRPr="004A0622" w:rsidRDefault="004A0622" w:rsidP="004C76C7">
            <w:pPr>
              <w:jc w:val="both"/>
              <w:rPr>
                <w:sz w:val="20"/>
                <w:szCs w:val="20"/>
              </w:rPr>
            </w:pPr>
            <w:bookmarkStart w:id="9" w:name="sub_11101"/>
            <w:r w:rsidRPr="004A0622">
              <w:rPr>
                <w:sz w:val="20"/>
                <w:szCs w:val="20"/>
              </w:rPr>
              <w:t>Предполагается, что 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w:t>
            </w:r>
            <w:bookmarkEnd w:id="9"/>
            <w:r w:rsidRPr="004A0622">
              <w:rPr>
                <w:sz w:val="20"/>
                <w:szCs w:val="20"/>
              </w:rPr>
              <w:t xml:space="preserve"> составит 12 человек</w:t>
            </w:r>
          </w:p>
        </w:tc>
      </w:tr>
    </w:tbl>
    <w:p w:rsidR="004A0622" w:rsidRPr="004A0622" w:rsidRDefault="004A0622" w:rsidP="004A0622">
      <w:pPr>
        <w:jc w:val="center"/>
        <w:rPr>
          <w:b/>
          <w:sz w:val="20"/>
          <w:szCs w:val="20"/>
        </w:rPr>
      </w:pPr>
    </w:p>
    <w:p w:rsidR="004A0622" w:rsidRPr="004A0622" w:rsidRDefault="004A0622" w:rsidP="004A0622">
      <w:pPr>
        <w:jc w:val="center"/>
        <w:rPr>
          <w:b/>
          <w:sz w:val="20"/>
          <w:szCs w:val="20"/>
        </w:rPr>
      </w:pPr>
      <w:r w:rsidRPr="004A0622">
        <w:rPr>
          <w:b/>
          <w:sz w:val="20"/>
          <w:szCs w:val="20"/>
        </w:rPr>
        <w:t>1. Характеристика текущего состояния сферы реализации</w:t>
      </w:r>
    </w:p>
    <w:p w:rsidR="004A0622" w:rsidRPr="004A0622" w:rsidRDefault="004A0622" w:rsidP="004A0622">
      <w:pPr>
        <w:jc w:val="center"/>
        <w:rPr>
          <w:b/>
          <w:sz w:val="20"/>
          <w:szCs w:val="20"/>
        </w:rPr>
      </w:pPr>
      <w:r w:rsidRPr="004A0622">
        <w:rPr>
          <w:b/>
          <w:sz w:val="20"/>
          <w:szCs w:val="20"/>
        </w:rPr>
        <w:t>муниципальной программы</w:t>
      </w:r>
    </w:p>
    <w:p w:rsidR="004A0622" w:rsidRPr="004A0622" w:rsidRDefault="004A0622" w:rsidP="004A0622">
      <w:pPr>
        <w:jc w:val="center"/>
        <w:rPr>
          <w:b/>
          <w:sz w:val="20"/>
          <w:szCs w:val="20"/>
        </w:rPr>
      </w:pPr>
    </w:p>
    <w:p w:rsidR="004A0622" w:rsidRPr="004A0622" w:rsidRDefault="004A0622" w:rsidP="004A0622">
      <w:pPr>
        <w:pStyle w:val="ConsPlusNormal"/>
        <w:ind w:firstLine="708"/>
        <w:jc w:val="both"/>
        <w:rPr>
          <w:rFonts w:ascii="Times New Roman" w:hAnsi="Times New Roman" w:cs="Times New Roman"/>
        </w:rPr>
      </w:pPr>
      <w:r w:rsidRPr="004A0622">
        <w:rPr>
          <w:rFonts w:ascii="Times New Roman" w:hAnsi="Times New Roman" w:cs="Times New Roman"/>
        </w:rPr>
        <w:t>В основных направлениях формирования и развития кадрового потенциала администрации муниципального района город Нерехта и Нерехтский район Костромской области необходимо выделить четыре основных блока стратегии кадровой политики:</w:t>
      </w:r>
    </w:p>
    <w:p w:rsidR="004A0622" w:rsidRPr="004A0622" w:rsidRDefault="004A0622" w:rsidP="004A0622">
      <w:pPr>
        <w:pStyle w:val="ConsPlusNormal"/>
        <w:ind w:firstLine="708"/>
        <w:jc w:val="both"/>
        <w:rPr>
          <w:rFonts w:ascii="Times New Roman" w:hAnsi="Times New Roman" w:cs="Times New Roman"/>
        </w:rPr>
      </w:pPr>
      <w:r w:rsidRPr="004A0622">
        <w:rPr>
          <w:rFonts w:ascii="Times New Roman" w:hAnsi="Times New Roman" w:cs="Times New Roman"/>
        </w:rPr>
        <w:t>- управление профессиональной деятельностью кадров муниципальной службы;</w:t>
      </w:r>
    </w:p>
    <w:p w:rsidR="004A0622" w:rsidRPr="004A0622" w:rsidRDefault="004A0622" w:rsidP="004A0622">
      <w:pPr>
        <w:pStyle w:val="ConsPlusNormal"/>
        <w:ind w:firstLine="708"/>
        <w:jc w:val="both"/>
        <w:rPr>
          <w:rFonts w:ascii="Times New Roman" w:hAnsi="Times New Roman" w:cs="Times New Roman"/>
        </w:rPr>
      </w:pPr>
      <w:r w:rsidRPr="004A0622">
        <w:rPr>
          <w:rFonts w:ascii="Times New Roman" w:hAnsi="Times New Roman" w:cs="Times New Roman"/>
        </w:rPr>
        <w:t>-правовое обеспечение профессиональной деятельности муниципальной службы;</w:t>
      </w:r>
    </w:p>
    <w:p w:rsidR="004A0622" w:rsidRPr="004A0622" w:rsidRDefault="004A0622" w:rsidP="004A0622">
      <w:pPr>
        <w:pStyle w:val="ConsPlusNormal"/>
        <w:ind w:firstLine="708"/>
        <w:jc w:val="both"/>
        <w:rPr>
          <w:rFonts w:ascii="Times New Roman" w:hAnsi="Times New Roman" w:cs="Times New Roman"/>
        </w:rPr>
      </w:pPr>
      <w:r w:rsidRPr="004A0622">
        <w:rPr>
          <w:rFonts w:ascii="Times New Roman" w:hAnsi="Times New Roman" w:cs="Times New Roman"/>
        </w:rPr>
        <w:t>- управление подготовкой кадров муниципальной службы;</w:t>
      </w:r>
    </w:p>
    <w:p w:rsidR="004A0622" w:rsidRPr="004A0622" w:rsidRDefault="004A0622" w:rsidP="004A0622">
      <w:pPr>
        <w:pStyle w:val="ConsPlusNormal"/>
        <w:ind w:firstLine="708"/>
        <w:jc w:val="both"/>
        <w:rPr>
          <w:rFonts w:ascii="Times New Roman" w:hAnsi="Times New Roman" w:cs="Times New Roman"/>
        </w:rPr>
      </w:pPr>
      <w:r w:rsidRPr="004A0622">
        <w:rPr>
          <w:rFonts w:ascii="Times New Roman" w:hAnsi="Times New Roman" w:cs="Times New Roman"/>
        </w:rPr>
        <w:t>-формирование корпоративной культуры профессиональной деятельности муниципальной службы как особой сферы в системе общественного разделения труда.</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В администрации муниципального района город Нерехта и Нерехтский район Костромской области сложилась система правового регулирования и организации муниципальной службы в соответствии с действующим федеральным и региональным законодательством. В частности, нормативными правовыми актами органов местного самоуправления муниципального образования урегулированы вопросы организации и прохождения муниципальной службы в рамках полномочий, предоставленных субъектам Российской Федерации и муниципальным образованиям.</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Вместе с тем, с учетом 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обновления федеральной и региональной нормативной правовой базы по вопросам муниципальной службы и изменение (по мере необходим</w:t>
      </w:r>
      <w:r>
        <w:rPr>
          <w:rFonts w:ascii="Times New Roman" w:hAnsi="Times New Roman" w:cs="Times New Roman"/>
        </w:rPr>
        <w:t xml:space="preserve">ости) нормативно правовой базы </w:t>
      </w:r>
      <w:r w:rsidRPr="004A0622">
        <w:rPr>
          <w:rFonts w:ascii="Times New Roman" w:hAnsi="Times New Roman" w:cs="Times New Roman"/>
        </w:rPr>
        <w:t>администрации муниципального района город Нерехта и Нерехтский район. Данная работа должна носить планомерный и системный характер.</w:t>
      </w:r>
    </w:p>
    <w:p w:rsidR="004A0622" w:rsidRPr="004A0622" w:rsidRDefault="004A0622" w:rsidP="004A0622">
      <w:pPr>
        <w:pStyle w:val="ConsPlusNormal"/>
        <w:ind w:firstLine="708"/>
        <w:jc w:val="both"/>
        <w:rPr>
          <w:rFonts w:ascii="Times New Roman" w:hAnsi="Times New Roman" w:cs="Times New Roman"/>
        </w:rPr>
      </w:pPr>
      <w:r w:rsidRPr="004A0622">
        <w:rPr>
          <w:rFonts w:ascii="Times New Roman" w:hAnsi="Times New Roman" w:cs="Times New Roman"/>
        </w:rPr>
        <w:t>Одним из основных условий развития муниципальной службы является повышение профессионализма и компетентности кадрового состава органов местного самоуправления,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в кадрах.</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Требуется совершенствование методики проведения аттестации, формирования и использования кадрового резерва.</w:t>
      </w:r>
    </w:p>
    <w:p w:rsidR="004A0622" w:rsidRPr="004A0622" w:rsidRDefault="004A0622" w:rsidP="004A0622">
      <w:pPr>
        <w:pStyle w:val="ConsPlusNormal"/>
        <w:ind w:firstLine="708"/>
        <w:jc w:val="both"/>
        <w:rPr>
          <w:rFonts w:ascii="Times New Roman" w:hAnsi="Times New Roman" w:cs="Times New Roman"/>
        </w:rPr>
      </w:pPr>
      <w:r w:rsidRPr="004A0622">
        <w:rPr>
          <w:rFonts w:ascii="Times New Roman" w:hAnsi="Times New Roman" w:cs="Times New Roman"/>
        </w:rPr>
        <w:t>Анализ качественного состава муниципальных служащих по стажу и опыту работы показывает, что примерно в равных частях сочетаются группы служащих, имеющих достаточный опыт работы, и работников, сравнительно недавно пришедших в органы местного самоуправления. Данные показатели свидетельствуют о необходимости проведения мероприятий по адаптации и профессиональному развитию кадров, поступивших на муниципальную службу.</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Из общего числа муниципальных служащих высшее образование имеют 99 %, среднее профессиональное - 1 %, при этом только 5 % имеют образование по специальности «Государственное и муниципальное управление».</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В целом продолжает сохраняться проблема соответствия муниципальных служащих установленным законодательством квалификационным требованиям к замещаемым ими должностям муниципальной службы, в том числе к уровню профессионального образования. Образование многих муниципальных служащих не отвечает направлениям деятельности по замещаемой должности.</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В связи с этим одним из приоритетных направлений кадровой работы на муниципальной службе является формирование системы профессионального развития муниципальных служащих.</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Подготовка кадров для органов местного самоуправления является одним из инструментов повышения эффективности и результативности муниципального управления. Отсутствие необходимых профессиональных знаний и навыков муниципальных служащих приводит к снижению эффективности управленческих решений, что подрывает доверие населения к муниципальной службе, способствует формированию негативного имиджа муниципальных служащих.</w:t>
      </w:r>
    </w:p>
    <w:p w:rsidR="004A0622" w:rsidRPr="004A0622" w:rsidRDefault="004A0622" w:rsidP="004A0622">
      <w:pPr>
        <w:pStyle w:val="a6"/>
        <w:ind w:left="0" w:firstLine="709"/>
        <w:rPr>
          <w:sz w:val="20"/>
          <w:szCs w:val="20"/>
        </w:rPr>
      </w:pPr>
      <w:r w:rsidRPr="004A0622">
        <w:rPr>
          <w:sz w:val="20"/>
          <w:szCs w:val="20"/>
        </w:rPr>
        <w:t xml:space="preserve">В 2023 году 27 муниципальных служащих прошли обучение по программе повышения квалификации: 3 по программе </w:t>
      </w:r>
      <w:r w:rsidRPr="004A0622">
        <w:rPr>
          <w:sz w:val="20"/>
          <w:szCs w:val="20"/>
          <w:lang w:bidi="ru-RU"/>
        </w:rPr>
        <w:t xml:space="preserve">«Вопросы профилактики терроризма» в объеме 16 часов, </w:t>
      </w:r>
      <w:r w:rsidRPr="004A0622">
        <w:rPr>
          <w:sz w:val="20"/>
          <w:szCs w:val="20"/>
        </w:rPr>
        <w:t>1 по программе «</w:t>
      </w:r>
      <w:r w:rsidRPr="004A0622">
        <w:rPr>
          <w:sz w:val="20"/>
          <w:szCs w:val="20"/>
          <w:lang w:bidi="ru-RU"/>
        </w:rPr>
        <w:t xml:space="preserve">Противодействие коррупции при осуществлении закупок по Закону 44-ФЗ и Закону 223-ФЗ» в объеме 184 часа, </w:t>
      </w:r>
      <w:r w:rsidRPr="004A0622">
        <w:rPr>
          <w:sz w:val="20"/>
          <w:szCs w:val="20"/>
        </w:rPr>
        <w:t>1 по программе</w:t>
      </w:r>
      <w:r w:rsidRPr="004A0622">
        <w:rPr>
          <w:sz w:val="20"/>
          <w:szCs w:val="20"/>
          <w:lang w:bidi="ru-RU"/>
        </w:rPr>
        <w:t xml:space="preserve"> ««Контрактная система в сфере закупок товаров и услуг для обеспечения государственных и муниципальных нужд (Закон 44-ФЗ)» в объеме 184 часов;</w:t>
      </w:r>
      <w:r w:rsidRPr="004A0622">
        <w:rPr>
          <w:sz w:val="20"/>
          <w:szCs w:val="20"/>
        </w:rPr>
        <w:t xml:space="preserve"> 7 по программе «Требования охраны труда (пп.а, п. 46 Постановление Правительства Российской Федерации от 24.12.2021 г. №2464) в объеме 16 часов, 1 по программе </w:t>
      </w:r>
      <w:r w:rsidRPr="004A0622">
        <w:rPr>
          <w:sz w:val="20"/>
          <w:szCs w:val="20"/>
          <w:lang w:eastAsia="ru-RU" w:bidi="ru-RU"/>
        </w:rPr>
        <w:t>«Органы власти бюджетный учет и налогообложение в 2023 году» в объеме 8 уч. часов</w:t>
      </w:r>
      <w:r w:rsidRPr="004A0622">
        <w:rPr>
          <w:sz w:val="20"/>
          <w:szCs w:val="20"/>
        </w:rPr>
        <w:t>; 3 по программе «Противодействие коррупции в Российской Федерации» в объеме 8 часов; 2 по программе «Особенности организации муниципальной службы и делопроизводства в деятельности органов местного самоуправления» в объеме 16 часов; 1 по программе «Эффективный руководитель в системе государственного и муниципального управления» в объеме 16 часов; 1 по программе «Социально-психолого-педагогические основы профессиональной деятельности специалиста органов опеки и попечительства» в объеме 24 часов; 5 по программе «Супервизия специалистов органов опеки попечительства, аппаратов уполномоченных по правам ребенка в субъектах РФ»; 2 по программе «Современные технологии организации проведения школ приемных родителей»</w:t>
      </w:r>
      <w:r w:rsidRPr="004A0622">
        <w:rPr>
          <w:sz w:val="20"/>
          <w:szCs w:val="20"/>
          <w:lang w:bidi="ru-RU"/>
        </w:rPr>
        <w:t xml:space="preserve">. </w:t>
      </w:r>
      <w:r w:rsidRPr="004A0622">
        <w:rPr>
          <w:sz w:val="20"/>
          <w:szCs w:val="20"/>
        </w:rPr>
        <w:t xml:space="preserve"> Объем финансирования по программе на обучение – 36200 рублей.</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С учетом современных потребностей и динамики развития муниципальной службы необходимо сформировать систему профессионального развития муниципальных служащих на основе долгосрочного планирования и гарантированного финансирования из местного бюджета. Существует необходимость внедрения новых образовательных технологий, активное использование системы дистанционного обучения и переподготовки муниципальных служащих непосредственно на базе администрации муниципального района город Нерехта и Нерехтский район без отрыва от основного места работы, что в свою очередь позволит существенно сократить затраты.</w:t>
      </w:r>
    </w:p>
    <w:p w:rsidR="004A0622" w:rsidRPr="004A0622" w:rsidRDefault="004A0622" w:rsidP="004A0622">
      <w:pPr>
        <w:pStyle w:val="ConsPlusNormal"/>
        <w:jc w:val="both"/>
        <w:rPr>
          <w:rFonts w:ascii="Times New Roman" w:hAnsi="Times New Roman" w:cs="Times New Roman"/>
        </w:rPr>
      </w:pPr>
      <w:r w:rsidRPr="004A0622">
        <w:rPr>
          <w:rFonts w:ascii="Times New Roman" w:hAnsi="Times New Roman" w:cs="Times New Roman"/>
        </w:rPr>
        <w:t>Реализация настоящей программы позволит оптимизировать организацию и функциони</w:t>
      </w:r>
      <w:r>
        <w:rPr>
          <w:rFonts w:ascii="Times New Roman" w:hAnsi="Times New Roman" w:cs="Times New Roman"/>
        </w:rPr>
        <w:t xml:space="preserve">рование муниципальной службы в </w:t>
      </w:r>
      <w:r w:rsidRPr="004A0622">
        <w:rPr>
          <w:rFonts w:ascii="Times New Roman" w:hAnsi="Times New Roman" w:cs="Times New Roman"/>
        </w:rPr>
        <w:t>администрации муниципального района город Нерехта и Нерехтский район, внедрить современные кадровые, информационные, образовательн</w:t>
      </w:r>
      <w:r w:rsidR="00C46DCD">
        <w:rPr>
          <w:rFonts w:ascii="Times New Roman" w:hAnsi="Times New Roman" w:cs="Times New Roman"/>
        </w:rPr>
        <w:t>ые и управленческие технологии,</w:t>
      </w:r>
      <w:r w:rsidRPr="004A0622">
        <w:rPr>
          <w:rFonts w:ascii="Times New Roman" w:hAnsi="Times New Roman" w:cs="Times New Roman"/>
        </w:rPr>
        <w:t xml:space="preserve"> позволит обеспечить последовательность, системность и комплексность развития муниципальной службы.</w:t>
      </w:r>
    </w:p>
    <w:p w:rsidR="004A0622" w:rsidRPr="004A0622" w:rsidRDefault="004A0622" w:rsidP="009B7638">
      <w:pPr>
        <w:pStyle w:val="ConsPlusNormal"/>
        <w:ind w:firstLine="708"/>
        <w:jc w:val="both"/>
      </w:pPr>
      <w:r w:rsidRPr="004A0622">
        <w:rPr>
          <w:rFonts w:ascii="Times New Roman" w:hAnsi="Times New Roman" w:cs="Times New Roman"/>
        </w:rPr>
        <w:t xml:space="preserve">Анализ существующей кадровой ситуации в администрации муниципального района город Нерехта и Нерехтский район на основе оценки факторов внешней и внутренней среды позволил выявить сильные и слабые стороны текущего состояния муниципальной службы, его преимущества, а также основные проблемы. Оценка внешней среды, </w:t>
      </w:r>
      <w:r w:rsidRPr="004A0622">
        <w:rPr>
          <w:rFonts w:ascii="Times New Roman" w:hAnsi="Times New Roman" w:cs="Times New Roman"/>
          <w:color w:val="000000"/>
        </w:rPr>
        <w:t xml:space="preserve">представленная в </w:t>
      </w:r>
      <w:hyperlink r:id="rId10" w:history="1">
        <w:r w:rsidRPr="004A0622">
          <w:rPr>
            <w:rStyle w:val="a7"/>
            <w:rFonts w:ascii="Times New Roman" w:hAnsi="Times New Roman" w:cs="Times New Roman"/>
            <w:color w:val="000000"/>
          </w:rPr>
          <w:t xml:space="preserve">таблице № </w:t>
        </w:r>
      </w:hyperlink>
      <w:r w:rsidRPr="004A0622">
        <w:rPr>
          <w:rFonts w:ascii="Times New Roman" w:hAnsi="Times New Roman" w:cs="Times New Roman"/>
          <w:color w:val="000000"/>
        </w:rPr>
        <w:t>1,</w:t>
      </w:r>
      <w:r w:rsidRPr="004A0622">
        <w:rPr>
          <w:rFonts w:ascii="Times New Roman" w:hAnsi="Times New Roman" w:cs="Times New Roman"/>
        </w:rPr>
        <w:t xml:space="preserve"> базировалась на определении сильных и слабых сторон.</w:t>
      </w:r>
    </w:p>
    <w:p w:rsidR="004A0622" w:rsidRPr="004A0622" w:rsidRDefault="004A0622" w:rsidP="004A0622">
      <w:pPr>
        <w:ind w:firstLine="540"/>
        <w:jc w:val="right"/>
        <w:rPr>
          <w:sz w:val="20"/>
          <w:szCs w:val="20"/>
        </w:rPr>
      </w:pPr>
      <w:r w:rsidRPr="004A0622">
        <w:rPr>
          <w:sz w:val="20"/>
          <w:szCs w:val="20"/>
        </w:rPr>
        <w:t>Таблица № 1</w:t>
      </w:r>
    </w:p>
    <w:p w:rsidR="004A0622" w:rsidRPr="004A0622" w:rsidRDefault="004A0622" w:rsidP="004A0622">
      <w:pPr>
        <w:ind w:firstLine="540"/>
        <w:jc w:val="right"/>
        <w:rPr>
          <w:sz w:val="20"/>
          <w:szCs w:val="20"/>
        </w:rPr>
      </w:pPr>
    </w:p>
    <w:tbl>
      <w:tblPr>
        <w:tblW w:w="0" w:type="auto"/>
        <w:tblInd w:w="-15" w:type="dxa"/>
        <w:tblLayout w:type="fixed"/>
        <w:tblLook w:val="0000" w:firstRow="0" w:lastRow="0" w:firstColumn="0" w:lastColumn="0" w:noHBand="0" w:noVBand="0"/>
      </w:tblPr>
      <w:tblGrid>
        <w:gridCol w:w="6644"/>
        <w:gridCol w:w="8080"/>
      </w:tblGrid>
      <w:tr w:rsidR="004A0622" w:rsidRPr="004A0622" w:rsidTr="00C46DCD">
        <w:trPr>
          <w:trHeight w:val="127"/>
        </w:trPr>
        <w:tc>
          <w:tcPr>
            <w:tcW w:w="6644" w:type="dxa"/>
            <w:tcBorders>
              <w:top w:val="single" w:sz="4" w:space="0" w:color="000000"/>
              <w:left w:val="single" w:sz="4" w:space="0" w:color="000000"/>
              <w:bottom w:val="single" w:sz="4" w:space="0" w:color="000000"/>
            </w:tcBorders>
            <w:shd w:val="clear" w:color="auto" w:fill="auto"/>
          </w:tcPr>
          <w:p w:rsidR="004A0622" w:rsidRPr="004A0622" w:rsidRDefault="004A0622" w:rsidP="004C76C7">
            <w:pPr>
              <w:snapToGrid w:val="0"/>
              <w:jc w:val="center"/>
              <w:rPr>
                <w:b/>
                <w:sz w:val="20"/>
                <w:szCs w:val="20"/>
              </w:rPr>
            </w:pPr>
            <w:r w:rsidRPr="004A0622">
              <w:rPr>
                <w:b/>
                <w:sz w:val="20"/>
                <w:szCs w:val="20"/>
              </w:rPr>
              <w:t>Сильные стороны</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A0622" w:rsidRPr="004A0622" w:rsidRDefault="004A0622" w:rsidP="004C76C7">
            <w:pPr>
              <w:snapToGrid w:val="0"/>
              <w:jc w:val="center"/>
              <w:rPr>
                <w:sz w:val="20"/>
                <w:szCs w:val="20"/>
              </w:rPr>
            </w:pPr>
            <w:r w:rsidRPr="004A0622">
              <w:rPr>
                <w:b/>
                <w:sz w:val="20"/>
                <w:szCs w:val="20"/>
              </w:rPr>
              <w:t>Слабые стороны</w:t>
            </w:r>
          </w:p>
        </w:tc>
      </w:tr>
      <w:tr w:rsidR="004A0622" w:rsidRPr="004A0622" w:rsidTr="009B7638">
        <w:trPr>
          <w:trHeight w:val="1166"/>
        </w:trPr>
        <w:tc>
          <w:tcPr>
            <w:tcW w:w="6644" w:type="dxa"/>
            <w:tcBorders>
              <w:top w:val="single" w:sz="4" w:space="0" w:color="000000"/>
              <w:left w:val="single" w:sz="4" w:space="0" w:color="000000"/>
              <w:bottom w:val="single" w:sz="4" w:space="0" w:color="000000"/>
            </w:tcBorders>
            <w:shd w:val="clear" w:color="auto" w:fill="auto"/>
          </w:tcPr>
          <w:p w:rsidR="004A0622" w:rsidRPr="009B7638" w:rsidRDefault="004A0622" w:rsidP="009B7638">
            <w:pPr>
              <w:widowControl/>
              <w:numPr>
                <w:ilvl w:val="0"/>
                <w:numId w:val="4"/>
              </w:numPr>
              <w:tabs>
                <w:tab w:val="clear" w:pos="720"/>
                <w:tab w:val="num" w:pos="0"/>
              </w:tabs>
              <w:autoSpaceDE w:val="0"/>
              <w:snapToGrid w:val="0"/>
              <w:ind w:left="436" w:hanging="284"/>
              <w:jc w:val="both"/>
              <w:rPr>
                <w:sz w:val="20"/>
                <w:szCs w:val="20"/>
              </w:rPr>
            </w:pPr>
            <w:r w:rsidRPr="004A0622">
              <w:rPr>
                <w:sz w:val="20"/>
                <w:szCs w:val="20"/>
              </w:rPr>
              <w:t>Сформирована осн</w:t>
            </w:r>
            <w:r w:rsidR="009B7638">
              <w:rPr>
                <w:sz w:val="20"/>
                <w:szCs w:val="20"/>
              </w:rPr>
              <w:t>овная нормативная правовая база</w:t>
            </w:r>
            <w:r w:rsidRPr="004A0622">
              <w:rPr>
                <w:sz w:val="20"/>
                <w:szCs w:val="20"/>
              </w:rPr>
              <w:t xml:space="preserve"> по вопросам организации и развития муниципальной службы в администрации муниципального района город Нерехта и Нерехтский район</w:t>
            </w:r>
          </w:p>
          <w:p w:rsidR="004A0622" w:rsidRPr="004A0622" w:rsidRDefault="004A0622" w:rsidP="004A0622">
            <w:pPr>
              <w:widowControl/>
              <w:numPr>
                <w:ilvl w:val="0"/>
                <w:numId w:val="4"/>
              </w:numPr>
              <w:tabs>
                <w:tab w:val="clear" w:pos="720"/>
                <w:tab w:val="num" w:pos="0"/>
              </w:tabs>
              <w:autoSpaceDE w:val="0"/>
              <w:snapToGrid w:val="0"/>
              <w:ind w:left="436" w:hanging="284"/>
              <w:jc w:val="both"/>
              <w:rPr>
                <w:sz w:val="20"/>
                <w:szCs w:val="20"/>
              </w:rPr>
            </w:pPr>
            <w:r w:rsidRPr="004A0622">
              <w:rPr>
                <w:sz w:val="20"/>
                <w:szCs w:val="20"/>
              </w:rPr>
              <w:t xml:space="preserve">Наличие учебных заведений, способных </w:t>
            </w:r>
            <w:r w:rsidR="009B7638">
              <w:rPr>
                <w:sz w:val="20"/>
                <w:szCs w:val="20"/>
              </w:rPr>
              <w:t xml:space="preserve">готовить высокопрофессиональные </w:t>
            </w:r>
            <w:r w:rsidRPr="004A0622">
              <w:rPr>
                <w:sz w:val="20"/>
                <w:szCs w:val="20"/>
              </w:rPr>
              <w:t>управленческие кадры.</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A0622" w:rsidRPr="004A0622" w:rsidRDefault="004A0622" w:rsidP="004A0622">
            <w:pPr>
              <w:widowControl/>
              <w:numPr>
                <w:ilvl w:val="0"/>
                <w:numId w:val="5"/>
              </w:numPr>
              <w:tabs>
                <w:tab w:val="clear" w:pos="720"/>
                <w:tab w:val="num" w:pos="0"/>
              </w:tabs>
              <w:autoSpaceDE w:val="0"/>
              <w:snapToGrid w:val="0"/>
              <w:ind w:left="471" w:hanging="284"/>
              <w:jc w:val="both"/>
              <w:rPr>
                <w:sz w:val="20"/>
                <w:szCs w:val="20"/>
              </w:rPr>
            </w:pPr>
            <w:r w:rsidRPr="004A0622">
              <w:rPr>
                <w:sz w:val="20"/>
                <w:szCs w:val="20"/>
              </w:rPr>
              <w:t>Не соответствие муниципальных служащих установленным законодательством квалификационным требованиям к замещаемым ими должностям муниципальной службы, в том числе к уровню профессионального образования, и, в связи с отсутствием кадров на рынке труда</w:t>
            </w:r>
          </w:p>
          <w:p w:rsidR="004A0622" w:rsidRPr="004A0622" w:rsidRDefault="004A0622" w:rsidP="004A0622">
            <w:pPr>
              <w:widowControl/>
              <w:numPr>
                <w:ilvl w:val="0"/>
                <w:numId w:val="5"/>
              </w:numPr>
              <w:tabs>
                <w:tab w:val="clear" w:pos="720"/>
                <w:tab w:val="num" w:pos="0"/>
              </w:tabs>
              <w:autoSpaceDE w:val="0"/>
              <w:snapToGrid w:val="0"/>
              <w:ind w:left="471" w:hanging="284"/>
              <w:jc w:val="both"/>
              <w:rPr>
                <w:sz w:val="20"/>
                <w:szCs w:val="20"/>
              </w:rPr>
            </w:pPr>
            <w:r w:rsidRPr="004A0622">
              <w:rPr>
                <w:sz w:val="20"/>
                <w:szCs w:val="20"/>
              </w:rPr>
              <w:t>Слабая мотивация муниципальных служащих к саморазвитию.</w:t>
            </w:r>
          </w:p>
          <w:p w:rsidR="004A0622" w:rsidRPr="004A0622" w:rsidRDefault="004A0622" w:rsidP="004C76C7">
            <w:pPr>
              <w:rPr>
                <w:sz w:val="20"/>
                <w:szCs w:val="20"/>
              </w:rPr>
            </w:pPr>
          </w:p>
        </w:tc>
      </w:tr>
    </w:tbl>
    <w:p w:rsidR="004A0622" w:rsidRPr="004A0622" w:rsidRDefault="004A0622" w:rsidP="004A0622">
      <w:pPr>
        <w:jc w:val="center"/>
        <w:rPr>
          <w:rFonts w:cs="Times New Roman"/>
          <w:b/>
          <w:sz w:val="20"/>
          <w:szCs w:val="20"/>
        </w:rPr>
      </w:pPr>
      <w:r w:rsidRPr="004A0622">
        <w:rPr>
          <w:rFonts w:cs="Times New Roman"/>
          <w:b/>
          <w:sz w:val="20"/>
          <w:szCs w:val="20"/>
        </w:rPr>
        <w:t>2. Приоритеты муниципальной политики в сфере реализации муниципальной программы</w:t>
      </w:r>
    </w:p>
    <w:p w:rsidR="004A0622" w:rsidRPr="004A0622" w:rsidRDefault="004A0622" w:rsidP="004A0622">
      <w:pPr>
        <w:jc w:val="center"/>
        <w:rPr>
          <w:rFonts w:cs="Times New Roman"/>
          <w:b/>
          <w:sz w:val="20"/>
          <w:szCs w:val="20"/>
        </w:rPr>
      </w:pPr>
    </w:p>
    <w:p w:rsidR="004A0622" w:rsidRPr="004A0622" w:rsidRDefault="004A0622" w:rsidP="004A0622">
      <w:pPr>
        <w:ind w:firstLine="720"/>
        <w:jc w:val="both"/>
        <w:rPr>
          <w:rFonts w:cs="Times New Roman"/>
          <w:sz w:val="20"/>
          <w:szCs w:val="20"/>
        </w:rPr>
      </w:pPr>
      <w:r w:rsidRPr="004A0622">
        <w:rPr>
          <w:rFonts w:cs="Times New Roman"/>
          <w:sz w:val="20"/>
          <w:szCs w:val="20"/>
        </w:rPr>
        <w:t xml:space="preserve">Приоритеты муниципальной политики в сфере реализации Программы определены на основе положений федеральных и региональных нормативных правовых актов: </w:t>
      </w:r>
    </w:p>
    <w:p w:rsidR="004A0622" w:rsidRPr="004A0622" w:rsidRDefault="004A0622" w:rsidP="00C46DCD">
      <w:pPr>
        <w:pStyle w:val="1"/>
        <w:keepLines w:val="0"/>
        <w:tabs>
          <w:tab w:val="num" w:pos="432"/>
        </w:tabs>
        <w:overflowPunct w:val="0"/>
        <w:autoSpaceDE w:val="0"/>
        <w:spacing w:before="0"/>
        <w:ind w:firstLine="708"/>
        <w:rPr>
          <w:rFonts w:ascii="Times New Roman" w:hAnsi="Times New Roman" w:cs="Times New Roman"/>
          <w:color w:val="auto"/>
          <w:sz w:val="20"/>
          <w:szCs w:val="20"/>
        </w:rPr>
      </w:pPr>
      <w:r w:rsidRPr="004A0622">
        <w:rPr>
          <w:rFonts w:ascii="Times New Roman" w:hAnsi="Times New Roman" w:cs="Times New Roman"/>
          <w:b/>
          <w:color w:val="auto"/>
          <w:sz w:val="20"/>
          <w:szCs w:val="20"/>
        </w:rPr>
        <w:t>- Федеральный з</w:t>
      </w:r>
      <w:r w:rsidR="00C46DCD">
        <w:rPr>
          <w:rFonts w:ascii="Times New Roman" w:hAnsi="Times New Roman" w:cs="Times New Roman"/>
          <w:b/>
          <w:color w:val="auto"/>
          <w:sz w:val="20"/>
          <w:szCs w:val="20"/>
        </w:rPr>
        <w:t xml:space="preserve">акон от 2 марта 2007 г. № 25-ФЗ </w:t>
      </w:r>
      <w:r w:rsidRPr="004A0622">
        <w:rPr>
          <w:rFonts w:ascii="Times New Roman" w:hAnsi="Times New Roman" w:cs="Times New Roman"/>
          <w:b/>
          <w:color w:val="auto"/>
          <w:sz w:val="20"/>
          <w:szCs w:val="20"/>
        </w:rPr>
        <w:t>«О муниципальной службе в Российской Федерации»;</w:t>
      </w:r>
    </w:p>
    <w:p w:rsidR="004A0622" w:rsidRPr="004A0622" w:rsidRDefault="004A0622" w:rsidP="00C46DCD">
      <w:pPr>
        <w:ind w:firstLine="708"/>
        <w:rPr>
          <w:rFonts w:cs="Times New Roman"/>
          <w:bCs/>
          <w:sz w:val="20"/>
          <w:szCs w:val="20"/>
        </w:rPr>
      </w:pPr>
      <w:r w:rsidRPr="004A0622">
        <w:rPr>
          <w:rFonts w:cs="Times New Roman"/>
          <w:sz w:val="20"/>
          <w:szCs w:val="20"/>
        </w:rPr>
        <w:t xml:space="preserve">- </w:t>
      </w:r>
      <w:r w:rsidRPr="004A0622">
        <w:rPr>
          <w:rFonts w:cs="Times New Roman"/>
          <w:bCs/>
          <w:sz w:val="20"/>
          <w:szCs w:val="20"/>
        </w:rPr>
        <w:t xml:space="preserve">Закон Костромской области </w:t>
      </w:r>
      <w:r w:rsidR="00C46DCD">
        <w:rPr>
          <w:rFonts w:cs="Times New Roman"/>
          <w:bCs/>
          <w:sz w:val="20"/>
          <w:szCs w:val="20"/>
        </w:rPr>
        <w:t xml:space="preserve">от 9 ноября 2007 г. № 210-4-ЗКО </w:t>
      </w:r>
      <w:r w:rsidRPr="004A0622">
        <w:rPr>
          <w:rFonts w:cs="Times New Roman"/>
          <w:bCs/>
          <w:sz w:val="20"/>
          <w:szCs w:val="20"/>
        </w:rPr>
        <w:t>«О муниципальной службе в Костромской области».</w:t>
      </w:r>
    </w:p>
    <w:p w:rsidR="004A0622" w:rsidRPr="004A0622" w:rsidRDefault="004A0622" w:rsidP="004A0622">
      <w:pPr>
        <w:jc w:val="both"/>
        <w:rPr>
          <w:rFonts w:cs="Times New Roman"/>
          <w:sz w:val="20"/>
          <w:szCs w:val="20"/>
        </w:rPr>
      </w:pPr>
      <w:r w:rsidRPr="004A0622">
        <w:rPr>
          <w:rFonts w:cs="Times New Roman"/>
          <w:bCs/>
          <w:sz w:val="20"/>
          <w:szCs w:val="20"/>
        </w:rPr>
        <w:tab/>
      </w:r>
      <w:r w:rsidRPr="004A0622">
        <w:rPr>
          <w:rFonts w:cs="Times New Roman"/>
          <w:sz w:val="20"/>
          <w:szCs w:val="20"/>
        </w:rPr>
        <w:t>Основными направлениями деятельности муниципального района в сфере развития муниципальной службы являются:</w:t>
      </w:r>
    </w:p>
    <w:p w:rsidR="004A0622" w:rsidRPr="004A0622" w:rsidRDefault="004A0622" w:rsidP="004A0622">
      <w:pPr>
        <w:snapToGrid w:val="0"/>
        <w:ind w:firstLine="708"/>
        <w:jc w:val="both"/>
        <w:rPr>
          <w:rFonts w:cs="Times New Roman"/>
          <w:sz w:val="20"/>
          <w:szCs w:val="20"/>
        </w:rPr>
      </w:pPr>
      <w:r w:rsidRPr="004A0622">
        <w:rPr>
          <w:rFonts w:cs="Times New Roman"/>
          <w:sz w:val="20"/>
          <w:szCs w:val="20"/>
        </w:rPr>
        <w:t>- разработка и внедрение индивидуальных планов профессионального развития муниципальных служащих;</w:t>
      </w:r>
    </w:p>
    <w:p w:rsidR="004A0622" w:rsidRPr="004A0622" w:rsidRDefault="004A0622" w:rsidP="004A0622">
      <w:pPr>
        <w:snapToGrid w:val="0"/>
        <w:ind w:firstLine="708"/>
        <w:jc w:val="both"/>
        <w:rPr>
          <w:rFonts w:cs="Times New Roman"/>
          <w:sz w:val="20"/>
          <w:szCs w:val="20"/>
        </w:rPr>
      </w:pPr>
      <w:r w:rsidRPr="004A0622">
        <w:rPr>
          <w:rFonts w:cs="Times New Roman"/>
          <w:sz w:val="20"/>
          <w:szCs w:val="20"/>
        </w:rPr>
        <w:t xml:space="preserve">- направление муниципальных служащих на </w:t>
      </w:r>
      <w:r w:rsidRPr="004A0622">
        <w:rPr>
          <w:rStyle w:val="fontstyle01"/>
          <w:color w:val="auto"/>
          <w:sz w:val="20"/>
          <w:szCs w:val="20"/>
        </w:rPr>
        <w:t>дополнительное профессиональное образование с сохранением на этот период замещаемой должности муниципальной службы и денежного содержания,</w:t>
      </w:r>
      <w:r w:rsidRPr="004A0622">
        <w:rPr>
          <w:rFonts w:cs="Times New Roman"/>
          <w:sz w:val="20"/>
          <w:szCs w:val="20"/>
        </w:rPr>
        <w:t xml:space="preserve"> в том числе с использованием дистанционных технологий обучения;</w:t>
      </w:r>
    </w:p>
    <w:p w:rsidR="004A0622" w:rsidRPr="004A0622" w:rsidRDefault="004A0622" w:rsidP="004A0622">
      <w:pPr>
        <w:snapToGrid w:val="0"/>
        <w:ind w:firstLine="708"/>
        <w:jc w:val="both"/>
        <w:rPr>
          <w:rFonts w:cs="Times New Roman"/>
          <w:sz w:val="20"/>
          <w:szCs w:val="20"/>
        </w:rPr>
      </w:pPr>
      <w:r w:rsidRPr="004A0622">
        <w:rPr>
          <w:rFonts w:cs="Times New Roman"/>
          <w:sz w:val="20"/>
          <w:szCs w:val="20"/>
        </w:rPr>
        <w:t>- участие муниципальных служащих в обучающих семинарах, в том числе в режиме видеоконференцсвязи;</w:t>
      </w:r>
    </w:p>
    <w:p w:rsidR="004A0622" w:rsidRPr="004A0622" w:rsidRDefault="004A0622" w:rsidP="00C46DCD">
      <w:pPr>
        <w:ind w:firstLine="708"/>
        <w:jc w:val="both"/>
        <w:rPr>
          <w:rFonts w:cs="Times New Roman"/>
          <w:sz w:val="20"/>
          <w:szCs w:val="20"/>
        </w:rPr>
      </w:pPr>
      <w:r w:rsidRPr="004A0622">
        <w:rPr>
          <w:rFonts w:cs="Times New Roman"/>
          <w:sz w:val="20"/>
          <w:szCs w:val="20"/>
        </w:rPr>
        <w:t>- осуществление мониторинга и анализа эффективности процесса профессиональной подготовки, переподготовки и повышения квалиф</w:t>
      </w:r>
      <w:r w:rsidR="00C46DCD">
        <w:rPr>
          <w:rFonts w:cs="Times New Roman"/>
          <w:sz w:val="20"/>
          <w:szCs w:val="20"/>
        </w:rPr>
        <w:t>икации</w:t>
      </w:r>
      <w:r w:rsidRPr="004A0622">
        <w:rPr>
          <w:rFonts w:cs="Times New Roman"/>
          <w:sz w:val="20"/>
          <w:szCs w:val="20"/>
        </w:rPr>
        <w:t xml:space="preserve"> муниципальных </w:t>
      </w:r>
      <w:r w:rsidR="00C46DCD">
        <w:rPr>
          <w:rFonts w:cs="Times New Roman"/>
          <w:sz w:val="20"/>
          <w:szCs w:val="20"/>
        </w:rPr>
        <w:t>служащих.</w:t>
      </w:r>
    </w:p>
    <w:p w:rsidR="004A0622" w:rsidRPr="004A0622" w:rsidRDefault="004A0622" w:rsidP="004A0622">
      <w:pPr>
        <w:ind w:hanging="16"/>
        <w:jc w:val="center"/>
        <w:rPr>
          <w:rFonts w:cs="Times New Roman"/>
          <w:sz w:val="20"/>
          <w:szCs w:val="20"/>
        </w:rPr>
      </w:pPr>
      <w:r w:rsidRPr="004A0622">
        <w:rPr>
          <w:rFonts w:cs="Times New Roman"/>
          <w:b/>
          <w:bCs/>
          <w:sz w:val="20"/>
          <w:szCs w:val="20"/>
        </w:rPr>
        <w:t>3</w:t>
      </w:r>
      <w:r w:rsidRPr="004A0622">
        <w:rPr>
          <w:rFonts w:cs="Times New Roman"/>
          <w:b/>
          <w:sz w:val="20"/>
          <w:szCs w:val="20"/>
        </w:rPr>
        <w:t xml:space="preserve">. </w:t>
      </w:r>
      <w:r w:rsidRPr="004A0622">
        <w:rPr>
          <w:rFonts w:cs="Times New Roman"/>
          <w:b/>
          <w:bCs/>
          <w:sz w:val="20"/>
          <w:szCs w:val="20"/>
        </w:rPr>
        <w:t>Цели, задачи, прогноз развития сферы реализации муниципальной программы и сроки ее реализации</w:t>
      </w:r>
    </w:p>
    <w:p w:rsidR="004A0622" w:rsidRPr="004A0622" w:rsidRDefault="004A0622" w:rsidP="004A0622">
      <w:pPr>
        <w:ind w:firstLine="720"/>
        <w:jc w:val="both"/>
        <w:rPr>
          <w:rFonts w:cs="Times New Roman"/>
          <w:sz w:val="20"/>
          <w:szCs w:val="20"/>
        </w:rPr>
      </w:pPr>
    </w:p>
    <w:p w:rsidR="004A0622" w:rsidRPr="004A0622" w:rsidRDefault="004A0622" w:rsidP="004A0622">
      <w:pPr>
        <w:ind w:firstLine="720"/>
        <w:jc w:val="both"/>
        <w:rPr>
          <w:sz w:val="20"/>
          <w:szCs w:val="20"/>
        </w:rPr>
      </w:pPr>
      <w:r w:rsidRPr="004A0622">
        <w:rPr>
          <w:rFonts w:cs="Times New Roman"/>
          <w:sz w:val="20"/>
          <w:szCs w:val="20"/>
        </w:rPr>
        <w:t>Основной целью муниципальной программы является повышение профессиональной</w:t>
      </w:r>
      <w:r w:rsidRPr="004A0622">
        <w:rPr>
          <w:sz w:val="20"/>
          <w:szCs w:val="20"/>
        </w:rPr>
        <w:t xml:space="preserve">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4A0622" w:rsidRPr="004A0622" w:rsidRDefault="004A0622" w:rsidP="004A0622">
      <w:pPr>
        <w:ind w:firstLine="720"/>
        <w:jc w:val="both"/>
        <w:rPr>
          <w:sz w:val="20"/>
          <w:szCs w:val="20"/>
        </w:rPr>
      </w:pPr>
      <w:r w:rsidRPr="004A0622">
        <w:rPr>
          <w:sz w:val="20"/>
          <w:szCs w:val="20"/>
        </w:rPr>
        <w:t xml:space="preserve">Для достижения  поставленной цели и обеспечения результатов ее реализации предполагается решение следующей  основной задачи: </w:t>
      </w:r>
    </w:p>
    <w:p w:rsidR="004A0622" w:rsidRPr="004A0622" w:rsidRDefault="004A0622" w:rsidP="004A0622">
      <w:pPr>
        <w:ind w:firstLine="720"/>
        <w:jc w:val="both"/>
        <w:rPr>
          <w:sz w:val="20"/>
          <w:szCs w:val="20"/>
        </w:rPr>
      </w:pPr>
      <w:r w:rsidRPr="004A0622">
        <w:rPr>
          <w:sz w:val="20"/>
          <w:szCs w:val="20"/>
        </w:rPr>
        <w:t>- развитие системы подготовки кадров для муниципальной службы, дополнительного профессионального образования муниципальных служащих.</w:t>
      </w:r>
    </w:p>
    <w:p w:rsidR="004A0622" w:rsidRPr="004A0622" w:rsidRDefault="004A0622" w:rsidP="004A0622">
      <w:pPr>
        <w:snapToGrid w:val="0"/>
        <w:ind w:firstLine="709"/>
        <w:jc w:val="both"/>
        <w:rPr>
          <w:sz w:val="20"/>
          <w:szCs w:val="20"/>
        </w:rPr>
      </w:pPr>
      <w:r w:rsidRPr="004A0622">
        <w:rPr>
          <w:sz w:val="20"/>
          <w:szCs w:val="20"/>
        </w:rPr>
        <w:t xml:space="preserve">Ожидаемый конечный результат реализации муниципальной программы: </w:t>
      </w:r>
    </w:p>
    <w:p w:rsidR="004A0622" w:rsidRPr="004A0622" w:rsidRDefault="004A0622" w:rsidP="004A0622">
      <w:pPr>
        <w:snapToGrid w:val="0"/>
        <w:ind w:firstLine="709"/>
        <w:jc w:val="both"/>
        <w:rPr>
          <w:sz w:val="20"/>
          <w:szCs w:val="20"/>
        </w:rPr>
      </w:pPr>
      <w:r w:rsidRPr="004A0622">
        <w:rPr>
          <w:sz w:val="20"/>
          <w:szCs w:val="20"/>
        </w:rPr>
        <w:t>- увеличение количества муниципальных служащих, прошедших профессиональную переподготовку, повышение квалификации (в том числе дистанционно).</w:t>
      </w:r>
    </w:p>
    <w:p w:rsidR="004A0622" w:rsidRPr="004A0622" w:rsidRDefault="004A0622" w:rsidP="004A0622">
      <w:pPr>
        <w:ind w:firstLine="720"/>
        <w:jc w:val="both"/>
        <w:rPr>
          <w:sz w:val="20"/>
          <w:szCs w:val="20"/>
        </w:rPr>
      </w:pPr>
      <w:r w:rsidRPr="004A0622">
        <w:rPr>
          <w:sz w:val="20"/>
          <w:szCs w:val="20"/>
        </w:rPr>
        <w:t>Сроки реализации Программы определены с 2025 года по 2027 год.</w:t>
      </w:r>
    </w:p>
    <w:p w:rsidR="004A0622" w:rsidRPr="004A0622" w:rsidRDefault="004A0622" w:rsidP="004A0622">
      <w:pPr>
        <w:jc w:val="center"/>
        <w:rPr>
          <w:sz w:val="20"/>
          <w:szCs w:val="20"/>
        </w:rPr>
      </w:pPr>
    </w:p>
    <w:p w:rsidR="004A0622" w:rsidRPr="004A0622" w:rsidRDefault="004A0622" w:rsidP="00C46DCD">
      <w:pPr>
        <w:ind w:firstLine="720"/>
        <w:jc w:val="center"/>
        <w:rPr>
          <w:sz w:val="20"/>
          <w:szCs w:val="20"/>
        </w:rPr>
      </w:pPr>
      <w:r w:rsidRPr="004A0622">
        <w:rPr>
          <w:b/>
          <w:bCs/>
          <w:sz w:val="20"/>
          <w:szCs w:val="20"/>
        </w:rPr>
        <w:t>4</w:t>
      </w:r>
      <w:r w:rsidRPr="004A0622">
        <w:rPr>
          <w:b/>
          <w:sz w:val="20"/>
          <w:szCs w:val="20"/>
        </w:rPr>
        <w:t>. Обобщённая характеристика мероприятий муниципальной программы</w:t>
      </w:r>
    </w:p>
    <w:p w:rsidR="004A0622" w:rsidRPr="004A0622" w:rsidRDefault="004A0622" w:rsidP="004A0622">
      <w:pPr>
        <w:ind w:firstLine="690"/>
        <w:jc w:val="both"/>
        <w:rPr>
          <w:sz w:val="20"/>
          <w:szCs w:val="20"/>
        </w:rPr>
      </w:pPr>
      <w:r w:rsidRPr="004A0622">
        <w:rPr>
          <w:sz w:val="20"/>
          <w:szCs w:val="20"/>
        </w:rPr>
        <w:t>Мероприятия муниципальной программы направлены на решение поставленных задач и сформированы по следующим направлениям:</w:t>
      </w:r>
    </w:p>
    <w:p w:rsidR="004A0622" w:rsidRPr="004A0622" w:rsidRDefault="004A0622" w:rsidP="004A0622">
      <w:pPr>
        <w:widowControl/>
        <w:ind w:firstLine="708"/>
        <w:jc w:val="both"/>
        <w:rPr>
          <w:sz w:val="20"/>
          <w:szCs w:val="20"/>
        </w:rPr>
      </w:pPr>
      <w:r w:rsidRPr="004A0622">
        <w:rPr>
          <w:sz w:val="20"/>
          <w:szCs w:val="20"/>
        </w:rPr>
        <w:t>1. Развитие системы подготовки кадров муниципальной службы, дополнительного профессионального образования муниципальных служащих.</w:t>
      </w:r>
    </w:p>
    <w:p w:rsidR="004A0622" w:rsidRPr="004A0622" w:rsidRDefault="004A0622" w:rsidP="004A0622">
      <w:pPr>
        <w:widowControl/>
        <w:ind w:firstLine="708"/>
        <w:jc w:val="both"/>
        <w:rPr>
          <w:sz w:val="20"/>
          <w:szCs w:val="20"/>
        </w:rPr>
      </w:pPr>
      <w:r w:rsidRPr="004A0622">
        <w:rPr>
          <w:sz w:val="20"/>
          <w:szCs w:val="20"/>
        </w:rPr>
        <w:t xml:space="preserve">2. Разработка и внедрение методики подбора кадров и формирования кадрового резерва на основе современных технологий. </w:t>
      </w:r>
    </w:p>
    <w:p w:rsidR="004A0622" w:rsidRPr="004A0622" w:rsidRDefault="004A0622" w:rsidP="004A0622">
      <w:pPr>
        <w:widowControl/>
        <w:ind w:firstLine="708"/>
        <w:jc w:val="both"/>
        <w:rPr>
          <w:sz w:val="20"/>
          <w:szCs w:val="20"/>
        </w:rPr>
      </w:pPr>
      <w:r w:rsidRPr="004A0622">
        <w:rPr>
          <w:sz w:val="20"/>
          <w:szCs w:val="20"/>
        </w:rPr>
        <w:t>Последовательная реализация мероприятий программы позволит решить указанные проблемы и способствовать развитию и совершенствованию муниципальной службы в администрации муниципального района город Нерехта и Нерехтский район, формированию высококвалифицированного кадрового состава муниципальной службы, обеспечивающего эффективное функционирование органов местного самоуправления.</w:t>
      </w:r>
      <w:r w:rsidRPr="004A0622">
        <w:rPr>
          <w:sz w:val="20"/>
          <w:szCs w:val="20"/>
        </w:rPr>
        <w:tab/>
      </w:r>
    </w:p>
    <w:p w:rsidR="004A0622" w:rsidRPr="004A0622" w:rsidRDefault="004A0622" w:rsidP="004A0622">
      <w:pPr>
        <w:ind w:firstLine="720"/>
        <w:jc w:val="both"/>
        <w:rPr>
          <w:sz w:val="20"/>
          <w:szCs w:val="20"/>
        </w:rPr>
      </w:pPr>
      <w:r w:rsidRPr="004A0622">
        <w:rPr>
          <w:sz w:val="20"/>
          <w:szCs w:val="20"/>
        </w:rPr>
        <w:t>Перечень мероприятий муниципальной программы представлен в Приложении № 1 к муниципальной программе.</w:t>
      </w:r>
    </w:p>
    <w:p w:rsidR="004A0622" w:rsidRPr="004A0622" w:rsidRDefault="004A0622" w:rsidP="004A0622">
      <w:pPr>
        <w:ind w:firstLine="720"/>
        <w:jc w:val="both"/>
        <w:rPr>
          <w:sz w:val="20"/>
          <w:szCs w:val="20"/>
        </w:rPr>
      </w:pPr>
    </w:p>
    <w:p w:rsidR="004A0622" w:rsidRPr="004A0622" w:rsidRDefault="004A0622" w:rsidP="004A0622">
      <w:pPr>
        <w:ind w:hanging="16"/>
        <w:jc w:val="center"/>
        <w:rPr>
          <w:b/>
          <w:bCs/>
          <w:sz w:val="20"/>
          <w:szCs w:val="20"/>
        </w:rPr>
      </w:pPr>
      <w:r w:rsidRPr="004A0622">
        <w:rPr>
          <w:b/>
          <w:bCs/>
          <w:sz w:val="20"/>
          <w:szCs w:val="20"/>
        </w:rPr>
        <w:t>5. Показатели (индикаторы) муниципальной программы и прогноз конечных результатов её реализации</w:t>
      </w:r>
    </w:p>
    <w:p w:rsidR="004A0622" w:rsidRPr="004A0622" w:rsidRDefault="004A0622" w:rsidP="004A0622">
      <w:pPr>
        <w:ind w:hanging="16"/>
        <w:jc w:val="center"/>
        <w:rPr>
          <w:b/>
          <w:bCs/>
          <w:sz w:val="20"/>
          <w:szCs w:val="20"/>
        </w:rPr>
      </w:pPr>
    </w:p>
    <w:p w:rsidR="004A0622" w:rsidRPr="004A0622" w:rsidRDefault="004A0622" w:rsidP="004A0622">
      <w:pPr>
        <w:ind w:firstLine="720"/>
        <w:jc w:val="both"/>
        <w:rPr>
          <w:sz w:val="20"/>
          <w:szCs w:val="20"/>
        </w:rPr>
      </w:pPr>
      <w:r w:rsidRPr="004A0622">
        <w:rPr>
          <w:sz w:val="20"/>
          <w:szCs w:val="20"/>
        </w:rPr>
        <w:t>Состав показателей (индикаторов) связан с задачами и основными мероприятиями муниципальной программы, что позволяет оценить ожидаемые конечные результаты и эффективность реализации муниципальной программы.</w:t>
      </w:r>
    </w:p>
    <w:p w:rsidR="004A0622" w:rsidRPr="004A0622" w:rsidRDefault="004A0622" w:rsidP="004A0622">
      <w:pPr>
        <w:ind w:firstLine="720"/>
        <w:jc w:val="both"/>
        <w:rPr>
          <w:sz w:val="20"/>
          <w:szCs w:val="20"/>
        </w:rPr>
      </w:pPr>
      <w:r w:rsidRPr="004A0622">
        <w:rPr>
          <w:sz w:val="20"/>
          <w:szCs w:val="20"/>
        </w:rPr>
        <w:t>Показателем (индикатором), характеризующим достижение целей и решение поставленных задач му</w:t>
      </w:r>
      <w:r w:rsidR="00C46DCD">
        <w:rPr>
          <w:sz w:val="20"/>
          <w:szCs w:val="20"/>
        </w:rPr>
        <w:t>ниципальной программы, являются</w:t>
      </w:r>
      <w:r w:rsidRPr="004A0622">
        <w:rPr>
          <w:sz w:val="20"/>
          <w:szCs w:val="20"/>
        </w:rPr>
        <w:t xml:space="preserve"> количество муниципальных служащих, прошедших профессиональную переподготовку, повышение квалификации (в том числе дистанционно).</w:t>
      </w:r>
    </w:p>
    <w:p w:rsidR="004A0622" w:rsidRPr="004A0622" w:rsidRDefault="004A0622" w:rsidP="004A0622">
      <w:pPr>
        <w:pStyle w:val="Default"/>
        <w:ind w:firstLine="709"/>
        <w:jc w:val="both"/>
        <w:rPr>
          <w:sz w:val="20"/>
          <w:szCs w:val="20"/>
        </w:rPr>
      </w:pPr>
      <w:r w:rsidRPr="004A0622">
        <w:rPr>
          <w:color w:val="auto"/>
          <w:sz w:val="20"/>
          <w:szCs w:val="20"/>
        </w:rPr>
        <w:t>Сведения о показателях (индикаторах) муниципальной программы приведены в Приложении № 2 к муниципальной программе.</w:t>
      </w:r>
    </w:p>
    <w:p w:rsidR="004A0622" w:rsidRPr="004A0622" w:rsidRDefault="004A0622" w:rsidP="004A0622">
      <w:pPr>
        <w:ind w:firstLine="720"/>
        <w:jc w:val="center"/>
        <w:rPr>
          <w:sz w:val="20"/>
          <w:szCs w:val="20"/>
        </w:rPr>
      </w:pPr>
    </w:p>
    <w:p w:rsidR="004A0622" w:rsidRPr="004A0622" w:rsidRDefault="004A0622" w:rsidP="004A0622">
      <w:pPr>
        <w:ind w:hanging="16"/>
        <w:jc w:val="center"/>
        <w:rPr>
          <w:sz w:val="20"/>
          <w:szCs w:val="20"/>
        </w:rPr>
      </w:pPr>
      <w:r w:rsidRPr="004A0622">
        <w:rPr>
          <w:b/>
          <w:bCs/>
          <w:sz w:val="20"/>
          <w:szCs w:val="20"/>
        </w:rPr>
        <w:t>6. Основные меры государственного и правового регулирования в сфере реализации муниципальной программы</w:t>
      </w:r>
    </w:p>
    <w:p w:rsidR="004A0622" w:rsidRPr="004A0622" w:rsidRDefault="004A0622" w:rsidP="004A0622">
      <w:pPr>
        <w:ind w:hanging="16"/>
        <w:jc w:val="both"/>
        <w:rPr>
          <w:sz w:val="20"/>
          <w:szCs w:val="20"/>
        </w:rPr>
      </w:pPr>
    </w:p>
    <w:p w:rsidR="004A0622" w:rsidRPr="004A0622" w:rsidRDefault="004A0622" w:rsidP="00C46DCD">
      <w:pPr>
        <w:ind w:firstLine="708"/>
        <w:jc w:val="both"/>
        <w:rPr>
          <w:b/>
          <w:bCs/>
          <w:sz w:val="20"/>
          <w:szCs w:val="20"/>
        </w:rPr>
      </w:pPr>
      <w:r w:rsidRPr="004A0622">
        <w:rPr>
          <w:bCs/>
          <w:sz w:val="20"/>
          <w:szCs w:val="20"/>
        </w:rPr>
        <w:t>Принятие нормативных правовых актов администрации муниципального района город Нерехта и Нерехтский район в рамках реализации муниципальной программы не требуется.</w:t>
      </w:r>
    </w:p>
    <w:p w:rsidR="004A0622" w:rsidRPr="00C46DCD" w:rsidRDefault="004A0622" w:rsidP="00C46DCD">
      <w:pPr>
        <w:ind w:hanging="16"/>
        <w:jc w:val="center"/>
        <w:rPr>
          <w:sz w:val="20"/>
          <w:szCs w:val="20"/>
        </w:rPr>
      </w:pPr>
      <w:r w:rsidRPr="004A0622">
        <w:rPr>
          <w:b/>
          <w:bCs/>
          <w:sz w:val="20"/>
          <w:szCs w:val="20"/>
        </w:rPr>
        <w:t>7. Анализ рисков реализации муниципальной программы</w:t>
      </w:r>
      <w:bookmarkStart w:id="10" w:name="sub_8138"/>
    </w:p>
    <w:p w:rsidR="004A0622" w:rsidRPr="004A0622" w:rsidRDefault="004A0622" w:rsidP="00C46DCD">
      <w:pPr>
        <w:pStyle w:val="Default"/>
        <w:ind w:firstLine="709"/>
        <w:jc w:val="both"/>
        <w:rPr>
          <w:color w:val="auto"/>
          <w:sz w:val="20"/>
          <w:szCs w:val="20"/>
        </w:rPr>
      </w:pPr>
      <w:r w:rsidRPr="004A0622">
        <w:rPr>
          <w:color w:val="auto"/>
          <w:sz w:val="20"/>
          <w:szCs w:val="20"/>
        </w:rPr>
        <w:t>Выполнению поставленных задач муниципальной программы могут помешать риски, обусловленные воздействием негативных факторов и имеющихся в муниципальном районе проблем</w:t>
      </w:r>
      <w:bookmarkStart w:id="11" w:name="sub_8139"/>
      <w:bookmarkEnd w:id="10"/>
      <w:r w:rsidRPr="004A0622">
        <w:rPr>
          <w:color w:val="auto"/>
          <w:sz w:val="20"/>
          <w:szCs w:val="20"/>
        </w:rPr>
        <w:t>.</w:t>
      </w:r>
    </w:p>
    <w:p w:rsidR="004A0622" w:rsidRPr="004A0622" w:rsidRDefault="004A0622" w:rsidP="004A0622">
      <w:pPr>
        <w:pStyle w:val="Default"/>
        <w:ind w:firstLine="709"/>
        <w:jc w:val="both"/>
        <w:rPr>
          <w:color w:val="auto"/>
          <w:sz w:val="20"/>
          <w:szCs w:val="20"/>
        </w:rPr>
      </w:pPr>
      <w:r w:rsidRPr="004A0622">
        <w:rPr>
          <w:color w:val="auto"/>
          <w:sz w:val="20"/>
          <w:szCs w:val="20"/>
        </w:rPr>
        <w:t>Основными рисками при реализации муниципальной программы являются:</w:t>
      </w:r>
    </w:p>
    <w:p w:rsidR="004A0622" w:rsidRPr="004A0622" w:rsidRDefault="004A0622" w:rsidP="004A0622">
      <w:pPr>
        <w:pStyle w:val="Default"/>
        <w:ind w:firstLine="709"/>
        <w:jc w:val="both"/>
        <w:rPr>
          <w:color w:val="auto"/>
          <w:sz w:val="20"/>
          <w:szCs w:val="20"/>
        </w:rPr>
      </w:pPr>
      <w:bookmarkStart w:id="12" w:name="sub_393"/>
      <w:bookmarkEnd w:id="11"/>
      <w:r w:rsidRPr="004A0622">
        <w:rPr>
          <w:color w:val="auto"/>
          <w:sz w:val="20"/>
          <w:szCs w:val="20"/>
        </w:rPr>
        <w:t>1) финансовые риски, связанные с сокращением запланированных объемов финансирования в ходе реализации муниципальной программы, что может повлечь за собой необходимость внесения изменений в перечень реализуемых мероприятий;</w:t>
      </w:r>
    </w:p>
    <w:p w:rsidR="004A0622" w:rsidRPr="004A0622" w:rsidRDefault="004A0622" w:rsidP="004A0622">
      <w:pPr>
        <w:pStyle w:val="Default"/>
        <w:ind w:firstLine="709"/>
        <w:jc w:val="both"/>
        <w:rPr>
          <w:color w:val="auto"/>
          <w:sz w:val="20"/>
          <w:szCs w:val="20"/>
        </w:rPr>
      </w:pPr>
      <w:bookmarkStart w:id="13" w:name="sub_394"/>
      <w:bookmarkEnd w:id="12"/>
      <w:r w:rsidRPr="004A0622">
        <w:rPr>
          <w:color w:val="auto"/>
          <w:sz w:val="20"/>
          <w:szCs w:val="20"/>
        </w:rPr>
        <w:t>2) правовые риски, связанные с внесением непредусмотренных муниципальной программой изменений в федеральные и региональные нормативные правовые акты, которые могут привести к утрате актуальности поставленных задач и запланированных мероприятий, а также к необходимости включения новых направлений деятельности, что окажет влияние на конечные результаты реализации муниципальной программы;</w:t>
      </w:r>
    </w:p>
    <w:p w:rsidR="004A0622" w:rsidRPr="004A0622" w:rsidRDefault="004A0622" w:rsidP="004A0622">
      <w:pPr>
        <w:pStyle w:val="Default"/>
        <w:ind w:firstLine="709"/>
        <w:jc w:val="both"/>
        <w:rPr>
          <w:color w:val="auto"/>
          <w:sz w:val="20"/>
          <w:szCs w:val="20"/>
        </w:rPr>
      </w:pPr>
      <w:bookmarkStart w:id="14" w:name="sub_396"/>
      <w:bookmarkEnd w:id="13"/>
      <w:r w:rsidRPr="004A0622">
        <w:rPr>
          <w:color w:val="auto"/>
          <w:sz w:val="20"/>
          <w:szCs w:val="20"/>
        </w:rPr>
        <w:t>3) социальные риски, обусловленные возможным дефицитом высококвалифицированных кадров;</w:t>
      </w:r>
    </w:p>
    <w:p w:rsidR="004A0622" w:rsidRPr="004A0622" w:rsidRDefault="004A0622" w:rsidP="004A0622">
      <w:pPr>
        <w:pStyle w:val="Default"/>
        <w:ind w:firstLine="709"/>
        <w:jc w:val="both"/>
        <w:rPr>
          <w:color w:val="auto"/>
          <w:sz w:val="20"/>
          <w:szCs w:val="20"/>
        </w:rPr>
      </w:pPr>
      <w:bookmarkStart w:id="15" w:name="sub_397"/>
      <w:bookmarkEnd w:id="14"/>
      <w:r w:rsidRPr="004A0622">
        <w:rPr>
          <w:color w:val="auto"/>
          <w:sz w:val="20"/>
          <w:szCs w:val="20"/>
        </w:rPr>
        <w:t>4) риски, связанные с человеческим фактором, а именно с невостребованностью мероприятий муниципальной программы</w:t>
      </w:r>
      <w:bookmarkEnd w:id="15"/>
      <w:r w:rsidRPr="004A0622">
        <w:rPr>
          <w:color w:val="auto"/>
          <w:sz w:val="20"/>
          <w:szCs w:val="20"/>
        </w:rPr>
        <w:t>.</w:t>
      </w:r>
    </w:p>
    <w:p w:rsidR="004A0622" w:rsidRPr="004A0622" w:rsidRDefault="004A0622" w:rsidP="004A0622">
      <w:pPr>
        <w:pStyle w:val="Default"/>
        <w:ind w:firstLine="709"/>
        <w:jc w:val="both"/>
        <w:rPr>
          <w:sz w:val="20"/>
          <w:szCs w:val="20"/>
        </w:rPr>
      </w:pPr>
      <w:bookmarkStart w:id="16" w:name="sub_398"/>
      <w:r w:rsidRPr="004A0622">
        <w:rPr>
          <w:color w:val="auto"/>
          <w:sz w:val="20"/>
          <w:szCs w:val="20"/>
        </w:rPr>
        <w:t>5) риск неэффективности организации и управления процессом реализации программных мероприятий;</w:t>
      </w:r>
    </w:p>
    <w:bookmarkEnd w:id="16"/>
    <w:p w:rsidR="004A0622" w:rsidRPr="004A0622" w:rsidRDefault="004A0622" w:rsidP="004A0622">
      <w:pPr>
        <w:jc w:val="both"/>
        <w:rPr>
          <w:sz w:val="20"/>
          <w:szCs w:val="20"/>
        </w:rPr>
      </w:pPr>
    </w:p>
    <w:p w:rsidR="004A0622" w:rsidRPr="004A0622" w:rsidRDefault="004A0622" w:rsidP="004A0622">
      <w:pPr>
        <w:jc w:val="center"/>
        <w:rPr>
          <w:sz w:val="20"/>
          <w:szCs w:val="20"/>
        </w:rPr>
      </w:pPr>
      <w:r w:rsidRPr="004A0622">
        <w:rPr>
          <w:b/>
          <w:sz w:val="20"/>
          <w:szCs w:val="20"/>
        </w:rPr>
        <w:t>8. Эффективность реализации муниципальной программы</w:t>
      </w:r>
    </w:p>
    <w:p w:rsidR="004A0622" w:rsidRPr="004A0622" w:rsidRDefault="004A0622" w:rsidP="004A0622">
      <w:pPr>
        <w:jc w:val="center"/>
        <w:rPr>
          <w:sz w:val="20"/>
          <w:szCs w:val="20"/>
        </w:rPr>
      </w:pPr>
    </w:p>
    <w:p w:rsidR="004A0622" w:rsidRPr="009B7638" w:rsidRDefault="004A0622" w:rsidP="009B7638">
      <w:pPr>
        <w:pStyle w:val="ConsPlusNormal"/>
        <w:ind w:firstLine="540"/>
        <w:jc w:val="both"/>
      </w:pPr>
      <w:r w:rsidRPr="004A0622">
        <w:rPr>
          <w:rFonts w:ascii="Times New Roman" w:hAnsi="Times New Roman" w:cs="Times New Roman"/>
        </w:rPr>
        <w:t xml:space="preserve">Оценка эффективности реализации муниципальной программы проводится в соответствии с Разделом </w:t>
      </w:r>
      <w:r w:rsidRPr="004A0622">
        <w:rPr>
          <w:rFonts w:ascii="Times New Roman" w:hAnsi="Times New Roman" w:cs="Times New Roman"/>
          <w:lang w:val="en-US"/>
        </w:rPr>
        <w:t>V</w:t>
      </w:r>
      <w:r w:rsidRPr="004A0622">
        <w:rPr>
          <w:rFonts w:ascii="Times New Roman" w:hAnsi="Times New Roman" w:cs="Times New Roman"/>
        </w:rPr>
        <w:t xml:space="preserve"> Порядка разработки, реализации и оценки эффективности муниципальных программ муниципального района город Нерехта и Нерехтский район Костромской области, утвержденному постановлением администрации муниципального района город Нерехта и Нерехтский район Костромской области от 14 декабря 2018 года № 658.</w:t>
      </w:r>
    </w:p>
    <w:p w:rsidR="004A0622" w:rsidRPr="00C46DCD" w:rsidRDefault="004A0622" w:rsidP="004A0622">
      <w:pPr>
        <w:ind w:firstLine="698"/>
        <w:jc w:val="right"/>
        <w:rPr>
          <w:rFonts w:cs="Times New Roman"/>
          <w:bCs/>
          <w:sz w:val="20"/>
          <w:szCs w:val="20"/>
        </w:rPr>
      </w:pPr>
      <w:r w:rsidRPr="00C46DCD">
        <w:rPr>
          <w:rStyle w:val="ac"/>
          <w:rFonts w:cs="Times New Roman"/>
          <w:b w:val="0"/>
          <w:color w:val="auto"/>
          <w:sz w:val="20"/>
          <w:szCs w:val="20"/>
        </w:rPr>
        <w:t>Приложение 1</w:t>
      </w:r>
    </w:p>
    <w:p w:rsidR="004A0622" w:rsidRPr="00C46DCD" w:rsidRDefault="004A0622" w:rsidP="004A0622">
      <w:pPr>
        <w:jc w:val="right"/>
        <w:rPr>
          <w:rFonts w:cs="Times New Roman"/>
          <w:bCs/>
          <w:sz w:val="20"/>
          <w:szCs w:val="20"/>
        </w:rPr>
      </w:pPr>
      <w:r w:rsidRPr="00C46DCD">
        <w:rPr>
          <w:rFonts w:cs="Times New Roman"/>
          <w:bCs/>
          <w:sz w:val="20"/>
          <w:szCs w:val="20"/>
        </w:rPr>
        <w:t xml:space="preserve">к программе «Развитие муниципальной службы </w:t>
      </w:r>
    </w:p>
    <w:p w:rsidR="004A0622" w:rsidRPr="00C46DCD" w:rsidRDefault="004A0622" w:rsidP="004A0622">
      <w:pPr>
        <w:jc w:val="right"/>
        <w:rPr>
          <w:rFonts w:cs="Times New Roman"/>
          <w:bCs/>
          <w:sz w:val="20"/>
          <w:szCs w:val="20"/>
        </w:rPr>
      </w:pPr>
      <w:r w:rsidRPr="00C46DCD">
        <w:rPr>
          <w:rFonts w:cs="Times New Roman"/>
          <w:bCs/>
          <w:sz w:val="20"/>
          <w:szCs w:val="20"/>
        </w:rPr>
        <w:t xml:space="preserve">в муниципальном районе город Нерехта и Нерехтский район </w:t>
      </w:r>
    </w:p>
    <w:p w:rsidR="004A0622" w:rsidRPr="00C46DCD" w:rsidRDefault="004A0622" w:rsidP="00C46DCD">
      <w:pPr>
        <w:jc w:val="right"/>
        <w:rPr>
          <w:rFonts w:cs="Times New Roman"/>
          <w:sz w:val="20"/>
          <w:szCs w:val="20"/>
        </w:rPr>
      </w:pPr>
      <w:r w:rsidRPr="00C46DCD">
        <w:rPr>
          <w:rFonts w:cs="Times New Roman"/>
          <w:bCs/>
          <w:sz w:val="20"/>
          <w:szCs w:val="20"/>
        </w:rPr>
        <w:t>Костромской области на 2025 - 2027 года»</w:t>
      </w:r>
    </w:p>
    <w:p w:rsidR="004A0622" w:rsidRPr="000778DB" w:rsidRDefault="00C46DCD" w:rsidP="004A0622">
      <w:pPr>
        <w:pStyle w:val="1"/>
        <w:rPr>
          <w:rFonts w:ascii="Times New Roman" w:hAnsi="Times New Roman" w:cs="Times New Roman"/>
          <w:b/>
          <w:color w:val="auto"/>
          <w:sz w:val="18"/>
          <w:szCs w:val="18"/>
        </w:rPr>
      </w:pPr>
      <w:r w:rsidRPr="000778DB">
        <w:rPr>
          <w:rFonts w:ascii="Times New Roman" w:hAnsi="Times New Roman" w:cs="Times New Roman"/>
          <w:b/>
          <w:color w:val="auto"/>
          <w:sz w:val="18"/>
          <w:szCs w:val="18"/>
        </w:rPr>
        <w:t xml:space="preserve">Перечень </w:t>
      </w:r>
      <w:r w:rsidR="004A0622" w:rsidRPr="000778DB">
        <w:rPr>
          <w:rFonts w:ascii="Times New Roman" w:hAnsi="Times New Roman" w:cs="Times New Roman"/>
          <w:b/>
          <w:color w:val="auto"/>
          <w:sz w:val="18"/>
          <w:szCs w:val="18"/>
        </w:rPr>
        <w:t>мероприятий муниципальной программы «Развитие муниципальной службы в муниципальном районе город Нерехта и Нерехтский район Костромской области на 2025 - 2027 года»</w:t>
      </w:r>
    </w:p>
    <w:p w:rsidR="004A0622" w:rsidRPr="000778DB" w:rsidRDefault="004A0622" w:rsidP="004A0622">
      <w:pPr>
        <w:rPr>
          <w:rFonts w:cs="Times New Roman"/>
          <w:sz w:val="18"/>
          <w:szCs w:val="18"/>
        </w:rPr>
      </w:pPr>
    </w:p>
    <w:tbl>
      <w:tblPr>
        <w:tblW w:w="14537" w:type="dxa"/>
        <w:tblInd w:w="108" w:type="dxa"/>
        <w:tblLayout w:type="fixed"/>
        <w:tblLook w:val="0000" w:firstRow="0" w:lastRow="0" w:firstColumn="0" w:lastColumn="0" w:noHBand="0" w:noVBand="0"/>
      </w:tblPr>
      <w:tblGrid>
        <w:gridCol w:w="348"/>
        <w:gridCol w:w="2020"/>
        <w:gridCol w:w="704"/>
        <w:gridCol w:w="1950"/>
        <w:gridCol w:w="1536"/>
        <w:gridCol w:w="1537"/>
        <w:gridCol w:w="1536"/>
        <w:gridCol w:w="839"/>
        <w:gridCol w:w="839"/>
        <w:gridCol w:w="839"/>
        <w:gridCol w:w="983"/>
        <w:gridCol w:w="1406"/>
      </w:tblGrid>
      <w:tr w:rsidR="009B7638" w:rsidRPr="000778DB" w:rsidTr="000778DB">
        <w:trPr>
          <w:trHeight w:val="226"/>
        </w:trPr>
        <w:tc>
          <w:tcPr>
            <w:tcW w:w="348" w:type="dxa"/>
            <w:vMerge w:val="restart"/>
            <w:tcBorders>
              <w:top w:val="single" w:sz="4" w:space="0" w:color="000000"/>
              <w:left w:val="single" w:sz="4" w:space="0" w:color="000000"/>
            </w:tcBorders>
            <w:shd w:val="clear" w:color="auto" w:fill="auto"/>
          </w:tcPr>
          <w:p w:rsidR="004A0622" w:rsidRPr="000778DB" w:rsidRDefault="004A0622" w:rsidP="004C76C7">
            <w:pPr>
              <w:pStyle w:val="aff0"/>
              <w:rPr>
                <w:rFonts w:ascii="Times New Roman" w:hAnsi="Times New Roman" w:cs="Times New Roman"/>
                <w:sz w:val="20"/>
                <w:szCs w:val="20"/>
              </w:rPr>
            </w:pPr>
            <w:r w:rsidRPr="000778DB">
              <w:rPr>
                <w:rFonts w:ascii="Times New Roman" w:hAnsi="Times New Roman" w:cs="Times New Roman"/>
                <w:sz w:val="20"/>
                <w:szCs w:val="20"/>
              </w:rPr>
              <w:t>N</w:t>
            </w:r>
          </w:p>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п/п</w:t>
            </w:r>
          </w:p>
        </w:tc>
        <w:tc>
          <w:tcPr>
            <w:tcW w:w="2020" w:type="dxa"/>
            <w:vMerge w:val="restart"/>
            <w:tcBorders>
              <w:top w:val="single" w:sz="4" w:space="0" w:color="000000"/>
              <w:lef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 xml:space="preserve">Муниципальная программа/ подпрограмма/ мероприятие/ </w:t>
            </w:r>
          </w:p>
        </w:tc>
        <w:tc>
          <w:tcPr>
            <w:tcW w:w="704" w:type="dxa"/>
            <w:vMerge w:val="restart"/>
            <w:tcBorders>
              <w:top w:val="single" w:sz="4" w:space="0" w:color="000000"/>
              <w:lef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Цель, задача подпрограммы</w:t>
            </w:r>
          </w:p>
        </w:tc>
        <w:tc>
          <w:tcPr>
            <w:tcW w:w="1950" w:type="dxa"/>
            <w:vMerge w:val="restart"/>
            <w:tcBorders>
              <w:top w:val="single" w:sz="4" w:space="0" w:color="000000"/>
              <w:lef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Ответственный исполнитель</w:t>
            </w:r>
          </w:p>
        </w:tc>
        <w:tc>
          <w:tcPr>
            <w:tcW w:w="1536" w:type="dxa"/>
            <w:vMerge w:val="restart"/>
            <w:tcBorders>
              <w:top w:val="single" w:sz="4" w:space="0" w:color="000000"/>
              <w:lef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537" w:type="dxa"/>
            <w:vMerge w:val="restart"/>
            <w:tcBorders>
              <w:top w:val="single" w:sz="4" w:space="0" w:color="000000"/>
              <w:lef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Участник мероприятия</w:t>
            </w:r>
          </w:p>
        </w:tc>
        <w:tc>
          <w:tcPr>
            <w:tcW w:w="1536" w:type="dxa"/>
            <w:vMerge w:val="restart"/>
            <w:tcBorders>
              <w:top w:val="single" w:sz="4" w:space="0" w:color="000000"/>
              <w:lef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Источник финансирования</w:t>
            </w:r>
          </w:p>
        </w:tc>
        <w:tc>
          <w:tcPr>
            <w:tcW w:w="3500" w:type="dxa"/>
            <w:gridSpan w:val="4"/>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Расходы (тыс. руб.), годы</w:t>
            </w:r>
          </w:p>
        </w:tc>
        <w:tc>
          <w:tcPr>
            <w:tcW w:w="1406" w:type="dxa"/>
            <w:vMerge w:val="restart"/>
            <w:tcBorders>
              <w:top w:val="single" w:sz="4" w:space="0" w:color="000000"/>
              <w:left w:val="single" w:sz="4" w:space="0" w:color="000000"/>
              <w:righ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 xml:space="preserve">Конечный результат реализации </w:t>
            </w:r>
          </w:p>
        </w:tc>
      </w:tr>
      <w:tr w:rsidR="000778DB" w:rsidRPr="000778DB" w:rsidTr="000778DB">
        <w:trPr>
          <w:trHeight w:val="699"/>
        </w:trPr>
        <w:tc>
          <w:tcPr>
            <w:tcW w:w="348" w:type="dxa"/>
            <w:vMerge/>
            <w:tcBorders>
              <w:left w:val="single" w:sz="4" w:space="0" w:color="000000"/>
              <w:bottom w:val="single" w:sz="4" w:space="0" w:color="000000"/>
            </w:tcBorders>
            <w:shd w:val="clear" w:color="auto" w:fill="auto"/>
          </w:tcPr>
          <w:p w:rsidR="004A0622" w:rsidRPr="000778DB" w:rsidRDefault="004A0622" w:rsidP="004C76C7">
            <w:pPr>
              <w:pStyle w:val="aff0"/>
              <w:snapToGrid w:val="0"/>
              <w:rPr>
                <w:rFonts w:ascii="Times New Roman" w:hAnsi="Times New Roman" w:cs="Times New Roman"/>
                <w:sz w:val="20"/>
                <w:szCs w:val="20"/>
              </w:rPr>
            </w:pPr>
          </w:p>
        </w:tc>
        <w:tc>
          <w:tcPr>
            <w:tcW w:w="2020" w:type="dxa"/>
            <w:vMerge/>
            <w:tcBorders>
              <w:left w:val="single" w:sz="4" w:space="0" w:color="000000"/>
              <w:bottom w:val="single" w:sz="4" w:space="0" w:color="000000"/>
            </w:tcBorders>
            <w:shd w:val="clear" w:color="auto" w:fill="auto"/>
          </w:tcPr>
          <w:p w:rsidR="004A0622" w:rsidRPr="000778DB" w:rsidRDefault="004A0622" w:rsidP="004C76C7">
            <w:pPr>
              <w:pStyle w:val="aff0"/>
              <w:snapToGrid w:val="0"/>
              <w:jc w:val="center"/>
              <w:rPr>
                <w:rFonts w:ascii="Times New Roman" w:hAnsi="Times New Roman" w:cs="Times New Roman"/>
                <w:sz w:val="20"/>
                <w:szCs w:val="20"/>
              </w:rPr>
            </w:pPr>
          </w:p>
        </w:tc>
        <w:tc>
          <w:tcPr>
            <w:tcW w:w="704" w:type="dxa"/>
            <w:vMerge/>
            <w:tcBorders>
              <w:left w:val="single" w:sz="4" w:space="0" w:color="000000"/>
              <w:bottom w:val="single" w:sz="4" w:space="0" w:color="000000"/>
            </w:tcBorders>
            <w:shd w:val="clear" w:color="auto" w:fill="auto"/>
          </w:tcPr>
          <w:p w:rsidR="004A0622" w:rsidRPr="000778DB" w:rsidRDefault="004A0622" w:rsidP="004C76C7">
            <w:pPr>
              <w:pStyle w:val="aff0"/>
              <w:snapToGrid w:val="0"/>
              <w:jc w:val="center"/>
              <w:rPr>
                <w:rFonts w:ascii="Times New Roman" w:hAnsi="Times New Roman" w:cs="Times New Roman"/>
                <w:sz w:val="20"/>
                <w:szCs w:val="20"/>
              </w:rPr>
            </w:pPr>
          </w:p>
        </w:tc>
        <w:tc>
          <w:tcPr>
            <w:tcW w:w="1950" w:type="dxa"/>
            <w:vMerge/>
            <w:tcBorders>
              <w:left w:val="single" w:sz="4" w:space="0" w:color="000000"/>
              <w:bottom w:val="single" w:sz="4" w:space="0" w:color="000000"/>
            </w:tcBorders>
            <w:shd w:val="clear" w:color="auto" w:fill="auto"/>
          </w:tcPr>
          <w:p w:rsidR="004A0622" w:rsidRPr="000778DB" w:rsidRDefault="004A0622" w:rsidP="004C76C7">
            <w:pPr>
              <w:pStyle w:val="aff0"/>
              <w:snapToGrid w:val="0"/>
              <w:jc w:val="center"/>
              <w:rPr>
                <w:rFonts w:ascii="Times New Roman" w:hAnsi="Times New Roman" w:cs="Times New Roman"/>
                <w:sz w:val="20"/>
                <w:szCs w:val="20"/>
              </w:rPr>
            </w:pPr>
          </w:p>
        </w:tc>
        <w:tc>
          <w:tcPr>
            <w:tcW w:w="1536" w:type="dxa"/>
            <w:vMerge/>
            <w:tcBorders>
              <w:left w:val="single" w:sz="4" w:space="0" w:color="000000"/>
              <w:bottom w:val="single" w:sz="4" w:space="0" w:color="000000"/>
            </w:tcBorders>
            <w:shd w:val="clear" w:color="auto" w:fill="auto"/>
          </w:tcPr>
          <w:p w:rsidR="004A0622" w:rsidRPr="000778DB" w:rsidRDefault="004A0622" w:rsidP="004C76C7">
            <w:pPr>
              <w:pStyle w:val="aff0"/>
              <w:snapToGrid w:val="0"/>
              <w:jc w:val="center"/>
              <w:rPr>
                <w:rFonts w:ascii="Times New Roman" w:hAnsi="Times New Roman" w:cs="Times New Roman"/>
                <w:sz w:val="20"/>
                <w:szCs w:val="20"/>
              </w:rPr>
            </w:pPr>
          </w:p>
        </w:tc>
        <w:tc>
          <w:tcPr>
            <w:tcW w:w="1537" w:type="dxa"/>
            <w:vMerge/>
            <w:tcBorders>
              <w:left w:val="single" w:sz="4" w:space="0" w:color="000000"/>
              <w:bottom w:val="single" w:sz="4" w:space="0" w:color="000000"/>
            </w:tcBorders>
            <w:shd w:val="clear" w:color="auto" w:fill="auto"/>
          </w:tcPr>
          <w:p w:rsidR="004A0622" w:rsidRPr="000778DB" w:rsidRDefault="004A0622" w:rsidP="004C76C7">
            <w:pPr>
              <w:pStyle w:val="aff0"/>
              <w:snapToGrid w:val="0"/>
              <w:jc w:val="center"/>
              <w:rPr>
                <w:rFonts w:ascii="Times New Roman" w:hAnsi="Times New Roman" w:cs="Times New Roman"/>
                <w:sz w:val="20"/>
                <w:szCs w:val="20"/>
              </w:rPr>
            </w:pPr>
          </w:p>
        </w:tc>
        <w:tc>
          <w:tcPr>
            <w:tcW w:w="1536" w:type="dxa"/>
            <w:vMerge/>
            <w:tcBorders>
              <w:left w:val="single" w:sz="4" w:space="0" w:color="000000"/>
              <w:bottom w:val="single" w:sz="4" w:space="0" w:color="000000"/>
            </w:tcBorders>
            <w:shd w:val="clear" w:color="auto" w:fill="auto"/>
          </w:tcPr>
          <w:p w:rsidR="004A0622" w:rsidRPr="000778DB" w:rsidRDefault="004A0622" w:rsidP="004C76C7">
            <w:pPr>
              <w:pStyle w:val="aff0"/>
              <w:snapToGrid w:val="0"/>
              <w:jc w:val="center"/>
              <w:rPr>
                <w:rFonts w:ascii="Times New Roman" w:hAnsi="Times New Roman" w:cs="Times New Roman"/>
                <w:sz w:val="20"/>
                <w:szCs w:val="20"/>
              </w:rPr>
            </w:pP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2025</w:t>
            </w:r>
          </w:p>
          <w:p w:rsidR="004A0622" w:rsidRPr="000778DB" w:rsidRDefault="004A0622" w:rsidP="004C76C7">
            <w:pPr>
              <w:jc w:val="center"/>
              <w:rPr>
                <w:rFonts w:cs="Times New Roman"/>
                <w:sz w:val="20"/>
                <w:szCs w:val="20"/>
              </w:rPr>
            </w:pPr>
            <w:r w:rsidRPr="000778DB">
              <w:rPr>
                <w:rFonts w:cs="Times New Roman"/>
                <w:sz w:val="20"/>
                <w:szCs w:val="20"/>
              </w:rPr>
              <w:t>год</w:t>
            </w:r>
          </w:p>
        </w:tc>
        <w:tc>
          <w:tcPr>
            <w:tcW w:w="839" w:type="dxa"/>
            <w:tcBorders>
              <w:left w:val="single" w:sz="4" w:space="0" w:color="000000"/>
              <w:bottom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2026</w:t>
            </w:r>
          </w:p>
          <w:p w:rsidR="004A0622" w:rsidRPr="000778DB" w:rsidRDefault="004A0622" w:rsidP="004C76C7">
            <w:pPr>
              <w:jc w:val="center"/>
              <w:rPr>
                <w:rFonts w:cs="Times New Roman"/>
                <w:sz w:val="20"/>
                <w:szCs w:val="20"/>
              </w:rPr>
            </w:pPr>
            <w:r w:rsidRPr="000778DB">
              <w:rPr>
                <w:rFonts w:cs="Times New Roman"/>
                <w:sz w:val="20"/>
                <w:szCs w:val="20"/>
              </w:rPr>
              <w:t>год</w:t>
            </w:r>
          </w:p>
        </w:tc>
        <w:tc>
          <w:tcPr>
            <w:tcW w:w="839" w:type="dxa"/>
            <w:tcBorders>
              <w:left w:val="single" w:sz="4" w:space="0" w:color="000000"/>
              <w:bottom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2027</w:t>
            </w:r>
          </w:p>
          <w:p w:rsidR="004A0622" w:rsidRPr="000778DB" w:rsidRDefault="004A0622" w:rsidP="004C76C7">
            <w:pPr>
              <w:jc w:val="center"/>
              <w:rPr>
                <w:rFonts w:cs="Times New Roman"/>
                <w:sz w:val="20"/>
                <w:szCs w:val="20"/>
              </w:rPr>
            </w:pPr>
            <w:r w:rsidRPr="000778DB">
              <w:rPr>
                <w:rFonts w:cs="Times New Roman"/>
                <w:sz w:val="20"/>
                <w:szCs w:val="20"/>
              </w:rPr>
              <w:t>год</w:t>
            </w:r>
          </w:p>
        </w:tc>
        <w:tc>
          <w:tcPr>
            <w:tcW w:w="980" w:type="dxa"/>
            <w:tcBorders>
              <w:left w:val="single" w:sz="4" w:space="0" w:color="000000"/>
              <w:bottom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итого (за весь период реализации)</w:t>
            </w:r>
          </w:p>
        </w:tc>
        <w:tc>
          <w:tcPr>
            <w:tcW w:w="1406" w:type="dxa"/>
            <w:vMerge/>
            <w:tcBorders>
              <w:left w:val="single" w:sz="4" w:space="0" w:color="000000"/>
              <w:bottom w:val="single" w:sz="4" w:space="0" w:color="000000"/>
              <w:right w:val="single" w:sz="4" w:space="0" w:color="000000"/>
            </w:tcBorders>
            <w:shd w:val="clear" w:color="auto" w:fill="auto"/>
          </w:tcPr>
          <w:p w:rsidR="004A0622" w:rsidRPr="000778DB" w:rsidRDefault="004A0622" w:rsidP="004C76C7">
            <w:pPr>
              <w:pStyle w:val="aff0"/>
              <w:snapToGrid w:val="0"/>
              <w:jc w:val="center"/>
              <w:rPr>
                <w:rFonts w:ascii="Times New Roman" w:hAnsi="Times New Roman" w:cs="Times New Roman"/>
                <w:sz w:val="20"/>
                <w:szCs w:val="20"/>
              </w:rPr>
            </w:pPr>
          </w:p>
        </w:tc>
      </w:tr>
      <w:tr w:rsidR="000778DB" w:rsidRPr="000778DB" w:rsidTr="000778DB">
        <w:trPr>
          <w:trHeight w:val="120"/>
        </w:trPr>
        <w:tc>
          <w:tcPr>
            <w:tcW w:w="348" w:type="dxa"/>
            <w:vMerge w:val="restart"/>
            <w:tcBorders>
              <w:top w:val="single" w:sz="4" w:space="0" w:color="000000"/>
              <w:left w:val="single" w:sz="4" w:space="0" w:color="000000"/>
            </w:tcBorders>
            <w:shd w:val="clear" w:color="auto" w:fill="auto"/>
          </w:tcPr>
          <w:p w:rsidR="004A0622" w:rsidRPr="000778DB" w:rsidRDefault="004A0622" w:rsidP="004C76C7">
            <w:pPr>
              <w:pStyle w:val="aff1"/>
              <w:rPr>
                <w:rFonts w:ascii="Times New Roman" w:hAnsi="Times New Roman" w:cs="Times New Roman"/>
                <w:sz w:val="20"/>
                <w:szCs w:val="20"/>
              </w:rPr>
            </w:pPr>
            <w:r w:rsidRPr="000778DB">
              <w:rPr>
                <w:rFonts w:ascii="Times New Roman" w:hAnsi="Times New Roman" w:cs="Times New Roman"/>
                <w:sz w:val="20"/>
                <w:szCs w:val="20"/>
              </w:rPr>
              <w:t>1</w:t>
            </w:r>
          </w:p>
        </w:tc>
        <w:tc>
          <w:tcPr>
            <w:tcW w:w="2020" w:type="dxa"/>
            <w:vMerge w:val="restart"/>
            <w:tcBorders>
              <w:top w:val="single" w:sz="4" w:space="0" w:color="000000"/>
              <w:left w:val="single" w:sz="4" w:space="0" w:color="000000"/>
            </w:tcBorders>
            <w:shd w:val="clear" w:color="auto" w:fill="auto"/>
          </w:tcPr>
          <w:p w:rsidR="004A0622" w:rsidRPr="000778DB" w:rsidRDefault="004A0622" w:rsidP="004C76C7">
            <w:pPr>
              <w:pStyle w:val="aff1"/>
              <w:rPr>
                <w:rFonts w:ascii="Times New Roman" w:hAnsi="Times New Roman" w:cs="Times New Roman"/>
                <w:sz w:val="20"/>
                <w:szCs w:val="20"/>
              </w:rPr>
            </w:pPr>
            <w:r w:rsidRPr="000778DB">
              <w:rPr>
                <w:rFonts w:ascii="Times New Roman" w:hAnsi="Times New Roman" w:cs="Times New Roman"/>
                <w:sz w:val="20"/>
                <w:szCs w:val="20"/>
              </w:rPr>
              <w:t xml:space="preserve">«Развитие муниципальной службы </w:t>
            </w:r>
          </w:p>
          <w:p w:rsidR="004A0622" w:rsidRPr="000778DB" w:rsidRDefault="004A0622" w:rsidP="004C76C7">
            <w:pPr>
              <w:pStyle w:val="aff1"/>
              <w:rPr>
                <w:rFonts w:ascii="Times New Roman" w:hAnsi="Times New Roman" w:cs="Times New Roman"/>
                <w:sz w:val="20"/>
                <w:szCs w:val="20"/>
              </w:rPr>
            </w:pPr>
            <w:r w:rsidRPr="000778DB">
              <w:rPr>
                <w:rFonts w:ascii="Times New Roman" w:hAnsi="Times New Roman" w:cs="Times New Roman"/>
                <w:sz w:val="20"/>
                <w:szCs w:val="20"/>
              </w:rPr>
              <w:t xml:space="preserve">в муниципальном районе город Нерехта и Нерехтский район Костромской области </w:t>
            </w:r>
          </w:p>
          <w:p w:rsidR="004A0622" w:rsidRPr="000778DB" w:rsidRDefault="004A0622" w:rsidP="004C76C7">
            <w:pPr>
              <w:pStyle w:val="aff1"/>
              <w:rPr>
                <w:rFonts w:ascii="Times New Roman" w:hAnsi="Times New Roman" w:cs="Times New Roman"/>
                <w:sz w:val="20"/>
                <w:szCs w:val="20"/>
              </w:rPr>
            </w:pPr>
            <w:r w:rsidRPr="000778DB">
              <w:rPr>
                <w:rFonts w:ascii="Times New Roman" w:hAnsi="Times New Roman" w:cs="Times New Roman"/>
                <w:sz w:val="20"/>
                <w:szCs w:val="20"/>
              </w:rPr>
              <w:t>на 2019 - 2021 года»</w:t>
            </w:r>
          </w:p>
        </w:tc>
        <w:tc>
          <w:tcPr>
            <w:tcW w:w="704" w:type="dxa"/>
            <w:vMerge w:val="restart"/>
            <w:tcBorders>
              <w:top w:val="single" w:sz="4" w:space="0" w:color="000000"/>
              <w:lef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х</w:t>
            </w:r>
          </w:p>
        </w:tc>
        <w:tc>
          <w:tcPr>
            <w:tcW w:w="1950" w:type="dxa"/>
            <w:vMerge w:val="restart"/>
            <w:tcBorders>
              <w:top w:val="single" w:sz="4" w:space="0" w:color="000000"/>
              <w:left w:val="single" w:sz="4" w:space="0" w:color="000000"/>
            </w:tcBorders>
            <w:shd w:val="clear" w:color="auto" w:fill="auto"/>
          </w:tcPr>
          <w:p w:rsidR="004A0622" w:rsidRPr="000778DB" w:rsidRDefault="004A0622" w:rsidP="004C76C7">
            <w:pPr>
              <w:pStyle w:val="aff1"/>
              <w:rPr>
                <w:rFonts w:ascii="Times New Roman" w:hAnsi="Times New Roman" w:cs="Times New Roman"/>
                <w:sz w:val="20"/>
                <w:szCs w:val="20"/>
              </w:rPr>
            </w:pPr>
            <w:r w:rsidRPr="000778DB">
              <w:rPr>
                <w:rFonts w:ascii="Times New Roman" w:hAnsi="Times New Roman" w:cs="Times New Roman"/>
                <w:sz w:val="20"/>
                <w:szCs w:val="20"/>
              </w:rPr>
              <w:t>Администрация муниципального района город Нерехта и Нерехтский район</w:t>
            </w:r>
          </w:p>
        </w:tc>
        <w:tc>
          <w:tcPr>
            <w:tcW w:w="1536" w:type="dxa"/>
            <w:vMerge w:val="restart"/>
            <w:tcBorders>
              <w:top w:val="single" w:sz="4" w:space="0" w:color="000000"/>
              <w:left w:val="single" w:sz="4" w:space="0" w:color="000000"/>
            </w:tcBorders>
            <w:shd w:val="clear" w:color="auto" w:fill="auto"/>
          </w:tcPr>
          <w:p w:rsidR="004A0622" w:rsidRPr="000778DB" w:rsidRDefault="004A0622" w:rsidP="004C76C7">
            <w:pPr>
              <w:pStyle w:val="aff1"/>
              <w:rPr>
                <w:rFonts w:ascii="Times New Roman" w:hAnsi="Times New Roman" w:cs="Times New Roman"/>
                <w:sz w:val="20"/>
                <w:szCs w:val="20"/>
              </w:rPr>
            </w:pPr>
            <w:r w:rsidRPr="000778DB">
              <w:rPr>
                <w:rFonts w:ascii="Times New Roman" w:hAnsi="Times New Roman" w:cs="Times New Roman"/>
                <w:sz w:val="20"/>
                <w:szCs w:val="20"/>
              </w:rPr>
              <w:t>Администрация муниципального района город Нерехта и Нерехтский район</w:t>
            </w:r>
          </w:p>
        </w:tc>
        <w:tc>
          <w:tcPr>
            <w:tcW w:w="1537" w:type="dxa"/>
            <w:vMerge w:val="restart"/>
            <w:tcBorders>
              <w:top w:val="single" w:sz="4" w:space="0" w:color="000000"/>
              <w:left w:val="single" w:sz="4" w:space="0" w:color="000000"/>
            </w:tcBorders>
            <w:shd w:val="clear" w:color="auto" w:fill="auto"/>
          </w:tcPr>
          <w:p w:rsidR="004A0622" w:rsidRPr="000778DB" w:rsidRDefault="004A0622" w:rsidP="004C76C7">
            <w:pPr>
              <w:pStyle w:val="aff1"/>
              <w:rPr>
                <w:rFonts w:ascii="Times New Roman" w:hAnsi="Times New Roman" w:cs="Times New Roman"/>
                <w:sz w:val="20"/>
                <w:szCs w:val="20"/>
              </w:rPr>
            </w:pPr>
            <w:r w:rsidRPr="000778DB">
              <w:rPr>
                <w:rFonts w:ascii="Times New Roman" w:hAnsi="Times New Roman" w:cs="Times New Roman"/>
                <w:sz w:val="20"/>
                <w:szCs w:val="20"/>
              </w:rPr>
              <w:t>Администрация муниципального района город Нерехта и Нерехтский район</w:t>
            </w:r>
          </w:p>
        </w:tc>
        <w:tc>
          <w:tcPr>
            <w:tcW w:w="1536"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rPr>
                <w:rFonts w:ascii="Times New Roman" w:hAnsi="Times New Roman" w:cs="Times New Roman"/>
                <w:sz w:val="20"/>
                <w:szCs w:val="20"/>
              </w:rPr>
            </w:pPr>
            <w:r w:rsidRPr="000778DB">
              <w:rPr>
                <w:rFonts w:ascii="Times New Roman" w:hAnsi="Times New Roman" w:cs="Times New Roman"/>
                <w:sz w:val="20"/>
                <w:szCs w:val="20"/>
              </w:rPr>
              <w:t>Итого по МП</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20"/>
                <w:szCs w:val="20"/>
              </w:rPr>
            </w:pPr>
            <w:r w:rsidRPr="000778DB">
              <w:rPr>
                <w:rFonts w:ascii="Times New Roman" w:hAnsi="Times New Roman" w:cs="Times New Roman"/>
                <w:sz w:val="20"/>
                <w:szCs w:val="20"/>
              </w:rPr>
              <w:t>50,0</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20"/>
                <w:szCs w:val="20"/>
              </w:rPr>
            </w:pPr>
            <w:r w:rsidRPr="000778DB">
              <w:rPr>
                <w:rFonts w:ascii="Times New Roman" w:hAnsi="Times New Roman" w:cs="Times New Roman"/>
                <w:sz w:val="20"/>
                <w:szCs w:val="20"/>
              </w:rPr>
              <w:t>50,0</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20"/>
                <w:szCs w:val="20"/>
              </w:rPr>
            </w:pPr>
            <w:r w:rsidRPr="000778DB">
              <w:rPr>
                <w:rFonts w:ascii="Times New Roman" w:hAnsi="Times New Roman" w:cs="Times New Roman"/>
                <w:sz w:val="20"/>
                <w:szCs w:val="20"/>
              </w:rPr>
              <w:t>50,0</w:t>
            </w:r>
          </w:p>
        </w:tc>
        <w:tc>
          <w:tcPr>
            <w:tcW w:w="980"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20"/>
                <w:szCs w:val="20"/>
              </w:rPr>
            </w:pPr>
            <w:r w:rsidRPr="000778DB">
              <w:rPr>
                <w:rFonts w:ascii="Times New Roman" w:hAnsi="Times New Roman" w:cs="Times New Roman"/>
                <w:sz w:val="20"/>
                <w:szCs w:val="20"/>
              </w:rPr>
              <w:t>150,0</w:t>
            </w:r>
          </w:p>
        </w:tc>
        <w:tc>
          <w:tcPr>
            <w:tcW w:w="1406" w:type="dxa"/>
            <w:vMerge w:val="restart"/>
            <w:tcBorders>
              <w:top w:val="single" w:sz="4" w:space="0" w:color="000000"/>
              <w:left w:val="single" w:sz="4" w:space="0" w:color="000000"/>
              <w:right w:val="single" w:sz="4" w:space="0" w:color="000000"/>
            </w:tcBorders>
            <w:shd w:val="clear" w:color="auto" w:fill="auto"/>
          </w:tcPr>
          <w:p w:rsidR="004A0622" w:rsidRPr="000778DB" w:rsidRDefault="004A0622" w:rsidP="004C76C7">
            <w:pPr>
              <w:pStyle w:val="aff0"/>
              <w:jc w:val="center"/>
              <w:rPr>
                <w:rFonts w:ascii="Times New Roman" w:hAnsi="Times New Roman" w:cs="Times New Roman"/>
                <w:sz w:val="20"/>
                <w:szCs w:val="20"/>
              </w:rPr>
            </w:pPr>
            <w:r w:rsidRPr="000778DB">
              <w:rPr>
                <w:rFonts w:ascii="Times New Roman" w:hAnsi="Times New Roman" w:cs="Times New Roman"/>
                <w:sz w:val="20"/>
                <w:szCs w:val="20"/>
              </w:rPr>
              <w:t>х</w:t>
            </w:r>
          </w:p>
        </w:tc>
      </w:tr>
      <w:tr w:rsidR="000778DB" w:rsidRPr="000778DB" w:rsidTr="000778DB">
        <w:trPr>
          <w:trHeight w:val="228"/>
        </w:trPr>
        <w:tc>
          <w:tcPr>
            <w:tcW w:w="348"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2020"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704"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950"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6"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7"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6"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rPr>
                <w:rFonts w:ascii="Times New Roman" w:hAnsi="Times New Roman" w:cs="Times New Roman"/>
                <w:sz w:val="18"/>
                <w:szCs w:val="18"/>
              </w:rPr>
            </w:pPr>
            <w:r w:rsidRPr="000778DB">
              <w:rPr>
                <w:rFonts w:ascii="Times New Roman" w:hAnsi="Times New Roman" w:cs="Times New Roman"/>
                <w:sz w:val="18"/>
                <w:szCs w:val="18"/>
              </w:rPr>
              <w:t>федеральный бюджет</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980"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1406" w:type="dxa"/>
            <w:vMerge/>
            <w:tcBorders>
              <w:left w:val="single" w:sz="4" w:space="0" w:color="000000"/>
              <w:righ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r>
      <w:tr w:rsidR="000778DB" w:rsidRPr="000778DB" w:rsidTr="000778DB">
        <w:trPr>
          <w:trHeight w:val="228"/>
        </w:trPr>
        <w:tc>
          <w:tcPr>
            <w:tcW w:w="348"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2020"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704"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950"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6"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7"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6"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rPr>
                <w:rFonts w:ascii="Times New Roman" w:hAnsi="Times New Roman" w:cs="Times New Roman"/>
                <w:sz w:val="18"/>
                <w:szCs w:val="18"/>
              </w:rPr>
            </w:pPr>
            <w:r w:rsidRPr="000778DB">
              <w:rPr>
                <w:rFonts w:ascii="Times New Roman" w:hAnsi="Times New Roman" w:cs="Times New Roman"/>
                <w:sz w:val="18"/>
                <w:szCs w:val="18"/>
              </w:rPr>
              <w:t>областной бюджет</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980"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1406" w:type="dxa"/>
            <w:vMerge/>
            <w:tcBorders>
              <w:left w:val="single" w:sz="4" w:space="0" w:color="000000"/>
              <w:righ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r>
      <w:tr w:rsidR="000778DB" w:rsidRPr="000778DB" w:rsidTr="000778DB">
        <w:trPr>
          <w:trHeight w:val="120"/>
        </w:trPr>
        <w:tc>
          <w:tcPr>
            <w:tcW w:w="348"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2020"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704"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950"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6"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7"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6"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rPr>
                <w:rFonts w:ascii="Times New Roman" w:hAnsi="Times New Roman" w:cs="Times New Roman"/>
                <w:sz w:val="18"/>
                <w:szCs w:val="18"/>
              </w:rPr>
            </w:pPr>
            <w:r w:rsidRPr="000778DB">
              <w:rPr>
                <w:rFonts w:ascii="Times New Roman" w:hAnsi="Times New Roman" w:cs="Times New Roman"/>
                <w:sz w:val="18"/>
                <w:szCs w:val="18"/>
              </w:rPr>
              <w:t>местный бюджет</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50,0</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50,0</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50,0</w:t>
            </w:r>
          </w:p>
        </w:tc>
        <w:tc>
          <w:tcPr>
            <w:tcW w:w="980"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150,0</w:t>
            </w:r>
          </w:p>
        </w:tc>
        <w:tc>
          <w:tcPr>
            <w:tcW w:w="1406" w:type="dxa"/>
            <w:vMerge/>
            <w:tcBorders>
              <w:left w:val="single" w:sz="4" w:space="0" w:color="000000"/>
              <w:righ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r>
      <w:tr w:rsidR="000778DB" w:rsidRPr="000778DB" w:rsidTr="000778DB">
        <w:trPr>
          <w:trHeight w:val="4553"/>
        </w:trPr>
        <w:tc>
          <w:tcPr>
            <w:tcW w:w="348"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2020"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704"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950"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6"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7" w:type="dxa"/>
            <w:vMerge/>
            <w:tcBorders>
              <w:lef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c>
          <w:tcPr>
            <w:tcW w:w="1536"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rPr>
                <w:rFonts w:ascii="Times New Roman" w:hAnsi="Times New Roman" w:cs="Times New Roman"/>
                <w:sz w:val="18"/>
                <w:szCs w:val="18"/>
              </w:rPr>
            </w:pPr>
            <w:r w:rsidRPr="000778DB">
              <w:rPr>
                <w:rFonts w:ascii="Times New Roman" w:hAnsi="Times New Roman" w:cs="Times New Roman"/>
                <w:sz w:val="18"/>
                <w:szCs w:val="18"/>
              </w:rPr>
              <w:t>в т. ч. платные услуги</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39"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980" w:type="dxa"/>
            <w:tcBorders>
              <w:top w:val="single" w:sz="4" w:space="0" w:color="000000"/>
              <w:left w:val="single" w:sz="4" w:space="0" w:color="000000"/>
              <w:bottom w:val="single" w:sz="4" w:space="0" w:color="000000"/>
            </w:tcBorders>
            <w:shd w:val="clear" w:color="auto" w:fill="auto"/>
          </w:tcPr>
          <w:p w:rsidR="004A0622" w:rsidRPr="000778DB" w:rsidRDefault="004A0622" w:rsidP="004C76C7">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1406" w:type="dxa"/>
            <w:vMerge/>
            <w:tcBorders>
              <w:left w:val="single" w:sz="4" w:space="0" w:color="000000"/>
              <w:right w:val="single" w:sz="4" w:space="0" w:color="000000"/>
            </w:tcBorders>
            <w:shd w:val="clear" w:color="auto" w:fill="auto"/>
            <w:vAlign w:val="center"/>
          </w:tcPr>
          <w:p w:rsidR="004A0622" w:rsidRPr="000778DB" w:rsidRDefault="004A0622" w:rsidP="004C76C7">
            <w:pPr>
              <w:pStyle w:val="aff0"/>
              <w:snapToGrid w:val="0"/>
              <w:rPr>
                <w:rFonts w:ascii="Times New Roman" w:hAnsi="Times New Roman" w:cs="Times New Roman"/>
                <w:sz w:val="18"/>
                <w:szCs w:val="18"/>
              </w:rPr>
            </w:pPr>
          </w:p>
        </w:tc>
      </w:tr>
    </w:tbl>
    <w:tbl>
      <w:tblPr>
        <w:tblpPr w:leftFromText="180" w:rightFromText="180" w:vertAnchor="text" w:horzAnchor="margin" w:tblpY="-4043"/>
        <w:tblW w:w="14686" w:type="dxa"/>
        <w:tblLayout w:type="fixed"/>
        <w:tblLook w:val="0000" w:firstRow="0" w:lastRow="0" w:firstColumn="0" w:lastColumn="0" w:noHBand="0" w:noVBand="0"/>
      </w:tblPr>
      <w:tblGrid>
        <w:gridCol w:w="353"/>
        <w:gridCol w:w="1623"/>
        <w:gridCol w:w="2259"/>
        <w:gridCol w:w="1129"/>
        <w:gridCol w:w="1264"/>
        <w:gridCol w:w="1553"/>
        <w:gridCol w:w="1552"/>
        <w:gridCol w:w="848"/>
        <w:gridCol w:w="848"/>
        <w:gridCol w:w="848"/>
        <w:gridCol w:w="989"/>
        <w:gridCol w:w="1420"/>
      </w:tblGrid>
      <w:tr w:rsidR="00C46DCD" w:rsidRPr="00C46DCD" w:rsidTr="000778DB">
        <w:trPr>
          <w:trHeight w:val="307"/>
        </w:trPr>
        <w:tc>
          <w:tcPr>
            <w:tcW w:w="353" w:type="dxa"/>
            <w:tcBorders>
              <w:left w:val="single" w:sz="4" w:space="0" w:color="000000"/>
              <w:bottom w:val="single" w:sz="4" w:space="0" w:color="000000"/>
            </w:tcBorders>
            <w:shd w:val="clear" w:color="auto" w:fill="auto"/>
            <w:vAlign w:val="center"/>
          </w:tcPr>
          <w:p w:rsidR="00C46DCD" w:rsidRPr="00C46DCD" w:rsidRDefault="00C46DCD" w:rsidP="00C46DCD">
            <w:pPr>
              <w:pStyle w:val="aff0"/>
              <w:snapToGrid w:val="0"/>
              <w:rPr>
                <w:rFonts w:ascii="Times New Roman" w:hAnsi="Times New Roman" w:cs="Times New Roman"/>
                <w:sz w:val="20"/>
                <w:szCs w:val="20"/>
              </w:rPr>
            </w:pPr>
          </w:p>
        </w:tc>
        <w:tc>
          <w:tcPr>
            <w:tcW w:w="1623" w:type="dxa"/>
            <w:tcBorders>
              <w:left w:val="single" w:sz="4" w:space="0" w:color="000000"/>
              <w:bottom w:val="single" w:sz="4" w:space="0" w:color="000000"/>
            </w:tcBorders>
            <w:shd w:val="clear" w:color="auto" w:fill="auto"/>
            <w:vAlign w:val="center"/>
          </w:tcPr>
          <w:p w:rsidR="00C46DCD" w:rsidRPr="00C46DCD" w:rsidRDefault="00C46DCD" w:rsidP="00C46DCD">
            <w:pPr>
              <w:pStyle w:val="aff0"/>
              <w:snapToGrid w:val="0"/>
              <w:rPr>
                <w:rFonts w:ascii="Times New Roman" w:hAnsi="Times New Roman" w:cs="Times New Roman"/>
                <w:sz w:val="20"/>
                <w:szCs w:val="20"/>
              </w:rPr>
            </w:pPr>
          </w:p>
        </w:tc>
        <w:tc>
          <w:tcPr>
            <w:tcW w:w="2259" w:type="dxa"/>
            <w:tcBorders>
              <w:left w:val="single" w:sz="4" w:space="0" w:color="000000"/>
              <w:bottom w:val="single" w:sz="4" w:space="0" w:color="000000"/>
            </w:tcBorders>
            <w:shd w:val="clear" w:color="auto" w:fill="auto"/>
            <w:vAlign w:val="center"/>
          </w:tcPr>
          <w:p w:rsidR="00C46DCD" w:rsidRPr="00C46DCD" w:rsidRDefault="00C46DCD" w:rsidP="00C46DCD">
            <w:pPr>
              <w:pStyle w:val="aff0"/>
              <w:snapToGrid w:val="0"/>
              <w:rPr>
                <w:rFonts w:ascii="Times New Roman" w:hAnsi="Times New Roman" w:cs="Times New Roman"/>
                <w:sz w:val="20"/>
                <w:szCs w:val="20"/>
              </w:rPr>
            </w:pPr>
          </w:p>
        </w:tc>
        <w:tc>
          <w:tcPr>
            <w:tcW w:w="1129" w:type="dxa"/>
            <w:tcBorders>
              <w:left w:val="single" w:sz="4" w:space="0" w:color="000000"/>
              <w:bottom w:val="single" w:sz="4" w:space="0" w:color="000000"/>
            </w:tcBorders>
            <w:shd w:val="clear" w:color="auto" w:fill="auto"/>
            <w:vAlign w:val="center"/>
          </w:tcPr>
          <w:p w:rsidR="00C46DCD" w:rsidRPr="00C46DCD" w:rsidRDefault="00C46DCD" w:rsidP="00C46DCD">
            <w:pPr>
              <w:pStyle w:val="aff0"/>
              <w:snapToGrid w:val="0"/>
              <w:rPr>
                <w:rFonts w:ascii="Times New Roman" w:hAnsi="Times New Roman" w:cs="Times New Roman"/>
                <w:sz w:val="20"/>
                <w:szCs w:val="20"/>
              </w:rPr>
            </w:pPr>
          </w:p>
        </w:tc>
        <w:tc>
          <w:tcPr>
            <w:tcW w:w="1264" w:type="dxa"/>
            <w:tcBorders>
              <w:left w:val="single" w:sz="4" w:space="0" w:color="000000"/>
              <w:bottom w:val="single" w:sz="4" w:space="0" w:color="000000"/>
            </w:tcBorders>
            <w:shd w:val="clear" w:color="auto" w:fill="auto"/>
            <w:vAlign w:val="center"/>
          </w:tcPr>
          <w:p w:rsidR="00C46DCD" w:rsidRPr="00C46DCD" w:rsidRDefault="00C46DCD" w:rsidP="00C46DCD">
            <w:pPr>
              <w:pStyle w:val="aff0"/>
              <w:snapToGrid w:val="0"/>
              <w:rPr>
                <w:rFonts w:ascii="Times New Roman" w:hAnsi="Times New Roman" w:cs="Times New Roman"/>
                <w:sz w:val="20"/>
                <w:szCs w:val="20"/>
              </w:rPr>
            </w:pPr>
          </w:p>
        </w:tc>
        <w:tc>
          <w:tcPr>
            <w:tcW w:w="1553" w:type="dxa"/>
            <w:tcBorders>
              <w:left w:val="single" w:sz="4" w:space="0" w:color="000000"/>
              <w:bottom w:val="single" w:sz="4" w:space="0" w:color="000000"/>
            </w:tcBorders>
            <w:shd w:val="clear" w:color="auto" w:fill="auto"/>
            <w:vAlign w:val="center"/>
          </w:tcPr>
          <w:p w:rsidR="00C46DCD" w:rsidRPr="00C46DCD" w:rsidRDefault="00C46DCD" w:rsidP="00C46DCD">
            <w:pPr>
              <w:pStyle w:val="aff0"/>
              <w:snapToGrid w:val="0"/>
              <w:rPr>
                <w:rFonts w:ascii="Times New Roman" w:hAnsi="Times New Roman" w:cs="Times New Roman"/>
                <w:sz w:val="20"/>
                <w:szCs w:val="20"/>
              </w:rPr>
            </w:pPr>
          </w:p>
        </w:tc>
        <w:tc>
          <w:tcPr>
            <w:tcW w:w="1552"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rPr>
                <w:rFonts w:ascii="Times New Roman" w:hAnsi="Times New Roman" w:cs="Times New Roman"/>
                <w:sz w:val="20"/>
                <w:szCs w:val="20"/>
              </w:rPr>
            </w:pPr>
            <w:r w:rsidRPr="00C46DCD">
              <w:rPr>
                <w:rFonts w:ascii="Times New Roman" w:hAnsi="Times New Roman" w:cs="Times New Roman"/>
                <w:sz w:val="20"/>
                <w:szCs w:val="20"/>
              </w:rPr>
              <w:t>внебюджетные источники</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989"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1420" w:type="dxa"/>
            <w:tcBorders>
              <w:left w:val="single" w:sz="4" w:space="0" w:color="000000"/>
              <w:bottom w:val="single" w:sz="4" w:space="0" w:color="000000"/>
              <w:right w:val="single" w:sz="4" w:space="0" w:color="000000"/>
            </w:tcBorders>
            <w:shd w:val="clear" w:color="auto" w:fill="auto"/>
            <w:vAlign w:val="center"/>
          </w:tcPr>
          <w:p w:rsidR="00C46DCD" w:rsidRPr="00C46DCD" w:rsidRDefault="00C46DCD" w:rsidP="00C46DCD">
            <w:pPr>
              <w:pStyle w:val="aff0"/>
              <w:snapToGrid w:val="0"/>
              <w:rPr>
                <w:rFonts w:ascii="Times New Roman" w:hAnsi="Times New Roman" w:cs="Times New Roman"/>
                <w:sz w:val="20"/>
                <w:szCs w:val="20"/>
              </w:rPr>
            </w:pPr>
          </w:p>
        </w:tc>
      </w:tr>
      <w:tr w:rsidR="00C46DCD" w:rsidRPr="00C46DCD" w:rsidTr="000778DB">
        <w:trPr>
          <w:trHeight w:val="194"/>
        </w:trPr>
        <w:tc>
          <w:tcPr>
            <w:tcW w:w="353" w:type="dxa"/>
            <w:vMerge w:val="restart"/>
            <w:tcBorders>
              <w:top w:val="single" w:sz="4" w:space="0" w:color="000000"/>
              <w:left w:val="single" w:sz="4" w:space="0" w:color="000000"/>
            </w:tcBorders>
            <w:shd w:val="clear" w:color="auto" w:fill="auto"/>
          </w:tcPr>
          <w:p w:rsidR="00C46DCD" w:rsidRPr="00C46DCD" w:rsidRDefault="00C46DCD" w:rsidP="00C46DCD">
            <w:pPr>
              <w:pStyle w:val="aff0"/>
              <w:rPr>
                <w:rFonts w:ascii="Times New Roman" w:hAnsi="Times New Roman" w:cs="Times New Roman"/>
                <w:sz w:val="20"/>
                <w:szCs w:val="20"/>
              </w:rPr>
            </w:pPr>
            <w:r w:rsidRPr="00C46DCD">
              <w:rPr>
                <w:rFonts w:ascii="Times New Roman" w:hAnsi="Times New Roman" w:cs="Times New Roman"/>
                <w:sz w:val="20"/>
                <w:szCs w:val="20"/>
              </w:rPr>
              <w:t>2</w:t>
            </w:r>
          </w:p>
        </w:tc>
        <w:tc>
          <w:tcPr>
            <w:tcW w:w="1623" w:type="dxa"/>
            <w:vMerge w:val="restart"/>
            <w:tcBorders>
              <w:top w:val="single" w:sz="4" w:space="0" w:color="000000"/>
              <w:left w:val="single" w:sz="4" w:space="0" w:color="000000"/>
            </w:tcBorders>
            <w:shd w:val="clear" w:color="auto" w:fill="auto"/>
          </w:tcPr>
          <w:p w:rsidR="00C46DCD" w:rsidRPr="00C46DCD" w:rsidRDefault="00C46DCD" w:rsidP="00C46DCD">
            <w:pPr>
              <w:pStyle w:val="aff0"/>
              <w:rPr>
                <w:rFonts w:ascii="Times New Roman" w:hAnsi="Times New Roman" w:cs="Times New Roman"/>
                <w:sz w:val="20"/>
                <w:szCs w:val="20"/>
              </w:rPr>
            </w:pPr>
            <w:r w:rsidRPr="00C46DCD">
              <w:rPr>
                <w:rFonts w:ascii="Times New Roman" w:hAnsi="Times New Roman" w:cs="Times New Roman"/>
                <w:sz w:val="20"/>
                <w:szCs w:val="20"/>
              </w:rPr>
              <w:t>Мероприятие  «Развитие системы подготовки кадров муниципальной службы, дополнительного профессионального образования муниципальных служащих»</w:t>
            </w:r>
          </w:p>
          <w:p w:rsidR="00C46DCD" w:rsidRPr="00C46DCD" w:rsidRDefault="00C46DCD" w:rsidP="00C46DCD">
            <w:pPr>
              <w:pStyle w:val="aff0"/>
              <w:jc w:val="center"/>
              <w:rPr>
                <w:rFonts w:ascii="Times New Roman" w:hAnsi="Times New Roman" w:cs="Times New Roman"/>
                <w:sz w:val="20"/>
                <w:szCs w:val="20"/>
              </w:rPr>
            </w:pPr>
          </w:p>
        </w:tc>
        <w:tc>
          <w:tcPr>
            <w:tcW w:w="2259" w:type="dxa"/>
            <w:vMerge w:val="restart"/>
            <w:tcBorders>
              <w:top w:val="single" w:sz="4" w:space="0" w:color="000000"/>
              <w:left w:val="single" w:sz="4" w:space="0" w:color="000000"/>
            </w:tcBorders>
            <w:shd w:val="clear" w:color="auto" w:fill="auto"/>
          </w:tcPr>
          <w:p w:rsidR="00C46DCD" w:rsidRPr="00C46DCD" w:rsidRDefault="00C46DCD" w:rsidP="00C46DCD">
            <w:pPr>
              <w:pStyle w:val="aff0"/>
              <w:rPr>
                <w:rFonts w:ascii="Times New Roman" w:hAnsi="Times New Roman" w:cs="Times New Roman"/>
                <w:sz w:val="20"/>
                <w:szCs w:val="20"/>
              </w:rPr>
            </w:pPr>
            <w:r w:rsidRPr="00C46DCD">
              <w:rPr>
                <w:rFonts w:ascii="Times New Roman" w:hAnsi="Times New Roman" w:cs="Times New Roman"/>
                <w:sz w:val="20"/>
                <w:szCs w:val="20"/>
              </w:rPr>
              <w:t>Цель: 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C46DCD" w:rsidRPr="00C46DCD" w:rsidRDefault="00C46DCD" w:rsidP="00C46DCD">
            <w:pPr>
              <w:pStyle w:val="aff0"/>
              <w:rPr>
                <w:rFonts w:ascii="Times New Roman" w:hAnsi="Times New Roman" w:cs="Times New Roman"/>
                <w:sz w:val="20"/>
                <w:szCs w:val="20"/>
              </w:rPr>
            </w:pPr>
            <w:r w:rsidRPr="00C46DCD">
              <w:rPr>
                <w:rFonts w:ascii="Times New Roman" w:hAnsi="Times New Roman" w:cs="Times New Roman"/>
                <w:sz w:val="20"/>
                <w:szCs w:val="20"/>
              </w:rPr>
              <w:t>Задача: Развитие системы подготовки кадров для муниципальной службы, дополнительного профессионального образования муниципальных служащих</w:t>
            </w:r>
          </w:p>
        </w:tc>
        <w:tc>
          <w:tcPr>
            <w:tcW w:w="1129" w:type="dxa"/>
            <w:vMerge w:val="restart"/>
            <w:tcBorders>
              <w:top w:val="single" w:sz="4" w:space="0" w:color="000000"/>
              <w:left w:val="single" w:sz="4" w:space="0" w:color="000000"/>
            </w:tcBorders>
            <w:shd w:val="clear" w:color="auto" w:fill="auto"/>
          </w:tcPr>
          <w:p w:rsidR="00C46DCD" w:rsidRPr="00C46DCD" w:rsidRDefault="00C46DCD" w:rsidP="00C46DCD">
            <w:pPr>
              <w:pStyle w:val="aff1"/>
              <w:rPr>
                <w:rFonts w:ascii="Times New Roman" w:hAnsi="Times New Roman" w:cs="Times New Roman"/>
                <w:sz w:val="20"/>
                <w:szCs w:val="20"/>
              </w:rPr>
            </w:pPr>
            <w:r w:rsidRPr="00C46DCD">
              <w:rPr>
                <w:rFonts w:ascii="Times New Roman" w:hAnsi="Times New Roman" w:cs="Times New Roman"/>
                <w:sz w:val="20"/>
                <w:szCs w:val="20"/>
              </w:rPr>
              <w:t>Администрация муниципального района город Нерехта и Нерехтский район</w:t>
            </w:r>
          </w:p>
        </w:tc>
        <w:tc>
          <w:tcPr>
            <w:tcW w:w="1264" w:type="dxa"/>
            <w:vMerge w:val="restart"/>
            <w:tcBorders>
              <w:top w:val="single" w:sz="4" w:space="0" w:color="000000"/>
              <w:left w:val="single" w:sz="4" w:space="0" w:color="000000"/>
            </w:tcBorders>
            <w:shd w:val="clear" w:color="auto" w:fill="auto"/>
          </w:tcPr>
          <w:p w:rsidR="00C46DCD" w:rsidRPr="00C46DCD" w:rsidRDefault="00C46DCD" w:rsidP="00C46DCD">
            <w:pPr>
              <w:pStyle w:val="aff0"/>
              <w:jc w:val="center"/>
              <w:rPr>
                <w:rFonts w:ascii="Times New Roman" w:hAnsi="Times New Roman" w:cs="Times New Roman"/>
                <w:sz w:val="20"/>
                <w:szCs w:val="20"/>
              </w:rPr>
            </w:pPr>
            <w:r w:rsidRPr="00C46DCD">
              <w:rPr>
                <w:rFonts w:ascii="Times New Roman" w:hAnsi="Times New Roman" w:cs="Times New Roman"/>
                <w:sz w:val="20"/>
                <w:szCs w:val="20"/>
              </w:rPr>
              <w:t>Администрация муниципального района город Нерехта и Нерехтский район</w:t>
            </w:r>
          </w:p>
        </w:tc>
        <w:tc>
          <w:tcPr>
            <w:tcW w:w="1553" w:type="dxa"/>
            <w:vMerge w:val="restart"/>
            <w:tcBorders>
              <w:top w:val="single" w:sz="4" w:space="0" w:color="000000"/>
              <w:left w:val="single" w:sz="4" w:space="0" w:color="000000"/>
            </w:tcBorders>
            <w:shd w:val="clear" w:color="auto" w:fill="auto"/>
          </w:tcPr>
          <w:p w:rsidR="00C46DCD" w:rsidRPr="00C46DCD" w:rsidRDefault="00C46DCD" w:rsidP="00C46DCD">
            <w:pPr>
              <w:pStyle w:val="aff0"/>
              <w:jc w:val="center"/>
              <w:rPr>
                <w:rFonts w:ascii="Times New Roman" w:hAnsi="Times New Roman" w:cs="Times New Roman"/>
                <w:sz w:val="20"/>
                <w:szCs w:val="20"/>
              </w:rPr>
            </w:pPr>
            <w:r w:rsidRPr="00C46DCD">
              <w:rPr>
                <w:rFonts w:ascii="Times New Roman" w:hAnsi="Times New Roman" w:cs="Times New Roman"/>
                <w:sz w:val="20"/>
                <w:szCs w:val="20"/>
              </w:rPr>
              <w:t>Администрация муниципального района город Нерехта и Нерехтский район</w:t>
            </w:r>
          </w:p>
        </w:tc>
        <w:tc>
          <w:tcPr>
            <w:tcW w:w="1552"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rPr>
                <w:rFonts w:ascii="Times New Roman" w:hAnsi="Times New Roman" w:cs="Times New Roman"/>
                <w:sz w:val="20"/>
                <w:szCs w:val="20"/>
              </w:rPr>
            </w:pPr>
            <w:r w:rsidRPr="00C46DCD">
              <w:rPr>
                <w:rFonts w:ascii="Times New Roman" w:hAnsi="Times New Roman" w:cs="Times New Roman"/>
                <w:sz w:val="20"/>
                <w:szCs w:val="20"/>
              </w:rPr>
              <w:t>Всего</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50,0</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50,0</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50,0</w:t>
            </w:r>
          </w:p>
        </w:tc>
        <w:tc>
          <w:tcPr>
            <w:tcW w:w="989"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150,0</w:t>
            </w:r>
          </w:p>
        </w:tc>
        <w:tc>
          <w:tcPr>
            <w:tcW w:w="1420" w:type="dxa"/>
            <w:vMerge w:val="restart"/>
            <w:tcBorders>
              <w:top w:val="single" w:sz="4" w:space="0" w:color="000000"/>
              <w:left w:val="single" w:sz="4" w:space="0" w:color="000000"/>
              <w:bottom w:val="single" w:sz="4" w:space="0" w:color="auto"/>
              <w:right w:val="single" w:sz="4" w:space="0" w:color="000000"/>
            </w:tcBorders>
            <w:shd w:val="clear" w:color="auto" w:fill="auto"/>
          </w:tcPr>
          <w:p w:rsidR="00C46DCD" w:rsidRPr="00C46DCD" w:rsidRDefault="00C46DCD" w:rsidP="00C46DCD">
            <w:pPr>
              <w:pStyle w:val="aff1"/>
              <w:rPr>
                <w:rFonts w:ascii="Times New Roman" w:hAnsi="Times New Roman" w:cs="Times New Roman"/>
                <w:sz w:val="20"/>
                <w:szCs w:val="20"/>
              </w:rPr>
            </w:pPr>
            <w:r w:rsidRPr="00C46DCD">
              <w:rPr>
                <w:rFonts w:ascii="Times New Roman" w:hAnsi="Times New Roman" w:cs="Times New Roman"/>
                <w:sz w:val="20"/>
                <w:szCs w:val="20"/>
              </w:rPr>
              <w:t>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 составит 12 человек</w:t>
            </w:r>
          </w:p>
        </w:tc>
      </w:tr>
      <w:tr w:rsidR="00C46DCD" w:rsidRPr="00C46DCD" w:rsidTr="000778DB">
        <w:trPr>
          <w:trHeight w:val="194"/>
        </w:trPr>
        <w:tc>
          <w:tcPr>
            <w:tcW w:w="353" w:type="dxa"/>
            <w:vMerge/>
            <w:tcBorders>
              <w:left w:val="single" w:sz="4" w:space="0" w:color="000000"/>
            </w:tcBorders>
            <w:shd w:val="clear" w:color="auto" w:fill="auto"/>
          </w:tcPr>
          <w:p w:rsidR="00C46DCD" w:rsidRPr="00C46DCD" w:rsidRDefault="00C46DCD" w:rsidP="00C46DCD">
            <w:pPr>
              <w:pStyle w:val="aff0"/>
              <w:snapToGrid w:val="0"/>
              <w:rPr>
                <w:rFonts w:ascii="Times New Roman" w:hAnsi="Times New Roman" w:cs="Times New Roman"/>
                <w:sz w:val="20"/>
                <w:szCs w:val="20"/>
              </w:rPr>
            </w:pPr>
          </w:p>
        </w:tc>
        <w:tc>
          <w:tcPr>
            <w:tcW w:w="1623" w:type="dxa"/>
            <w:vMerge/>
            <w:tcBorders>
              <w:left w:val="single" w:sz="4" w:space="0" w:color="000000"/>
            </w:tcBorders>
            <w:shd w:val="clear" w:color="auto" w:fill="auto"/>
          </w:tcPr>
          <w:p w:rsidR="00C46DCD" w:rsidRPr="00C46DCD" w:rsidRDefault="00C46DCD" w:rsidP="00C46DCD">
            <w:pPr>
              <w:widowControl/>
              <w:snapToGrid w:val="0"/>
              <w:jc w:val="both"/>
              <w:rPr>
                <w:rFonts w:cs="Times New Roman"/>
                <w:sz w:val="20"/>
                <w:szCs w:val="20"/>
              </w:rPr>
            </w:pPr>
          </w:p>
        </w:tc>
        <w:tc>
          <w:tcPr>
            <w:tcW w:w="2259"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129"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264"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553"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552"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rPr>
                <w:rFonts w:ascii="Times New Roman" w:hAnsi="Times New Roman" w:cs="Times New Roman"/>
                <w:sz w:val="20"/>
                <w:szCs w:val="20"/>
              </w:rPr>
            </w:pPr>
            <w:r w:rsidRPr="00C46DCD">
              <w:rPr>
                <w:rFonts w:ascii="Times New Roman" w:hAnsi="Times New Roman" w:cs="Times New Roman"/>
                <w:sz w:val="20"/>
                <w:szCs w:val="20"/>
              </w:rPr>
              <w:t>областной бюджет</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989"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1420" w:type="dxa"/>
            <w:vMerge/>
            <w:tcBorders>
              <w:left w:val="single" w:sz="4" w:space="0" w:color="000000"/>
              <w:bottom w:val="single" w:sz="4" w:space="0" w:color="auto"/>
              <w:right w:val="single" w:sz="4" w:space="0" w:color="000000"/>
            </w:tcBorders>
            <w:shd w:val="clear" w:color="auto" w:fill="auto"/>
          </w:tcPr>
          <w:p w:rsidR="00C46DCD" w:rsidRPr="00C46DCD" w:rsidRDefault="00C46DCD" w:rsidP="00C46DCD">
            <w:pPr>
              <w:pStyle w:val="aff1"/>
              <w:snapToGrid w:val="0"/>
              <w:rPr>
                <w:rFonts w:ascii="Times New Roman" w:hAnsi="Times New Roman" w:cs="Times New Roman"/>
                <w:sz w:val="20"/>
                <w:szCs w:val="20"/>
              </w:rPr>
            </w:pPr>
          </w:p>
        </w:tc>
      </w:tr>
      <w:tr w:rsidR="00C46DCD" w:rsidRPr="00C46DCD" w:rsidTr="000778DB">
        <w:trPr>
          <w:trHeight w:val="194"/>
        </w:trPr>
        <w:tc>
          <w:tcPr>
            <w:tcW w:w="353" w:type="dxa"/>
            <w:vMerge/>
            <w:tcBorders>
              <w:left w:val="single" w:sz="4" w:space="0" w:color="000000"/>
            </w:tcBorders>
            <w:shd w:val="clear" w:color="auto" w:fill="auto"/>
          </w:tcPr>
          <w:p w:rsidR="00C46DCD" w:rsidRPr="00C46DCD" w:rsidRDefault="00C46DCD" w:rsidP="00C46DCD">
            <w:pPr>
              <w:pStyle w:val="aff0"/>
              <w:snapToGrid w:val="0"/>
              <w:rPr>
                <w:rFonts w:ascii="Times New Roman" w:hAnsi="Times New Roman" w:cs="Times New Roman"/>
                <w:sz w:val="20"/>
                <w:szCs w:val="20"/>
              </w:rPr>
            </w:pPr>
          </w:p>
        </w:tc>
        <w:tc>
          <w:tcPr>
            <w:tcW w:w="1623" w:type="dxa"/>
            <w:vMerge/>
            <w:tcBorders>
              <w:left w:val="single" w:sz="4" w:space="0" w:color="000000"/>
            </w:tcBorders>
            <w:shd w:val="clear" w:color="auto" w:fill="auto"/>
          </w:tcPr>
          <w:p w:rsidR="00C46DCD" w:rsidRPr="00C46DCD" w:rsidRDefault="00C46DCD" w:rsidP="00C46DCD">
            <w:pPr>
              <w:widowControl/>
              <w:snapToGrid w:val="0"/>
              <w:jc w:val="both"/>
              <w:rPr>
                <w:rFonts w:cs="Times New Roman"/>
                <w:sz w:val="20"/>
                <w:szCs w:val="20"/>
              </w:rPr>
            </w:pPr>
          </w:p>
        </w:tc>
        <w:tc>
          <w:tcPr>
            <w:tcW w:w="2259"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129"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264"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553"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552"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rPr>
                <w:rFonts w:ascii="Times New Roman" w:hAnsi="Times New Roman" w:cs="Times New Roman"/>
                <w:sz w:val="20"/>
                <w:szCs w:val="20"/>
              </w:rPr>
            </w:pPr>
            <w:r w:rsidRPr="00C46DCD">
              <w:rPr>
                <w:rFonts w:ascii="Times New Roman" w:hAnsi="Times New Roman" w:cs="Times New Roman"/>
                <w:sz w:val="20"/>
                <w:szCs w:val="20"/>
              </w:rPr>
              <w:t>местный бюджет</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50,0</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50,0</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50,0</w:t>
            </w:r>
          </w:p>
        </w:tc>
        <w:tc>
          <w:tcPr>
            <w:tcW w:w="989"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150,0</w:t>
            </w:r>
          </w:p>
        </w:tc>
        <w:tc>
          <w:tcPr>
            <w:tcW w:w="1420" w:type="dxa"/>
            <w:vMerge/>
            <w:tcBorders>
              <w:left w:val="single" w:sz="4" w:space="0" w:color="000000"/>
              <w:bottom w:val="single" w:sz="4" w:space="0" w:color="auto"/>
              <w:right w:val="single" w:sz="4" w:space="0" w:color="000000"/>
            </w:tcBorders>
            <w:shd w:val="clear" w:color="auto" w:fill="auto"/>
          </w:tcPr>
          <w:p w:rsidR="00C46DCD" w:rsidRPr="00C46DCD" w:rsidRDefault="00C46DCD" w:rsidP="00C46DCD">
            <w:pPr>
              <w:pStyle w:val="aff1"/>
              <w:snapToGrid w:val="0"/>
              <w:rPr>
                <w:rFonts w:ascii="Times New Roman" w:hAnsi="Times New Roman" w:cs="Times New Roman"/>
                <w:sz w:val="20"/>
                <w:szCs w:val="20"/>
              </w:rPr>
            </w:pPr>
          </w:p>
        </w:tc>
      </w:tr>
      <w:tr w:rsidR="00C46DCD" w:rsidRPr="00C46DCD" w:rsidTr="000778DB">
        <w:trPr>
          <w:trHeight w:val="194"/>
        </w:trPr>
        <w:tc>
          <w:tcPr>
            <w:tcW w:w="353" w:type="dxa"/>
            <w:vMerge/>
            <w:tcBorders>
              <w:left w:val="single" w:sz="4" w:space="0" w:color="000000"/>
            </w:tcBorders>
            <w:shd w:val="clear" w:color="auto" w:fill="auto"/>
          </w:tcPr>
          <w:p w:rsidR="00C46DCD" w:rsidRPr="00C46DCD" w:rsidRDefault="00C46DCD" w:rsidP="00C46DCD">
            <w:pPr>
              <w:pStyle w:val="aff0"/>
              <w:snapToGrid w:val="0"/>
              <w:rPr>
                <w:rFonts w:ascii="Times New Roman" w:hAnsi="Times New Roman" w:cs="Times New Roman"/>
                <w:sz w:val="20"/>
                <w:szCs w:val="20"/>
              </w:rPr>
            </w:pPr>
          </w:p>
        </w:tc>
        <w:tc>
          <w:tcPr>
            <w:tcW w:w="1623" w:type="dxa"/>
            <w:vMerge/>
            <w:tcBorders>
              <w:left w:val="single" w:sz="4" w:space="0" w:color="000000"/>
            </w:tcBorders>
            <w:shd w:val="clear" w:color="auto" w:fill="auto"/>
          </w:tcPr>
          <w:p w:rsidR="00C46DCD" w:rsidRPr="00C46DCD" w:rsidRDefault="00C46DCD" w:rsidP="00C46DCD">
            <w:pPr>
              <w:widowControl/>
              <w:snapToGrid w:val="0"/>
              <w:jc w:val="both"/>
              <w:rPr>
                <w:rFonts w:cs="Times New Roman"/>
                <w:sz w:val="20"/>
                <w:szCs w:val="20"/>
              </w:rPr>
            </w:pPr>
          </w:p>
        </w:tc>
        <w:tc>
          <w:tcPr>
            <w:tcW w:w="2259"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129"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264"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553"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552"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rPr>
                <w:rFonts w:ascii="Times New Roman" w:hAnsi="Times New Roman" w:cs="Times New Roman"/>
                <w:sz w:val="20"/>
                <w:szCs w:val="20"/>
              </w:rPr>
            </w:pPr>
            <w:r w:rsidRPr="00C46DCD">
              <w:rPr>
                <w:rFonts w:ascii="Times New Roman" w:hAnsi="Times New Roman" w:cs="Times New Roman"/>
                <w:sz w:val="20"/>
                <w:szCs w:val="20"/>
              </w:rPr>
              <w:t>в т. ч. платные услуги</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989"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1420" w:type="dxa"/>
            <w:vMerge/>
            <w:tcBorders>
              <w:left w:val="single" w:sz="4" w:space="0" w:color="000000"/>
              <w:bottom w:val="single" w:sz="4" w:space="0" w:color="auto"/>
              <w:right w:val="single" w:sz="4" w:space="0" w:color="000000"/>
            </w:tcBorders>
            <w:shd w:val="clear" w:color="auto" w:fill="auto"/>
          </w:tcPr>
          <w:p w:rsidR="00C46DCD" w:rsidRPr="00C46DCD" w:rsidRDefault="00C46DCD" w:rsidP="00C46DCD">
            <w:pPr>
              <w:pStyle w:val="aff1"/>
              <w:snapToGrid w:val="0"/>
              <w:rPr>
                <w:rFonts w:ascii="Times New Roman" w:hAnsi="Times New Roman" w:cs="Times New Roman"/>
                <w:sz w:val="20"/>
                <w:szCs w:val="20"/>
              </w:rPr>
            </w:pPr>
          </w:p>
        </w:tc>
      </w:tr>
      <w:tr w:rsidR="00C46DCD" w:rsidRPr="00C46DCD" w:rsidTr="000778DB">
        <w:trPr>
          <w:trHeight w:val="194"/>
        </w:trPr>
        <w:tc>
          <w:tcPr>
            <w:tcW w:w="353" w:type="dxa"/>
            <w:vMerge/>
            <w:tcBorders>
              <w:left w:val="single" w:sz="4" w:space="0" w:color="000000"/>
            </w:tcBorders>
            <w:shd w:val="clear" w:color="auto" w:fill="auto"/>
          </w:tcPr>
          <w:p w:rsidR="00C46DCD" w:rsidRPr="00C46DCD" w:rsidRDefault="00C46DCD" w:rsidP="00C46DCD">
            <w:pPr>
              <w:pStyle w:val="aff0"/>
              <w:snapToGrid w:val="0"/>
              <w:rPr>
                <w:rFonts w:ascii="Times New Roman" w:hAnsi="Times New Roman" w:cs="Times New Roman"/>
                <w:sz w:val="20"/>
                <w:szCs w:val="20"/>
              </w:rPr>
            </w:pPr>
          </w:p>
        </w:tc>
        <w:tc>
          <w:tcPr>
            <w:tcW w:w="1623" w:type="dxa"/>
            <w:vMerge/>
            <w:tcBorders>
              <w:left w:val="single" w:sz="4" w:space="0" w:color="000000"/>
            </w:tcBorders>
            <w:shd w:val="clear" w:color="auto" w:fill="auto"/>
          </w:tcPr>
          <w:p w:rsidR="00C46DCD" w:rsidRPr="00C46DCD" w:rsidRDefault="00C46DCD" w:rsidP="00C46DCD">
            <w:pPr>
              <w:widowControl/>
              <w:snapToGrid w:val="0"/>
              <w:jc w:val="both"/>
              <w:rPr>
                <w:rFonts w:cs="Times New Roman"/>
                <w:sz w:val="20"/>
                <w:szCs w:val="20"/>
              </w:rPr>
            </w:pPr>
          </w:p>
        </w:tc>
        <w:tc>
          <w:tcPr>
            <w:tcW w:w="2259"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129"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264"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553" w:type="dxa"/>
            <w:vMerge/>
            <w:tcBorders>
              <w:left w:val="single" w:sz="4" w:space="0" w:color="000000"/>
            </w:tcBorders>
            <w:shd w:val="clear" w:color="auto" w:fill="auto"/>
          </w:tcPr>
          <w:p w:rsidR="00C46DCD" w:rsidRPr="00C46DCD" w:rsidRDefault="00C46DCD" w:rsidP="00C46DCD">
            <w:pPr>
              <w:pStyle w:val="aff0"/>
              <w:snapToGrid w:val="0"/>
              <w:jc w:val="center"/>
              <w:rPr>
                <w:rFonts w:ascii="Times New Roman" w:hAnsi="Times New Roman" w:cs="Times New Roman"/>
                <w:sz w:val="20"/>
                <w:szCs w:val="20"/>
              </w:rPr>
            </w:pPr>
          </w:p>
        </w:tc>
        <w:tc>
          <w:tcPr>
            <w:tcW w:w="1552"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rPr>
                <w:rFonts w:ascii="Times New Roman" w:hAnsi="Times New Roman" w:cs="Times New Roman"/>
                <w:sz w:val="20"/>
                <w:szCs w:val="20"/>
              </w:rPr>
            </w:pPr>
            <w:r w:rsidRPr="00C46DCD">
              <w:rPr>
                <w:rFonts w:ascii="Times New Roman" w:hAnsi="Times New Roman" w:cs="Times New Roman"/>
                <w:sz w:val="20"/>
                <w:szCs w:val="20"/>
              </w:rPr>
              <w:t>внебюджетные источники</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848"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989" w:type="dxa"/>
            <w:tcBorders>
              <w:top w:val="single" w:sz="4" w:space="0" w:color="000000"/>
              <w:left w:val="single" w:sz="4" w:space="0" w:color="000000"/>
              <w:bottom w:val="single" w:sz="4" w:space="0" w:color="000000"/>
            </w:tcBorders>
            <w:shd w:val="clear" w:color="auto" w:fill="auto"/>
          </w:tcPr>
          <w:p w:rsidR="00C46DCD" w:rsidRPr="00C46DCD" w:rsidRDefault="00C46DCD" w:rsidP="00C46DCD">
            <w:pPr>
              <w:pStyle w:val="aff1"/>
              <w:jc w:val="center"/>
              <w:rPr>
                <w:rFonts w:ascii="Times New Roman" w:hAnsi="Times New Roman" w:cs="Times New Roman"/>
                <w:sz w:val="20"/>
                <w:szCs w:val="20"/>
              </w:rPr>
            </w:pPr>
            <w:r w:rsidRPr="00C46DCD">
              <w:rPr>
                <w:rFonts w:ascii="Times New Roman" w:hAnsi="Times New Roman" w:cs="Times New Roman"/>
                <w:sz w:val="20"/>
                <w:szCs w:val="20"/>
              </w:rPr>
              <w:t>-</w:t>
            </w:r>
          </w:p>
        </w:tc>
        <w:tc>
          <w:tcPr>
            <w:tcW w:w="1420" w:type="dxa"/>
            <w:vMerge/>
            <w:tcBorders>
              <w:left w:val="single" w:sz="4" w:space="0" w:color="000000"/>
              <w:bottom w:val="single" w:sz="4" w:space="0" w:color="auto"/>
              <w:right w:val="single" w:sz="4" w:space="0" w:color="000000"/>
            </w:tcBorders>
            <w:shd w:val="clear" w:color="auto" w:fill="auto"/>
          </w:tcPr>
          <w:p w:rsidR="00C46DCD" w:rsidRPr="00C46DCD" w:rsidRDefault="00C46DCD" w:rsidP="00C46DCD">
            <w:pPr>
              <w:pStyle w:val="aff1"/>
              <w:snapToGrid w:val="0"/>
              <w:rPr>
                <w:rFonts w:ascii="Times New Roman" w:hAnsi="Times New Roman" w:cs="Times New Roman"/>
                <w:sz w:val="20"/>
                <w:szCs w:val="20"/>
              </w:rPr>
            </w:pPr>
          </w:p>
        </w:tc>
      </w:tr>
      <w:tr w:rsidR="00C46DCD" w:rsidRPr="000778DB" w:rsidTr="000778DB">
        <w:trPr>
          <w:trHeight w:val="197"/>
        </w:trPr>
        <w:tc>
          <w:tcPr>
            <w:tcW w:w="353" w:type="dxa"/>
            <w:vMerge w:val="restart"/>
            <w:tcBorders>
              <w:top w:val="single" w:sz="4" w:space="0" w:color="000000"/>
              <w:left w:val="single" w:sz="4" w:space="0" w:color="000000"/>
            </w:tcBorders>
            <w:shd w:val="clear" w:color="auto" w:fill="auto"/>
          </w:tcPr>
          <w:p w:rsidR="00C46DCD" w:rsidRPr="000778DB" w:rsidRDefault="00C46DCD" w:rsidP="00C46DCD">
            <w:pPr>
              <w:pStyle w:val="aff0"/>
              <w:rPr>
                <w:rFonts w:ascii="Times New Roman" w:hAnsi="Times New Roman" w:cs="Times New Roman"/>
                <w:sz w:val="18"/>
                <w:szCs w:val="18"/>
              </w:rPr>
            </w:pPr>
            <w:r w:rsidRPr="000778DB">
              <w:rPr>
                <w:rFonts w:ascii="Times New Roman" w:hAnsi="Times New Roman" w:cs="Times New Roman"/>
                <w:sz w:val="18"/>
                <w:szCs w:val="18"/>
              </w:rPr>
              <w:t xml:space="preserve">3 </w:t>
            </w:r>
          </w:p>
        </w:tc>
        <w:tc>
          <w:tcPr>
            <w:tcW w:w="1623" w:type="dxa"/>
            <w:vMerge w:val="restart"/>
            <w:tcBorders>
              <w:top w:val="single" w:sz="4" w:space="0" w:color="000000"/>
              <w:left w:val="single" w:sz="4" w:space="0" w:color="000000"/>
            </w:tcBorders>
            <w:shd w:val="clear" w:color="auto" w:fill="auto"/>
          </w:tcPr>
          <w:p w:rsidR="00C46DCD" w:rsidRPr="000778DB" w:rsidRDefault="00C46DCD" w:rsidP="00C46DCD">
            <w:pPr>
              <w:widowControl/>
              <w:jc w:val="both"/>
              <w:rPr>
                <w:rFonts w:cs="Times New Roman"/>
                <w:sz w:val="18"/>
                <w:szCs w:val="18"/>
              </w:rPr>
            </w:pPr>
            <w:r w:rsidRPr="000778DB">
              <w:rPr>
                <w:rFonts w:cs="Times New Roman"/>
                <w:sz w:val="18"/>
                <w:szCs w:val="18"/>
              </w:rPr>
              <w:t xml:space="preserve">Мероприятие «Разработка и внедрение методики подбора кадров и формирования кадрового резерва на основе современных технологий» </w:t>
            </w:r>
          </w:p>
          <w:p w:rsidR="00C46DCD" w:rsidRPr="000778DB" w:rsidRDefault="00C46DCD" w:rsidP="00C46DCD">
            <w:pPr>
              <w:widowControl/>
              <w:jc w:val="both"/>
              <w:rPr>
                <w:rFonts w:cs="Times New Roman"/>
                <w:sz w:val="18"/>
                <w:szCs w:val="18"/>
              </w:rPr>
            </w:pPr>
          </w:p>
        </w:tc>
        <w:tc>
          <w:tcPr>
            <w:tcW w:w="2259" w:type="dxa"/>
            <w:vMerge w:val="restart"/>
            <w:tcBorders>
              <w:top w:val="single" w:sz="4" w:space="0" w:color="000000"/>
              <w:left w:val="single" w:sz="4" w:space="0" w:color="000000"/>
            </w:tcBorders>
            <w:shd w:val="clear" w:color="auto" w:fill="auto"/>
          </w:tcPr>
          <w:p w:rsidR="00C46DCD" w:rsidRPr="000778DB" w:rsidRDefault="00C46DCD" w:rsidP="00C46DCD">
            <w:pPr>
              <w:pStyle w:val="aff0"/>
              <w:rPr>
                <w:rFonts w:ascii="Times New Roman" w:hAnsi="Times New Roman" w:cs="Times New Roman"/>
                <w:sz w:val="18"/>
                <w:szCs w:val="18"/>
              </w:rPr>
            </w:pPr>
            <w:r w:rsidRPr="000778DB">
              <w:rPr>
                <w:rFonts w:ascii="Times New Roman" w:hAnsi="Times New Roman" w:cs="Times New Roman"/>
                <w:sz w:val="18"/>
                <w:szCs w:val="18"/>
              </w:rPr>
              <w:t>Цель: 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w:t>
            </w:r>
          </w:p>
          <w:p w:rsidR="00C46DCD" w:rsidRPr="000778DB" w:rsidRDefault="00C46DCD" w:rsidP="00C46DCD">
            <w:pPr>
              <w:pStyle w:val="aff0"/>
              <w:rPr>
                <w:rFonts w:ascii="Times New Roman" w:hAnsi="Times New Roman" w:cs="Times New Roman"/>
                <w:sz w:val="18"/>
                <w:szCs w:val="18"/>
              </w:rPr>
            </w:pPr>
            <w:r w:rsidRPr="000778DB">
              <w:rPr>
                <w:rFonts w:ascii="Times New Roman" w:hAnsi="Times New Roman" w:cs="Times New Roman"/>
                <w:sz w:val="18"/>
                <w:szCs w:val="18"/>
              </w:rPr>
              <w:t>Задача: Развитие системы подготовки кадров для муниципальной службы, дополнительного профессионального образования муниципальных служащих</w:t>
            </w:r>
          </w:p>
        </w:tc>
        <w:tc>
          <w:tcPr>
            <w:tcW w:w="1129" w:type="dxa"/>
            <w:vMerge w:val="restart"/>
            <w:tcBorders>
              <w:top w:val="single" w:sz="4" w:space="0" w:color="000000"/>
              <w:left w:val="single" w:sz="4" w:space="0" w:color="000000"/>
            </w:tcBorders>
            <w:shd w:val="clear" w:color="auto" w:fill="auto"/>
          </w:tcPr>
          <w:p w:rsidR="00C46DCD" w:rsidRPr="000778DB" w:rsidRDefault="00C46DCD" w:rsidP="00C46DCD">
            <w:pPr>
              <w:pStyle w:val="aff0"/>
              <w:jc w:val="left"/>
              <w:rPr>
                <w:rFonts w:ascii="Times New Roman" w:hAnsi="Times New Roman" w:cs="Times New Roman"/>
                <w:sz w:val="18"/>
                <w:szCs w:val="18"/>
              </w:rPr>
            </w:pPr>
            <w:r w:rsidRPr="000778DB">
              <w:rPr>
                <w:rFonts w:ascii="Times New Roman" w:hAnsi="Times New Roman" w:cs="Times New Roman"/>
                <w:sz w:val="18"/>
                <w:szCs w:val="18"/>
              </w:rPr>
              <w:t>Администрация муниципального района город Нерехта и Нерехтский район</w:t>
            </w:r>
          </w:p>
        </w:tc>
        <w:tc>
          <w:tcPr>
            <w:tcW w:w="1264" w:type="dxa"/>
            <w:vMerge w:val="restart"/>
            <w:tcBorders>
              <w:top w:val="single" w:sz="4" w:space="0" w:color="000000"/>
              <w:left w:val="single" w:sz="4" w:space="0" w:color="000000"/>
            </w:tcBorders>
            <w:shd w:val="clear" w:color="auto" w:fill="auto"/>
          </w:tcPr>
          <w:p w:rsidR="00C46DCD" w:rsidRPr="000778DB" w:rsidRDefault="00C46DCD" w:rsidP="00C46DCD">
            <w:pPr>
              <w:pStyle w:val="aff0"/>
              <w:jc w:val="center"/>
              <w:rPr>
                <w:rFonts w:ascii="Times New Roman" w:hAnsi="Times New Roman" w:cs="Times New Roman"/>
                <w:sz w:val="18"/>
                <w:szCs w:val="18"/>
              </w:rPr>
            </w:pPr>
            <w:r w:rsidRPr="000778DB">
              <w:rPr>
                <w:rFonts w:ascii="Times New Roman" w:hAnsi="Times New Roman" w:cs="Times New Roman"/>
                <w:sz w:val="18"/>
                <w:szCs w:val="18"/>
              </w:rPr>
              <w:t>Администрация муниципального района город Нерехта и Нерехтский район</w:t>
            </w:r>
          </w:p>
        </w:tc>
        <w:tc>
          <w:tcPr>
            <w:tcW w:w="1553" w:type="dxa"/>
            <w:vMerge w:val="restart"/>
            <w:tcBorders>
              <w:top w:val="single" w:sz="4" w:space="0" w:color="000000"/>
              <w:left w:val="single" w:sz="4" w:space="0" w:color="000000"/>
            </w:tcBorders>
            <w:shd w:val="clear" w:color="auto" w:fill="auto"/>
          </w:tcPr>
          <w:p w:rsidR="00C46DCD" w:rsidRPr="000778DB" w:rsidRDefault="00C46DCD" w:rsidP="00C46DCD">
            <w:pPr>
              <w:pStyle w:val="aff0"/>
              <w:jc w:val="center"/>
              <w:rPr>
                <w:rFonts w:ascii="Times New Roman" w:hAnsi="Times New Roman" w:cs="Times New Roman"/>
                <w:sz w:val="18"/>
                <w:szCs w:val="18"/>
              </w:rPr>
            </w:pPr>
            <w:r w:rsidRPr="000778DB">
              <w:rPr>
                <w:rFonts w:ascii="Times New Roman" w:hAnsi="Times New Roman" w:cs="Times New Roman"/>
                <w:sz w:val="18"/>
                <w:szCs w:val="18"/>
              </w:rPr>
              <w:t>Администрация муниципального района город Нерехта и Нерехтский район</w:t>
            </w:r>
          </w:p>
        </w:tc>
        <w:tc>
          <w:tcPr>
            <w:tcW w:w="1552"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rPr>
                <w:rFonts w:ascii="Times New Roman" w:hAnsi="Times New Roman" w:cs="Times New Roman"/>
                <w:sz w:val="18"/>
                <w:szCs w:val="18"/>
              </w:rPr>
            </w:pPr>
            <w:r w:rsidRPr="000778DB">
              <w:rPr>
                <w:rFonts w:ascii="Times New Roman" w:hAnsi="Times New Roman" w:cs="Times New Roman"/>
                <w:sz w:val="18"/>
                <w:szCs w:val="18"/>
              </w:rPr>
              <w:t>Всего</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989"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1420" w:type="dxa"/>
            <w:vMerge w:val="restart"/>
            <w:tcBorders>
              <w:top w:val="single" w:sz="4" w:space="0" w:color="auto"/>
              <w:left w:val="single" w:sz="4" w:space="0" w:color="000000"/>
              <w:right w:val="single" w:sz="4" w:space="0" w:color="000000"/>
            </w:tcBorders>
            <w:shd w:val="clear" w:color="auto" w:fill="auto"/>
          </w:tcPr>
          <w:p w:rsidR="00C46DCD" w:rsidRPr="000778DB" w:rsidRDefault="00C46DCD" w:rsidP="00C46DCD">
            <w:pPr>
              <w:pStyle w:val="aff1"/>
              <w:rPr>
                <w:rFonts w:ascii="Times New Roman" w:hAnsi="Times New Roman" w:cs="Times New Roman"/>
                <w:sz w:val="18"/>
                <w:szCs w:val="18"/>
              </w:rPr>
            </w:pPr>
            <w:r w:rsidRPr="000778DB">
              <w:rPr>
                <w:rFonts w:ascii="Times New Roman" w:hAnsi="Times New Roman" w:cs="Times New Roman"/>
                <w:sz w:val="18"/>
                <w:szCs w:val="18"/>
              </w:rPr>
              <w:t>За период реализации настоящей программы количество муниципальных служащий прошедших профессиональную переподготовку, повышение квалификации (в том числе дистанционно) составит 12 человек</w:t>
            </w:r>
          </w:p>
        </w:tc>
      </w:tr>
      <w:tr w:rsidR="00C46DCD" w:rsidRPr="000778DB" w:rsidTr="000778DB">
        <w:trPr>
          <w:trHeight w:val="197"/>
        </w:trPr>
        <w:tc>
          <w:tcPr>
            <w:tcW w:w="353" w:type="dxa"/>
            <w:vMerge/>
            <w:tcBorders>
              <w:left w:val="single" w:sz="4" w:space="0" w:color="000000"/>
            </w:tcBorders>
            <w:shd w:val="clear" w:color="auto" w:fill="auto"/>
          </w:tcPr>
          <w:p w:rsidR="00C46DCD" w:rsidRPr="000778DB" w:rsidRDefault="00C46DCD" w:rsidP="00C46DCD">
            <w:pPr>
              <w:pStyle w:val="aff0"/>
              <w:snapToGrid w:val="0"/>
              <w:rPr>
                <w:rFonts w:ascii="Times New Roman" w:hAnsi="Times New Roman" w:cs="Times New Roman"/>
                <w:sz w:val="18"/>
                <w:szCs w:val="18"/>
              </w:rPr>
            </w:pPr>
          </w:p>
        </w:tc>
        <w:tc>
          <w:tcPr>
            <w:tcW w:w="1623" w:type="dxa"/>
            <w:vMerge/>
            <w:tcBorders>
              <w:left w:val="single" w:sz="4" w:space="0" w:color="000000"/>
            </w:tcBorders>
            <w:shd w:val="clear" w:color="auto" w:fill="auto"/>
          </w:tcPr>
          <w:p w:rsidR="00C46DCD" w:rsidRPr="000778DB" w:rsidRDefault="00C46DCD" w:rsidP="00C46DCD">
            <w:pPr>
              <w:widowControl/>
              <w:snapToGrid w:val="0"/>
              <w:jc w:val="both"/>
              <w:rPr>
                <w:rFonts w:cs="Times New Roman"/>
                <w:sz w:val="18"/>
                <w:szCs w:val="18"/>
              </w:rPr>
            </w:pPr>
          </w:p>
        </w:tc>
        <w:tc>
          <w:tcPr>
            <w:tcW w:w="2259"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129" w:type="dxa"/>
            <w:vMerge/>
            <w:tcBorders>
              <w:left w:val="single" w:sz="4" w:space="0" w:color="000000"/>
            </w:tcBorders>
            <w:shd w:val="clear" w:color="auto" w:fill="auto"/>
          </w:tcPr>
          <w:p w:rsidR="00C46DCD" w:rsidRPr="000778DB" w:rsidRDefault="00C46DCD" w:rsidP="00C46DCD">
            <w:pPr>
              <w:pStyle w:val="aff0"/>
              <w:snapToGrid w:val="0"/>
              <w:jc w:val="left"/>
              <w:rPr>
                <w:rFonts w:ascii="Times New Roman" w:hAnsi="Times New Roman" w:cs="Times New Roman"/>
                <w:sz w:val="18"/>
                <w:szCs w:val="18"/>
              </w:rPr>
            </w:pPr>
          </w:p>
        </w:tc>
        <w:tc>
          <w:tcPr>
            <w:tcW w:w="1264"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553"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552"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rPr>
                <w:rFonts w:ascii="Times New Roman" w:hAnsi="Times New Roman" w:cs="Times New Roman"/>
                <w:sz w:val="18"/>
                <w:szCs w:val="18"/>
              </w:rPr>
            </w:pPr>
            <w:r w:rsidRPr="000778DB">
              <w:rPr>
                <w:rFonts w:ascii="Times New Roman" w:hAnsi="Times New Roman" w:cs="Times New Roman"/>
                <w:sz w:val="18"/>
                <w:szCs w:val="18"/>
              </w:rPr>
              <w:t>областной бюджет</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989"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1420" w:type="dxa"/>
            <w:vMerge/>
            <w:tcBorders>
              <w:left w:val="single" w:sz="4" w:space="0" w:color="000000"/>
              <w:righ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r>
      <w:tr w:rsidR="00C46DCD" w:rsidRPr="000778DB" w:rsidTr="000778DB">
        <w:trPr>
          <w:trHeight w:val="197"/>
        </w:trPr>
        <w:tc>
          <w:tcPr>
            <w:tcW w:w="353" w:type="dxa"/>
            <w:vMerge/>
            <w:tcBorders>
              <w:left w:val="single" w:sz="4" w:space="0" w:color="000000"/>
            </w:tcBorders>
            <w:shd w:val="clear" w:color="auto" w:fill="auto"/>
          </w:tcPr>
          <w:p w:rsidR="00C46DCD" w:rsidRPr="000778DB" w:rsidRDefault="00C46DCD" w:rsidP="00C46DCD">
            <w:pPr>
              <w:pStyle w:val="aff0"/>
              <w:snapToGrid w:val="0"/>
              <w:rPr>
                <w:rFonts w:ascii="Times New Roman" w:hAnsi="Times New Roman" w:cs="Times New Roman"/>
                <w:sz w:val="18"/>
                <w:szCs w:val="18"/>
              </w:rPr>
            </w:pPr>
          </w:p>
        </w:tc>
        <w:tc>
          <w:tcPr>
            <w:tcW w:w="1623" w:type="dxa"/>
            <w:vMerge/>
            <w:tcBorders>
              <w:left w:val="single" w:sz="4" w:space="0" w:color="000000"/>
            </w:tcBorders>
            <w:shd w:val="clear" w:color="auto" w:fill="auto"/>
          </w:tcPr>
          <w:p w:rsidR="00C46DCD" w:rsidRPr="000778DB" w:rsidRDefault="00C46DCD" w:rsidP="00C46DCD">
            <w:pPr>
              <w:widowControl/>
              <w:snapToGrid w:val="0"/>
              <w:jc w:val="both"/>
              <w:rPr>
                <w:rFonts w:cs="Times New Roman"/>
                <w:sz w:val="18"/>
                <w:szCs w:val="18"/>
              </w:rPr>
            </w:pPr>
          </w:p>
        </w:tc>
        <w:tc>
          <w:tcPr>
            <w:tcW w:w="2259"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129" w:type="dxa"/>
            <w:vMerge/>
            <w:tcBorders>
              <w:left w:val="single" w:sz="4" w:space="0" w:color="000000"/>
            </w:tcBorders>
            <w:shd w:val="clear" w:color="auto" w:fill="auto"/>
          </w:tcPr>
          <w:p w:rsidR="00C46DCD" w:rsidRPr="000778DB" w:rsidRDefault="00C46DCD" w:rsidP="00C46DCD">
            <w:pPr>
              <w:pStyle w:val="aff0"/>
              <w:snapToGrid w:val="0"/>
              <w:jc w:val="left"/>
              <w:rPr>
                <w:rFonts w:ascii="Times New Roman" w:hAnsi="Times New Roman" w:cs="Times New Roman"/>
                <w:sz w:val="18"/>
                <w:szCs w:val="18"/>
              </w:rPr>
            </w:pPr>
          </w:p>
        </w:tc>
        <w:tc>
          <w:tcPr>
            <w:tcW w:w="1264"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553"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552"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rPr>
                <w:rFonts w:ascii="Times New Roman" w:hAnsi="Times New Roman" w:cs="Times New Roman"/>
                <w:sz w:val="18"/>
                <w:szCs w:val="18"/>
              </w:rPr>
            </w:pPr>
            <w:r w:rsidRPr="000778DB">
              <w:rPr>
                <w:rFonts w:ascii="Times New Roman" w:hAnsi="Times New Roman" w:cs="Times New Roman"/>
                <w:sz w:val="18"/>
                <w:szCs w:val="18"/>
              </w:rPr>
              <w:t>местный бюджет</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989"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1420" w:type="dxa"/>
            <w:vMerge/>
            <w:tcBorders>
              <w:left w:val="single" w:sz="4" w:space="0" w:color="000000"/>
              <w:righ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r>
      <w:tr w:rsidR="00C46DCD" w:rsidRPr="000778DB" w:rsidTr="000778DB">
        <w:trPr>
          <w:trHeight w:val="197"/>
        </w:trPr>
        <w:tc>
          <w:tcPr>
            <w:tcW w:w="353" w:type="dxa"/>
            <w:vMerge/>
            <w:tcBorders>
              <w:left w:val="single" w:sz="4" w:space="0" w:color="000000"/>
            </w:tcBorders>
            <w:shd w:val="clear" w:color="auto" w:fill="auto"/>
          </w:tcPr>
          <w:p w:rsidR="00C46DCD" w:rsidRPr="000778DB" w:rsidRDefault="00C46DCD" w:rsidP="00C46DCD">
            <w:pPr>
              <w:pStyle w:val="aff0"/>
              <w:snapToGrid w:val="0"/>
              <w:rPr>
                <w:rFonts w:ascii="Times New Roman" w:hAnsi="Times New Roman" w:cs="Times New Roman"/>
                <w:sz w:val="18"/>
                <w:szCs w:val="18"/>
              </w:rPr>
            </w:pPr>
          </w:p>
        </w:tc>
        <w:tc>
          <w:tcPr>
            <w:tcW w:w="1623" w:type="dxa"/>
            <w:vMerge/>
            <w:tcBorders>
              <w:left w:val="single" w:sz="4" w:space="0" w:color="000000"/>
            </w:tcBorders>
            <w:shd w:val="clear" w:color="auto" w:fill="auto"/>
          </w:tcPr>
          <w:p w:rsidR="00C46DCD" w:rsidRPr="000778DB" w:rsidRDefault="00C46DCD" w:rsidP="00C46DCD">
            <w:pPr>
              <w:widowControl/>
              <w:snapToGrid w:val="0"/>
              <w:jc w:val="both"/>
              <w:rPr>
                <w:rFonts w:cs="Times New Roman"/>
                <w:sz w:val="18"/>
                <w:szCs w:val="18"/>
              </w:rPr>
            </w:pPr>
          </w:p>
        </w:tc>
        <w:tc>
          <w:tcPr>
            <w:tcW w:w="2259"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129" w:type="dxa"/>
            <w:vMerge/>
            <w:tcBorders>
              <w:left w:val="single" w:sz="4" w:space="0" w:color="000000"/>
            </w:tcBorders>
            <w:shd w:val="clear" w:color="auto" w:fill="auto"/>
          </w:tcPr>
          <w:p w:rsidR="00C46DCD" w:rsidRPr="000778DB" w:rsidRDefault="00C46DCD" w:rsidP="00C46DCD">
            <w:pPr>
              <w:pStyle w:val="aff0"/>
              <w:snapToGrid w:val="0"/>
              <w:jc w:val="left"/>
              <w:rPr>
                <w:rFonts w:ascii="Times New Roman" w:hAnsi="Times New Roman" w:cs="Times New Roman"/>
                <w:sz w:val="18"/>
                <w:szCs w:val="18"/>
              </w:rPr>
            </w:pPr>
          </w:p>
        </w:tc>
        <w:tc>
          <w:tcPr>
            <w:tcW w:w="1264"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553" w:type="dxa"/>
            <w:vMerge/>
            <w:tcBorders>
              <w:lef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552"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rPr>
                <w:rFonts w:ascii="Times New Roman" w:hAnsi="Times New Roman" w:cs="Times New Roman"/>
                <w:sz w:val="18"/>
                <w:szCs w:val="18"/>
              </w:rPr>
            </w:pPr>
            <w:r w:rsidRPr="000778DB">
              <w:rPr>
                <w:rFonts w:ascii="Times New Roman" w:hAnsi="Times New Roman" w:cs="Times New Roman"/>
                <w:sz w:val="18"/>
                <w:szCs w:val="18"/>
              </w:rPr>
              <w:t>в т. ч. платные услуги</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989"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1420" w:type="dxa"/>
            <w:vMerge/>
            <w:tcBorders>
              <w:left w:val="single" w:sz="4" w:space="0" w:color="000000"/>
              <w:righ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r>
      <w:tr w:rsidR="00C46DCD" w:rsidRPr="000778DB" w:rsidTr="000778DB">
        <w:trPr>
          <w:trHeight w:val="93"/>
        </w:trPr>
        <w:tc>
          <w:tcPr>
            <w:tcW w:w="353" w:type="dxa"/>
            <w:vMerge/>
            <w:tcBorders>
              <w:left w:val="single" w:sz="4" w:space="0" w:color="000000"/>
              <w:bottom w:val="single" w:sz="4" w:space="0" w:color="000000"/>
            </w:tcBorders>
            <w:shd w:val="clear" w:color="auto" w:fill="auto"/>
          </w:tcPr>
          <w:p w:rsidR="00C46DCD" w:rsidRPr="000778DB" w:rsidRDefault="00C46DCD" w:rsidP="00C46DCD">
            <w:pPr>
              <w:pStyle w:val="aff0"/>
              <w:snapToGrid w:val="0"/>
              <w:rPr>
                <w:rFonts w:ascii="Times New Roman" w:hAnsi="Times New Roman" w:cs="Times New Roman"/>
                <w:sz w:val="18"/>
                <w:szCs w:val="18"/>
              </w:rPr>
            </w:pPr>
          </w:p>
        </w:tc>
        <w:tc>
          <w:tcPr>
            <w:tcW w:w="1623" w:type="dxa"/>
            <w:vMerge/>
            <w:tcBorders>
              <w:left w:val="single" w:sz="4" w:space="0" w:color="000000"/>
              <w:bottom w:val="single" w:sz="4" w:space="0" w:color="000000"/>
            </w:tcBorders>
            <w:shd w:val="clear" w:color="auto" w:fill="auto"/>
          </w:tcPr>
          <w:p w:rsidR="00C46DCD" w:rsidRPr="000778DB" w:rsidRDefault="00C46DCD" w:rsidP="00C46DCD">
            <w:pPr>
              <w:widowControl/>
              <w:snapToGrid w:val="0"/>
              <w:jc w:val="both"/>
              <w:rPr>
                <w:rFonts w:cs="Times New Roman"/>
                <w:sz w:val="18"/>
                <w:szCs w:val="18"/>
              </w:rPr>
            </w:pPr>
          </w:p>
        </w:tc>
        <w:tc>
          <w:tcPr>
            <w:tcW w:w="2259" w:type="dxa"/>
            <w:vMerge/>
            <w:tcBorders>
              <w:left w:val="single" w:sz="4" w:space="0" w:color="000000"/>
              <w:bottom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129" w:type="dxa"/>
            <w:vMerge/>
            <w:tcBorders>
              <w:left w:val="single" w:sz="4" w:space="0" w:color="000000"/>
              <w:bottom w:val="single" w:sz="4" w:space="0" w:color="000000"/>
            </w:tcBorders>
            <w:shd w:val="clear" w:color="auto" w:fill="auto"/>
          </w:tcPr>
          <w:p w:rsidR="00C46DCD" w:rsidRPr="000778DB" w:rsidRDefault="00C46DCD" w:rsidP="00C46DCD">
            <w:pPr>
              <w:pStyle w:val="aff0"/>
              <w:snapToGrid w:val="0"/>
              <w:jc w:val="left"/>
              <w:rPr>
                <w:rFonts w:ascii="Times New Roman" w:hAnsi="Times New Roman" w:cs="Times New Roman"/>
                <w:sz w:val="18"/>
                <w:szCs w:val="18"/>
              </w:rPr>
            </w:pPr>
          </w:p>
        </w:tc>
        <w:tc>
          <w:tcPr>
            <w:tcW w:w="1264" w:type="dxa"/>
            <w:vMerge/>
            <w:tcBorders>
              <w:left w:val="single" w:sz="4" w:space="0" w:color="000000"/>
              <w:bottom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553" w:type="dxa"/>
            <w:vMerge/>
            <w:tcBorders>
              <w:left w:val="single" w:sz="4" w:space="0" w:color="000000"/>
              <w:bottom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c>
          <w:tcPr>
            <w:tcW w:w="1552"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rPr>
                <w:rFonts w:ascii="Times New Roman" w:hAnsi="Times New Roman" w:cs="Times New Roman"/>
                <w:sz w:val="18"/>
                <w:szCs w:val="18"/>
              </w:rPr>
            </w:pPr>
            <w:r w:rsidRPr="000778DB">
              <w:rPr>
                <w:rFonts w:ascii="Times New Roman" w:hAnsi="Times New Roman" w:cs="Times New Roman"/>
                <w:sz w:val="18"/>
                <w:szCs w:val="18"/>
              </w:rPr>
              <w:t>внебюджетные источники</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989" w:type="dxa"/>
            <w:tcBorders>
              <w:top w:val="single" w:sz="4" w:space="0" w:color="000000"/>
              <w:left w:val="single" w:sz="4" w:space="0" w:color="000000"/>
              <w:bottom w:val="single" w:sz="4" w:space="0" w:color="000000"/>
            </w:tcBorders>
            <w:shd w:val="clear" w:color="auto" w:fill="auto"/>
          </w:tcPr>
          <w:p w:rsidR="00C46DCD" w:rsidRPr="000778DB" w:rsidRDefault="00C46DCD" w:rsidP="00C46DCD">
            <w:pPr>
              <w:pStyle w:val="aff1"/>
              <w:jc w:val="center"/>
              <w:rPr>
                <w:rFonts w:ascii="Times New Roman" w:hAnsi="Times New Roman" w:cs="Times New Roman"/>
                <w:sz w:val="18"/>
                <w:szCs w:val="18"/>
              </w:rPr>
            </w:pPr>
            <w:r w:rsidRPr="000778DB">
              <w:rPr>
                <w:rFonts w:ascii="Times New Roman" w:hAnsi="Times New Roman" w:cs="Times New Roman"/>
                <w:sz w:val="18"/>
                <w:szCs w:val="18"/>
              </w:rPr>
              <w:t>-</w:t>
            </w:r>
          </w:p>
        </w:tc>
        <w:tc>
          <w:tcPr>
            <w:tcW w:w="1420" w:type="dxa"/>
            <w:vMerge/>
            <w:tcBorders>
              <w:left w:val="single" w:sz="4" w:space="0" w:color="000000"/>
              <w:bottom w:val="single" w:sz="4" w:space="0" w:color="000000"/>
              <w:right w:val="single" w:sz="4" w:space="0" w:color="000000"/>
            </w:tcBorders>
            <w:shd w:val="clear" w:color="auto" w:fill="auto"/>
          </w:tcPr>
          <w:p w:rsidR="00C46DCD" w:rsidRPr="000778DB" w:rsidRDefault="00C46DCD" w:rsidP="00C46DCD">
            <w:pPr>
              <w:pStyle w:val="aff0"/>
              <w:snapToGrid w:val="0"/>
              <w:jc w:val="center"/>
              <w:rPr>
                <w:rFonts w:ascii="Times New Roman" w:hAnsi="Times New Roman" w:cs="Times New Roman"/>
                <w:sz w:val="18"/>
                <w:szCs w:val="18"/>
              </w:rPr>
            </w:pPr>
          </w:p>
        </w:tc>
      </w:tr>
    </w:tbl>
    <w:p w:rsidR="004A0622" w:rsidRPr="00C46DCD" w:rsidRDefault="004A0622" w:rsidP="004A0622">
      <w:pPr>
        <w:rPr>
          <w:rFonts w:cs="Times New Roman"/>
          <w:sz w:val="20"/>
          <w:szCs w:val="20"/>
        </w:rPr>
        <w:sectPr w:rsidR="004A0622" w:rsidRPr="00C46DCD" w:rsidSect="004C76C7">
          <w:pgSz w:w="16838" w:h="11906" w:orient="landscape"/>
          <w:pgMar w:top="993" w:right="1134" w:bottom="1134" w:left="1134" w:header="720" w:footer="720" w:gutter="0"/>
          <w:cols w:space="720"/>
          <w:titlePg/>
          <w:docGrid w:linePitch="600" w:charSpace="32768"/>
        </w:sectPr>
      </w:pPr>
    </w:p>
    <w:p w:rsidR="004A0622" w:rsidRPr="00C46DCD" w:rsidRDefault="004A0622" w:rsidP="009B7638">
      <w:pPr>
        <w:rPr>
          <w:rStyle w:val="ac"/>
          <w:rFonts w:cs="Times New Roman"/>
          <w:b w:val="0"/>
          <w:color w:val="auto"/>
          <w:sz w:val="20"/>
          <w:szCs w:val="20"/>
        </w:rPr>
      </w:pPr>
    </w:p>
    <w:p w:rsidR="004A0622" w:rsidRPr="00C46DCD" w:rsidRDefault="004A0622" w:rsidP="004A0622">
      <w:pPr>
        <w:ind w:firstLine="698"/>
        <w:jc w:val="right"/>
        <w:rPr>
          <w:rFonts w:cs="Times New Roman"/>
          <w:bCs/>
          <w:sz w:val="20"/>
          <w:szCs w:val="20"/>
        </w:rPr>
      </w:pPr>
      <w:r w:rsidRPr="00C46DCD">
        <w:rPr>
          <w:rStyle w:val="ac"/>
          <w:rFonts w:cs="Times New Roman"/>
          <w:b w:val="0"/>
          <w:color w:val="auto"/>
          <w:sz w:val="20"/>
          <w:szCs w:val="20"/>
        </w:rPr>
        <w:t>Приложение 2</w:t>
      </w:r>
    </w:p>
    <w:p w:rsidR="004A0622" w:rsidRPr="00C46DCD" w:rsidRDefault="004A0622" w:rsidP="004A0622">
      <w:pPr>
        <w:jc w:val="right"/>
        <w:rPr>
          <w:rFonts w:cs="Times New Roman"/>
          <w:bCs/>
          <w:sz w:val="20"/>
          <w:szCs w:val="20"/>
        </w:rPr>
      </w:pPr>
      <w:r w:rsidRPr="00C46DCD">
        <w:rPr>
          <w:rFonts w:cs="Times New Roman"/>
          <w:bCs/>
          <w:sz w:val="20"/>
          <w:szCs w:val="20"/>
        </w:rPr>
        <w:t xml:space="preserve">к программе «Развитие муниципальной службы </w:t>
      </w:r>
    </w:p>
    <w:p w:rsidR="004A0622" w:rsidRPr="00C46DCD" w:rsidRDefault="004A0622" w:rsidP="004A0622">
      <w:pPr>
        <w:jc w:val="right"/>
        <w:rPr>
          <w:rFonts w:cs="Times New Roman"/>
          <w:bCs/>
          <w:sz w:val="20"/>
          <w:szCs w:val="20"/>
        </w:rPr>
      </w:pPr>
      <w:r w:rsidRPr="00C46DCD">
        <w:rPr>
          <w:rFonts w:cs="Times New Roman"/>
          <w:bCs/>
          <w:sz w:val="20"/>
          <w:szCs w:val="20"/>
        </w:rPr>
        <w:t xml:space="preserve">в муниципальном районе город Нерехта и Нерехтский район </w:t>
      </w:r>
    </w:p>
    <w:p w:rsidR="004A0622" w:rsidRPr="00C46DCD" w:rsidRDefault="004A0622" w:rsidP="004A0622">
      <w:pPr>
        <w:jc w:val="right"/>
        <w:rPr>
          <w:rFonts w:cs="Times New Roman"/>
          <w:sz w:val="20"/>
          <w:szCs w:val="20"/>
        </w:rPr>
      </w:pPr>
      <w:r w:rsidRPr="00C46DCD">
        <w:rPr>
          <w:rFonts w:cs="Times New Roman"/>
          <w:bCs/>
          <w:sz w:val="20"/>
          <w:szCs w:val="20"/>
        </w:rPr>
        <w:t>Костромской области на 2025 - 2027 года»</w:t>
      </w:r>
    </w:p>
    <w:p w:rsidR="004A0622" w:rsidRPr="00C46DCD" w:rsidRDefault="004A0622" w:rsidP="004A0622">
      <w:pPr>
        <w:rPr>
          <w:rFonts w:cs="Times New Roman"/>
          <w:sz w:val="20"/>
          <w:szCs w:val="20"/>
        </w:rPr>
      </w:pPr>
    </w:p>
    <w:p w:rsidR="004A0622" w:rsidRPr="00C46DCD" w:rsidRDefault="004A0622" w:rsidP="004A0622">
      <w:pPr>
        <w:pStyle w:val="aff"/>
        <w:jc w:val="center"/>
        <w:rPr>
          <w:rFonts w:ascii="Times New Roman" w:hAnsi="Times New Roman" w:cs="Times New Roman"/>
          <w:bCs/>
          <w:sz w:val="20"/>
          <w:szCs w:val="20"/>
        </w:rPr>
      </w:pPr>
      <w:r w:rsidRPr="00C46DCD">
        <w:rPr>
          <w:rFonts w:ascii="Times New Roman" w:hAnsi="Times New Roman" w:cs="Times New Roman"/>
          <w:bCs/>
          <w:sz w:val="20"/>
          <w:szCs w:val="20"/>
        </w:rPr>
        <w:t>Сведения</w:t>
      </w:r>
    </w:p>
    <w:p w:rsidR="004A0622" w:rsidRPr="00C46DCD" w:rsidRDefault="004A0622" w:rsidP="004A0622">
      <w:pPr>
        <w:pStyle w:val="aff"/>
        <w:jc w:val="center"/>
        <w:rPr>
          <w:rFonts w:ascii="Times New Roman" w:hAnsi="Times New Roman" w:cs="Times New Roman"/>
          <w:sz w:val="20"/>
          <w:szCs w:val="20"/>
        </w:rPr>
      </w:pPr>
      <w:r w:rsidRPr="00C46DCD">
        <w:rPr>
          <w:rFonts w:ascii="Times New Roman" w:hAnsi="Times New Roman" w:cs="Times New Roman"/>
          <w:bCs/>
          <w:sz w:val="20"/>
          <w:szCs w:val="20"/>
        </w:rPr>
        <w:t>о показателях (индикаторах) муниципальной программы</w:t>
      </w:r>
    </w:p>
    <w:p w:rsidR="004A0622" w:rsidRPr="000778DB" w:rsidRDefault="004A0622" w:rsidP="004A0622">
      <w:pPr>
        <w:pStyle w:val="1"/>
        <w:rPr>
          <w:rFonts w:ascii="Times New Roman" w:hAnsi="Times New Roman" w:cs="Times New Roman"/>
          <w:b/>
          <w:color w:val="auto"/>
          <w:sz w:val="20"/>
          <w:szCs w:val="20"/>
        </w:rPr>
      </w:pPr>
      <w:r w:rsidRPr="00C46DCD">
        <w:rPr>
          <w:rFonts w:ascii="Times New Roman" w:hAnsi="Times New Roman" w:cs="Times New Roman"/>
          <w:b/>
          <w:color w:val="auto"/>
          <w:sz w:val="20"/>
          <w:szCs w:val="20"/>
        </w:rPr>
        <w:t xml:space="preserve"> «Развитие муниципальной службы в муниципальном районе</w:t>
      </w:r>
      <w:r w:rsidR="000778DB">
        <w:rPr>
          <w:rFonts w:ascii="Times New Roman" w:hAnsi="Times New Roman" w:cs="Times New Roman"/>
          <w:b/>
          <w:color w:val="auto"/>
          <w:sz w:val="20"/>
          <w:szCs w:val="20"/>
        </w:rPr>
        <w:t xml:space="preserve"> </w:t>
      </w:r>
      <w:r w:rsidRPr="00C46DCD">
        <w:rPr>
          <w:rFonts w:ascii="Times New Roman" w:hAnsi="Times New Roman" w:cs="Times New Roman"/>
          <w:b/>
          <w:color w:val="auto"/>
          <w:sz w:val="20"/>
          <w:szCs w:val="20"/>
        </w:rPr>
        <w:t>город Нерехта и Нерехтский район Костромской области на 2025 - 2027 годы»</w:t>
      </w:r>
    </w:p>
    <w:tbl>
      <w:tblPr>
        <w:tblpPr w:leftFromText="180" w:rightFromText="180" w:vertAnchor="text" w:horzAnchor="margin" w:tblpY="82"/>
        <w:tblW w:w="14761" w:type="dxa"/>
        <w:tblLayout w:type="fixed"/>
        <w:tblLook w:val="0000" w:firstRow="0" w:lastRow="0" w:firstColumn="0" w:lastColumn="0" w:noHBand="0" w:noVBand="0"/>
      </w:tblPr>
      <w:tblGrid>
        <w:gridCol w:w="521"/>
        <w:gridCol w:w="2660"/>
        <w:gridCol w:w="2025"/>
        <w:gridCol w:w="2314"/>
        <w:gridCol w:w="1590"/>
        <w:gridCol w:w="867"/>
        <w:gridCol w:w="867"/>
        <w:gridCol w:w="867"/>
        <w:gridCol w:w="869"/>
        <w:gridCol w:w="2181"/>
      </w:tblGrid>
      <w:tr w:rsidR="000778DB" w:rsidRPr="00C46DCD" w:rsidTr="002D48F1">
        <w:trPr>
          <w:trHeight w:val="150"/>
        </w:trPr>
        <w:tc>
          <w:tcPr>
            <w:tcW w:w="521" w:type="dxa"/>
            <w:vMerge w:val="restart"/>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N</w:t>
            </w:r>
          </w:p>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п/п</w:t>
            </w:r>
          </w:p>
        </w:tc>
        <w:tc>
          <w:tcPr>
            <w:tcW w:w="2660" w:type="dxa"/>
            <w:vMerge w:val="restart"/>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Цель муниципальной программы (подпрограммы)</w:t>
            </w:r>
          </w:p>
        </w:tc>
        <w:tc>
          <w:tcPr>
            <w:tcW w:w="2025" w:type="dxa"/>
            <w:vMerge w:val="restart"/>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Задача муниципальной программы (подпрограммы)</w:t>
            </w:r>
          </w:p>
        </w:tc>
        <w:tc>
          <w:tcPr>
            <w:tcW w:w="2314" w:type="dxa"/>
            <w:vMerge w:val="restart"/>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Наименование показателя</w:t>
            </w:r>
          </w:p>
        </w:tc>
        <w:tc>
          <w:tcPr>
            <w:tcW w:w="1590" w:type="dxa"/>
            <w:vMerge w:val="restart"/>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Единица измерения</w:t>
            </w:r>
          </w:p>
        </w:tc>
        <w:tc>
          <w:tcPr>
            <w:tcW w:w="3468" w:type="dxa"/>
            <w:gridSpan w:val="4"/>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Значение индикаторов</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 xml:space="preserve">Отметка о соответствии показателям, установленным нормативными правовыми актами </w:t>
            </w:r>
          </w:p>
        </w:tc>
      </w:tr>
      <w:tr w:rsidR="000778DB" w:rsidRPr="00C46DCD" w:rsidTr="002D48F1">
        <w:trPr>
          <w:trHeight w:val="786"/>
        </w:trPr>
        <w:tc>
          <w:tcPr>
            <w:tcW w:w="521" w:type="dxa"/>
            <w:vMerge/>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c>
          <w:tcPr>
            <w:tcW w:w="2660" w:type="dxa"/>
            <w:vMerge/>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c>
          <w:tcPr>
            <w:tcW w:w="2314" w:type="dxa"/>
            <w:vMerge/>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c>
          <w:tcPr>
            <w:tcW w:w="1590" w:type="dxa"/>
            <w:vMerge/>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2024 год</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2025 год</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2026 год</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2027 год</w:t>
            </w:r>
          </w:p>
        </w:tc>
        <w:tc>
          <w:tcPr>
            <w:tcW w:w="2181" w:type="dxa"/>
            <w:vMerge/>
            <w:tcBorders>
              <w:top w:val="single" w:sz="4" w:space="0" w:color="000000"/>
              <w:left w:val="single" w:sz="4" w:space="0" w:color="000000"/>
              <w:bottom w:val="single" w:sz="4" w:space="0" w:color="000000"/>
              <w:right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r>
      <w:tr w:rsidR="000778DB" w:rsidRPr="00C46DCD" w:rsidTr="002D48F1">
        <w:trPr>
          <w:trHeight w:val="320"/>
        </w:trPr>
        <w:tc>
          <w:tcPr>
            <w:tcW w:w="521"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1</w:t>
            </w:r>
          </w:p>
        </w:tc>
        <w:tc>
          <w:tcPr>
            <w:tcW w:w="2660"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2</w:t>
            </w:r>
          </w:p>
        </w:tc>
        <w:tc>
          <w:tcPr>
            <w:tcW w:w="2025"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3</w:t>
            </w:r>
          </w:p>
        </w:tc>
        <w:tc>
          <w:tcPr>
            <w:tcW w:w="2314"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4</w:t>
            </w:r>
          </w:p>
        </w:tc>
        <w:tc>
          <w:tcPr>
            <w:tcW w:w="1590"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5</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6</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7</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8</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9</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10</w:t>
            </w:r>
          </w:p>
        </w:tc>
      </w:tr>
      <w:tr w:rsidR="000778DB" w:rsidRPr="00C46DCD" w:rsidTr="002D48F1">
        <w:trPr>
          <w:trHeight w:val="312"/>
        </w:trPr>
        <w:tc>
          <w:tcPr>
            <w:tcW w:w="12580" w:type="dxa"/>
            <w:gridSpan w:val="9"/>
            <w:tcBorders>
              <w:top w:val="single" w:sz="4" w:space="0" w:color="000000"/>
              <w:left w:val="single" w:sz="4" w:space="0" w:color="000000"/>
            </w:tcBorders>
            <w:shd w:val="clear" w:color="auto" w:fill="auto"/>
          </w:tcPr>
          <w:p w:rsidR="000778DB" w:rsidRPr="00C46DCD" w:rsidRDefault="000778DB" w:rsidP="000778DB">
            <w:pPr>
              <w:jc w:val="center"/>
              <w:rPr>
                <w:rFonts w:cs="Times New Roman"/>
                <w:sz w:val="20"/>
                <w:szCs w:val="20"/>
              </w:rPr>
            </w:pPr>
            <w:r w:rsidRPr="00C46DCD">
              <w:rPr>
                <w:rFonts w:cs="Times New Roman"/>
                <w:sz w:val="20"/>
                <w:szCs w:val="20"/>
              </w:rPr>
              <w:t xml:space="preserve">Муниципальная программа </w:t>
            </w:r>
            <w:r w:rsidRPr="00C46DCD">
              <w:rPr>
                <w:rFonts w:cs="Times New Roman"/>
                <w:sz w:val="20"/>
                <w:szCs w:val="20"/>
                <w:u w:val="single"/>
              </w:rPr>
              <w:t>«Развитие муниципальной службы в муниципальном районе город Нерехта и Нерехтский район на 2025 – 2027 годы»</w:t>
            </w:r>
          </w:p>
        </w:tc>
        <w:tc>
          <w:tcPr>
            <w:tcW w:w="2181" w:type="dxa"/>
            <w:vMerge w:val="restart"/>
            <w:tcBorders>
              <w:top w:val="single" w:sz="4" w:space="0" w:color="000000"/>
              <w:left w:val="single" w:sz="4" w:space="0" w:color="000000"/>
              <w:right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r>
      <w:tr w:rsidR="000778DB" w:rsidRPr="00C46DCD" w:rsidTr="002D48F1">
        <w:trPr>
          <w:trHeight w:val="62"/>
        </w:trPr>
        <w:tc>
          <w:tcPr>
            <w:tcW w:w="12580" w:type="dxa"/>
            <w:gridSpan w:val="9"/>
            <w:tcBorders>
              <w:left w:val="single" w:sz="4" w:space="0" w:color="000000"/>
              <w:bottom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c>
          <w:tcPr>
            <w:tcW w:w="2181" w:type="dxa"/>
            <w:vMerge/>
            <w:tcBorders>
              <w:left w:val="single" w:sz="4" w:space="0" w:color="000000"/>
              <w:bottom w:val="single" w:sz="4" w:space="0" w:color="000000"/>
              <w:right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r>
      <w:tr w:rsidR="000778DB" w:rsidRPr="00C46DCD" w:rsidTr="002D48F1">
        <w:trPr>
          <w:trHeight w:val="1958"/>
        </w:trPr>
        <w:tc>
          <w:tcPr>
            <w:tcW w:w="521"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1.</w:t>
            </w:r>
          </w:p>
        </w:tc>
        <w:tc>
          <w:tcPr>
            <w:tcW w:w="2660"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snapToGrid w:val="0"/>
              <w:jc w:val="both"/>
              <w:rPr>
                <w:rFonts w:cs="Times New Roman"/>
                <w:sz w:val="20"/>
                <w:szCs w:val="20"/>
              </w:rPr>
            </w:pPr>
            <w:r w:rsidRPr="00C46DCD">
              <w:rPr>
                <w:rFonts w:cs="Times New Roman"/>
                <w:sz w:val="20"/>
                <w:szCs w:val="20"/>
              </w:rPr>
              <w:t xml:space="preserve">повышение профессиональной компетенции муниципальных служащих, создание условий для повышения эффективности исполнения муниципальными служащими своих должностных обязанностей </w:t>
            </w:r>
          </w:p>
        </w:tc>
        <w:tc>
          <w:tcPr>
            <w:tcW w:w="2025"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snapToGrid w:val="0"/>
              <w:jc w:val="both"/>
              <w:rPr>
                <w:rFonts w:cs="Times New Roman"/>
                <w:sz w:val="20"/>
                <w:szCs w:val="20"/>
              </w:rPr>
            </w:pPr>
            <w:r w:rsidRPr="00C46DCD">
              <w:rPr>
                <w:rFonts w:cs="Times New Roman"/>
                <w:sz w:val="20"/>
                <w:szCs w:val="20"/>
              </w:rPr>
              <w:t>Развитие системы подготовки кадров для муниципальной службы, дополнительного профессионального образования муниципальных служащих</w:t>
            </w:r>
          </w:p>
        </w:tc>
        <w:tc>
          <w:tcPr>
            <w:tcW w:w="2314"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snapToGrid w:val="0"/>
              <w:ind w:left="34" w:hanging="34"/>
              <w:jc w:val="both"/>
              <w:rPr>
                <w:rFonts w:cs="Times New Roman"/>
                <w:sz w:val="20"/>
                <w:szCs w:val="20"/>
              </w:rPr>
            </w:pPr>
            <w:r w:rsidRPr="00C46DCD">
              <w:rPr>
                <w:rFonts w:cs="Times New Roman"/>
                <w:sz w:val="20"/>
                <w:szCs w:val="20"/>
              </w:rPr>
              <w:t>количество муниципальных служащий прошедших профессиональную переподготовку, повышение квалификации (в том числе дистанционно)</w:t>
            </w:r>
          </w:p>
        </w:tc>
        <w:tc>
          <w:tcPr>
            <w:tcW w:w="1590"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snapToGrid w:val="0"/>
              <w:jc w:val="center"/>
              <w:rPr>
                <w:rFonts w:cs="Times New Roman"/>
                <w:sz w:val="20"/>
                <w:szCs w:val="20"/>
              </w:rPr>
            </w:pPr>
            <w:r w:rsidRPr="00C46DCD">
              <w:rPr>
                <w:rFonts w:cs="Times New Roman"/>
                <w:sz w:val="20"/>
                <w:szCs w:val="20"/>
              </w:rPr>
              <w:t>Ед.</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12</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4</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4</w:t>
            </w:r>
          </w:p>
        </w:tc>
        <w:tc>
          <w:tcPr>
            <w:tcW w:w="867" w:type="dxa"/>
            <w:tcBorders>
              <w:top w:val="single" w:sz="4" w:space="0" w:color="000000"/>
              <w:left w:val="single" w:sz="4" w:space="0" w:color="000000"/>
              <w:bottom w:val="single" w:sz="4" w:space="0" w:color="000000"/>
            </w:tcBorders>
            <w:shd w:val="clear" w:color="auto" w:fill="auto"/>
          </w:tcPr>
          <w:p w:rsidR="000778DB" w:rsidRPr="00C46DCD" w:rsidRDefault="000778DB" w:rsidP="000778DB">
            <w:pPr>
              <w:pStyle w:val="aff0"/>
              <w:jc w:val="center"/>
              <w:rPr>
                <w:rFonts w:ascii="Times New Roman" w:hAnsi="Times New Roman" w:cs="Times New Roman"/>
                <w:sz w:val="20"/>
                <w:szCs w:val="20"/>
              </w:rPr>
            </w:pPr>
            <w:r w:rsidRPr="00C46DCD">
              <w:rPr>
                <w:rFonts w:ascii="Times New Roman" w:hAnsi="Times New Roman" w:cs="Times New Roman"/>
                <w:sz w:val="20"/>
                <w:szCs w:val="20"/>
              </w:rPr>
              <w:t>4</w:t>
            </w: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0778DB" w:rsidRPr="00C46DCD" w:rsidRDefault="000778DB" w:rsidP="000778DB">
            <w:pPr>
              <w:pStyle w:val="aff0"/>
              <w:snapToGrid w:val="0"/>
              <w:rPr>
                <w:rFonts w:ascii="Times New Roman" w:hAnsi="Times New Roman" w:cs="Times New Roman"/>
                <w:sz w:val="20"/>
                <w:szCs w:val="20"/>
              </w:rPr>
            </w:pPr>
          </w:p>
        </w:tc>
      </w:tr>
    </w:tbl>
    <w:p w:rsidR="009B7638" w:rsidRDefault="009B7638" w:rsidP="002D48F1">
      <w:pPr>
        <w:shd w:val="clear" w:color="auto" w:fill="FFFFFF"/>
        <w:rPr>
          <w:rFonts w:eastAsia="Times New Roman" w:cs="Times New Roman"/>
          <w:b/>
          <w:bCs/>
          <w:color w:val="000000"/>
          <w:sz w:val="20"/>
          <w:szCs w:val="20"/>
        </w:rPr>
      </w:pPr>
    </w:p>
    <w:p w:rsidR="004A0622" w:rsidRDefault="004A0622" w:rsidP="000778DB">
      <w:pPr>
        <w:shd w:val="clear" w:color="auto" w:fill="FFFFFF"/>
        <w:rPr>
          <w:rFonts w:eastAsia="Times New Roman" w:cs="Times New Roman"/>
          <w:b/>
          <w:bCs/>
          <w:color w:val="000000"/>
          <w:sz w:val="20"/>
          <w:szCs w:val="20"/>
        </w:rPr>
      </w:pPr>
    </w:p>
    <w:p w:rsidR="00CD6F7D" w:rsidRPr="00216B5C" w:rsidRDefault="00CD6F7D" w:rsidP="00CD6F7D">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АДМИНИСТРАЦИЯ МУНИЦИПАЛЬНОГО РАЙОНА</w:t>
      </w:r>
    </w:p>
    <w:p w:rsidR="00CD6F7D" w:rsidRPr="00216B5C" w:rsidRDefault="00CD6F7D" w:rsidP="00CD6F7D">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 xml:space="preserve">ГОРОД НЕРЕХТА И НЕРЕХТСКИЙ РАЙОН </w:t>
      </w:r>
    </w:p>
    <w:p w:rsidR="00CD6F7D" w:rsidRPr="00216B5C" w:rsidRDefault="00CD6F7D" w:rsidP="00CD6F7D">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КОСТРОМСКОЙ ОБЛАСТИ</w:t>
      </w:r>
    </w:p>
    <w:p w:rsidR="00CD6F7D" w:rsidRPr="00216B5C" w:rsidRDefault="00CD6F7D" w:rsidP="00CD6F7D">
      <w:pPr>
        <w:shd w:val="clear" w:color="auto" w:fill="FFFFFF"/>
        <w:jc w:val="center"/>
        <w:rPr>
          <w:rFonts w:eastAsia="Times New Roman" w:cs="Times New Roman"/>
          <w:b/>
          <w:bCs/>
          <w:color w:val="000000"/>
          <w:sz w:val="20"/>
          <w:szCs w:val="20"/>
        </w:rPr>
      </w:pPr>
    </w:p>
    <w:p w:rsidR="00CD6F7D" w:rsidRPr="00216B5C" w:rsidRDefault="00CD6F7D" w:rsidP="00CD6F7D">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ПОСТАНОВЛЕНИЕ</w:t>
      </w:r>
    </w:p>
    <w:p w:rsidR="00CD6F7D" w:rsidRPr="00476503" w:rsidRDefault="00CD6F7D" w:rsidP="00CD6F7D">
      <w:pPr>
        <w:shd w:val="clear" w:color="auto" w:fill="FFFFFF"/>
        <w:jc w:val="center"/>
        <w:rPr>
          <w:rFonts w:eastAsia="Times New Roman" w:cs="Times New Roman"/>
          <w:b/>
          <w:bCs/>
          <w:color w:val="000000"/>
          <w:sz w:val="20"/>
          <w:szCs w:val="20"/>
        </w:rPr>
      </w:pPr>
    </w:p>
    <w:p w:rsidR="00CD6F7D" w:rsidRPr="00476503" w:rsidRDefault="002D48F1" w:rsidP="002D48F1">
      <w:pPr>
        <w:pStyle w:val="2"/>
        <w:numPr>
          <w:ilvl w:val="0"/>
          <w:numId w:val="0"/>
        </w:numPr>
        <w:tabs>
          <w:tab w:val="center" w:pos="4677"/>
        </w:tabs>
        <w:autoSpaceDE/>
        <w:spacing w:before="0" w:after="0"/>
        <w:ind w:left="2160"/>
        <w:rPr>
          <w:sz w:val="20"/>
          <w:szCs w:val="20"/>
        </w:rPr>
      </w:pPr>
      <w:r>
        <w:rPr>
          <w:sz w:val="20"/>
          <w:szCs w:val="20"/>
        </w:rPr>
        <w:tab/>
      </w:r>
      <w:r>
        <w:rPr>
          <w:sz w:val="20"/>
          <w:szCs w:val="20"/>
        </w:rPr>
        <w:tab/>
      </w:r>
      <w:r>
        <w:rPr>
          <w:sz w:val="20"/>
          <w:szCs w:val="20"/>
        </w:rPr>
        <w:tab/>
        <w:t xml:space="preserve">          </w:t>
      </w:r>
      <w:r w:rsidR="00CD6F7D">
        <w:rPr>
          <w:sz w:val="20"/>
          <w:szCs w:val="20"/>
        </w:rPr>
        <w:t>от 22 ноября 2024 г.  № 994</w:t>
      </w:r>
    </w:p>
    <w:p w:rsidR="00CD6F7D" w:rsidRPr="00476503" w:rsidRDefault="00CD6F7D" w:rsidP="00CD6F7D">
      <w:pPr>
        <w:pStyle w:val="2"/>
        <w:numPr>
          <w:ilvl w:val="1"/>
          <w:numId w:val="2"/>
        </w:numPr>
        <w:tabs>
          <w:tab w:val="center" w:pos="4677"/>
        </w:tabs>
        <w:autoSpaceDE/>
        <w:spacing w:before="0" w:after="0"/>
        <w:jc w:val="center"/>
        <w:rPr>
          <w:sz w:val="20"/>
          <w:szCs w:val="20"/>
        </w:rPr>
      </w:pPr>
    </w:p>
    <w:p w:rsidR="00CD6F7D" w:rsidRDefault="00CD6F7D" w:rsidP="00CD6F7D">
      <w:pPr>
        <w:pStyle w:val="2"/>
        <w:numPr>
          <w:ilvl w:val="1"/>
          <w:numId w:val="2"/>
        </w:numPr>
        <w:tabs>
          <w:tab w:val="center" w:pos="4677"/>
        </w:tabs>
        <w:autoSpaceDE/>
        <w:spacing w:before="0" w:after="0"/>
        <w:jc w:val="center"/>
        <w:rPr>
          <w:sz w:val="20"/>
          <w:szCs w:val="20"/>
        </w:rPr>
      </w:pPr>
      <w:r w:rsidRPr="00476503">
        <w:rPr>
          <w:sz w:val="20"/>
          <w:szCs w:val="20"/>
        </w:rPr>
        <w:t>г. Нерехта</w:t>
      </w:r>
    </w:p>
    <w:p w:rsidR="00CD6F7D" w:rsidRPr="00CD6F7D" w:rsidRDefault="00CD6F7D" w:rsidP="00CD6F7D">
      <w:pPr>
        <w:pStyle w:val="a6"/>
        <w:numPr>
          <w:ilvl w:val="0"/>
          <w:numId w:val="2"/>
        </w:numPr>
        <w:jc w:val="center"/>
        <w:rPr>
          <w:b/>
          <w:bCs/>
          <w:color w:val="000000"/>
          <w:sz w:val="20"/>
          <w:szCs w:val="20"/>
        </w:rPr>
      </w:pPr>
      <w:r w:rsidRPr="00CD6F7D">
        <w:rPr>
          <w:b/>
          <w:bCs/>
          <w:color w:val="000000"/>
          <w:sz w:val="20"/>
          <w:szCs w:val="20"/>
        </w:rPr>
        <w:t xml:space="preserve">О внесении изменений в постановление администрации </w:t>
      </w:r>
    </w:p>
    <w:p w:rsidR="00CD6F7D" w:rsidRPr="00CD6F7D" w:rsidRDefault="00CD6F7D" w:rsidP="00CD6F7D">
      <w:pPr>
        <w:pStyle w:val="a6"/>
        <w:numPr>
          <w:ilvl w:val="0"/>
          <w:numId w:val="2"/>
        </w:numPr>
        <w:jc w:val="center"/>
        <w:rPr>
          <w:b/>
          <w:bCs/>
          <w:color w:val="000000"/>
          <w:sz w:val="20"/>
          <w:szCs w:val="20"/>
        </w:rPr>
      </w:pPr>
      <w:r w:rsidRPr="00CD6F7D">
        <w:rPr>
          <w:b/>
          <w:bCs/>
          <w:color w:val="000000"/>
          <w:sz w:val="20"/>
          <w:szCs w:val="20"/>
        </w:rPr>
        <w:t xml:space="preserve">муниципального района город Нерехта и Нерехтский район </w:t>
      </w:r>
    </w:p>
    <w:p w:rsidR="00CD6F7D" w:rsidRPr="00CD6F7D" w:rsidRDefault="00CD6F7D" w:rsidP="00CD6F7D">
      <w:pPr>
        <w:pStyle w:val="a6"/>
        <w:numPr>
          <w:ilvl w:val="0"/>
          <w:numId w:val="2"/>
        </w:numPr>
        <w:jc w:val="center"/>
        <w:rPr>
          <w:b/>
          <w:bCs/>
          <w:color w:val="000000"/>
          <w:sz w:val="20"/>
          <w:szCs w:val="20"/>
        </w:rPr>
      </w:pPr>
      <w:r w:rsidRPr="00CD6F7D">
        <w:rPr>
          <w:b/>
          <w:bCs/>
          <w:color w:val="000000"/>
          <w:sz w:val="20"/>
          <w:szCs w:val="20"/>
        </w:rPr>
        <w:t xml:space="preserve">Костромской области от 22 ноября 2022 года № 690 «Об утверждении муниципальной программы «Ремонт жилых помещений ветеранов Великой Отечественной войны, тружеников тыла и ветеранов боевых действий» </w:t>
      </w:r>
    </w:p>
    <w:p w:rsidR="00CD6F7D" w:rsidRPr="00CD6F7D" w:rsidRDefault="00CD6F7D" w:rsidP="00CD6F7D">
      <w:pPr>
        <w:pStyle w:val="a6"/>
        <w:numPr>
          <w:ilvl w:val="0"/>
          <w:numId w:val="2"/>
        </w:numPr>
        <w:jc w:val="center"/>
        <w:rPr>
          <w:bCs/>
          <w:color w:val="000000"/>
          <w:sz w:val="20"/>
          <w:szCs w:val="20"/>
        </w:rPr>
      </w:pPr>
      <w:r w:rsidRPr="00CD6F7D">
        <w:rPr>
          <w:b/>
          <w:bCs/>
          <w:color w:val="000000"/>
          <w:sz w:val="20"/>
          <w:szCs w:val="20"/>
        </w:rPr>
        <w:t>на 2023 — 2025 г.г.»</w:t>
      </w:r>
    </w:p>
    <w:p w:rsidR="00CD6F7D" w:rsidRPr="00CD6F7D" w:rsidRDefault="00CD6F7D" w:rsidP="00CD6F7D">
      <w:pPr>
        <w:pStyle w:val="a6"/>
        <w:numPr>
          <w:ilvl w:val="0"/>
          <w:numId w:val="2"/>
        </w:numPr>
        <w:shd w:val="clear" w:color="auto" w:fill="FFFFFF"/>
        <w:rPr>
          <w:bCs/>
          <w:color w:val="000000"/>
          <w:sz w:val="20"/>
          <w:szCs w:val="20"/>
        </w:rPr>
      </w:pPr>
    </w:p>
    <w:p w:rsidR="00CD6F7D" w:rsidRPr="00CD6F7D" w:rsidRDefault="00CD6F7D" w:rsidP="00CD6F7D">
      <w:pPr>
        <w:pStyle w:val="a6"/>
        <w:numPr>
          <w:ilvl w:val="0"/>
          <w:numId w:val="2"/>
        </w:numPr>
        <w:shd w:val="clear" w:color="auto" w:fill="FFFFFF"/>
        <w:rPr>
          <w:bCs/>
          <w:sz w:val="20"/>
          <w:szCs w:val="20"/>
        </w:rPr>
      </w:pPr>
      <w:r w:rsidRPr="00CD6F7D">
        <w:rPr>
          <w:bCs/>
          <w:sz w:val="20"/>
          <w:szCs w:val="20"/>
        </w:rPr>
        <w:t>В целях приведения нормативно-правового акта в с</w:t>
      </w:r>
      <w:r>
        <w:rPr>
          <w:bCs/>
          <w:sz w:val="20"/>
          <w:szCs w:val="20"/>
        </w:rPr>
        <w:t xml:space="preserve">оответствии </w:t>
      </w:r>
      <w:r w:rsidRPr="00CD6F7D">
        <w:rPr>
          <w:bCs/>
          <w:sz w:val="20"/>
          <w:szCs w:val="20"/>
        </w:rPr>
        <w:t>с действующим законодательством, в соответствии с постановлением администрации муниципального района город Н</w:t>
      </w:r>
      <w:r>
        <w:rPr>
          <w:bCs/>
          <w:sz w:val="20"/>
          <w:szCs w:val="20"/>
        </w:rPr>
        <w:t xml:space="preserve">ерехта и Нерехтский район от </w:t>
      </w:r>
      <w:r w:rsidRPr="00CD6F7D">
        <w:rPr>
          <w:bCs/>
          <w:sz w:val="20"/>
          <w:szCs w:val="20"/>
        </w:rPr>
        <w:t xml:space="preserve">14 декабря 2018 года № 658 «О порядке разработки, реализации и оценке эффективности муниципальных программ муниципального района город Нерехта и Нерехтский район», руководствуясь статьями 37, 45, 52 Устава муниципального </w:t>
      </w:r>
      <w:r>
        <w:rPr>
          <w:bCs/>
          <w:sz w:val="20"/>
          <w:szCs w:val="20"/>
        </w:rPr>
        <w:t xml:space="preserve">образования муниципальный район </w:t>
      </w:r>
      <w:r w:rsidRPr="00CD6F7D">
        <w:rPr>
          <w:bCs/>
          <w:sz w:val="20"/>
          <w:szCs w:val="20"/>
        </w:rPr>
        <w:t>город Нерехта и Нерехтский район Костромской области,</w:t>
      </w:r>
      <w:r w:rsidRPr="00CD6F7D">
        <w:rPr>
          <w:bCs/>
          <w:color w:val="FF0000"/>
          <w:sz w:val="20"/>
          <w:szCs w:val="20"/>
        </w:rPr>
        <w:t xml:space="preserve"> </w:t>
      </w:r>
    </w:p>
    <w:p w:rsidR="00CD6F7D" w:rsidRPr="00CD6F7D" w:rsidRDefault="00CD6F7D" w:rsidP="00CD6F7D">
      <w:pPr>
        <w:pStyle w:val="a6"/>
        <w:numPr>
          <w:ilvl w:val="0"/>
          <w:numId w:val="2"/>
        </w:numPr>
        <w:shd w:val="clear" w:color="auto" w:fill="FFFFFF"/>
        <w:jc w:val="center"/>
        <w:rPr>
          <w:sz w:val="20"/>
          <w:szCs w:val="20"/>
        </w:rPr>
      </w:pPr>
      <w:r w:rsidRPr="00CD6F7D">
        <w:rPr>
          <w:bCs/>
          <w:sz w:val="20"/>
          <w:szCs w:val="20"/>
        </w:rPr>
        <w:t>Адм</w:t>
      </w:r>
      <w:r w:rsidRPr="00CD6F7D">
        <w:rPr>
          <w:bCs/>
          <w:color w:val="000000"/>
          <w:sz w:val="20"/>
          <w:szCs w:val="20"/>
        </w:rPr>
        <w:t xml:space="preserve">инистрация муниципального района город Нерехта и Нерехтский район </w:t>
      </w:r>
    </w:p>
    <w:p w:rsidR="00CD6F7D" w:rsidRPr="00CD6F7D" w:rsidRDefault="00CD6F7D" w:rsidP="00CD6F7D">
      <w:pPr>
        <w:pStyle w:val="a6"/>
        <w:numPr>
          <w:ilvl w:val="0"/>
          <w:numId w:val="2"/>
        </w:numPr>
        <w:shd w:val="clear" w:color="auto" w:fill="FFFFFF"/>
        <w:jc w:val="center"/>
        <w:rPr>
          <w:sz w:val="20"/>
          <w:szCs w:val="20"/>
        </w:rPr>
      </w:pPr>
    </w:p>
    <w:p w:rsidR="00CD6F7D" w:rsidRDefault="00CD6F7D" w:rsidP="00CD6F7D">
      <w:pPr>
        <w:pStyle w:val="a6"/>
        <w:numPr>
          <w:ilvl w:val="0"/>
          <w:numId w:val="2"/>
        </w:numPr>
        <w:shd w:val="clear" w:color="auto" w:fill="FFFFFF"/>
        <w:jc w:val="center"/>
        <w:rPr>
          <w:sz w:val="20"/>
          <w:szCs w:val="20"/>
        </w:rPr>
      </w:pPr>
      <w:r w:rsidRPr="00CD6F7D">
        <w:rPr>
          <w:sz w:val="20"/>
          <w:szCs w:val="20"/>
        </w:rPr>
        <w:t xml:space="preserve">ПОСТАНОВЛЯЕТ: </w:t>
      </w:r>
    </w:p>
    <w:p w:rsidR="00CD6F7D" w:rsidRPr="00CD6F7D" w:rsidRDefault="00CD6F7D" w:rsidP="00CD6F7D">
      <w:pPr>
        <w:shd w:val="clear" w:color="auto" w:fill="FFFFFF"/>
        <w:rPr>
          <w:sz w:val="20"/>
          <w:szCs w:val="20"/>
        </w:rPr>
      </w:pPr>
    </w:p>
    <w:p w:rsidR="00CD6F7D" w:rsidRPr="00CD6F7D" w:rsidRDefault="00CD6F7D" w:rsidP="00CD6F7D">
      <w:pPr>
        <w:pStyle w:val="a6"/>
        <w:numPr>
          <w:ilvl w:val="0"/>
          <w:numId w:val="2"/>
        </w:numPr>
        <w:shd w:val="clear" w:color="auto" w:fill="FFFFFF"/>
        <w:rPr>
          <w:color w:val="000000"/>
          <w:sz w:val="20"/>
          <w:szCs w:val="20"/>
        </w:rPr>
      </w:pPr>
      <w:r w:rsidRPr="00CD6F7D">
        <w:rPr>
          <w:sz w:val="20"/>
          <w:szCs w:val="20"/>
        </w:rPr>
        <w:t>1. В постановление администрации муниципального района город Нерехта и Нерехтский район Костромской области от 22 ноября 2022 года № 690 «</w:t>
      </w:r>
      <w:r w:rsidRPr="00CD6F7D">
        <w:rPr>
          <w:color w:val="000000"/>
          <w:sz w:val="20"/>
          <w:szCs w:val="20"/>
        </w:rPr>
        <w:t>Об утверждении муниципальной программы «Ремонт жилых помещений ветеранов Великой Отечественной войны, тружеников тыла и ветеранов боевых действий» на 2023 — 2025 г.г.» (в редакции постановлений от 28 декабря 2022 года № 786, от 07 июня 2023 года № 348; от 20 сентября 2023 года № 756; от 20 декабря 2023 года № 1040; от 28 августа 2024 года     № 709) внести следующие изменения:</w:t>
      </w:r>
    </w:p>
    <w:p w:rsidR="00CD6F7D" w:rsidRPr="00CD6F7D" w:rsidRDefault="00CD6F7D" w:rsidP="00CD6F7D">
      <w:pPr>
        <w:pStyle w:val="a6"/>
        <w:numPr>
          <w:ilvl w:val="0"/>
          <w:numId w:val="2"/>
        </w:numPr>
        <w:shd w:val="clear" w:color="auto" w:fill="FFFFFF"/>
        <w:rPr>
          <w:sz w:val="20"/>
          <w:szCs w:val="20"/>
        </w:rPr>
      </w:pPr>
      <w:r w:rsidRPr="00CD6F7D">
        <w:rPr>
          <w:color w:val="000000"/>
          <w:sz w:val="20"/>
          <w:szCs w:val="20"/>
        </w:rPr>
        <w:t>1.1. Приложение к постановлению «Муниципальная программа «Ремонт жилых помещений ветеранов Великой Отечественной войны, тружеников тыла и ветеранов боевых действий» на 2023 — 2025 г.г.» изложить в новой редакции (приложение).</w:t>
      </w:r>
    </w:p>
    <w:p w:rsidR="00CD6F7D" w:rsidRPr="00CD6F7D" w:rsidRDefault="00CD6F7D" w:rsidP="00CD6F7D">
      <w:pPr>
        <w:pStyle w:val="a6"/>
        <w:numPr>
          <w:ilvl w:val="0"/>
          <w:numId w:val="2"/>
        </w:numPr>
        <w:shd w:val="clear" w:color="auto" w:fill="FFFFFF"/>
        <w:rPr>
          <w:sz w:val="20"/>
          <w:szCs w:val="20"/>
        </w:rPr>
      </w:pPr>
      <w:r w:rsidRPr="00CD6F7D">
        <w:rPr>
          <w:sz w:val="20"/>
          <w:szCs w:val="20"/>
        </w:rPr>
        <w:t xml:space="preserve">2. </w:t>
      </w:r>
      <w:r w:rsidRPr="00CD6F7D">
        <w:rPr>
          <w:color w:val="000000"/>
          <w:sz w:val="20"/>
          <w:szCs w:val="20"/>
        </w:rPr>
        <w:t>Настоящее постановление вступает в силу со дня его официального опубликования.</w:t>
      </w:r>
    </w:p>
    <w:p w:rsidR="00CD6F7D" w:rsidRPr="00CD6F7D" w:rsidRDefault="00CD6F7D" w:rsidP="00CD6F7D">
      <w:pPr>
        <w:pStyle w:val="a6"/>
        <w:numPr>
          <w:ilvl w:val="0"/>
          <w:numId w:val="2"/>
        </w:numPr>
        <w:shd w:val="clear" w:color="auto" w:fill="FFFFFF"/>
        <w:tabs>
          <w:tab w:val="left" w:pos="365"/>
        </w:tabs>
        <w:ind w:right="-105"/>
        <w:rPr>
          <w:sz w:val="20"/>
          <w:szCs w:val="20"/>
        </w:rPr>
      </w:pPr>
    </w:p>
    <w:p w:rsidR="00CD6F7D" w:rsidRPr="00CD6F7D" w:rsidRDefault="00CD6F7D" w:rsidP="00CD6F7D">
      <w:pPr>
        <w:pStyle w:val="a6"/>
        <w:numPr>
          <w:ilvl w:val="0"/>
          <w:numId w:val="2"/>
        </w:numPr>
        <w:shd w:val="clear" w:color="auto" w:fill="FFFFFF"/>
        <w:tabs>
          <w:tab w:val="left" w:pos="365"/>
        </w:tabs>
        <w:ind w:right="-105"/>
        <w:rPr>
          <w:color w:val="000000"/>
          <w:sz w:val="20"/>
          <w:szCs w:val="20"/>
        </w:rPr>
      </w:pPr>
      <w:r w:rsidRPr="00CD6F7D">
        <w:rPr>
          <w:color w:val="000000"/>
          <w:sz w:val="20"/>
          <w:szCs w:val="20"/>
        </w:rPr>
        <w:t>Глава администрации</w:t>
      </w:r>
      <w:r>
        <w:rPr>
          <w:color w:val="000000"/>
          <w:sz w:val="20"/>
          <w:szCs w:val="20"/>
        </w:rPr>
        <w:t xml:space="preserve"> муниципального района </w:t>
      </w:r>
      <w:r w:rsidRPr="00CD6F7D">
        <w:rPr>
          <w:color w:val="000000"/>
          <w:sz w:val="20"/>
          <w:szCs w:val="20"/>
        </w:rPr>
        <w:t>Р.Б. Гусев</w:t>
      </w:r>
    </w:p>
    <w:p w:rsidR="00CD6F7D" w:rsidRPr="00CD6F7D" w:rsidRDefault="00CD6F7D" w:rsidP="00132377">
      <w:pPr>
        <w:pStyle w:val="a0"/>
        <w:rPr>
          <w:sz w:val="20"/>
          <w:szCs w:val="20"/>
          <w:lang w:eastAsia="ru-RU" w:bidi="ru-RU"/>
        </w:rPr>
      </w:pPr>
    </w:p>
    <w:p w:rsidR="00CD6F7D" w:rsidRPr="00CD6F7D" w:rsidRDefault="00CD6F7D" w:rsidP="00CD6F7D">
      <w:pPr>
        <w:shd w:val="clear" w:color="auto" w:fill="FFFFFF"/>
        <w:spacing w:line="228" w:lineRule="auto"/>
        <w:jc w:val="right"/>
        <w:rPr>
          <w:sz w:val="20"/>
          <w:szCs w:val="20"/>
        </w:rPr>
      </w:pPr>
      <w:r w:rsidRPr="00CD6F7D">
        <w:rPr>
          <w:rFonts w:cs="Times New Roman"/>
          <w:sz w:val="20"/>
          <w:szCs w:val="20"/>
        </w:rPr>
        <w:t xml:space="preserve">  </w:t>
      </w:r>
      <w:r w:rsidRPr="00CD6F7D">
        <w:rPr>
          <w:sz w:val="20"/>
          <w:szCs w:val="20"/>
        </w:rPr>
        <w:t>Приложение</w:t>
      </w:r>
    </w:p>
    <w:p w:rsidR="00CD6F7D" w:rsidRPr="00CD6F7D" w:rsidRDefault="00CD6F7D" w:rsidP="00CD6F7D">
      <w:pPr>
        <w:shd w:val="clear" w:color="auto" w:fill="FFFFFF"/>
        <w:spacing w:line="228" w:lineRule="auto"/>
        <w:ind w:left="5245"/>
        <w:jc w:val="right"/>
        <w:rPr>
          <w:rFonts w:cs="Times New Roman"/>
          <w:spacing w:val="-2"/>
          <w:sz w:val="20"/>
          <w:szCs w:val="20"/>
        </w:rPr>
      </w:pPr>
      <w:r w:rsidRPr="00CD6F7D">
        <w:rPr>
          <w:sz w:val="20"/>
          <w:szCs w:val="20"/>
        </w:rPr>
        <w:t>к постановлению администрации        муниципального района город    Нерехта и Нерехтский район</w:t>
      </w:r>
    </w:p>
    <w:p w:rsidR="00CD6F7D" w:rsidRPr="00CD6F7D" w:rsidRDefault="00CD6F7D" w:rsidP="00CD6F7D">
      <w:pPr>
        <w:spacing w:line="228" w:lineRule="auto"/>
        <w:ind w:left="5245"/>
        <w:jc w:val="right"/>
        <w:rPr>
          <w:b/>
          <w:bCs/>
          <w:sz w:val="20"/>
          <w:szCs w:val="20"/>
        </w:rPr>
      </w:pPr>
      <w:r w:rsidRPr="00CD6F7D">
        <w:rPr>
          <w:rFonts w:cs="Times New Roman"/>
          <w:spacing w:val="-2"/>
          <w:sz w:val="20"/>
          <w:szCs w:val="20"/>
        </w:rPr>
        <w:t xml:space="preserve">     </w:t>
      </w:r>
      <w:r w:rsidRPr="00CD6F7D">
        <w:rPr>
          <w:spacing w:val="-2"/>
          <w:sz w:val="20"/>
          <w:szCs w:val="20"/>
        </w:rPr>
        <w:t>от 22 ноября 2024 года № 994</w:t>
      </w:r>
    </w:p>
    <w:p w:rsidR="00CD6F7D" w:rsidRPr="00CD6F7D" w:rsidRDefault="00CD6F7D" w:rsidP="00CD6F7D">
      <w:pPr>
        <w:shd w:val="clear" w:color="auto" w:fill="FFFFFF"/>
        <w:spacing w:line="228" w:lineRule="auto"/>
        <w:jc w:val="center"/>
        <w:rPr>
          <w:b/>
          <w:bCs/>
          <w:sz w:val="20"/>
          <w:szCs w:val="20"/>
        </w:rPr>
      </w:pPr>
    </w:p>
    <w:p w:rsidR="00CD6F7D" w:rsidRPr="00CD6F7D" w:rsidRDefault="00CD6F7D" w:rsidP="00CD6F7D">
      <w:pPr>
        <w:shd w:val="clear" w:color="auto" w:fill="FFFFFF"/>
        <w:spacing w:line="228" w:lineRule="auto"/>
        <w:jc w:val="center"/>
        <w:rPr>
          <w:rFonts w:cs="Times New Roman"/>
          <w:b/>
          <w:bCs/>
          <w:color w:val="000000"/>
          <w:sz w:val="20"/>
          <w:szCs w:val="20"/>
        </w:rPr>
      </w:pPr>
      <w:r w:rsidRPr="00CD6F7D">
        <w:rPr>
          <w:b/>
          <w:bCs/>
          <w:sz w:val="20"/>
          <w:szCs w:val="20"/>
        </w:rPr>
        <w:t>Муниципальная программа</w:t>
      </w:r>
    </w:p>
    <w:p w:rsidR="00CD6F7D" w:rsidRPr="00CD6F7D" w:rsidRDefault="00CD6F7D" w:rsidP="00CD6F7D">
      <w:pPr>
        <w:pStyle w:val="2a"/>
        <w:shd w:val="clear" w:color="auto" w:fill="FFFFFF"/>
        <w:spacing w:before="0" w:after="0" w:line="228" w:lineRule="auto"/>
        <w:ind w:firstLine="709"/>
        <w:jc w:val="center"/>
        <w:rPr>
          <w:b/>
          <w:bCs/>
          <w:sz w:val="20"/>
          <w:szCs w:val="20"/>
        </w:rPr>
      </w:pPr>
      <w:r w:rsidRPr="00CD6F7D">
        <w:rPr>
          <w:rFonts w:cs="Times New Roman"/>
          <w:b/>
          <w:bCs/>
          <w:color w:val="000000"/>
          <w:sz w:val="20"/>
          <w:szCs w:val="20"/>
        </w:rPr>
        <w:t>«Ремонт жилых помещений ветеранов Великой Отечественной войны, тружеников тыла и ветеранов боевых действий» на 2023 — 2025 г.г.</w:t>
      </w:r>
    </w:p>
    <w:p w:rsidR="00CD6F7D" w:rsidRPr="00CD6F7D" w:rsidRDefault="00CD6F7D" w:rsidP="00CD6F7D">
      <w:pPr>
        <w:pStyle w:val="2a"/>
        <w:shd w:val="clear" w:color="auto" w:fill="FFFFFF"/>
        <w:spacing w:before="0" w:after="0" w:line="228" w:lineRule="auto"/>
        <w:ind w:firstLine="709"/>
        <w:jc w:val="center"/>
        <w:rPr>
          <w:b/>
          <w:bCs/>
          <w:sz w:val="20"/>
          <w:szCs w:val="20"/>
        </w:rPr>
      </w:pPr>
    </w:p>
    <w:p w:rsidR="00CD6F7D" w:rsidRPr="00CD6F7D" w:rsidRDefault="00CD6F7D" w:rsidP="00CD6F7D">
      <w:pPr>
        <w:pStyle w:val="afc"/>
        <w:spacing w:before="0" w:after="0"/>
        <w:jc w:val="center"/>
        <w:rPr>
          <w:sz w:val="20"/>
          <w:szCs w:val="20"/>
        </w:rPr>
      </w:pPr>
      <w:r w:rsidRPr="00CD6F7D">
        <w:rPr>
          <w:b/>
          <w:bCs/>
          <w:sz w:val="20"/>
          <w:szCs w:val="20"/>
        </w:rPr>
        <w:t xml:space="preserve">ПАСПОРТ </w:t>
      </w:r>
    </w:p>
    <w:p w:rsidR="00CD6F7D" w:rsidRPr="00CD6F7D" w:rsidRDefault="00CD6F7D" w:rsidP="00CD6F7D">
      <w:pPr>
        <w:shd w:val="clear" w:color="auto" w:fill="FFFFFF"/>
        <w:autoSpaceDE w:val="0"/>
        <w:jc w:val="center"/>
        <w:rPr>
          <w:sz w:val="20"/>
          <w:szCs w:val="20"/>
        </w:rPr>
      </w:pPr>
      <w:r w:rsidRPr="00CD6F7D">
        <w:rPr>
          <w:sz w:val="20"/>
          <w:szCs w:val="20"/>
        </w:rPr>
        <w:t xml:space="preserve">муниципальной программы муниципального района город Нерехта </w:t>
      </w:r>
    </w:p>
    <w:p w:rsidR="00CD6F7D" w:rsidRPr="00CD6F7D" w:rsidRDefault="00CD6F7D" w:rsidP="00CD6F7D">
      <w:pPr>
        <w:shd w:val="clear" w:color="auto" w:fill="FFFFFF"/>
        <w:autoSpaceDE w:val="0"/>
        <w:jc w:val="center"/>
        <w:rPr>
          <w:rFonts w:cs="Times New Roman"/>
          <w:color w:val="000000"/>
          <w:sz w:val="20"/>
          <w:szCs w:val="20"/>
        </w:rPr>
      </w:pPr>
      <w:r w:rsidRPr="00CD6F7D">
        <w:rPr>
          <w:sz w:val="20"/>
          <w:szCs w:val="20"/>
        </w:rPr>
        <w:t xml:space="preserve">и Нерехтский район </w:t>
      </w:r>
      <w:r w:rsidRPr="00CD6F7D">
        <w:rPr>
          <w:rFonts w:cs="Times New Roman"/>
          <w:color w:val="000000"/>
          <w:sz w:val="20"/>
          <w:szCs w:val="20"/>
        </w:rPr>
        <w:t xml:space="preserve">«Ремонт жилых помещений ветеранов Великой Отечественной войны, тружеников тыла и ветеранов боевых действий» </w:t>
      </w:r>
    </w:p>
    <w:p w:rsidR="00CD6F7D" w:rsidRPr="00CD6F7D" w:rsidRDefault="00CD6F7D" w:rsidP="00CD6F7D">
      <w:pPr>
        <w:shd w:val="clear" w:color="auto" w:fill="FFFFFF"/>
        <w:autoSpaceDE w:val="0"/>
        <w:jc w:val="center"/>
        <w:rPr>
          <w:color w:val="000000"/>
          <w:sz w:val="20"/>
          <w:szCs w:val="20"/>
        </w:rPr>
      </w:pPr>
      <w:r w:rsidRPr="00CD6F7D">
        <w:rPr>
          <w:rFonts w:cs="Times New Roman"/>
          <w:color w:val="000000"/>
          <w:sz w:val="20"/>
          <w:szCs w:val="20"/>
        </w:rPr>
        <w:t>на 2023 — 2025 г.г.</w:t>
      </w:r>
      <w:r w:rsidRPr="00CD6F7D">
        <w:rPr>
          <w:rFonts w:eastAsia="Times New Roman" w:cs="Times New Roman"/>
          <w:color w:val="000000"/>
          <w:sz w:val="20"/>
          <w:szCs w:val="20"/>
        </w:rPr>
        <w:t xml:space="preserve"> </w:t>
      </w:r>
      <w:r w:rsidRPr="00CD6F7D">
        <w:rPr>
          <w:color w:val="000000"/>
          <w:sz w:val="20"/>
          <w:szCs w:val="20"/>
        </w:rPr>
        <w:t xml:space="preserve">(далее — муниципальная Программа) </w:t>
      </w:r>
    </w:p>
    <w:tbl>
      <w:tblPr>
        <w:tblW w:w="0" w:type="auto"/>
        <w:tblInd w:w="-44" w:type="dxa"/>
        <w:tblLayout w:type="fixed"/>
        <w:tblCellMar>
          <w:top w:w="55" w:type="dxa"/>
          <w:left w:w="55" w:type="dxa"/>
          <w:bottom w:w="55" w:type="dxa"/>
          <w:right w:w="55" w:type="dxa"/>
        </w:tblCellMar>
        <w:tblLook w:val="0000" w:firstRow="0" w:lastRow="0" w:firstColumn="0" w:lastColumn="0" w:noHBand="0" w:noVBand="0"/>
      </w:tblPr>
      <w:tblGrid>
        <w:gridCol w:w="2580"/>
        <w:gridCol w:w="12120"/>
      </w:tblGrid>
      <w:tr w:rsidR="00CD6F7D" w:rsidRPr="00CD6F7D" w:rsidTr="000778DB">
        <w:tc>
          <w:tcPr>
            <w:tcW w:w="2580" w:type="dxa"/>
            <w:tcBorders>
              <w:top w:val="single" w:sz="4" w:space="0" w:color="000000"/>
              <w:left w:val="single" w:sz="1" w:space="0" w:color="000000"/>
              <w:bottom w:val="single" w:sz="1" w:space="0" w:color="000000"/>
            </w:tcBorders>
            <w:shd w:val="clear" w:color="auto" w:fill="auto"/>
          </w:tcPr>
          <w:p w:rsidR="00CD6F7D" w:rsidRPr="00CD6F7D" w:rsidRDefault="00CD6F7D" w:rsidP="004C76C7">
            <w:pPr>
              <w:pStyle w:val="af0"/>
              <w:snapToGrid w:val="0"/>
              <w:spacing w:after="57"/>
              <w:rPr>
                <w:color w:val="000000"/>
                <w:sz w:val="20"/>
                <w:szCs w:val="20"/>
              </w:rPr>
            </w:pPr>
            <w:r w:rsidRPr="00CD6F7D">
              <w:rPr>
                <w:color w:val="000000"/>
                <w:sz w:val="20"/>
                <w:szCs w:val="20"/>
              </w:rPr>
              <w:t>Ответственный исполнитель Программы</w:t>
            </w:r>
          </w:p>
        </w:tc>
        <w:tc>
          <w:tcPr>
            <w:tcW w:w="12120" w:type="dxa"/>
            <w:tcBorders>
              <w:top w:val="single" w:sz="4" w:space="0" w:color="000000"/>
              <w:left w:val="single" w:sz="1" w:space="0" w:color="000000"/>
              <w:bottom w:val="single" w:sz="1" w:space="0" w:color="000000"/>
              <w:right w:val="single" w:sz="1" w:space="0" w:color="000000"/>
            </w:tcBorders>
            <w:shd w:val="clear" w:color="auto" w:fill="auto"/>
          </w:tcPr>
          <w:p w:rsidR="00CD6F7D" w:rsidRPr="00CD6F7D" w:rsidRDefault="00CD6F7D" w:rsidP="004C76C7">
            <w:pPr>
              <w:autoSpaceDE w:val="0"/>
              <w:snapToGrid w:val="0"/>
              <w:spacing w:after="57"/>
              <w:ind w:left="41" w:right="109"/>
              <w:jc w:val="both"/>
              <w:rPr>
                <w:sz w:val="20"/>
                <w:szCs w:val="20"/>
              </w:rPr>
            </w:pPr>
            <w:r w:rsidRPr="00CD6F7D">
              <w:rPr>
                <w:color w:val="000000"/>
                <w:sz w:val="20"/>
                <w:szCs w:val="20"/>
              </w:rPr>
              <w:t>Комитет строительства и инфраструктуры</w:t>
            </w:r>
            <w:r w:rsidRPr="00CD6F7D">
              <w:rPr>
                <w:sz w:val="20"/>
                <w:szCs w:val="20"/>
              </w:rPr>
              <w:t xml:space="preserve"> администрации муниципального района город Нерехта и Нерехтский район Костромской области</w:t>
            </w:r>
          </w:p>
        </w:tc>
      </w:tr>
      <w:tr w:rsidR="00CD6F7D" w:rsidRPr="00CD6F7D" w:rsidTr="000778DB">
        <w:tc>
          <w:tcPr>
            <w:tcW w:w="2580" w:type="dxa"/>
            <w:tcBorders>
              <w:left w:val="single" w:sz="1" w:space="0" w:color="000000"/>
              <w:bottom w:val="single" w:sz="1" w:space="0" w:color="000000"/>
            </w:tcBorders>
            <w:shd w:val="clear" w:color="auto" w:fill="auto"/>
          </w:tcPr>
          <w:p w:rsidR="00CD6F7D" w:rsidRPr="00CD6F7D" w:rsidRDefault="00CD6F7D" w:rsidP="004C76C7">
            <w:pPr>
              <w:pStyle w:val="af0"/>
              <w:snapToGrid w:val="0"/>
              <w:spacing w:after="57"/>
              <w:rPr>
                <w:sz w:val="20"/>
                <w:szCs w:val="20"/>
              </w:rPr>
            </w:pPr>
            <w:r w:rsidRPr="00CD6F7D">
              <w:rPr>
                <w:color w:val="000000"/>
                <w:sz w:val="20"/>
                <w:szCs w:val="20"/>
              </w:rPr>
              <w:t>Соисполнители Программы</w:t>
            </w:r>
          </w:p>
        </w:tc>
        <w:tc>
          <w:tcPr>
            <w:tcW w:w="12120"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autoSpaceDE w:val="0"/>
              <w:snapToGrid w:val="0"/>
              <w:spacing w:after="57"/>
              <w:ind w:right="109"/>
              <w:jc w:val="both"/>
              <w:rPr>
                <w:sz w:val="20"/>
                <w:szCs w:val="20"/>
              </w:rPr>
            </w:pPr>
            <w:r w:rsidRPr="00CD6F7D">
              <w:rPr>
                <w:sz w:val="20"/>
                <w:szCs w:val="20"/>
              </w:rPr>
              <w:t>Финансовое управление администрации муниципального района город Нерехта и Нерехтский район, администрация городского поселения город Нерехта, администрация Волжского сельского поселения, администрация Воскресенского сельского поселения, администрация Ёмсненского сельского поселения, администрация Пригородного сельского поселения муниципального района город Нерехта и Нерехтский район Костромской области</w:t>
            </w:r>
          </w:p>
        </w:tc>
      </w:tr>
      <w:tr w:rsidR="00CD6F7D" w:rsidRPr="00CD6F7D" w:rsidTr="000778DB">
        <w:tc>
          <w:tcPr>
            <w:tcW w:w="2580" w:type="dxa"/>
            <w:tcBorders>
              <w:left w:val="single" w:sz="1" w:space="0" w:color="000000"/>
              <w:bottom w:val="single" w:sz="4" w:space="0" w:color="000000"/>
            </w:tcBorders>
            <w:shd w:val="clear" w:color="auto" w:fill="auto"/>
          </w:tcPr>
          <w:p w:rsidR="00CD6F7D" w:rsidRPr="00CD6F7D" w:rsidRDefault="00CD6F7D" w:rsidP="004C76C7">
            <w:pPr>
              <w:pStyle w:val="ConsPlusNormal"/>
              <w:ind w:firstLine="0"/>
            </w:pPr>
            <w:r w:rsidRPr="00CD6F7D">
              <w:rPr>
                <w:rFonts w:ascii="Times New Roman" w:hAnsi="Times New Roman" w:cs="Times New Roman"/>
              </w:rPr>
              <w:t>Подпрограммы Программы</w:t>
            </w:r>
          </w:p>
        </w:tc>
        <w:tc>
          <w:tcPr>
            <w:tcW w:w="12120" w:type="dxa"/>
            <w:tcBorders>
              <w:left w:val="single" w:sz="1" w:space="0" w:color="000000"/>
              <w:bottom w:val="single" w:sz="4" w:space="0" w:color="000000"/>
              <w:right w:val="single" w:sz="1" w:space="0" w:color="000000"/>
            </w:tcBorders>
            <w:shd w:val="clear" w:color="auto" w:fill="auto"/>
          </w:tcPr>
          <w:p w:rsidR="00CD6F7D" w:rsidRPr="00CD6F7D" w:rsidRDefault="00CD6F7D" w:rsidP="004C76C7">
            <w:pPr>
              <w:rPr>
                <w:sz w:val="20"/>
                <w:szCs w:val="20"/>
              </w:rPr>
            </w:pPr>
            <w:r w:rsidRPr="00CD6F7D">
              <w:rPr>
                <w:sz w:val="20"/>
                <w:szCs w:val="20"/>
              </w:rPr>
              <w:t>Программа не предусматривает подпрограммы</w:t>
            </w:r>
          </w:p>
        </w:tc>
      </w:tr>
      <w:tr w:rsidR="00CD6F7D" w:rsidRPr="00CD6F7D" w:rsidTr="000778DB">
        <w:trPr>
          <w:trHeight w:val="1111"/>
        </w:trPr>
        <w:tc>
          <w:tcPr>
            <w:tcW w:w="2580" w:type="dxa"/>
            <w:tcBorders>
              <w:left w:val="single" w:sz="1" w:space="0" w:color="000000"/>
              <w:bottom w:val="single" w:sz="1" w:space="0" w:color="000000"/>
            </w:tcBorders>
            <w:shd w:val="clear" w:color="auto" w:fill="auto"/>
          </w:tcPr>
          <w:p w:rsidR="00CD6F7D" w:rsidRPr="00CD6F7D" w:rsidRDefault="00CD6F7D" w:rsidP="004C76C7">
            <w:pPr>
              <w:pStyle w:val="a0"/>
              <w:snapToGrid w:val="0"/>
              <w:spacing w:after="57"/>
              <w:rPr>
                <w:color w:val="000000"/>
                <w:sz w:val="20"/>
                <w:szCs w:val="20"/>
              </w:rPr>
            </w:pPr>
            <w:r w:rsidRPr="00CD6F7D">
              <w:rPr>
                <w:sz w:val="20"/>
                <w:szCs w:val="20"/>
              </w:rPr>
              <w:t>Цель Программы</w:t>
            </w:r>
          </w:p>
        </w:tc>
        <w:tc>
          <w:tcPr>
            <w:tcW w:w="12120"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pStyle w:val="a0"/>
              <w:snapToGrid w:val="0"/>
              <w:spacing w:after="57"/>
              <w:rPr>
                <w:sz w:val="20"/>
                <w:szCs w:val="20"/>
              </w:rPr>
            </w:pPr>
            <w:r w:rsidRPr="00CD6F7D">
              <w:rPr>
                <w:color w:val="000000"/>
                <w:sz w:val="20"/>
                <w:szCs w:val="20"/>
              </w:rPr>
              <w:t xml:space="preserve">Содействие в создании благоприятных условий проживания ветеранов Великой Отечественной войны, тружеников тыла, </w:t>
            </w:r>
            <w:r w:rsidRPr="00CD6F7D">
              <w:rPr>
                <w:rFonts w:eastAsia="Lucida Sans Unicode"/>
                <w:color w:val="000000"/>
                <w:spacing w:val="1"/>
                <w:sz w:val="20"/>
                <w:szCs w:val="20"/>
              </w:rPr>
              <w:t>участников специальной военной операции</w:t>
            </w:r>
            <w:r w:rsidRPr="00CD6F7D">
              <w:rPr>
                <w:color w:val="000000"/>
                <w:sz w:val="20"/>
                <w:szCs w:val="20"/>
              </w:rPr>
              <w:t xml:space="preserve"> и </w:t>
            </w:r>
            <w:r w:rsidRPr="00CD6F7D">
              <w:rPr>
                <w:rFonts w:eastAsia="Lucida Sans Unicode"/>
                <w:color w:val="000000"/>
                <w:sz w:val="20"/>
                <w:szCs w:val="20"/>
              </w:rPr>
              <w:t>ветеранов боевых действий (далее — участники муниципальной Программы)</w:t>
            </w:r>
          </w:p>
        </w:tc>
      </w:tr>
      <w:tr w:rsidR="00CD6F7D" w:rsidRPr="00CD6F7D" w:rsidTr="000778DB">
        <w:tc>
          <w:tcPr>
            <w:tcW w:w="2580" w:type="dxa"/>
            <w:tcBorders>
              <w:left w:val="single" w:sz="1" w:space="0" w:color="000000"/>
              <w:bottom w:val="single" w:sz="1" w:space="0" w:color="000000"/>
            </w:tcBorders>
            <w:shd w:val="clear" w:color="auto" w:fill="auto"/>
          </w:tcPr>
          <w:p w:rsidR="00CD6F7D" w:rsidRPr="00CD6F7D" w:rsidRDefault="00CD6F7D" w:rsidP="004C76C7">
            <w:pPr>
              <w:snapToGrid w:val="0"/>
              <w:spacing w:after="57" w:line="200" w:lineRule="atLeast"/>
              <w:rPr>
                <w:color w:val="000000"/>
                <w:spacing w:val="1"/>
                <w:sz w:val="20"/>
                <w:szCs w:val="20"/>
              </w:rPr>
            </w:pPr>
            <w:r w:rsidRPr="00CD6F7D">
              <w:rPr>
                <w:sz w:val="20"/>
                <w:szCs w:val="20"/>
              </w:rPr>
              <w:t>Задачи Программы</w:t>
            </w:r>
          </w:p>
        </w:tc>
        <w:tc>
          <w:tcPr>
            <w:tcW w:w="12120" w:type="dxa"/>
            <w:tcBorders>
              <w:left w:val="single" w:sz="1" w:space="0" w:color="000000"/>
              <w:bottom w:val="single" w:sz="1" w:space="0" w:color="000000"/>
              <w:right w:val="single" w:sz="1" w:space="0" w:color="000000"/>
            </w:tcBorders>
            <w:shd w:val="clear" w:color="auto" w:fill="auto"/>
          </w:tcPr>
          <w:p w:rsidR="00CD6F7D" w:rsidRPr="00CD6F7D" w:rsidRDefault="00CD6F7D" w:rsidP="00CD6F7D">
            <w:pPr>
              <w:numPr>
                <w:ilvl w:val="4"/>
                <w:numId w:val="3"/>
              </w:numPr>
              <w:shd w:val="clear" w:color="auto" w:fill="FFFFFF"/>
              <w:tabs>
                <w:tab w:val="left" w:pos="240"/>
              </w:tabs>
              <w:snapToGrid w:val="0"/>
              <w:spacing w:after="57" w:line="200" w:lineRule="atLeast"/>
              <w:jc w:val="both"/>
              <w:rPr>
                <w:sz w:val="20"/>
                <w:szCs w:val="20"/>
              </w:rPr>
            </w:pPr>
            <w:r w:rsidRPr="00CD6F7D">
              <w:rPr>
                <w:color w:val="000000"/>
                <w:spacing w:val="1"/>
                <w:sz w:val="20"/>
                <w:szCs w:val="20"/>
              </w:rPr>
              <w:t>Возмещение стоимости строительных материалов, используемых при проведении ремонта и благоустройстве жилых помещений участников муниципальной программы</w:t>
            </w:r>
          </w:p>
        </w:tc>
      </w:tr>
      <w:tr w:rsidR="00CD6F7D" w:rsidRPr="00CD6F7D" w:rsidTr="000778DB">
        <w:tc>
          <w:tcPr>
            <w:tcW w:w="2580" w:type="dxa"/>
            <w:tcBorders>
              <w:left w:val="single" w:sz="1" w:space="0" w:color="000000"/>
              <w:bottom w:val="single" w:sz="1" w:space="0" w:color="000000"/>
            </w:tcBorders>
            <w:shd w:val="clear" w:color="auto" w:fill="auto"/>
          </w:tcPr>
          <w:p w:rsidR="00CD6F7D" w:rsidRPr="00CD6F7D" w:rsidRDefault="00CD6F7D" w:rsidP="004C76C7">
            <w:pPr>
              <w:shd w:val="clear" w:color="auto" w:fill="FFFFFF"/>
              <w:tabs>
                <w:tab w:val="left" w:pos="240"/>
              </w:tabs>
              <w:snapToGrid w:val="0"/>
              <w:spacing w:after="57" w:line="200" w:lineRule="atLeast"/>
              <w:ind w:right="33"/>
              <w:rPr>
                <w:color w:val="000000"/>
                <w:sz w:val="20"/>
                <w:szCs w:val="20"/>
              </w:rPr>
            </w:pPr>
            <w:r w:rsidRPr="00CD6F7D">
              <w:rPr>
                <w:color w:val="000000"/>
                <w:spacing w:val="-2"/>
                <w:sz w:val="20"/>
                <w:szCs w:val="20"/>
              </w:rPr>
              <w:t>Сроки реализации Программы</w:t>
            </w:r>
          </w:p>
        </w:tc>
        <w:tc>
          <w:tcPr>
            <w:tcW w:w="12120"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shd w:val="clear" w:color="auto" w:fill="FFFFFF"/>
              <w:autoSpaceDE w:val="0"/>
              <w:snapToGrid w:val="0"/>
              <w:spacing w:after="57" w:line="200" w:lineRule="atLeast"/>
              <w:rPr>
                <w:sz w:val="20"/>
                <w:szCs w:val="20"/>
              </w:rPr>
            </w:pPr>
            <w:r w:rsidRPr="00CD6F7D">
              <w:rPr>
                <w:color w:val="000000"/>
                <w:sz w:val="20"/>
                <w:szCs w:val="20"/>
              </w:rPr>
              <w:t>2023-2025 г.г.</w:t>
            </w:r>
          </w:p>
        </w:tc>
      </w:tr>
      <w:tr w:rsidR="00CD6F7D" w:rsidRPr="00CD6F7D" w:rsidTr="000778DB">
        <w:tc>
          <w:tcPr>
            <w:tcW w:w="2580" w:type="dxa"/>
            <w:tcBorders>
              <w:left w:val="single" w:sz="1" w:space="0" w:color="000000"/>
              <w:bottom w:val="single" w:sz="1" w:space="0" w:color="000000"/>
            </w:tcBorders>
            <w:shd w:val="clear" w:color="auto" w:fill="auto"/>
          </w:tcPr>
          <w:p w:rsidR="00CD6F7D" w:rsidRPr="00CD6F7D" w:rsidRDefault="00CD6F7D" w:rsidP="004C76C7">
            <w:pPr>
              <w:snapToGrid w:val="0"/>
              <w:spacing w:after="57" w:line="200" w:lineRule="atLeast"/>
              <w:rPr>
                <w:sz w:val="20"/>
                <w:szCs w:val="20"/>
              </w:rPr>
            </w:pPr>
            <w:r w:rsidRPr="00CD6F7D">
              <w:rPr>
                <w:sz w:val="20"/>
                <w:szCs w:val="20"/>
              </w:rPr>
              <w:t xml:space="preserve">Объемы и источники финансирования Программы </w:t>
            </w:r>
          </w:p>
        </w:tc>
        <w:tc>
          <w:tcPr>
            <w:tcW w:w="12120"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00" w:lineRule="atLeast"/>
              <w:jc w:val="both"/>
              <w:rPr>
                <w:sz w:val="20"/>
                <w:szCs w:val="20"/>
              </w:rPr>
            </w:pPr>
            <w:r w:rsidRPr="00CD6F7D">
              <w:rPr>
                <w:sz w:val="20"/>
                <w:szCs w:val="20"/>
              </w:rPr>
              <w:t>Общий объем финансирования – 5209,593 тыс.руб., в т.ч.:</w:t>
            </w:r>
          </w:p>
          <w:p w:rsidR="00CD6F7D" w:rsidRPr="00CD6F7D" w:rsidRDefault="00CD6F7D" w:rsidP="004C76C7">
            <w:pPr>
              <w:spacing w:after="57" w:line="200" w:lineRule="atLeast"/>
              <w:jc w:val="both"/>
              <w:rPr>
                <w:sz w:val="20"/>
                <w:szCs w:val="20"/>
              </w:rPr>
            </w:pPr>
            <w:r w:rsidRPr="00CD6F7D">
              <w:rPr>
                <w:sz w:val="20"/>
                <w:szCs w:val="20"/>
              </w:rPr>
              <w:t>3646,715 тыс. руб. - средства бюджета муниципального района город Нерехта и Нерехтский район;</w:t>
            </w:r>
          </w:p>
          <w:p w:rsidR="00CD6F7D" w:rsidRPr="00CD6F7D" w:rsidRDefault="00CD6F7D" w:rsidP="004C76C7">
            <w:pPr>
              <w:spacing w:after="57" w:line="200" w:lineRule="atLeast"/>
              <w:jc w:val="both"/>
              <w:rPr>
                <w:sz w:val="20"/>
                <w:szCs w:val="20"/>
              </w:rPr>
            </w:pPr>
            <w:r w:rsidRPr="00CD6F7D">
              <w:rPr>
                <w:sz w:val="20"/>
                <w:szCs w:val="20"/>
              </w:rPr>
              <w:t>1562,878 тыс. руб. - средства бюджетов городского и сельских поселений, из них:</w:t>
            </w:r>
          </w:p>
          <w:p w:rsidR="00CD6F7D" w:rsidRPr="00CD6F7D" w:rsidRDefault="00CD6F7D" w:rsidP="004C76C7">
            <w:pPr>
              <w:pStyle w:val="af0"/>
              <w:spacing w:after="57"/>
              <w:jc w:val="both"/>
              <w:rPr>
                <w:sz w:val="20"/>
                <w:szCs w:val="20"/>
              </w:rPr>
            </w:pPr>
            <w:r w:rsidRPr="00CD6F7D">
              <w:rPr>
                <w:sz w:val="20"/>
                <w:szCs w:val="20"/>
              </w:rPr>
              <w:t>552,0 тыс.руб.- средства городского поселения город Нерехта;</w:t>
            </w:r>
          </w:p>
          <w:p w:rsidR="00CD6F7D" w:rsidRPr="00CD6F7D" w:rsidRDefault="00CD6F7D" w:rsidP="004C76C7">
            <w:pPr>
              <w:pStyle w:val="af0"/>
              <w:spacing w:after="57"/>
              <w:jc w:val="both"/>
              <w:rPr>
                <w:sz w:val="20"/>
                <w:szCs w:val="20"/>
              </w:rPr>
            </w:pPr>
            <w:r w:rsidRPr="00CD6F7D">
              <w:rPr>
                <w:sz w:val="20"/>
                <w:szCs w:val="20"/>
              </w:rPr>
              <w:t>204,0 тыс. руб.- средства Волжского сельского поселения;</w:t>
            </w:r>
          </w:p>
          <w:p w:rsidR="00CD6F7D" w:rsidRPr="00CD6F7D" w:rsidRDefault="00CD6F7D" w:rsidP="004C76C7">
            <w:pPr>
              <w:pStyle w:val="af0"/>
              <w:spacing w:after="57"/>
              <w:jc w:val="both"/>
              <w:rPr>
                <w:sz w:val="20"/>
                <w:szCs w:val="20"/>
              </w:rPr>
            </w:pPr>
            <w:r w:rsidRPr="00CD6F7D">
              <w:rPr>
                <w:sz w:val="20"/>
                <w:szCs w:val="20"/>
              </w:rPr>
              <w:t>161,488 тыс. руб. - средства Воскресенского сельского поселения;</w:t>
            </w:r>
          </w:p>
          <w:p w:rsidR="00CD6F7D" w:rsidRPr="00CD6F7D" w:rsidRDefault="00CD6F7D" w:rsidP="004C76C7">
            <w:pPr>
              <w:pStyle w:val="af0"/>
              <w:spacing w:after="57" w:line="200" w:lineRule="atLeast"/>
              <w:jc w:val="both"/>
              <w:rPr>
                <w:sz w:val="20"/>
                <w:szCs w:val="20"/>
              </w:rPr>
            </w:pPr>
            <w:r w:rsidRPr="00CD6F7D">
              <w:rPr>
                <w:sz w:val="20"/>
                <w:szCs w:val="20"/>
              </w:rPr>
              <w:t>240,0 тыс. руб. - средства Ёмсненского сельского поселения;</w:t>
            </w:r>
          </w:p>
          <w:p w:rsidR="00CD6F7D" w:rsidRPr="00CD6F7D" w:rsidRDefault="00CD6F7D" w:rsidP="004C76C7">
            <w:pPr>
              <w:pStyle w:val="af0"/>
              <w:spacing w:after="57" w:line="200" w:lineRule="atLeast"/>
              <w:jc w:val="both"/>
              <w:rPr>
                <w:sz w:val="20"/>
                <w:szCs w:val="20"/>
              </w:rPr>
            </w:pPr>
            <w:r w:rsidRPr="00CD6F7D">
              <w:rPr>
                <w:sz w:val="20"/>
                <w:szCs w:val="20"/>
              </w:rPr>
              <w:t>405,390 тыс.руб. - средства бюджета Пригородного сельского поселения.</w:t>
            </w:r>
          </w:p>
          <w:p w:rsidR="00CD6F7D" w:rsidRPr="00CD6F7D" w:rsidRDefault="00CD6F7D" w:rsidP="004C76C7">
            <w:pPr>
              <w:shd w:val="clear" w:color="auto" w:fill="FFFFFF"/>
              <w:rPr>
                <w:color w:val="000000"/>
                <w:sz w:val="20"/>
                <w:szCs w:val="20"/>
                <w:u w:val="single"/>
              </w:rPr>
            </w:pPr>
            <w:r w:rsidRPr="00CD6F7D">
              <w:rPr>
                <w:sz w:val="20"/>
                <w:szCs w:val="20"/>
              </w:rPr>
              <w:t>В том числе по годам реализации Программы:</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u w:val="single"/>
              </w:rPr>
              <w:t>На 2023 год — 1369,593 тыс.руб., в том числе:</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958,715 тыс. руб. - средства бюджета муниципального района город Нерехта и Нерехтский район;</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410,878 тыс.руб. - средства бюджетов городского и сельских поселений, из них:</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132,0 тыс. руб. - средства бюджета городского поселения город Нерехта;</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60,0 тыс. руб. - средства бюджета Волжского сельского поселения;</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29,488 тыс. руб. - средства бюджета Воскресенского сельского поселения;</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60,0 тыс. руб. - средства бюджета Ёмсненского сельского поселения;</w:t>
            </w:r>
          </w:p>
          <w:p w:rsidR="00CD6F7D" w:rsidRPr="00CD6F7D" w:rsidRDefault="00CD6F7D" w:rsidP="004C76C7">
            <w:pPr>
              <w:pStyle w:val="af0"/>
              <w:shd w:val="clear" w:color="auto" w:fill="FFFFFF"/>
              <w:spacing w:after="57" w:line="200" w:lineRule="atLeast"/>
              <w:jc w:val="both"/>
              <w:rPr>
                <w:color w:val="000000"/>
                <w:sz w:val="20"/>
                <w:szCs w:val="20"/>
                <w:u w:val="single"/>
              </w:rPr>
            </w:pPr>
            <w:r w:rsidRPr="00CD6F7D">
              <w:rPr>
                <w:color w:val="000000"/>
                <w:sz w:val="20"/>
                <w:szCs w:val="20"/>
              </w:rPr>
              <w:t>129,390 тыс.руб. - средства бюджета Пригородного сельского поселения.</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u w:val="single"/>
              </w:rPr>
              <w:t>На 2024 год — 2640,0 тыс.руб., в том числе:</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1848,0 тыс. руб. - средства бюджета муниципального района город Нерехта и Нерехтский район;</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792,0 тыс.руб. - средства бюджетов городского и сельских поселений, из них:</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312,0 тыс. руб. - средства бюджета городского поселения город Нерехта;</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84,0 тыс. руб. - средства бюджета Волжского сельского поселения;</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84,0 тыс. руб. - средства бюджета Воскресенского сельского поселения;</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120,0 тыс. руб. - средства бюджета Ёмсненского сельского поселения;</w:t>
            </w:r>
          </w:p>
          <w:p w:rsidR="00CD6F7D" w:rsidRPr="00CD6F7D" w:rsidRDefault="00CD6F7D" w:rsidP="004C76C7">
            <w:pPr>
              <w:pStyle w:val="af0"/>
              <w:shd w:val="clear" w:color="auto" w:fill="FFFFFF"/>
              <w:spacing w:after="57" w:line="200" w:lineRule="atLeast"/>
              <w:jc w:val="both"/>
              <w:rPr>
                <w:color w:val="000000"/>
                <w:sz w:val="20"/>
                <w:szCs w:val="20"/>
                <w:u w:val="single"/>
              </w:rPr>
            </w:pPr>
            <w:r w:rsidRPr="00CD6F7D">
              <w:rPr>
                <w:color w:val="000000"/>
                <w:sz w:val="20"/>
                <w:szCs w:val="20"/>
              </w:rPr>
              <w:t>192,0 тыс.руб. - средства бюджета Пригородного сельского поселения.</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u w:val="single"/>
              </w:rPr>
              <w:t>На 2025 год — 1200,0 тыс.руб., в том числе:</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840,0 тыс. руб. - средства бюджета муниципального района город Нерехта и Нерехтский район;</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360,0 тыс.руб. - средства бюджетов городского и сельских поселений, из них:</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108,0 тыс. руб. - средства бюджета городского поселения город Нерехта;</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60,0 тыс. руб. - средства бюджета Волжского сельского поселения;</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48,0 тыс. руб. - средства бюджета Воскресенского сельского поселения;</w:t>
            </w:r>
          </w:p>
          <w:p w:rsidR="00CD6F7D" w:rsidRPr="00CD6F7D" w:rsidRDefault="00CD6F7D" w:rsidP="004C76C7">
            <w:pPr>
              <w:shd w:val="clear" w:color="auto" w:fill="FFFFFF"/>
              <w:spacing w:after="57" w:line="200" w:lineRule="atLeast"/>
              <w:jc w:val="both"/>
              <w:rPr>
                <w:color w:val="000000"/>
                <w:sz w:val="20"/>
                <w:szCs w:val="20"/>
              </w:rPr>
            </w:pPr>
            <w:r w:rsidRPr="00CD6F7D">
              <w:rPr>
                <w:color w:val="000000"/>
                <w:sz w:val="20"/>
                <w:szCs w:val="20"/>
              </w:rPr>
              <w:t>60,0 тыс. руб. - средства бюджета Ёмсненского сельского поселения;</w:t>
            </w:r>
          </w:p>
          <w:p w:rsidR="00CD6F7D" w:rsidRPr="00CD6F7D" w:rsidRDefault="00CD6F7D" w:rsidP="004C76C7">
            <w:pPr>
              <w:pStyle w:val="af0"/>
              <w:shd w:val="clear" w:color="auto" w:fill="FFFFFF"/>
              <w:spacing w:after="57" w:line="200" w:lineRule="atLeast"/>
              <w:jc w:val="both"/>
              <w:rPr>
                <w:sz w:val="20"/>
                <w:szCs w:val="20"/>
              </w:rPr>
            </w:pPr>
            <w:r w:rsidRPr="00CD6F7D">
              <w:rPr>
                <w:color w:val="000000"/>
                <w:sz w:val="20"/>
                <w:szCs w:val="20"/>
              </w:rPr>
              <w:t>84,0 тыс.руб. - средства бюджета Пригородного сельского поселения.</w:t>
            </w:r>
          </w:p>
        </w:tc>
      </w:tr>
      <w:tr w:rsidR="00CD6F7D" w:rsidRPr="00CD6F7D" w:rsidTr="000778DB">
        <w:tc>
          <w:tcPr>
            <w:tcW w:w="2580" w:type="dxa"/>
            <w:tcBorders>
              <w:left w:val="single" w:sz="1" w:space="0" w:color="000000"/>
              <w:bottom w:val="single" w:sz="1" w:space="0" w:color="000000"/>
            </w:tcBorders>
            <w:shd w:val="clear" w:color="auto" w:fill="auto"/>
          </w:tcPr>
          <w:p w:rsidR="00CD6F7D" w:rsidRPr="00CD6F7D" w:rsidRDefault="00CD6F7D" w:rsidP="004C76C7">
            <w:pPr>
              <w:snapToGrid w:val="0"/>
              <w:spacing w:after="57" w:line="200" w:lineRule="atLeast"/>
              <w:rPr>
                <w:sz w:val="20"/>
                <w:szCs w:val="20"/>
              </w:rPr>
            </w:pPr>
            <w:r w:rsidRPr="00CD6F7D">
              <w:rPr>
                <w:sz w:val="20"/>
                <w:szCs w:val="20"/>
              </w:rPr>
              <w:t xml:space="preserve">Конечные результаты реализации Программы </w:t>
            </w:r>
          </w:p>
        </w:tc>
        <w:tc>
          <w:tcPr>
            <w:tcW w:w="12120"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00" w:lineRule="atLeast"/>
              <w:jc w:val="both"/>
              <w:rPr>
                <w:sz w:val="20"/>
                <w:szCs w:val="20"/>
              </w:rPr>
            </w:pPr>
            <w:r w:rsidRPr="00CD6F7D">
              <w:rPr>
                <w:sz w:val="20"/>
                <w:szCs w:val="20"/>
              </w:rPr>
              <w:t xml:space="preserve">Улучшение условий проживания </w:t>
            </w:r>
            <w:r w:rsidRPr="00CD6F7D">
              <w:rPr>
                <w:rFonts w:cs="Times New Roman"/>
                <w:color w:val="000000"/>
                <w:spacing w:val="1"/>
                <w:sz w:val="20"/>
                <w:szCs w:val="20"/>
              </w:rPr>
              <w:t>участников муниципальной программы</w:t>
            </w:r>
            <w:r w:rsidRPr="00CD6F7D">
              <w:rPr>
                <w:sz w:val="20"/>
                <w:szCs w:val="20"/>
              </w:rPr>
              <w:t xml:space="preserve">  —  131  чел.</w:t>
            </w:r>
          </w:p>
        </w:tc>
      </w:tr>
    </w:tbl>
    <w:p w:rsidR="00CD6F7D" w:rsidRPr="00CD6F7D" w:rsidRDefault="00CD6F7D" w:rsidP="00CD6F7D">
      <w:pPr>
        <w:shd w:val="clear" w:color="auto" w:fill="FFFFFF"/>
        <w:spacing w:line="200" w:lineRule="atLeast"/>
        <w:jc w:val="center"/>
        <w:rPr>
          <w:sz w:val="20"/>
          <w:szCs w:val="20"/>
        </w:rPr>
      </w:pPr>
    </w:p>
    <w:p w:rsidR="00CD6F7D" w:rsidRPr="00CD6F7D" w:rsidRDefault="00CD6F7D" w:rsidP="00CD6F7D">
      <w:pPr>
        <w:spacing w:line="200" w:lineRule="atLeast"/>
        <w:jc w:val="center"/>
        <w:rPr>
          <w:b/>
          <w:bCs/>
          <w:color w:val="000000"/>
          <w:spacing w:val="-2"/>
          <w:sz w:val="20"/>
          <w:szCs w:val="20"/>
          <w:shd w:val="clear" w:color="auto" w:fill="FFFFFF"/>
        </w:rPr>
      </w:pPr>
      <w:r w:rsidRPr="00CD6F7D">
        <w:rPr>
          <w:b/>
          <w:sz w:val="20"/>
          <w:szCs w:val="20"/>
          <w:shd w:val="clear" w:color="auto" w:fill="FFFFFF"/>
        </w:rPr>
        <w:t>РАЗДЕЛ I. ОБЩАЯ ХАРАКТЕРИСТИКА ТЕКУЩЕГО СОСТОЯНИЯ</w:t>
      </w:r>
    </w:p>
    <w:p w:rsidR="00CD6F7D" w:rsidRPr="00CD6F7D" w:rsidRDefault="00CD6F7D" w:rsidP="00CD6F7D">
      <w:pPr>
        <w:shd w:val="clear" w:color="auto" w:fill="FFFFFF"/>
        <w:spacing w:before="86" w:after="14" w:line="200" w:lineRule="atLeast"/>
        <w:jc w:val="center"/>
        <w:rPr>
          <w:b/>
          <w:bCs/>
          <w:color w:val="000000"/>
          <w:spacing w:val="-2"/>
          <w:sz w:val="20"/>
          <w:szCs w:val="20"/>
          <w:shd w:val="clear" w:color="auto" w:fill="FFFFFF"/>
        </w:rPr>
      </w:pPr>
      <w:r w:rsidRPr="00CD6F7D">
        <w:rPr>
          <w:b/>
          <w:bCs/>
          <w:color w:val="000000"/>
          <w:spacing w:val="-2"/>
          <w:sz w:val="20"/>
          <w:szCs w:val="20"/>
          <w:shd w:val="clear" w:color="auto" w:fill="FFFFFF"/>
        </w:rPr>
        <w:t>СФЕРЫ РЕАЛИЗАЦИИ МУНИЦИПАЛЬНОЙ ПРОГРАММЫ</w:t>
      </w:r>
    </w:p>
    <w:p w:rsidR="00CD6F7D" w:rsidRPr="00CD6F7D" w:rsidRDefault="00CD6F7D" w:rsidP="00CD6F7D">
      <w:pPr>
        <w:shd w:val="clear" w:color="auto" w:fill="FFFFFF"/>
        <w:spacing w:before="86" w:after="14" w:line="200" w:lineRule="atLeast"/>
        <w:jc w:val="center"/>
        <w:rPr>
          <w:b/>
          <w:bCs/>
          <w:color w:val="000000"/>
          <w:spacing w:val="-2"/>
          <w:sz w:val="20"/>
          <w:szCs w:val="20"/>
          <w:shd w:val="clear" w:color="auto" w:fill="FFFFFF"/>
        </w:rPr>
      </w:pPr>
    </w:p>
    <w:p w:rsidR="00CD6F7D" w:rsidRPr="00CD6F7D" w:rsidRDefault="00CD6F7D" w:rsidP="00CD6F7D">
      <w:pPr>
        <w:snapToGrid w:val="0"/>
        <w:spacing w:after="57" w:line="200" w:lineRule="atLeast"/>
        <w:jc w:val="both"/>
        <w:rPr>
          <w:sz w:val="20"/>
          <w:szCs w:val="20"/>
        </w:rPr>
      </w:pPr>
      <w:r w:rsidRPr="00CD6F7D">
        <w:rPr>
          <w:sz w:val="20"/>
          <w:szCs w:val="20"/>
        </w:rPr>
        <w:tab/>
        <w:t>Бывают события, даже весьма значительные для своего времени, которые стираются из памяти людей и становятся достоянием архивных хранилищ. Но бывают события, значение которых не тускнеет от времени. Память об этих событиях неподвластна бегу времени — бер</w:t>
      </w:r>
      <w:r>
        <w:rPr>
          <w:sz w:val="20"/>
          <w:szCs w:val="20"/>
        </w:rPr>
        <w:t xml:space="preserve">ежно хранимая и передаваемая из </w:t>
      </w:r>
      <w:r w:rsidRPr="00CD6F7D">
        <w:rPr>
          <w:sz w:val="20"/>
          <w:szCs w:val="20"/>
        </w:rPr>
        <w:t>поколение в поколение.</w:t>
      </w:r>
    </w:p>
    <w:p w:rsidR="00CD6F7D" w:rsidRPr="00CD6F7D" w:rsidRDefault="00CD6F7D" w:rsidP="00CD6F7D">
      <w:pPr>
        <w:snapToGrid w:val="0"/>
        <w:spacing w:after="57" w:line="200" w:lineRule="atLeast"/>
        <w:jc w:val="both"/>
        <w:rPr>
          <w:rFonts w:cs="Times New Roman"/>
          <w:color w:val="000000"/>
          <w:spacing w:val="1"/>
          <w:sz w:val="20"/>
          <w:szCs w:val="20"/>
          <w:shd w:val="clear" w:color="auto" w:fill="FFFFFF"/>
        </w:rPr>
      </w:pPr>
      <w:r w:rsidRPr="00CD6F7D">
        <w:rPr>
          <w:sz w:val="20"/>
          <w:szCs w:val="20"/>
        </w:rPr>
        <w:tab/>
        <w:t xml:space="preserve">Данная </w:t>
      </w:r>
      <w:r w:rsidRPr="00CD6F7D">
        <w:rPr>
          <w:rFonts w:cs="Times New Roman"/>
          <w:color w:val="000000"/>
          <w:spacing w:val="1"/>
          <w:sz w:val="20"/>
          <w:szCs w:val="20"/>
          <w:shd w:val="clear" w:color="auto" w:fill="FFFFFF"/>
        </w:rPr>
        <w:t xml:space="preserve">муниципальная </w:t>
      </w:r>
      <w:r w:rsidRPr="00CD6F7D">
        <w:rPr>
          <w:sz w:val="20"/>
          <w:szCs w:val="20"/>
        </w:rPr>
        <w:t xml:space="preserve">Программа посвящена ветеранам Великой Отечественной войны, труженикам тыла, участникам специальной военной операции и ветеранам боевых действий. </w:t>
      </w:r>
    </w:p>
    <w:p w:rsidR="00CD6F7D" w:rsidRPr="00CD6F7D" w:rsidRDefault="00CD6F7D" w:rsidP="00CD6F7D">
      <w:pPr>
        <w:spacing w:before="58" w:after="58" w:line="200" w:lineRule="atLeast"/>
        <w:ind w:firstLine="709"/>
        <w:jc w:val="both"/>
        <w:rPr>
          <w:rFonts w:cs="Times New Roman"/>
          <w:color w:val="000000"/>
          <w:spacing w:val="1"/>
          <w:sz w:val="20"/>
          <w:szCs w:val="20"/>
          <w:shd w:val="clear" w:color="auto" w:fill="FFFFFF"/>
        </w:rPr>
      </w:pPr>
      <w:r w:rsidRPr="00CD6F7D">
        <w:rPr>
          <w:rFonts w:cs="Times New Roman"/>
          <w:color w:val="000000"/>
          <w:spacing w:val="1"/>
          <w:sz w:val="20"/>
          <w:szCs w:val="20"/>
          <w:shd w:val="clear" w:color="auto" w:fill="FFFFFF"/>
        </w:rPr>
        <w:t>На территории муниципального района город Нерехта и Нерехтский район (далее — муниципальный район) по состоянию на 1 января 2024 года проживают около 474 ветеранов Великой Отечес</w:t>
      </w:r>
      <w:r w:rsidR="004A0622">
        <w:rPr>
          <w:rFonts w:cs="Times New Roman"/>
          <w:color w:val="000000"/>
          <w:spacing w:val="1"/>
          <w:sz w:val="20"/>
          <w:szCs w:val="20"/>
          <w:shd w:val="clear" w:color="auto" w:fill="FFFFFF"/>
        </w:rPr>
        <w:t>твенной войны, тружеников тыла,</w:t>
      </w:r>
      <w:r w:rsidRPr="00CD6F7D">
        <w:rPr>
          <w:rFonts w:cs="Times New Roman"/>
          <w:color w:val="000000"/>
          <w:spacing w:val="1"/>
          <w:sz w:val="20"/>
          <w:szCs w:val="20"/>
          <w:shd w:val="clear" w:color="auto" w:fill="FFFFFF"/>
        </w:rPr>
        <w:t xml:space="preserve"> участников специальной военной операции, ветеранов боевых действий, а также членов их семей: </w:t>
      </w:r>
    </w:p>
    <w:p w:rsidR="00CD6F7D" w:rsidRPr="00CD6F7D" w:rsidRDefault="00CD6F7D" w:rsidP="00CD6F7D">
      <w:pPr>
        <w:spacing w:before="58" w:after="58" w:line="200" w:lineRule="atLeast"/>
        <w:ind w:firstLine="709"/>
        <w:jc w:val="both"/>
        <w:rPr>
          <w:rFonts w:cs="Times New Roman"/>
          <w:color w:val="000000"/>
          <w:spacing w:val="1"/>
          <w:sz w:val="20"/>
          <w:szCs w:val="20"/>
          <w:shd w:val="clear" w:color="auto" w:fill="FFFFFF"/>
        </w:rPr>
      </w:pPr>
      <w:r w:rsidRPr="00CD6F7D">
        <w:rPr>
          <w:rFonts w:cs="Times New Roman"/>
          <w:color w:val="000000"/>
          <w:spacing w:val="1"/>
          <w:sz w:val="20"/>
          <w:szCs w:val="20"/>
          <w:shd w:val="clear" w:color="auto" w:fill="FFFFFF"/>
        </w:rPr>
        <w:t>- участники и инвалиды Великой Отечественной войны — 3 человека;</w:t>
      </w:r>
    </w:p>
    <w:p w:rsidR="00CD6F7D" w:rsidRPr="00CD6F7D" w:rsidRDefault="00CD6F7D" w:rsidP="00CD6F7D">
      <w:pPr>
        <w:spacing w:before="58" w:after="58" w:line="200" w:lineRule="atLeast"/>
        <w:ind w:firstLine="709"/>
        <w:jc w:val="both"/>
        <w:rPr>
          <w:rFonts w:cs="Times New Roman"/>
          <w:color w:val="000000"/>
          <w:spacing w:val="1"/>
          <w:sz w:val="20"/>
          <w:szCs w:val="20"/>
          <w:shd w:val="clear" w:color="auto" w:fill="FFFFFF"/>
        </w:rPr>
      </w:pPr>
      <w:r w:rsidRPr="00CD6F7D">
        <w:rPr>
          <w:rFonts w:cs="Times New Roman"/>
          <w:color w:val="000000"/>
          <w:spacing w:val="1"/>
          <w:sz w:val="20"/>
          <w:szCs w:val="20"/>
          <w:shd w:val="clear" w:color="auto" w:fill="FFFFFF"/>
        </w:rPr>
        <w:t>- труженики тыла —</w:t>
      </w:r>
      <w:r w:rsidRPr="00CD6F7D">
        <w:rPr>
          <w:rFonts w:cs="Times New Roman"/>
          <w:color w:val="000000"/>
          <w:spacing w:val="1"/>
          <w:sz w:val="20"/>
          <w:szCs w:val="20"/>
        </w:rPr>
        <w:t xml:space="preserve"> 240 </w:t>
      </w:r>
      <w:r w:rsidRPr="00CD6F7D">
        <w:rPr>
          <w:rFonts w:cs="Times New Roman"/>
          <w:color w:val="000000"/>
          <w:spacing w:val="1"/>
          <w:sz w:val="20"/>
          <w:szCs w:val="20"/>
          <w:shd w:val="clear" w:color="auto" w:fill="FFFFFF"/>
        </w:rPr>
        <w:t xml:space="preserve">человек; </w:t>
      </w:r>
    </w:p>
    <w:p w:rsidR="00CD6F7D" w:rsidRPr="00CD6F7D" w:rsidRDefault="00CD6F7D" w:rsidP="00CD6F7D">
      <w:pPr>
        <w:spacing w:before="58" w:after="58" w:line="200" w:lineRule="atLeast"/>
        <w:ind w:firstLine="709"/>
        <w:jc w:val="both"/>
        <w:rPr>
          <w:rFonts w:cs="Times New Roman"/>
          <w:color w:val="000000"/>
          <w:spacing w:val="1"/>
          <w:sz w:val="20"/>
          <w:szCs w:val="20"/>
          <w:shd w:val="clear" w:color="auto" w:fill="FFFFFF"/>
        </w:rPr>
      </w:pPr>
      <w:r w:rsidRPr="00CD6F7D">
        <w:rPr>
          <w:rFonts w:cs="Times New Roman"/>
          <w:color w:val="000000"/>
          <w:spacing w:val="1"/>
          <w:sz w:val="20"/>
          <w:szCs w:val="20"/>
          <w:shd w:val="clear" w:color="auto" w:fill="FFFFFF"/>
        </w:rPr>
        <w:t>- жители блокадного Ленинграда — 2 человека;</w:t>
      </w:r>
    </w:p>
    <w:p w:rsidR="00CD6F7D" w:rsidRPr="00CD6F7D" w:rsidRDefault="00CD6F7D" w:rsidP="00CD6F7D">
      <w:pPr>
        <w:spacing w:before="58" w:after="58" w:line="200" w:lineRule="atLeast"/>
        <w:ind w:firstLine="709"/>
        <w:jc w:val="both"/>
        <w:rPr>
          <w:rFonts w:cs="Times New Roman"/>
          <w:color w:val="000000"/>
          <w:spacing w:val="1"/>
          <w:sz w:val="20"/>
          <w:szCs w:val="20"/>
          <w:shd w:val="clear" w:color="auto" w:fill="FFFFFF"/>
        </w:rPr>
      </w:pPr>
      <w:r w:rsidRPr="00CD6F7D">
        <w:rPr>
          <w:rFonts w:cs="Times New Roman"/>
          <w:color w:val="000000"/>
          <w:spacing w:val="1"/>
          <w:sz w:val="20"/>
          <w:szCs w:val="20"/>
          <w:shd w:val="clear" w:color="auto" w:fill="FFFFFF"/>
        </w:rPr>
        <w:t>- члены семей, погибших (умерших) инвалидов и участников Великой Отечественной войны — 29 человек;</w:t>
      </w:r>
    </w:p>
    <w:p w:rsidR="00CD6F7D" w:rsidRPr="00CD6F7D" w:rsidRDefault="00CD6F7D" w:rsidP="00CD6F7D">
      <w:pPr>
        <w:spacing w:before="58" w:after="58" w:line="200" w:lineRule="atLeast"/>
        <w:ind w:firstLine="709"/>
        <w:jc w:val="both"/>
        <w:rPr>
          <w:rFonts w:cs="Times New Roman"/>
          <w:color w:val="000000"/>
          <w:spacing w:val="1"/>
          <w:sz w:val="20"/>
          <w:szCs w:val="20"/>
          <w:shd w:val="clear" w:color="auto" w:fill="FFFFFF"/>
        </w:rPr>
      </w:pPr>
      <w:r w:rsidRPr="00CD6F7D">
        <w:rPr>
          <w:rFonts w:cs="Times New Roman"/>
          <w:color w:val="000000"/>
          <w:spacing w:val="1"/>
          <w:sz w:val="20"/>
          <w:szCs w:val="20"/>
          <w:shd w:val="clear" w:color="auto" w:fill="FFFFFF"/>
        </w:rPr>
        <w:t>- участники специальной военной операции (участники СВО) — 200 человек.</w:t>
      </w:r>
    </w:p>
    <w:p w:rsidR="00CD6F7D" w:rsidRPr="00CD6F7D" w:rsidRDefault="00CD6F7D" w:rsidP="00CD6F7D">
      <w:pPr>
        <w:spacing w:before="58" w:after="58" w:line="200" w:lineRule="atLeast"/>
        <w:ind w:firstLine="709"/>
        <w:jc w:val="both"/>
        <w:rPr>
          <w:rStyle w:val="afff4"/>
          <w:rFonts w:cs="Times New Roman"/>
          <w:spacing w:val="1"/>
          <w:sz w:val="20"/>
          <w:szCs w:val="20"/>
          <w:shd w:val="clear" w:color="auto" w:fill="FFFFFF"/>
        </w:rPr>
      </w:pPr>
      <w:r w:rsidRPr="00CD6F7D">
        <w:rPr>
          <w:rFonts w:cs="Times New Roman"/>
          <w:color w:val="000000"/>
          <w:spacing w:val="1"/>
          <w:sz w:val="20"/>
          <w:szCs w:val="20"/>
          <w:shd w:val="clear" w:color="auto" w:fill="FFFFFF"/>
        </w:rPr>
        <w:t>9 мая - День Победы нашей страны, сокрушившей фашизм и освободивший не только свою страну, но и всю Европу. Во всех уголках нашей страны шла перестройка экономики на военный лад, всюду изыскивали, мобилизовывали средства и ресурсы для оказания помощи фронту.</w:t>
      </w:r>
    </w:p>
    <w:p w:rsidR="00CD6F7D" w:rsidRPr="00CD6F7D" w:rsidRDefault="00CD6F7D" w:rsidP="00CD6F7D">
      <w:pPr>
        <w:spacing w:before="58" w:after="58" w:line="200" w:lineRule="atLeast"/>
        <w:ind w:right="33"/>
        <w:jc w:val="both"/>
        <w:rPr>
          <w:rFonts w:eastAsia="Times New Roman" w:cs="Times New Roman"/>
          <w:spacing w:val="1"/>
          <w:sz w:val="20"/>
          <w:szCs w:val="20"/>
          <w:shd w:val="clear" w:color="auto" w:fill="FFFFFF"/>
        </w:rPr>
      </w:pPr>
      <w:r w:rsidRPr="00CD6F7D">
        <w:rPr>
          <w:rStyle w:val="afff4"/>
          <w:rFonts w:cs="Times New Roman"/>
          <w:spacing w:val="1"/>
          <w:sz w:val="20"/>
          <w:szCs w:val="20"/>
          <w:shd w:val="clear" w:color="auto" w:fill="FFFFFF"/>
        </w:rPr>
        <w:tab/>
        <w:t>15 февраля, день вывода войск из Афганистана</w:t>
      </w:r>
      <w:r w:rsidRPr="00CD6F7D">
        <w:rPr>
          <w:rFonts w:cs="Times New Roman"/>
          <w:color w:val="1D1E21"/>
          <w:spacing w:val="1"/>
          <w:sz w:val="20"/>
          <w:szCs w:val="20"/>
          <w:shd w:val="clear" w:color="auto" w:fill="FFFFFF"/>
        </w:rPr>
        <w:t>.</w:t>
      </w:r>
      <w:r w:rsidRPr="00CD6F7D">
        <w:rPr>
          <w:rFonts w:cs="Times New Roman"/>
          <w:spacing w:val="1"/>
          <w:sz w:val="20"/>
          <w:szCs w:val="20"/>
          <w:shd w:val="clear" w:color="auto" w:fill="FFFFFF"/>
        </w:rPr>
        <w:t xml:space="preserve"> В 1989 году правительством Советского Союза был окончательно выведен ограниченный контингент войск с территории данного государства. Эта страшная война, о которой вначале молчали, принесла горе и боль во многие семьи. </w:t>
      </w:r>
    </w:p>
    <w:p w:rsidR="00CD6F7D" w:rsidRPr="00CD6F7D" w:rsidRDefault="00CD6F7D" w:rsidP="00CD6F7D">
      <w:pPr>
        <w:spacing w:before="58" w:after="58" w:line="200" w:lineRule="atLeast"/>
        <w:ind w:right="33"/>
        <w:jc w:val="both"/>
        <w:rPr>
          <w:rFonts w:cs="Times New Roman"/>
          <w:sz w:val="20"/>
          <w:szCs w:val="20"/>
        </w:rPr>
      </w:pPr>
      <w:r w:rsidRPr="00CD6F7D">
        <w:rPr>
          <w:rFonts w:eastAsia="Times New Roman" w:cs="Times New Roman"/>
          <w:spacing w:val="1"/>
          <w:sz w:val="20"/>
          <w:szCs w:val="20"/>
          <w:shd w:val="clear" w:color="auto" w:fill="FFFFFF"/>
        </w:rPr>
        <w:t xml:space="preserve"> </w:t>
      </w:r>
      <w:r w:rsidRPr="00CD6F7D">
        <w:rPr>
          <w:rFonts w:cs="Times New Roman"/>
          <w:spacing w:val="1"/>
          <w:sz w:val="20"/>
          <w:szCs w:val="20"/>
          <w:shd w:val="clear" w:color="auto" w:fill="FFFFFF"/>
        </w:rPr>
        <w:tab/>
        <w:t xml:space="preserve">Количество погибших военнослужащих, исполнявших свой долг на территории этого государства и проживавших на территории муниципального района город Нерехта и Нерехтский район составляет 5 человек. </w:t>
      </w:r>
    </w:p>
    <w:p w:rsidR="00CD6F7D" w:rsidRPr="00CD6F7D" w:rsidRDefault="00CD6F7D" w:rsidP="00CD6F7D">
      <w:pPr>
        <w:widowControl/>
        <w:jc w:val="both"/>
        <w:rPr>
          <w:rFonts w:ascii="PT Sans" w:hAnsi="PT Sans" w:cs="PT Sans"/>
          <w:color w:val="000000"/>
          <w:spacing w:val="1"/>
          <w:sz w:val="20"/>
          <w:szCs w:val="20"/>
          <w:shd w:val="clear" w:color="auto" w:fill="FFFFFF"/>
        </w:rPr>
      </w:pPr>
      <w:r w:rsidRPr="00CD6F7D">
        <w:rPr>
          <w:rFonts w:cs="Times New Roman"/>
          <w:sz w:val="20"/>
          <w:szCs w:val="20"/>
        </w:rPr>
        <w:t xml:space="preserve"> </w:t>
      </w:r>
      <w:r w:rsidRPr="00CD6F7D">
        <w:rPr>
          <w:rFonts w:cs="Times New Roman"/>
          <w:sz w:val="20"/>
          <w:szCs w:val="20"/>
        </w:rPr>
        <w:tab/>
        <w:t>11 декабря в России отмечается день памяти погибших в Чечне. Это горестная страница в истории российского народа. Сегодня мы с ужасом вспоминаем, сколько наших парней, выполняя конституционный долг, сложили головы на полях чеченских сражений.</w:t>
      </w:r>
    </w:p>
    <w:p w:rsidR="00CD6F7D" w:rsidRPr="00CD6F7D" w:rsidRDefault="00CD6F7D" w:rsidP="00CD6F7D">
      <w:pPr>
        <w:jc w:val="both"/>
        <w:rPr>
          <w:sz w:val="20"/>
          <w:szCs w:val="20"/>
        </w:rPr>
      </w:pPr>
      <w:r w:rsidRPr="00CD6F7D">
        <w:rPr>
          <w:rFonts w:ascii="PT Sans" w:hAnsi="PT Sans" w:cs="PT Sans"/>
          <w:color w:val="000000"/>
          <w:spacing w:val="1"/>
          <w:sz w:val="20"/>
          <w:szCs w:val="20"/>
          <w:shd w:val="clear" w:color="auto" w:fill="FFFFFF"/>
        </w:rPr>
        <w:t xml:space="preserve"> </w:t>
      </w:r>
      <w:r w:rsidRPr="00CD6F7D">
        <w:rPr>
          <w:rFonts w:ascii="PT Sans" w:hAnsi="PT Sans" w:cs="PT Sans"/>
          <w:color w:val="000000"/>
          <w:spacing w:val="1"/>
          <w:sz w:val="20"/>
          <w:szCs w:val="20"/>
          <w:shd w:val="clear" w:color="auto" w:fill="FFFFFF"/>
        </w:rPr>
        <w:tab/>
      </w:r>
      <w:r w:rsidRPr="00CD6F7D">
        <w:rPr>
          <w:sz w:val="20"/>
          <w:szCs w:val="20"/>
        </w:rPr>
        <w:t xml:space="preserve">Дата 24 февраля 2022 года навсегда изменила облик современности. В этот день Вооружённые Силы Российской Федерации приступили к проведению специальной военной операции на территории Украины. Это событие стало итогом многолетнего конфликта, начавшегося ещё с государственного переворота в Киеве в 2014 году. В своём обращении к гражданам Президент России Владимир Владимирович Путин сообщил, что операция проводится в соответствии со статьёй 51 Устава Организации Объединённых Наций, предусматривающей право на индивидуальную или коллективную оборону до тех пор, пока Совет Безопасности не предпримет мер, необходимых для поддержания международного мира и безопасности; а также в соответствии с ратифицированными ранее договорами о дружбе и взаимопомощи с Донецкой и Луганской Народными Республиками. </w:t>
      </w:r>
    </w:p>
    <w:p w:rsidR="00CD6F7D" w:rsidRPr="00CD6F7D" w:rsidRDefault="00CD6F7D" w:rsidP="00CD6F7D">
      <w:pPr>
        <w:jc w:val="both"/>
        <w:rPr>
          <w:rFonts w:cs="Times New Roman"/>
          <w:color w:val="000000"/>
          <w:spacing w:val="1"/>
          <w:sz w:val="20"/>
          <w:szCs w:val="20"/>
          <w:shd w:val="clear" w:color="auto" w:fill="FFFFFF"/>
        </w:rPr>
      </w:pPr>
      <w:r w:rsidRPr="00CD6F7D">
        <w:rPr>
          <w:sz w:val="20"/>
          <w:szCs w:val="20"/>
        </w:rPr>
        <w:t xml:space="preserve"> </w:t>
      </w:r>
      <w:r w:rsidRPr="00CD6F7D">
        <w:rPr>
          <w:sz w:val="20"/>
          <w:szCs w:val="20"/>
        </w:rPr>
        <w:tab/>
        <w:t xml:space="preserve">Важным событием стало объявление 21 сентября 2022 года частичной мобилизации населения в Вооружённые Силы 300 тысяч человек, имевших военную специальность. Далее небывалые размеры принял приём на контрактную службу. Данные действия позволили свести на нет численное превосходство ВСУ. </w:t>
      </w:r>
    </w:p>
    <w:p w:rsidR="00CD6F7D" w:rsidRPr="00CD6F7D" w:rsidRDefault="00CD6F7D" w:rsidP="00CD6F7D">
      <w:pPr>
        <w:spacing w:before="58" w:after="58" w:line="200" w:lineRule="atLeast"/>
        <w:ind w:right="33"/>
        <w:jc w:val="both"/>
        <w:rPr>
          <w:spacing w:val="1"/>
          <w:sz w:val="20"/>
          <w:szCs w:val="20"/>
        </w:rPr>
      </w:pPr>
      <w:r w:rsidRPr="00CD6F7D">
        <w:rPr>
          <w:rFonts w:cs="Times New Roman"/>
          <w:color w:val="000000"/>
          <w:spacing w:val="1"/>
          <w:sz w:val="20"/>
          <w:szCs w:val="20"/>
          <w:shd w:val="clear" w:color="auto" w:fill="FFFFFF"/>
        </w:rPr>
        <w:tab/>
        <w:t>Социальная поддержка данной категории гра</w:t>
      </w:r>
      <w:r w:rsidRPr="00CD6F7D">
        <w:rPr>
          <w:rFonts w:cs="Times New Roman"/>
          <w:color w:val="000000"/>
          <w:sz w:val="20"/>
          <w:szCs w:val="20"/>
          <w:shd w:val="clear" w:color="auto" w:fill="FFFFFF"/>
        </w:rPr>
        <w:t xml:space="preserve">ждан является одним из важнейших направлений социальной политики </w:t>
      </w:r>
      <w:r w:rsidRPr="00CD6F7D">
        <w:rPr>
          <w:rFonts w:cs="Times New Roman"/>
          <w:color w:val="000000"/>
          <w:spacing w:val="1"/>
          <w:sz w:val="20"/>
          <w:szCs w:val="20"/>
          <w:shd w:val="clear" w:color="auto" w:fill="FFFFFF"/>
        </w:rPr>
        <w:t xml:space="preserve">муниципального района город Нерехта и Нерехтский район. </w:t>
      </w:r>
    </w:p>
    <w:p w:rsidR="00CD6F7D" w:rsidRDefault="00CD6F7D" w:rsidP="00CD6F7D">
      <w:pPr>
        <w:spacing w:before="58" w:after="58" w:line="200" w:lineRule="atLeast"/>
        <w:ind w:right="33"/>
        <w:jc w:val="both"/>
        <w:rPr>
          <w:spacing w:val="1"/>
          <w:sz w:val="20"/>
          <w:szCs w:val="20"/>
        </w:rPr>
      </w:pPr>
      <w:r w:rsidRPr="00CD6F7D">
        <w:rPr>
          <w:spacing w:val="1"/>
          <w:sz w:val="20"/>
          <w:szCs w:val="20"/>
        </w:rPr>
        <w:tab/>
        <w:t>В целях создания условий для социальной адаптации и реабилитации, улучшения условий проживания участников муниципальной программы необходима финансовая поддержка со стороны органов местного самоуправления, которая будет способствовать созданию благоприятной социальной атмосферы и послужит дополнительным поддержанием признания их заслуг.</w:t>
      </w:r>
    </w:p>
    <w:p w:rsidR="004A0622" w:rsidRPr="00CD6F7D" w:rsidRDefault="004A0622" w:rsidP="00CD6F7D">
      <w:pPr>
        <w:spacing w:before="58" w:after="58" w:line="200" w:lineRule="atLeast"/>
        <w:ind w:right="33"/>
        <w:jc w:val="both"/>
        <w:rPr>
          <w:b/>
          <w:sz w:val="20"/>
          <w:szCs w:val="20"/>
          <w:shd w:val="clear" w:color="auto" w:fill="FFFFFF"/>
        </w:rPr>
      </w:pPr>
    </w:p>
    <w:p w:rsidR="00CD6F7D" w:rsidRPr="00CD6F7D" w:rsidRDefault="00CD6F7D" w:rsidP="00CD6F7D">
      <w:pPr>
        <w:spacing w:before="58" w:after="58" w:line="200" w:lineRule="atLeast"/>
        <w:ind w:firstLine="709"/>
        <w:jc w:val="center"/>
        <w:rPr>
          <w:b/>
          <w:sz w:val="20"/>
          <w:szCs w:val="20"/>
          <w:shd w:val="clear" w:color="auto" w:fill="FFFFFF"/>
        </w:rPr>
      </w:pPr>
      <w:r w:rsidRPr="00CD6F7D">
        <w:rPr>
          <w:b/>
          <w:sz w:val="20"/>
          <w:szCs w:val="20"/>
          <w:shd w:val="clear" w:color="auto" w:fill="FFFFFF"/>
        </w:rPr>
        <w:t>РАЗДЕЛ II. ПРИОРИТЕТЫ, НАПРАВЛЕНИЯ В СООТВЕТСТВУЮЩЕЙ СФЕРЕ РЕАЛИЗАЦИИ МУНИЦИПАЛЬНОЙ ПРОГРАММЫ</w:t>
      </w:r>
    </w:p>
    <w:p w:rsidR="00CD6F7D" w:rsidRPr="00CD6F7D" w:rsidRDefault="00CD6F7D" w:rsidP="00CD6F7D">
      <w:pPr>
        <w:spacing w:before="58" w:after="58" w:line="200" w:lineRule="atLeast"/>
        <w:jc w:val="center"/>
        <w:rPr>
          <w:b/>
          <w:sz w:val="20"/>
          <w:szCs w:val="20"/>
          <w:shd w:val="clear" w:color="auto" w:fill="FFFFFF"/>
        </w:rPr>
      </w:pPr>
    </w:p>
    <w:p w:rsidR="00CD6F7D" w:rsidRPr="00CD6F7D" w:rsidRDefault="00CD6F7D" w:rsidP="00CD6F7D">
      <w:pPr>
        <w:shd w:val="clear" w:color="auto" w:fill="FFFFFF"/>
        <w:ind w:firstLine="709"/>
        <w:jc w:val="both"/>
        <w:rPr>
          <w:rFonts w:eastAsia="SimSun" w:cs="Times New Roman"/>
          <w:color w:val="000000"/>
          <w:sz w:val="20"/>
          <w:szCs w:val="20"/>
        </w:rPr>
      </w:pPr>
      <w:r w:rsidRPr="00CD6F7D">
        <w:rPr>
          <w:rFonts w:eastAsia="SimSun" w:cs="Times New Roman"/>
          <w:color w:val="000000"/>
          <w:sz w:val="20"/>
          <w:szCs w:val="20"/>
          <w:shd w:val="clear" w:color="auto" w:fill="FFFFFF"/>
        </w:rPr>
        <w:t xml:space="preserve">Основными приоритетами, направлениями в соответствующей сфере реализации муниципальной Программы являются следующие нормативно-правовые акты: </w:t>
      </w:r>
      <w:r w:rsidRPr="00CD6F7D">
        <w:rPr>
          <w:rFonts w:eastAsia="SimSun" w:cs="Times New Roman"/>
          <w:color w:val="000000"/>
          <w:sz w:val="20"/>
          <w:szCs w:val="20"/>
          <w:shd w:val="clear" w:color="auto" w:fill="FFFFFF"/>
        </w:rPr>
        <w:tab/>
      </w:r>
    </w:p>
    <w:p w:rsidR="00CD6F7D" w:rsidRPr="00CD6F7D" w:rsidRDefault="00CD6F7D" w:rsidP="00CD6F7D">
      <w:pPr>
        <w:pStyle w:val="2a"/>
        <w:shd w:val="clear" w:color="auto" w:fill="FFFFFF"/>
        <w:spacing w:before="0" w:after="0"/>
        <w:jc w:val="both"/>
        <w:rPr>
          <w:rFonts w:cs="Times New Roman"/>
          <w:color w:val="000000"/>
          <w:sz w:val="20"/>
          <w:szCs w:val="20"/>
          <w:shd w:val="clear" w:color="auto" w:fill="FFFFFF"/>
        </w:rPr>
      </w:pPr>
      <w:r w:rsidRPr="00CD6F7D">
        <w:rPr>
          <w:rFonts w:cs="Times New Roman"/>
          <w:color w:val="000000"/>
          <w:sz w:val="20"/>
          <w:szCs w:val="20"/>
        </w:rPr>
        <w:t xml:space="preserve"> </w:t>
      </w:r>
      <w:r w:rsidRPr="00CD6F7D">
        <w:rPr>
          <w:rFonts w:cs="Times New Roman"/>
          <w:color w:val="000000"/>
          <w:sz w:val="20"/>
          <w:szCs w:val="20"/>
        </w:rPr>
        <w:tab/>
        <w:t>-Федеральный закон от 12 января 1995 года № 5-ФЗ «О ветеранах»;</w:t>
      </w:r>
    </w:p>
    <w:p w:rsidR="00CD6F7D" w:rsidRPr="00CD6F7D" w:rsidRDefault="00CD6F7D" w:rsidP="00CD6F7D">
      <w:pPr>
        <w:pStyle w:val="2a"/>
        <w:shd w:val="clear" w:color="auto" w:fill="FFFFFF"/>
        <w:spacing w:before="0" w:after="0"/>
        <w:ind w:firstLine="709"/>
        <w:jc w:val="both"/>
        <w:rPr>
          <w:rFonts w:eastAsia="Lucida Sans Unicode" w:cs="Times New Roman"/>
          <w:color w:val="000000"/>
          <w:sz w:val="20"/>
          <w:szCs w:val="20"/>
          <w:shd w:val="clear" w:color="auto" w:fill="FFFFFF"/>
        </w:rPr>
      </w:pPr>
      <w:r w:rsidRPr="00CD6F7D">
        <w:rPr>
          <w:rFonts w:cs="Times New Roman"/>
          <w:color w:val="000000"/>
          <w:sz w:val="20"/>
          <w:szCs w:val="20"/>
          <w:shd w:val="clear" w:color="auto" w:fill="FFFFFF"/>
        </w:rPr>
        <w:t xml:space="preserve">- Постановление администрации Костромской области от 23 августа 2022 года № 423-а «Об  утверждении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 </w:t>
      </w:r>
    </w:p>
    <w:p w:rsidR="00CD6F7D" w:rsidRDefault="00CD6F7D" w:rsidP="004A0622">
      <w:pPr>
        <w:pStyle w:val="2a"/>
        <w:shd w:val="clear" w:color="auto" w:fill="FFFFFF"/>
        <w:snapToGrid w:val="0"/>
        <w:spacing w:before="0" w:after="0" w:line="200" w:lineRule="atLeast"/>
        <w:ind w:firstLine="709"/>
        <w:jc w:val="both"/>
        <w:rPr>
          <w:rFonts w:eastAsia="Lucida Sans Unicode" w:cs="Times New Roman"/>
          <w:color w:val="000000"/>
          <w:sz w:val="20"/>
          <w:szCs w:val="20"/>
          <w:shd w:val="clear" w:color="auto" w:fill="FFFFFF"/>
        </w:rPr>
      </w:pPr>
      <w:r w:rsidRPr="00CD6F7D">
        <w:rPr>
          <w:rFonts w:eastAsia="Lucida Sans Unicode" w:cs="Times New Roman"/>
          <w:color w:val="000000"/>
          <w:sz w:val="20"/>
          <w:szCs w:val="20"/>
          <w:shd w:val="clear" w:color="auto" w:fill="FFFFFF"/>
        </w:rPr>
        <w:t>Содействие в создании благоприятных условий проживания участников муниципальной программы на территории муниципального района город Нерехта и Нерехтский район является важнейшим направлением социально-экономического развития.</w:t>
      </w:r>
    </w:p>
    <w:p w:rsidR="004A0622" w:rsidRPr="00CD6F7D" w:rsidRDefault="004A0622" w:rsidP="004A0622">
      <w:pPr>
        <w:pStyle w:val="2a"/>
        <w:shd w:val="clear" w:color="auto" w:fill="FFFFFF"/>
        <w:snapToGrid w:val="0"/>
        <w:spacing w:before="0" w:after="0" w:line="200" w:lineRule="atLeast"/>
        <w:ind w:firstLine="709"/>
        <w:jc w:val="both"/>
        <w:rPr>
          <w:sz w:val="20"/>
          <w:szCs w:val="20"/>
        </w:rPr>
      </w:pPr>
    </w:p>
    <w:p w:rsidR="00CD6F7D" w:rsidRPr="00CD6F7D" w:rsidRDefault="00CD6F7D" w:rsidP="00CD6F7D">
      <w:pPr>
        <w:shd w:val="clear" w:color="auto" w:fill="FFFFFF"/>
        <w:tabs>
          <w:tab w:val="left" w:pos="1386"/>
        </w:tabs>
        <w:spacing w:before="58" w:after="58" w:line="200" w:lineRule="atLeast"/>
        <w:ind w:firstLine="709"/>
        <w:jc w:val="center"/>
        <w:rPr>
          <w:sz w:val="20"/>
          <w:szCs w:val="20"/>
        </w:rPr>
      </w:pPr>
      <w:r w:rsidRPr="00CD6F7D">
        <w:rPr>
          <w:b/>
          <w:bCs/>
          <w:color w:val="000000"/>
          <w:spacing w:val="1"/>
          <w:sz w:val="20"/>
          <w:szCs w:val="20"/>
          <w:shd w:val="clear" w:color="auto" w:fill="FFFFFF"/>
        </w:rPr>
        <w:t>РАЗДЕЛ II</w:t>
      </w:r>
      <w:r w:rsidRPr="00CD6F7D">
        <w:rPr>
          <w:b/>
          <w:bCs/>
          <w:color w:val="000000"/>
          <w:spacing w:val="1"/>
          <w:sz w:val="20"/>
          <w:szCs w:val="20"/>
          <w:shd w:val="clear" w:color="auto" w:fill="FFFFFF"/>
          <w:lang w:val="en-US"/>
        </w:rPr>
        <w:t>I</w:t>
      </w:r>
      <w:r w:rsidRPr="00CD6F7D">
        <w:rPr>
          <w:b/>
          <w:bCs/>
          <w:color w:val="000000"/>
          <w:spacing w:val="1"/>
          <w:sz w:val="20"/>
          <w:szCs w:val="20"/>
          <w:shd w:val="clear" w:color="auto" w:fill="FFFFFF"/>
        </w:rPr>
        <w:t xml:space="preserve">. </w:t>
      </w:r>
      <w:r w:rsidRPr="00CD6F7D">
        <w:rPr>
          <w:b/>
          <w:bCs/>
          <w:color w:val="000000"/>
          <w:spacing w:val="1"/>
          <w:sz w:val="20"/>
          <w:szCs w:val="20"/>
        </w:rPr>
        <w:t>ЦЕЛИ, ЗАД</w:t>
      </w:r>
      <w:r w:rsidR="004A0622">
        <w:rPr>
          <w:b/>
          <w:bCs/>
          <w:color w:val="000000"/>
          <w:spacing w:val="1"/>
          <w:sz w:val="20"/>
          <w:szCs w:val="20"/>
        </w:rPr>
        <w:t>АЧИ, ПРОГНОЗ РАЗВИТИЯ СФЕРЫ</w:t>
      </w:r>
      <w:r w:rsidRPr="00CD6F7D">
        <w:rPr>
          <w:b/>
          <w:bCs/>
          <w:color w:val="000000"/>
          <w:spacing w:val="1"/>
          <w:sz w:val="20"/>
          <w:szCs w:val="20"/>
        </w:rPr>
        <w:t xml:space="preserve"> РЕАЛИЗАЦИИ МУНИЦИПАЛЬНОЙ ПРОГРАММЫ И СРОКИ ЕЕ РЕАЛИЗАЦИИ</w:t>
      </w:r>
    </w:p>
    <w:p w:rsidR="00CD6F7D" w:rsidRPr="00CD6F7D" w:rsidRDefault="00CD6F7D" w:rsidP="00CD6F7D">
      <w:pPr>
        <w:shd w:val="clear" w:color="auto" w:fill="FFFFFF"/>
        <w:tabs>
          <w:tab w:val="left" w:pos="1386"/>
        </w:tabs>
        <w:spacing w:before="58" w:after="58" w:line="200" w:lineRule="atLeast"/>
        <w:ind w:firstLine="709"/>
        <w:jc w:val="center"/>
        <w:rPr>
          <w:sz w:val="20"/>
          <w:szCs w:val="20"/>
        </w:rPr>
      </w:pPr>
    </w:p>
    <w:p w:rsidR="00CD6F7D" w:rsidRPr="00CD6F7D" w:rsidRDefault="00CD6F7D" w:rsidP="00CD6F7D">
      <w:pPr>
        <w:pStyle w:val="2a"/>
        <w:shd w:val="clear" w:color="auto" w:fill="FFFFFF"/>
        <w:tabs>
          <w:tab w:val="left" w:pos="1386"/>
        </w:tabs>
        <w:spacing w:before="0" w:after="0" w:line="200" w:lineRule="atLeast"/>
        <w:ind w:firstLine="709"/>
        <w:jc w:val="both"/>
        <w:rPr>
          <w:rFonts w:cs="Times New Roman"/>
          <w:color w:val="000000"/>
          <w:spacing w:val="1"/>
          <w:sz w:val="20"/>
          <w:szCs w:val="20"/>
          <w:shd w:val="clear" w:color="auto" w:fill="FFFFFF"/>
        </w:rPr>
      </w:pPr>
      <w:r w:rsidRPr="00CD6F7D">
        <w:rPr>
          <w:rFonts w:eastAsia="Lucida Sans Unicode" w:cs="Times New Roman"/>
          <w:color w:val="000000"/>
          <w:spacing w:val="-6"/>
          <w:sz w:val="20"/>
          <w:szCs w:val="20"/>
          <w:shd w:val="clear" w:color="auto" w:fill="FFFFFF"/>
        </w:rPr>
        <w:t>Основной целью муниципальной Программы является содействие в создании благоприятных условий проживания участников муниципальной Программы.</w:t>
      </w:r>
    </w:p>
    <w:p w:rsidR="00CD6F7D" w:rsidRPr="00CD6F7D" w:rsidRDefault="00CD6F7D" w:rsidP="00CD6F7D">
      <w:pPr>
        <w:pStyle w:val="2a"/>
        <w:shd w:val="clear" w:color="auto" w:fill="FFFFFF"/>
        <w:tabs>
          <w:tab w:val="left" w:pos="1386"/>
        </w:tabs>
        <w:spacing w:before="0" w:after="0" w:line="200" w:lineRule="atLeast"/>
        <w:ind w:firstLine="709"/>
        <w:jc w:val="both"/>
        <w:rPr>
          <w:rFonts w:eastAsia="Lucida Sans Unicode"/>
          <w:color w:val="000000"/>
          <w:spacing w:val="-6"/>
          <w:sz w:val="20"/>
          <w:szCs w:val="20"/>
          <w:shd w:val="clear" w:color="auto" w:fill="FFFFFF"/>
        </w:rPr>
      </w:pPr>
      <w:r w:rsidRPr="00CD6F7D">
        <w:rPr>
          <w:rFonts w:cs="Times New Roman"/>
          <w:color w:val="000000"/>
          <w:spacing w:val="1"/>
          <w:sz w:val="20"/>
          <w:szCs w:val="20"/>
          <w:shd w:val="clear" w:color="auto" w:fill="FFFFFF"/>
        </w:rPr>
        <w:t>Настоящая муниципальная програм</w:t>
      </w:r>
      <w:r w:rsidR="004A0622">
        <w:rPr>
          <w:rFonts w:cs="Times New Roman"/>
          <w:color w:val="000000"/>
          <w:spacing w:val="1"/>
          <w:sz w:val="20"/>
          <w:szCs w:val="20"/>
          <w:shd w:val="clear" w:color="auto" w:fill="FFFFFF"/>
        </w:rPr>
        <w:t>ма реализуется в отношении жилых</w:t>
      </w:r>
      <w:r w:rsidRPr="00CD6F7D">
        <w:rPr>
          <w:rFonts w:cs="Times New Roman"/>
          <w:color w:val="000000"/>
          <w:spacing w:val="1"/>
          <w:sz w:val="20"/>
          <w:szCs w:val="20"/>
          <w:shd w:val="clear" w:color="auto" w:fill="FFFFFF"/>
        </w:rPr>
        <w:t xml:space="preserve"> помещений расположенных на территории муниципального района город Нерехта и Нерехтский район Костромской области.</w:t>
      </w:r>
    </w:p>
    <w:p w:rsidR="00CD6F7D" w:rsidRPr="00CD6F7D" w:rsidRDefault="00CD6F7D" w:rsidP="00CD6F7D">
      <w:pPr>
        <w:pStyle w:val="a0"/>
        <w:shd w:val="clear" w:color="auto" w:fill="FFFFFF"/>
        <w:tabs>
          <w:tab w:val="left" w:pos="1386"/>
        </w:tabs>
        <w:spacing w:before="58" w:after="58" w:line="200" w:lineRule="atLeast"/>
        <w:ind w:firstLine="709"/>
        <w:rPr>
          <w:sz w:val="20"/>
          <w:szCs w:val="20"/>
        </w:rPr>
      </w:pPr>
      <w:r w:rsidRPr="00CD6F7D">
        <w:rPr>
          <w:rFonts w:eastAsia="Lucida Sans Unicode"/>
          <w:color w:val="000000"/>
          <w:spacing w:val="-6"/>
          <w:sz w:val="20"/>
          <w:szCs w:val="20"/>
          <w:shd w:val="clear" w:color="auto" w:fill="FFFFFF"/>
        </w:rPr>
        <w:t>Часть стоимости строительных материалов, использованных при проведении ремонта и благоустройства жилого помещения возмещаются за счет бюджета муниципального района город Нерехта и Нерехтский район (70%) и бюджетов городского и сельских поселений муниципального района город Нерехта и Нерехтский район (30%).</w:t>
      </w:r>
    </w:p>
    <w:p w:rsidR="00CD6F7D" w:rsidRPr="00CD6F7D" w:rsidRDefault="00CD6F7D" w:rsidP="00CD6F7D">
      <w:pPr>
        <w:pStyle w:val="afc"/>
        <w:spacing w:before="58" w:after="58" w:line="200" w:lineRule="atLeast"/>
        <w:ind w:firstLine="709"/>
        <w:jc w:val="both"/>
        <w:rPr>
          <w:rFonts w:cs="Times New Roman"/>
          <w:color w:val="000000"/>
          <w:sz w:val="20"/>
          <w:szCs w:val="20"/>
        </w:rPr>
      </w:pPr>
      <w:r w:rsidRPr="00CD6F7D">
        <w:rPr>
          <w:sz w:val="20"/>
          <w:szCs w:val="20"/>
        </w:rPr>
        <w:t>Для достижения поставленной цели в ходе реализации муниципальной Программы необходимо реши</w:t>
      </w:r>
      <w:r w:rsidRPr="00CD6F7D">
        <w:rPr>
          <w:color w:val="000000"/>
          <w:sz w:val="20"/>
          <w:szCs w:val="20"/>
        </w:rPr>
        <w:t>ть следующую задачу:</w:t>
      </w:r>
    </w:p>
    <w:p w:rsidR="00CD6F7D" w:rsidRPr="00CD6F7D" w:rsidRDefault="00CD6F7D" w:rsidP="00CD6F7D">
      <w:pPr>
        <w:numPr>
          <w:ilvl w:val="5"/>
          <w:numId w:val="3"/>
        </w:numPr>
        <w:shd w:val="clear" w:color="auto" w:fill="FFFFFF"/>
        <w:tabs>
          <w:tab w:val="left" w:pos="240"/>
        </w:tabs>
        <w:spacing w:before="58" w:after="58" w:line="200" w:lineRule="atLeast"/>
        <w:jc w:val="both"/>
        <w:rPr>
          <w:color w:val="000000"/>
          <w:sz w:val="20"/>
          <w:szCs w:val="20"/>
        </w:rPr>
      </w:pPr>
      <w:r w:rsidRPr="00CD6F7D">
        <w:rPr>
          <w:rFonts w:cs="Times New Roman"/>
          <w:color w:val="000000"/>
          <w:sz w:val="20"/>
          <w:szCs w:val="20"/>
        </w:rPr>
        <w:t xml:space="preserve"> </w:t>
      </w:r>
      <w:r w:rsidRPr="00CD6F7D">
        <w:rPr>
          <w:color w:val="000000"/>
          <w:sz w:val="20"/>
          <w:szCs w:val="20"/>
        </w:rPr>
        <w:tab/>
      </w:r>
      <w:r w:rsidRPr="00CD6F7D">
        <w:rPr>
          <w:color w:val="000000"/>
          <w:sz w:val="20"/>
          <w:szCs w:val="20"/>
        </w:rPr>
        <w:tab/>
        <w:t>- в</w:t>
      </w:r>
      <w:r w:rsidRPr="00CD6F7D">
        <w:rPr>
          <w:color w:val="000000"/>
          <w:spacing w:val="1"/>
          <w:sz w:val="20"/>
          <w:szCs w:val="20"/>
          <w:shd w:val="clear" w:color="auto" w:fill="FFFFFF"/>
        </w:rPr>
        <w:t xml:space="preserve">озмещение стоимости строительных материалов, используемых при проведении ремонта и благоустройстве жилых помещений </w:t>
      </w:r>
      <w:r w:rsidRPr="00CD6F7D">
        <w:rPr>
          <w:rFonts w:cs="Times New Roman"/>
          <w:color w:val="000000"/>
          <w:spacing w:val="-6"/>
          <w:sz w:val="20"/>
          <w:szCs w:val="20"/>
          <w:shd w:val="clear" w:color="auto" w:fill="FFFFFF"/>
        </w:rPr>
        <w:t>участников муниципальной программы.</w:t>
      </w:r>
    </w:p>
    <w:p w:rsidR="00CD6F7D" w:rsidRPr="00CD6F7D" w:rsidRDefault="00CD6F7D" w:rsidP="00CD6F7D">
      <w:pPr>
        <w:spacing w:before="58" w:after="58" w:line="200" w:lineRule="atLeast"/>
        <w:ind w:firstLine="709"/>
        <w:jc w:val="both"/>
        <w:rPr>
          <w:color w:val="000000"/>
          <w:spacing w:val="-2"/>
          <w:sz w:val="20"/>
          <w:szCs w:val="20"/>
        </w:rPr>
      </w:pPr>
      <w:r w:rsidRPr="00CD6F7D">
        <w:rPr>
          <w:color w:val="000000"/>
          <w:sz w:val="20"/>
          <w:szCs w:val="20"/>
        </w:rPr>
        <w:t xml:space="preserve">Срок реализации муниципальной программы </w:t>
      </w:r>
      <w:r w:rsidRPr="00CD6F7D">
        <w:rPr>
          <w:rFonts w:eastAsia="Arial CYR"/>
          <w:color w:val="000000"/>
          <w:sz w:val="20"/>
          <w:szCs w:val="20"/>
        </w:rPr>
        <w:t xml:space="preserve">- </w:t>
      </w:r>
      <w:r w:rsidRPr="00CD6F7D">
        <w:rPr>
          <w:sz w:val="20"/>
          <w:szCs w:val="20"/>
        </w:rPr>
        <w:t xml:space="preserve">2023 </w:t>
      </w:r>
      <w:r w:rsidRPr="00CD6F7D">
        <w:rPr>
          <w:rFonts w:eastAsia="Arial CYR"/>
          <w:color w:val="000000"/>
          <w:sz w:val="20"/>
          <w:szCs w:val="20"/>
        </w:rPr>
        <w:t xml:space="preserve">— </w:t>
      </w:r>
      <w:r w:rsidRPr="00CD6F7D">
        <w:rPr>
          <w:sz w:val="20"/>
          <w:szCs w:val="20"/>
        </w:rPr>
        <w:t>2025 годы.</w:t>
      </w:r>
    </w:p>
    <w:p w:rsidR="00CD6F7D" w:rsidRPr="00CD6F7D" w:rsidRDefault="00CD6F7D" w:rsidP="00CD6F7D">
      <w:pPr>
        <w:spacing w:before="58" w:after="58" w:line="200" w:lineRule="atLeast"/>
        <w:ind w:firstLine="709"/>
        <w:jc w:val="both"/>
        <w:rPr>
          <w:sz w:val="20"/>
          <w:szCs w:val="20"/>
        </w:rPr>
      </w:pPr>
      <w:r w:rsidRPr="00CD6F7D">
        <w:rPr>
          <w:color w:val="000000"/>
          <w:spacing w:val="-2"/>
          <w:sz w:val="20"/>
          <w:szCs w:val="20"/>
        </w:rPr>
        <w:t>Этапы реализации муниципальной программы не выделяются.</w:t>
      </w:r>
    </w:p>
    <w:p w:rsidR="00CD6F7D" w:rsidRPr="00CD6F7D" w:rsidRDefault="00CD6F7D" w:rsidP="00CD6F7D">
      <w:pPr>
        <w:spacing w:before="58" w:after="58" w:line="200" w:lineRule="atLeast"/>
        <w:ind w:firstLine="709"/>
        <w:jc w:val="both"/>
        <w:rPr>
          <w:sz w:val="20"/>
          <w:szCs w:val="20"/>
        </w:rPr>
      </w:pPr>
    </w:p>
    <w:p w:rsidR="00CD6F7D" w:rsidRPr="00CD6F7D" w:rsidRDefault="00CD6F7D" w:rsidP="00CD6F7D">
      <w:pPr>
        <w:shd w:val="clear" w:color="auto" w:fill="FFFFFF"/>
        <w:tabs>
          <w:tab w:val="left" w:pos="1386"/>
        </w:tabs>
        <w:spacing w:after="57" w:line="200" w:lineRule="atLeast"/>
        <w:jc w:val="center"/>
        <w:rPr>
          <w:sz w:val="20"/>
          <w:szCs w:val="20"/>
        </w:rPr>
      </w:pPr>
      <w:r w:rsidRPr="00CD6F7D">
        <w:rPr>
          <w:b/>
          <w:bCs/>
          <w:color w:val="000000"/>
          <w:spacing w:val="1"/>
          <w:sz w:val="20"/>
          <w:szCs w:val="20"/>
          <w:shd w:val="clear" w:color="auto" w:fill="FFFFFF"/>
        </w:rPr>
        <w:t xml:space="preserve">РАЗДЕЛ </w:t>
      </w:r>
      <w:r w:rsidRPr="00CD6F7D">
        <w:rPr>
          <w:b/>
          <w:bCs/>
          <w:color w:val="000000"/>
          <w:spacing w:val="1"/>
          <w:sz w:val="20"/>
          <w:szCs w:val="20"/>
          <w:shd w:val="clear" w:color="auto" w:fill="FFFFFF"/>
          <w:lang w:val="en-US"/>
        </w:rPr>
        <w:t>IV</w:t>
      </w:r>
      <w:r w:rsidRPr="00CD6F7D">
        <w:rPr>
          <w:b/>
          <w:bCs/>
          <w:color w:val="000000"/>
          <w:spacing w:val="1"/>
          <w:sz w:val="20"/>
          <w:szCs w:val="20"/>
          <w:shd w:val="clear" w:color="auto" w:fill="FFFFFF"/>
        </w:rPr>
        <w:t>. ОБОБЩЕННАЯ ХАРАКТЕРИСТИКА МЕРОПРИЯТИЙ МУНИЦИПАЛЬНОЙ ПРОГРАММЫ</w:t>
      </w:r>
    </w:p>
    <w:p w:rsidR="00CD6F7D" w:rsidRPr="00CD6F7D" w:rsidRDefault="00CD6F7D" w:rsidP="00CD6F7D">
      <w:pPr>
        <w:shd w:val="clear" w:color="auto" w:fill="FFFFFF"/>
        <w:tabs>
          <w:tab w:val="left" w:pos="1386"/>
        </w:tabs>
        <w:spacing w:after="57" w:line="200" w:lineRule="atLeast"/>
        <w:jc w:val="center"/>
        <w:rPr>
          <w:sz w:val="20"/>
          <w:szCs w:val="20"/>
        </w:rPr>
      </w:pPr>
    </w:p>
    <w:p w:rsidR="00CD6F7D" w:rsidRPr="00CD6F7D" w:rsidRDefault="00CD6F7D" w:rsidP="00CD6F7D">
      <w:pPr>
        <w:pStyle w:val="a0"/>
        <w:numPr>
          <w:ilvl w:val="0"/>
          <w:numId w:val="3"/>
        </w:numPr>
        <w:suppressAutoHyphens/>
        <w:autoSpaceDE/>
        <w:autoSpaceDN/>
        <w:spacing w:after="57" w:line="200" w:lineRule="atLeast"/>
        <w:ind w:firstLine="690"/>
        <w:rPr>
          <w:sz w:val="20"/>
          <w:szCs w:val="20"/>
        </w:rPr>
      </w:pPr>
      <w:r w:rsidRPr="00CD6F7D">
        <w:rPr>
          <w:sz w:val="20"/>
          <w:szCs w:val="20"/>
        </w:rPr>
        <w:t>Реализация муниципальной Программы должна обеспечить:</w:t>
      </w:r>
    </w:p>
    <w:p w:rsidR="00CD6F7D" w:rsidRPr="00CD6F7D" w:rsidRDefault="00CD6F7D" w:rsidP="00CD6F7D">
      <w:pPr>
        <w:pStyle w:val="a0"/>
        <w:numPr>
          <w:ilvl w:val="1"/>
          <w:numId w:val="3"/>
        </w:numPr>
        <w:suppressAutoHyphens/>
        <w:autoSpaceDE/>
        <w:autoSpaceDN/>
        <w:spacing w:after="57" w:line="200" w:lineRule="atLeast"/>
        <w:rPr>
          <w:sz w:val="20"/>
          <w:szCs w:val="20"/>
          <w:shd w:val="clear" w:color="auto" w:fill="FFFFFF"/>
        </w:rPr>
      </w:pPr>
      <w:r w:rsidRPr="00CD6F7D">
        <w:rPr>
          <w:sz w:val="20"/>
          <w:szCs w:val="20"/>
        </w:rPr>
        <w:t xml:space="preserve"> </w:t>
      </w:r>
      <w:r w:rsidRPr="00CD6F7D">
        <w:rPr>
          <w:sz w:val="20"/>
          <w:szCs w:val="20"/>
        </w:rPr>
        <w:tab/>
        <w:t xml:space="preserve">1) предоставление мер поддержки </w:t>
      </w:r>
      <w:r w:rsidRPr="00CD6F7D">
        <w:rPr>
          <w:rFonts w:eastAsia="Lucida Sans Unicode"/>
          <w:color w:val="000000"/>
          <w:spacing w:val="-6"/>
          <w:kern w:val="1"/>
          <w:sz w:val="20"/>
          <w:szCs w:val="20"/>
          <w:shd w:val="clear" w:color="auto" w:fill="FFFFFF"/>
          <w:lang w:eastAsia="hi-IN" w:bidi="hi-IN"/>
        </w:rPr>
        <w:t>участников муниципальной Программы</w:t>
      </w:r>
      <w:r w:rsidRPr="00CD6F7D">
        <w:rPr>
          <w:rFonts w:eastAsia="Lucida Sans Unicode"/>
          <w:color w:val="000000"/>
          <w:sz w:val="20"/>
          <w:szCs w:val="20"/>
          <w:shd w:val="clear" w:color="auto" w:fill="FFFFFF"/>
        </w:rPr>
        <w:t>;</w:t>
      </w:r>
    </w:p>
    <w:p w:rsidR="00CD6F7D" w:rsidRPr="00CD6F7D" w:rsidRDefault="00CD6F7D" w:rsidP="00CD6F7D">
      <w:pPr>
        <w:pStyle w:val="a0"/>
        <w:numPr>
          <w:ilvl w:val="0"/>
          <w:numId w:val="3"/>
        </w:numPr>
        <w:suppressAutoHyphens/>
        <w:autoSpaceDN/>
        <w:spacing w:after="57" w:line="200" w:lineRule="atLeast"/>
        <w:rPr>
          <w:color w:val="000000"/>
          <w:spacing w:val="1"/>
          <w:sz w:val="20"/>
          <w:szCs w:val="20"/>
        </w:rPr>
      </w:pPr>
      <w:r w:rsidRPr="00CD6F7D">
        <w:rPr>
          <w:sz w:val="20"/>
          <w:szCs w:val="20"/>
          <w:shd w:val="clear" w:color="auto" w:fill="FFFFFF"/>
        </w:rPr>
        <w:t xml:space="preserve"> </w:t>
      </w:r>
      <w:r w:rsidRPr="00CD6F7D">
        <w:rPr>
          <w:sz w:val="20"/>
          <w:szCs w:val="20"/>
          <w:shd w:val="clear" w:color="auto" w:fill="FFFFFF"/>
        </w:rPr>
        <w:tab/>
        <w:t>2) пов</w:t>
      </w:r>
      <w:r w:rsidRPr="00CD6F7D">
        <w:rPr>
          <w:sz w:val="20"/>
          <w:szCs w:val="20"/>
        </w:rPr>
        <w:t xml:space="preserve">ышение благосостояния и снижение социальной напряженности </w:t>
      </w:r>
      <w:r w:rsidRPr="00CD6F7D">
        <w:rPr>
          <w:rFonts w:eastAsia="Lucida Sans Unicode"/>
          <w:color w:val="000000"/>
          <w:spacing w:val="-6"/>
          <w:kern w:val="1"/>
          <w:sz w:val="20"/>
          <w:szCs w:val="20"/>
          <w:shd w:val="clear" w:color="auto" w:fill="FFFFFF"/>
          <w:lang w:eastAsia="hi-IN" w:bidi="hi-IN"/>
        </w:rPr>
        <w:t>участников муниципальной Программы</w:t>
      </w:r>
      <w:r w:rsidRPr="00CD6F7D">
        <w:rPr>
          <w:rFonts w:eastAsia="Lucida Sans Unicode"/>
          <w:color w:val="000000"/>
          <w:sz w:val="20"/>
          <w:szCs w:val="20"/>
          <w:shd w:val="clear" w:color="auto" w:fill="FFFFFF"/>
        </w:rPr>
        <w:t>.</w:t>
      </w:r>
    </w:p>
    <w:p w:rsidR="00CD6F7D" w:rsidRPr="00CD6F7D" w:rsidRDefault="00CD6F7D" w:rsidP="00CD6F7D">
      <w:pPr>
        <w:pStyle w:val="afc"/>
        <w:widowControl/>
        <w:numPr>
          <w:ilvl w:val="1"/>
          <w:numId w:val="3"/>
        </w:numPr>
        <w:shd w:val="clear" w:color="auto" w:fill="FFFFFF"/>
        <w:tabs>
          <w:tab w:val="left" w:pos="240"/>
        </w:tabs>
        <w:snapToGrid w:val="0"/>
        <w:spacing w:before="0" w:after="57" w:line="200" w:lineRule="atLeast"/>
        <w:ind w:firstLine="709"/>
        <w:jc w:val="both"/>
        <w:rPr>
          <w:rFonts w:cs="Times New Roman"/>
          <w:sz w:val="20"/>
          <w:szCs w:val="20"/>
        </w:rPr>
      </w:pPr>
      <w:r w:rsidRPr="00CD6F7D">
        <w:rPr>
          <w:color w:val="000000"/>
          <w:spacing w:val="1"/>
          <w:sz w:val="20"/>
          <w:szCs w:val="20"/>
        </w:rPr>
        <w:t>Развернутый переч</w:t>
      </w:r>
      <w:r w:rsidRPr="00CD6F7D">
        <w:rPr>
          <w:color w:val="000000"/>
          <w:spacing w:val="1"/>
          <w:sz w:val="20"/>
          <w:szCs w:val="20"/>
          <w:shd w:val="clear" w:color="auto" w:fill="FFFFFF"/>
        </w:rPr>
        <w:t>ень мероприятий муниципальной Программы с объемами финансирования приведен в приложении № 1 к муниципальной Программе.</w:t>
      </w:r>
    </w:p>
    <w:p w:rsidR="00CD6F7D" w:rsidRPr="00CD6F7D" w:rsidRDefault="00CD6F7D" w:rsidP="00CD6F7D">
      <w:pPr>
        <w:numPr>
          <w:ilvl w:val="1"/>
          <w:numId w:val="3"/>
        </w:numPr>
        <w:jc w:val="both"/>
        <w:rPr>
          <w:sz w:val="20"/>
          <w:szCs w:val="20"/>
        </w:rPr>
      </w:pPr>
      <w:r w:rsidRPr="00CD6F7D">
        <w:rPr>
          <w:rFonts w:cs="Times New Roman"/>
          <w:sz w:val="20"/>
          <w:szCs w:val="20"/>
        </w:rPr>
        <w:t xml:space="preserve"> </w:t>
      </w:r>
      <w:r w:rsidRPr="00CD6F7D">
        <w:rPr>
          <w:sz w:val="20"/>
          <w:szCs w:val="20"/>
        </w:rPr>
        <w:tab/>
      </w:r>
      <w:r w:rsidRPr="00CD6F7D">
        <w:rPr>
          <w:rFonts w:eastAsia="SimSun" w:cs="Times New Roman"/>
          <w:color w:val="000000"/>
          <w:spacing w:val="1"/>
          <w:sz w:val="20"/>
          <w:szCs w:val="20"/>
          <w:shd w:val="clear" w:color="auto" w:fill="FFFFFF"/>
        </w:rPr>
        <w:t>Порядок реализации муниципальной программы «Ремонт жилых помещений ветеранов Великой Отечественной войны, тружеников тыла и ветеранов боевых действий» на 2023-2025 г.г. и правила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 представлены в приложении № 3 к муниципальной Программе</w:t>
      </w:r>
      <w:r w:rsidRPr="00CD6F7D">
        <w:rPr>
          <w:color w:val="000000"/>
          <w:spacing w:val="1"/>
          <w:sz w:val="20"/>
          <w:szCs w:val="20"/>
          <w:shd w:val="clear" w:color="auto" w:fill="FFFFFF"/>
        </w:rPr>
        <w:t>.</w:t>
      </w:r>
    </w:p>
    <w:p w:rsidR="00CD6F7D" w:rsidRPr="00CD6F7D" w:rsidRDefault="00CD6F7D" w:rsidP="00CD6F7D">
      <w:pPr>
        <w:numPr>
          <w:ilvl w:val="0"/>
          <w:numId w:val="3"/>
        </w:numPr>
        <w:shd w:val="clear" w:color="auto" w:fill="FFFFFF"/>
        <w:spacing w:after="57" w:line="200" w:lineRule="atLeast"/>
        <w:ind w:firstLine="705"/>
        <w:jc w:val="both"/>
        <w:rPr>
          <w:color w:val="000000"/>
          <w:spacing w:val="-2"/>
          <w:sz w:val="20"/>
          <w:szCs w:val="20"/>
        </w:rPr>
      </w:pPr>
      <w:r w:rsidRPr="00CD6F7D">
        <w:rPr>
          <w:sz w:val="20"/>
          <w:szCs w:val="20"/>
        </w:rPr>
        <w:t>В ходе реализации муниципальной Программы может осуществляться корректировка предусмотренных бюджетных средств на реализацию муниципальной Программы с учётом уровня достижения результатов.</w:t>
      </w:r>
    </w:p>
    <w:p w:rsidR="00CD6F7D" w:rsidRPr="00CD6F7D" w:rsidRDefault="00CD6F7D" w:rsidP="00CD6F7D">
      <w:pPr>
        <w:numPr>
          <w:ilvl w:val="4"/>
          <w:numId w:val="3"/>
        </w:numPr>
        <w:suppressLineNumbers/>
        <w:shd w:val="clear" w:color="auto" w:fill="FFFFFF"/>
        <w:tabs>
          <w:tab w:val="left" w:pos="1386"/>
        </w:tabs>
        <w:autoSpaceDE w:val="0"/>
        <w:snapToGrid w:val="0"/>
        <w:spacing w:after="57" w:line="200" w:lineRule="atLeast"/>
        <w:ind w:firstLine="720"/>
        <w:jc w:val="both"/>
        <w:rPr>
          <w:color w:val="000000"/>
          <w:spacing w:val="-2"/>
          <w:sz w:val="20"/>
          <w:szCs w:val="20"/>
        </w:rPr>
      </w:pPr>
      <w:r w:rsidRPr="00CD6F7D">
        <w:rPr>
          <w:color w:val="000000"/>
          <w:spacing w:val="-2"/>
          <w:sz w:val="20"/>
          <w:szCs w:val="20"/>
        </w:rPr>
        <w:t>Решение о корректировке выделенных бюджетных средств на муниципальную Программу принимается в установленном порядке в соответствии с бюджетным законодательством и муниципальными правовыми актами администрации муниципального района.</w:t>
      </w:r>
    </w:p>
    <w:p w:rsidR="00CD6F7D" w:rsidRPr="00CD6F7D" w:rsidRDefault="00CD6F7D" w:rsidP="00CD6F7D">
      <w:pPr>
        <w:suppressLineNumbers/>
        <w:shd w:val="clear" w:color="auto" w:fill="FFFFFF"/>
        <w:tabs>
          <w:tab w:val="left" w:pos="1386"/>
        </w:tabs>
        <w:autoSpaceDE w:val="0"/>
        <w:snapToGrid w:val="0"/>
        <w:spacing w:after="57" w:line="200" w:lineRule="atLeast"/>
        <w:ind w:firstLine="720"/>
        <w:jc w:val="both"/>
        <w:rPr>
          <w:color w:val="000000"/>
          <w:spacing w:val="-2"/>
          <w:sz w:val="20"/>
          <w:szCs w:val="20"/>
        </w:rPr>
      </w:pPr>
    </w:p>
    <w:p w:rsidR="00CD6F7D" w:rsidRPr="00CD6F7D" w:rsidRDefault="00CD6F7D" w:rsidP="00CD6F7D">
      <w:pPr>
        <w:shd w:val="clear" w:color="auto" w:fill="FFFFFF"/>
        <w:tabs>
          <w:tab w:val="left" w:pos="1386"/>
        </w:tabs>
        <w:autoSpaceDE w:val="0"/>
        <w:spacing w:after="57" w:line="200" w:lineRule="atLeast"/>
        <w:ind w:firstLine="709"/>
        <w:jc w:val="center"/>
        <w:rPr>
          <w:sz w:val="20"/>
          <w:szCs w:val="20"/>
        </w:rPr>
      </w:pPr>
      <w:r w:rsidRPr="00CD6F7D">
        <w:rPr>
          <w:b/>
          <w:bCs/>
          <w:color w:val="000000"/>
          <w:spacing w:val="1"/>
          <w:sz w:val="20"/>
          <w:szCs w:val="20"/>
          <w:shd w:val="clear" w:color="auto" w:fill="FFFFFF"/>
        </w:rPr>
        <w:t xml:space="preserve">РАЗДЕЛ </w:t>
      </w:r>
      <w:r w:rsidRPr="00CD6F7D">
        <w:rPr>
          <w:b/>
          <w:bCs/>
          <w:color w:val="000000"/>
          <w:spacing w:val="1"/>
          <w:sz w:val="20"/>
          <w:szCs w:val="20"/>
          <w:shd w:val="clear" w:color="auto" w:fill="FFFFFF"/>
          <w:lang w:val="en-US"/>
        </w:rPr>
        <w:t>V</w:t>
      </w:r>
      <w:r w:rsidRPr="00CD6F7D">
        <w:rPr>
          <w:b/>
          <w:bCs/>
          <w:color w:val="000000"/>
          <w:spacing w:val="1"/>
          <w:sz w:val="20"/>
          <w:szCs w:val="20"/>
          <w:shd w:val="clear" w:color="auto" w:fill="FFFFFF"/>
        </w:rPr>
        <w:t>. ПОКАЗАТЕЛИ МУНИЦИПАЛЬНОЙ ПРОГРАММЫ</w:t>
      </w:r>
    </w:p>
    <w:p w:rsidR="00CD6F7D" w:rsidRPr="00CD6F7D" w:rsidRDefault="00CD6F7D" w:rsidP="00CD6F7D">
      <w:pPr>
        <w:shd w:val="clear" w:color="auto" w:fill="FFFFFF"/>
        <w:tabs>
          <w:tab w:val="left" w:pos="1386"/>
        </w:tabs>
        <w:autoSpaceDE w:val="0"/>
        <w:spacing w:after="57" w:line="200" w:lineRule="atLeast"/>
        <w:ind w:firstLine="709"/>
        <w:jc w:val="center"/>
        <w:rPr>
          <w:sz w:val="20"/>
          <w:szCs w:val="20"/>
        </w:rPr>
      </w:pPr>
    </w:p>
    <w:p w:rsidR="00CD6F7D" w:rsidRPr="00CD6F7D" w:rsidRDefault="00CD6F7D" w:rsidP="00CD6F7D">
      <w:pPr>
        <w:pStyle w:val="ConsPlusNormal"/>
        <w:shd w:val="clear" w:color="auto" w:fill="FFFFFF"/>
        <w:tabs>
          <w:tab w:val="left" w:pos="240"/>
        </w:tabs>
        <w:snapToGrid w:val="0"/>
        <w:spacing w:after="57"/>
        <w:ind w:firstLine="713"/>
        <w:jc w:val="both"/>
        <w:rPr>
          <w:rFonts w:cs="Times New Roman"/>
        </w:rPr>
      </w:pPr>
      <w:r w:rsidRPr="00CD6F7D">
        <w:rPr>
          <w:rFonts w:ascii="Times New Roman" w:hAnsi="Times New Roman" w:cs="Times New Roman"/>
        </w:rPr>
        <w:t>Перечень целевых показателей не является исчерпывающим и предусматривает возможность корректировки в случаях изменения приоритетов государственной политики, появления новых социально-экономических обстоятельств, оказывающих существенное влияние на экономику муниципального района город Нерехта и Нерехтский район Костромской области.</w:t>
      </w:r>
    </w:p>
    <w:p w:rsidR="00CD6F7D" w:rsidRPr="00CD6F7D" w:rsidRDefault="00CD6F7D" w:rsidP="00CD6F7D">
      <w:pPr>
        <w:shd w:val="clear" w:color="auto" w:fill="FFFFFF"/>
        <w:tabs>
          <w:tab w:val="left" w:pos="240"/>
        </w:tabs>
        <w:snapToGrid w:val="0"/>
        <w:spacing w:after="57"/>
        <w:ind w:firstLine="713"/>
        <w:jc w:val="both"/>
        <w:rPr>
          <w:rFonts w:cs="Times New Roman"/>
          <w:sz w:val="20"/>
          <w:szCs w:val="20"/>
        </w:rPr>
      </w:pPr>
      <w:r w:rsidRPr="00CD6F7D">
        <w:rPr>
          <w:rFonts w:cs="Times New Roman"/>
          <w:sz w:val="20"/>
          <w:szCs w:val="20"/>
        </w:rPr>
        <w:t xml:space="preserve">Показателем (индикатором), характеризующим достижение цели и решение поставленной задачи </w:t>
      </w:r>
      <w:r w:rsidRPr="00CD6F7D">
        <w:rPr>
          <w:rFonts w:cs="Times New Roman"/>
          <w:color w:val="000000"/>
          <w:spacing w:val="1"/>
          <w:sz w:val="20"/>
          <w:szCs w:val="20"/>
          <w:shd w:val="clear" w:color="auto" w:fill="FFFFFF"/>
        </w:rPr>
        <w:t xml:space="preserve">муниципальной </w:t>
      </w:r>
      <w:r w:rsidRPr="00CD6F7D">
        <w:rPr>
          <w:rFonts w:cs="Times New Roman"/>
          <w:sz w:val="20"/>
          <w:szCs w:val="20"/>
        </w:rPr>
        <w:t>Программы, является:</w:t>
      </w:r>
    </w:p>
    <w:p w:rsidR="00CD6F7D" w:rsidRPr="00CD6F7D" w:rsidRDefault="00CD6F7D" w:rsidP="00CD6F7D">
      <w:pPr>
        <w:shd w:val="clear" w:color="auto" w:fill="FFFFFF"/>
        <w:tabs>
          <w:tab w:val="left" w:pos="240"/>
        </w:tabs>
        <w:snapToGrid w:val="0"/>
        <w:spacing w:after="57"/>
        <w:ind w:firstLine="713"/>
        <w:jc w:val="both"/>
        <w:rPr>
          <w:rFonts w:cs="Times New Roman"/>
          <w:sz w:val="20"/>
          <w:szCs w:val="20"/>
        </w:rPr>
      </w:pPr>
      <w:r w:rsidRPr="00CD6F7D">
        <w:rPr>
          <w:rFonts w:cs="Times New Roman"/>
          <w:sz w:val="20"/>
          <w:szCs w:val="20"/>
        </w:rPr>
        <w:t>- у</w:t>
      </w:r>
      <w:r w:rsidRPr="00CD6F7D">
        <w:rPr>
          <w:rFonts w:cs="Times New Roman"/>
          <w:color w:val="000000"/>
          <w:spacing w:val="1"/>
          <w:sz w:val="20"/>
          <w:szCs w:val="20"/>
        </w:rPr>
        <w:t xml:space="preserve">лучшение условий проживания </w:t>
      </w:r>
      <w:r w:rsidRPr="00CD6F7D">
        <w:rPr>
          <w:rFonts w:cs="Times New Roman"/>
          <w:color w:val="000000"/>
          <w:spacing w:val="-6"/>
          <w:sz w:val="20"/>
          <w:szCs w:val="20"/>
          <w:shd w:val="clear" w:color="auto" w:fill="FFFFFF"/>
        </w:rPr>
        <w:t xml:space="preserve">участников </w:t>
      </w:r>
      <w:r w:rsidRPr="00CD6F7D">
        <w:rPr>
          <w:rFonts w:cs="Times New Roman"/>
          <w:color w:val="000000"/>
          <w:spacing w:val="1"/>
          <w:sz w:val="20"/>
          <w:szCs w:val="20"/>
          <w:shd w:val="clear" w:color="auto" w:fill="FFFFFF"/>
        </w:rPr>
        <w:t xml:space="preserve">муниципальной </w:t>
      </w:r>
      <w:r w:rsidRPr="00CD6F7D">
        <w:rPr>
          <w:rFonts w:cs="Times New Roman"/>
          <w:color w:val="000000"/>
          <w:spacing w:val="-6"/>
          <w:sz w:val="20"/>
          <w:szCs w:val="20"/>
          <w:shd w:val="clear" w:color="auto" w:fill="FFFFFF"/>
        </w:rPr>
        <w:t>Программы</w:t>
      </w:r>
      <w:r w:rsidRPr="00CD6F7D">
        <w:rPr>
          <w:rFonts w:cs="Times New Roman"/>
          <w:color w:val="000000"/>
          <w:spacing w:val="1"/>
          <w:sz w:val="20"/>
          <w:szCs w:val="20"/>
        </w:rPr>
        <w:t xml:space="preserve"> на территории муниципального района город Нерехта и Нерехтский район Костромской области. </w:t>
      </w:r>
    </w:p>
    <w:p w:rsidR="00CD6F7D" w:rsidRPr="00CD6F7D" w:rsidRDefault="00CD6F7D" w:rsidP="00CD6F7D">
      <w:pPr>
        <w:shd w:val="clear" w:color="auto" w:fill="FFFFFF"/>
        <w:tabs>
          <w:tab w:val="left" w:pos="240"/>
        </w:tabs>
        <w:snapToGrid w:val="0"/>
        <w:spacing w:after="57"/>
        <w:ind w:firstLine="713"/>
        <w:jc w:val="both"/>
        <w:rPr>
          <w:rFonts w:cs="Times New Roman"/>
          <w:sz w:val="20"/>
          <w:szCs w:val="20"/>
        </w:rPr>
      </w:pPr>
      <w:r w:rsidRPr="00CD6F7D">
        <w:rPr>
          <w:rFonts w:cs="Times New Roman"/>
          <w:sz w:val="20"/>
          <w:szCs w:val="20"/>
        </w:rPr>
        <w:t xml:space="preserve">Сведения о показателях (индикаторах) </w:t>
      </w:r>
      <w:r w:rsidRPr="00CD6F7D">
        <w:rPr>
          <w:rFonts w:cs="Times New Roman"/>
          <w:color w:val="000000"/>
          <w:spacing w:val="1"/>
          <w:sz w:val="20"/>
          <w:szCs w:val="20"/>
          <w:shd w:val="clear" w:color="auto" w:fill="FFFFFF"/>
        </w:rPr>
        <w:t xml:space="preserve">муниципальной </w:t>
      </w:r>
      <w:r w:rsidRPr="00CD6F7D">
        <w:rPr>
          <w:rFonts w:cs="Times New Roman"/>
          <w:sz w:val="20"/>
          <w:szCs w:val="20"/>
        </w:rPr>
        <w:t xml:space="preserve">Программы приведены в Приложении к </w:t>
      </w:r>
      <w:r w:rsidRPr="00CD6F7D">
        <w:rPr>
          <w:rFonts w:cs="Times New Roman"/>
          <w:color w:val="000000"/>
          <w:spacing w:val="1"/>
          <w:sz w:val="20"/>
          <w:szCs w:val="20"/>
          <w:shd w:val="clear" w:color="auto" w:fill="FFFFFF"/>
        </w:rPr>
        <w:t xml:space="preserve">муниципальной </w:t>
      </w:r>
      <w:r w:rsidRPr="00CD6F7D">
        <w:rPr>
          <w:rFonts w:cs="Times New Roman"/>
          <w:sz w:val="20"/>
          <w:szCs w:val="20"/>
        </w:rPr>
        <w:t>Программе.</w:t>
      </w:r>
    </w:p>
    <w:p w:rsidR="00CD6F7D" w:rsidRPr="00CD6F7D" w:rsidRDefault="00CD6F7D" w:rsidP="00CD6F7D">
      <w:pPr>
        <w:shd w:val="clear" w:color="auto" w:fill="FFFFFF"/>
        <w:tabs>
          <w:tab w:val="left" w:pos="240"/>
        </w:tabs>
        <w:snapToGrid w:val="0"/>
        <w:spacing w:after="57"/>
        <w:ind w:firstLine="713"/>
        <w:jc w:val="both"/>
        <w:rPr>
          <w:rFonts w:cs="Times New Roman"/>
          <w:sz w:val="20"/>
          <w:szCs w:val="20"/>
        </w:rPr>
      </w:pPr>
    </w:p>
    <w:p w:rsidR="00CD6F7D" w:rsidRPr="00CD6F7D" w:rsidRDefault="00CD6F7D" w:rsidP="00CD6F7D">
      <w:pPr>
        <w:shd w:val="clear" w:color="auto" w:fill="FFFFFF"/>
        <w:tabs>
          <w:tab w:val="left" w:pos="1386"/>
        </w:tabs>
        <w:autoSpaceDE w:val="0"/>
        <w:spacing w:line="200" w:lineRule="atLeast"/>
        <w:jc w:val="center"/>
        <w:rPr>
          <w:b/>
          <w:bCs/>
          <w:color w:val="000000"/>
          <w:spacing w:val="1"/>
          <w:sz w:val="20"/>
          <w:szCs w:val="20"/>
          <w:shd w:val="clear" w:color="auto" w:fill="FFFFFF"/>
        </w:rPr>
      </w:pPr>
      <w:r w:rsidRPr="00CD6F7D">
        <w:rPr>
          <w:b/>
          <w:bCs/>
          <w:color w:val="000000"/>
          <w:spacing w:val="1"/>
          <w:sz w:val="20"/>
          <w:szCs w:val="20"/>
          <w:shd w:val="clear" w:color="auto" w:fill="FFFFFF"/>
        </w:rPr>
        <w:t xml:space="preserve">РАЗДЕЛ </w:t>
      </w:r>
      <w:r w:rsidRPr="00CD6F7D">
        <w:rPr>
          <w:b/>
          <w:bCs/>
          <w:color w:val="000000"/>
          <w:spacing w:val="1"/>
          <w:sz w:val="20"/>
          <w:szCs w:val="20"/>
          <w:shd w:val="clear" w:color="auto" w:fill="FFFFFF"/>
          <w:lang w:val="en-US"/>
        </w:rPr>
        <w:t>VI</w:t>
      </w:r>
      <w:r w:rsidRPr="00CD6F7D">
        <w:rPr>
          <w:b/>
          <w:bCs/>
          <w:color w:val="000000"/>
          <w:spacing w:val="1"/>
          <w:sz w:val="20"/>
          <w:szCs w:val="20"/>
          <w:shd w:val="clear" w:color="auto" w:fill="FFFFFF"/>
        </w:rPr>
        <w:t>. ОСНОВНЫЕ МЕРЫ ГОСУДАРСТВЕННОГО И ПРАВОВОГО РЕГУЛИРОВАНИЯ В СФЕРЕ РЕАЛИЗАЦИИ</w:t>
      </w:r>
    </w:p>
    <w:p w:rsidR="00CD6F7D" w:rsidRPr="00CD6F7D" w:rsidRDefault="00CD6F7D" w:rsidP="00CD6F7D">
      <w:pPr>
        <w:shd w:val="clear" w:color="auto" w:fill="FFFFFF"/>
        <w:tabs>
          <w:tab w:val="left" w:pos="1386"/>
        </w:tabs>
        <w:autoSpaceDE w:val="0"/>
        <w:spacing w:line="200" w:lineRule="atLeast"/>
        <w:jc w:val="center"/>
        <w:rPr>
          <w:sz w:val="20"/>
          <w:szCs w:val="20"/>
        </w:rPr>
      </w:pPr>
      <w:r w:rsidRPr="00CD6F7D">
        <w:rPr>
          <w:b/>
          <w:bCs/>
          <w:color w:val="000000"/>
          <w:spacing w:val="1"/>
          <w:sz w:val="20"/>
          <w:szCs w:val="20"/>
          <w:shd w:val="clear" w:color="auto" w:fill="FFFFFF"/>
        </w:rPr>
        <w:t xml:space="preserve"> МУНИЦИПАЛЬНОЙ ПРОГРАММЫ</w:t>
      </w:r>
    </w:p>
    <w:p w:rsidR="00CD6F7D" w:rsidRPr="00CD6F7D" w:rsidRDefault="00CD6F7D" w:rsidP="00CD6F7D">
      <w:pPr>
        <w:shd w:val="clear" w:color="auto" w:fill="FFFFFF"/>
        <w:tabs>
          <w:tab w:val="left" w:pos="1386"/>
        </w:tabs>
        <w:autoSpaceDE w:val="0"/>
        <w:spacing w:line="200" w:lineRule="atLeast"/>
        <w:ind w:firstLine="709"/>
        <w:jc w:val="center"/>
        <w:rPr>
          <w:sz w:val="20"/>
          <w:szCs w:val="20"/>
        </w:rPr>
      </w:pPr>
    </w:p>
    <w:p w:rsidR="00CD6F7D" w:rsidRPr="00CD6F7D" w:rsidRDefault="00CD6F7D" w:rsidP="00CD6F7D">
      <w:pPr>
        <w:pStyle w:val="2a"/>
        <w:shd w:val="clear" w:color="auto" w:fill="FFFFFF"/>
        <w:spacing w:before="0" w:after="0"/>
        <w:ind w:firstLine="709"/>
        <w:jc w:val="both"/>
        <w:rPr>
          <w:rFonts w:cs="Times New Roman"/>
          <w:color w:val="000000"/>
          <w:spacing w:val="1"/>
          <w:sz w:val="20"/>
          <w:szCs w:val="20"/>
          <w:shd w:val="clear" w:color="auto" w:fill="FFFFFF"/>
        </w:rPr>
      </w:pPr>
      <w:r w:rsidRPr="00CD6F7D">
        <w:rPr>
          <w:rFonts w:cs="Times New Roman"/>
          <w:color w:val="000000"/>
          <w:spacing w:val="1"/>
          <w:sz w:val="20"/>
          <w:szCs w:val="20"/>
          <w:shd w:val="clear" w:color="auto" w:fill="FFFFFF"/>
        </w:rPr>
        <w:t>Ответственный исполнитель муниципальной Программы осуществляет текущий контроль за ходом реализац</w:t>
      </w:r>
      <w:r w:rsidR="004A0622">
        <w:rPr>
          <w:rFonts w:cs="Times New Roman"/>
          <w:color w:val="000000"/>
          <w:spacing w:val="1"/>
          <w:sz w:val="20"/>
          <w:szCs w:val="20"/>
          <w:shd w:val="clear" w:color="auto" w:fill="FFFFFF"/>
        </w:rPr>
        <w:t>ии муниципа</w:t>
      </w:r>
      <w:r w:rsidRPr="00CD6F7D">
        <w:rPr>
          <w:rFonts w:cs="Times New Roman"/>
          <w:color w:val="000000"/>
          <w:spacing w:val="1"/>
          <w:sz w:val="20"/>
          <w:szCs w:val="20"/>
          <w:shd w:val="clear" w:color="auto" w:fill="FFFFFF"/>
        </w:rPr>
        <w:t>льной Программы, обеспечивает согласованные действия по подготовке и реализации мероприятий муниципальной Программы, целевому и эффективному использованию бюджетных средств, составляет в установленном порядке бюджетную заявку на ассигнования из бюджета муниципального района для финансирования муниципальной Программы на очередной финансовый год, а также готовит ежегодные отчеты о реализации муниципальной Программы, при необходимости вносит предложения о внесении изменений и дополнений в муниципальную Программу.</w:t>
      </w:r>
    </w:p>
    <w:p w:rsidR="00CD6F7D" w:rsidRPr="00CD6F7D" w:rsidRDefault="00CD6F7D" w:rsidP="00CD6F7D">
      <w:pPr>
        <w:pStyle w:val="ConsPlusNormal"/>
        <w:shd w:val="clear" w:color="auto" w:fill="FFFFFF"/>
        <w:tabs>
          <w:tab w:val="left" w:pos="1386"/>
        </w:tabs>
        <w:spacing w:line="200" w:lineRule="atLeast"/>
        <w:ind w:firstLine="728"/>
        <w:jc w:val="both"/>
      </w:pPr>
      <w:r w:rsidRPr="00CD6F7D">
        <w:rPr>
          <w:rFonts w:ascii="Times New Roman" w:hAnsi="Times New Roman" w:cs="Times New Roman"/>
          <w:color w:val="000000"/>
          <w:spacing w:val="1"/>
          <w:shd w:val="clear" w:color="auto" w:fill="FFFFFF"/>
        </w:rPr>
        <w:t>При реализации муниципальной Программы осуществляются меры регулирования, направленные на предотвращение негативного воздействия рисков и достижение предусмотренных в ней конечных результатов.</w:t>
      </w:r>
    </w:p>
    <w:p w:rsidR="00CD6F7D" w:rsidRPr="00CD6F7D" w:rsidRDefault="00CD6F7D" w:rsidP="00CD6F7D">
      <w:pPr>
        <w:shd w:val="clear" w:color="auto" w:fill="FFFFFF"/>
        <w:tabs>
          <w:tab w:val="left" w:pos="1386"/>
        </w:tabs>
        <w:autoSpaceDE w:val="0"/>
        <w:spacing w:line="200" w:lineRule="atLeast"/>
        <w:jc w:val="center"/>
        <w:rPr>
          <w:sz w:val="20"/>
          <w:szCs w:val="20"/>
        </w:rPr>
      </w:pPr>
    </w:p>
    <w:p w:rsidR="00CD6F7D" w:rsidRPr="00CD6F7D" w:rsidRDefault="00CD6F7D" w:rsidP="00CD6F7D">
      <w:pPr>
        <w:shd w:val="clear" w:color="auto" w:fill="FFFFFF"/>
        <w:tabs>
          <w:tab w:val="left" w:pos="1386"/>
        </w:tabs>
        <w:autoSpaceDE w:val="0"/>
        <w:spacing w:line="200" w:lineRule="atLeast"/>
        <w:jc w:val="center"/>
        <w:rPr>
          <w:b/>
          <w:bCs/>
          <w:color w:val="000000"/>
          <w:spacing w:val="1"/>
          <w:sz w:val="20"/>
          <w:szCs w:val="20"/>
          <w:shd w:val="clear" w:color="auto" w:fill="FFFFFF"/>
        </w:rPr>
      </w:pPr>
      <w:r w:rsidRPr="00CD6F7D">
        <w:rPr>
          <w:b/>
          <w:bCs/>
          <w:color w:val="000000"/>
          <w:spacing w:val="1"/>
          <w:sz w:val="20"/>
          <w:szCs w:val="20"/>
          <w:shd w:val="clear" w:color="auto" w:fill="FFFFFF"/>
        </w:rPr>
        <w:t xml:space="preserve">РАЗДЕЛ </w:t>
      </w:r>
      <w:r w:rsidRPr="00CD6F7D">
        <w:rPr>
          <w:b/>
          <w:bCs/>
          <w:color w:val="000000"/>
          <w:spacing w:val="1"/>
          <w:sz w:val="20"/>
          <w:szCs w:val="20"/>
          <w:shd w:val="clear" w:color="auto" w:fill="FFFFFF"/>
          <w:lang w:val="en-US"/>
        </w:rPr>
        <w:t>VII</w:t>
      </w:r>
      <w:r w:rsidRPr="00CD6F7D">
        <w:rPr>
          <w:b/>
          <w:bCs/>
          <w:color w:val="000000"/>
          <w:spacing w:val="1"/>
          <w:sz w:val="20"/>
          <w:szCs w:val="20"/>
          <w:shd w:val="clear" w:color="auto" w:fill="FFFFFF"/>
        </w:rPr>
        <w:t xml:space="preserve">. АНАЛИЗ РИСКОВ РЕАЛИЗАЦИИ </w:t>
      </w:r>
    </w:p>
    <w:p w:rsidR="00CD6F7D" w:rsidRPr="00CD6F7D" w:rsidRDefault="00CD6F7D" w:rsidP="00CD6F7D">
      <w:pPr>
        <w:shd w:val="clear" w:color="auto" w:fill="FFFFFF"/>
        <w:tabs>
          <w:tab w:val="left" w:pos="1386"/>
        </w:tabs>
        <w:autoSpaceDE w:val="0"/>
        <w:spacing w:line="200" w:lineRule="atLeast"/>
        <w:jc w:val="center"/>
        <w:rPr>
          <w:sz w:val="20"/>
          <w:szCs w:val="20"/>
        </w:rPr>
      </w:pPr>
      <w:r w:rsidRPr="00CD6F7D">
        <w:rPr>
          <w:b/>
          <w:bCs/>
          <w:color w:val="000000"/>
          <w:spacing w:val="1"/>
          <w:sz w:val="20"/>
          <w:szCs w:val="20"/>
          <w:shd w:val="clear" w:color="auto" w:fill="FFFFFF"/>
        </w:rPr>
        <w:t>МУНИЦИПАЛЬНОЙ ПРОГРАММЫ</w:t>
      </w:r>
    </w:p>
    <w:p w:rsidR="00CD6F7D" w:rsidRPr="00CD6F7D" w:rsidRDefault="00CD6F7D" w:rsidP="00CD6F7D">
      <w:pPr>
        <w:shd w:val="clear" w:color="auto" w:fill="FFFFFF"/>
        <w:spacing w:line="200" w:lineRule="atLeast"/>
        <w:ind w:right="33" w:firstLine="705"/>
        <w:jc w:val="both"/>
        <w:rPr>
          <w:sz w:val="20"/>
          <w:szCs w:val="20"/>
        </w:rPr>
      </w:pPr>
    </w:p>
    <w:p w:rsidR="00CD6F7D" w:rsidRPr="00CD6F7D" w:rsidRDefault="00CD6F7D" w:rsidP="00CD6F7D">
      <w:pPr>
        <w:spacing w:line="200" w:lineRule="atLeast"/>
        <w:ind w:firstLine="709"/>
        <w:jc w:val="both"/>
        <w:rPr>
          <w:sz w:val="20"/>
          <w:szCs w:val="20"/>
        </w:rPr>
      </w:pPr>
      <w:r w:rsidRPr="00CD6F7D">
        <w:rPr>
          <w:sz w:val="20"/>
          <w:szCs w:val="20"/>
        </w:rPr>
        <w:t xml:space="preserve">Большое значение для успешной реализации </w:t>
      </w:r>
      <w:r w:rsidRPr="00CD6F7D">
        <w:rPr>
          <w:rFonts w:cs="Times New Roman"/>
          <w:color w:val="000000"/>
          <w:spacing w:val="1"/>
          <w:sz w:val="20"/>
          <w:szCs w:val="20"/>
          <w:shd w:val="clear" w:color="auto" w:fill="FFFFFF"/>
        </w:rPr>
        <w:t xml:space="preserve">муниципальной </w:t>
      </w:r>
      <w:r w:rsidRPr="00CD6F7D">
        <w:rPr>
          <w:sz w:val="20"/>
          <w:szCs w:val="20"/>
        </w:rPr>
        <w:t xml:space="preserve">Программы имеет прогнозирование возможных рисков, связанных с достижением основных целей, решением задач </w:t>
      </w:r>
      <w:r w:rsidRPr="00CD6F7D">
        <w:rPr>
          <w:rFonts w:cs="Times New Roman"/>
          <w:color w:val="000000"/>
          <w:spacing w:val="1"/>
          <w:sz w:val="20"/>
          <w:szCs w:val="20"/>
          <w:shd w:val="clear" w:color="auto" w:fill="FFFFFF"/>
        </w:rPr>
        <w:t xml:space="preserve">муниципальной </w:t>
      </w:r>
      <w:r w:rsidRPr="00CD6F7D">
        <w:rPr>
          <w:sz w:val="20"/>
          <w:szCs w:val="20"/>
        </w:rPr>
        <w:t>Программы, оценка их масштабов и последствий, а также формирование системы мер по их предотвращению.</w:t>
      </w:r>
    </w:p>
    <w:p w:rsidR="00CD6F7D" w:rsidRPr="00CD6F7D" w:rsidRDefault="00CD6F7D" w:rsidP="00CD6F7D">
      <w:pPr>
        <w:spacing w:line="200" w:lineRule="atLeast"/>
        <w:ind w:firstLine="709"/>
        <w:jc w:val="both"/>
        <w:rPr>
          <w:sz w:val="20"/>
          <w:szCs w:val="20"/>
          <w:shd w:val="clear" w:color="auto" w:fill="FFFFFF"/>
        </w:rPr>
      </w:pPr>
      <w:r w:rsidRPr="00CD6F7D">
        <w:rPr>
          <w:sz w:val="20"/>
          <w:szCs w:val="20"/>
        </w:rPr>
        <w:t xml:space="preserve">Основными финансовыми рисками реализации </w:t>
      </w:r>
      <w:r w:rsidRPr="00CD6F7D">
        <w:rPr>
          <w:rFonts w:cs="Times New Roman"/>
          <w:color w:val="000000"/>
          <w:spacing w:val="1"/>
          <w:sz w:val="20"/>
          <w:szCs w:val="20"/>
          <w:shd w:val="clear" w:color="auto" w:fill="FFFFFF"/>
        </w:rPr>
        <w:t xml:space="preserve">муниципальной </w:t>
      </w:r>
      <w:r w:rsidRPr="00CD6F7D">
        <w:rPr>
          <w:sz w:val="20"/>
          <w:szCs w:val="20"/>
        </w:rPr>
        <w:t xml:space="preserve">Программы являются существенное ухудшение социально-экономической ситуации и уменьшение доходной части бюджета поселений, что повлечет за собой отсутствие или недостаточное финансирование мероприятий </w:t>
      </w:r>
      <w:r w:rsidRPr="00CD6F7D">
        <w:rPr>
          <w:rFonts w:cs="Times New Roman"/>
          <w:color w:val="000000"/>
          <w:spacing w:val="1"/>
          <w:sz w:val="20"/>
          <w:szCs w:val="20"/>
          <w:shd w:val="clear" w:color="auto" w:fill="FFFFFF"/>
        </w:rPr>
        <w:t xml:space="preserve">муниципальной </w:t>
      </w:r>
      <w:r w:rsidRPr="00CD6F7D">
        <w:rPr>
          <w:sz w:val="20"/>
          <w:szCs w:val="20"/>
        </w:rPr>
        <w:t xml:space="preserve">Программы, в результате чего показатели </w:t>
      </w:r>
      <w:r w:rsidRPr="00CD6F7D">
        <w:rPr>
          <w:rFonts w:cs="Times New Roman"/>
          <w:color w:val="000000"/>
          <w:spacing w:val="1"/>
          <w:sz w:val="20"/>
          <w:szCs w:val="20"/>
          <w:shd w:val="clear" w:color="auto" w:fill="FFFFFF"/>
        </w:rPr>
        <w:t xml:space="preserve">муниципальной </w:t>
      </w:r>
      <w:r w:rsidRPr="00CD6F7D">
        <w:rPr>
          <w:sz w:val="20"/>
          <w:szCs w:val="20"/>
        </w:rPr>
        <w:t>Программы не будут достигнуты в полном объеме.</w:t>
      </w:r>
    </w:p>
    <w:p w:rsidR="00CD6F7D" w:rsidRPr="00CD6F7D" w:rsidRDefault="00CD6F7D" w:rsidP="00CD6F7D">
      <w:pPr>
        <w:spacing w:line="200" w:lineRule="atLeast"/>
        <w:jc w:val="center"/>
        <w:rPr>
          <w:sz w:val="20"/>
          <w:szCs w:val="20"/>
          <w:shd w:val="clear" w:color="auto" w:fill="FFFFFF"/>
        </w:rPr>
      </w:pPr>
    </w:p>
    <w:p w:rsidR="00CD6F7D" w:rsidRPr="00CD6F7D" w:rsidRDefault="00CD6F7D" w:rsidP="00CD6F7D">
      <w:pPr>
        <w:shd w:val="clear" w:color="auto" w:fill="FFFFFF"/>
        <w:tabs>
          <w:tab w:val="left" w:pos="1386"/>
        </w:tabs>
        <w:autoSpaceDE w:val="0"/>
        <w:spacing w:line="200" w:lineRule="atLeast"/>
        <w:ind w:firstLine="709"/>
        <w:jc w:val="center"/>
        <w:rPr>
          <w:sz w:val="20"/>
          <w:szCs w:val="20"/>
        </w:rPr>
      </w:pPr>
      <w:r w:rsidRPr="00CD6F7D">
        <w:rPr>
          <w:b/>
          <w:bCs/>
          <w:color w:val="000000"/>
          <w:spacing w:val="1"/>
          <w:sz w:val="20"/>
          <w:szCs w:val="20"/>
          <w:shd w:val="clear" w:color="auto" w:fill="FFFFFF"/>
        </w:rPr>
        <w:t xml:space="preserve">РАЗДЕЛ </w:t>
      </w:r>
      <w:r w:rsidRPr="00CD6F7D">
        <w:rPr>
          <w:b/>
          <w:bCs/>
          <w:color w:val="000000"/>
          <w:spacing w:val="1"/>
          <w:sz w:val="20"/>
          <w:szCs w:val="20"/>
          <w:shd w:val="clear" w:color="auto" w:fill="FFFFFF"/>
          <w:lang w:val="en-US"/>
        </w:rPr>
        <w:t>VIII</w:t>
      </w:r>
      <w:r w:rsidRPr="00CD6F7D">
        <w:rPr>
          <w:b/>
          <w:bCs/>
          <w:color w:val="000000"/>
          <w:spacing w:val="1"/>
          <w:sz w:val="20"/>
          <w:szCs w:val="20"/>
          <w:shd w:val="clear" w:color="auto" w:fill="FFFFFF"/>
        </w:rPr>
        <w:t>. МЕТОДИКА ОЦЕНКИ ЭФФЕКТИВНОСТИ РЕАЛИЗАЦИИ МУНИЦИПАЛЬНОЙ ПРОГРАММЫ</w:t>
      </w:r>
    </w:p>
    <w:p w:rsidR="00CD6F7D" w:rsidRPr="00CD6F7D" w:rsidRDefault="00CD6F7D" w:rsidP="00CD6F7D">
      <w:pPr>
        <w:shd w:val="clear" w:color="auto" w:fill="FFFFFF"/>
        <w:spacing w:line="200" w:lineRule="atLeast"/>
        <w:ind w:firstLine="709"/>
        <w:jc w:val="center"/>
        <w:rPr>
          <w:sz w:val="20"/>
          <w:szCs w:val="20"/>
        </w:rPr>
      </w:pPr>
    </w:p>
    <w:p w:rsidR="00CD6F7D" w:rsidRPr="00CD6F7D" w:rsidRDefault="00CD6F7D" w:rsidP="00CD6F7D">
      <w:pPr>
        <w:spacing w:line="200" w:lineRule="atLeast"/>
        <w:ind w:firstLine="709"/>
        <w:jc w:val="both"/>
        <w:rPr>
          <w:sz w:val="20"/>
          <w:szCs w:val="20"/>
        </w:rPr>
      </w:pPr>
      <w:r w:rsidRPr="00CD6F7D">
        <w:rPr>
          <w:sz w:val="20"/>
          <w:szCs w:val="20"/>
        </w:rPr>
        <w:t xml:space="preserve">Оценка эффективности муниципальной Программы осуществляется по итогам года ответственным исполнителем муниципальной Программы путем определения степени достижения значений целевых индикаторов (показателей) в соответствии с порядком проведения оценки эффективности реализации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w:t>
      </w:r>
      <w:r w:rsidRPr="00CD6F7D">
        <w:rPr>
          <w:sz w:val="20"/>
          <w:szCs w:val="20"/>
          <w:shd w:val="clear" w:color="auto" w:fill="FFFFFF"/>
        </w:rPr>
        <w:t>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CD6F7D" w:rsidRPr="00CD6F7D" w:rsidRDefault="00CD6F7D" w:rsidP="00CD6F7D">
      <w:pPr>
        <w:shd w:val="clear" w:color="auto" w:fill="FFFFFF"/>
        <w:spacing w:line="200" w:lineRule="atLeast"/>
        <w:ind w:firstLine="709"/>
        <w:jc w:val="both"/>
        <w:rPr>
          <w:sz w:val="20"/>
          <w:szCs w:val="20"/>
        </w:rPr>
      </w:pPr>
      <w:r w:rsidRPr="00CD6F7D">
        <w:rPr>
          <w:sz w:val="20"/>
          <w:szCs w:val="20"/>
        </w:rPr>
        <w:t>В ходе реализации муниципальной Программы, оценкой её эффективности является достижение конечных результатов.</w:t>
      </w:r>
    </w:p>
    <w:p w:rsidR="00CD6F7D" w:rsidRPr="00CD6F7D" w:rsidRDefault="00CD6F7D" w:rsidP="00CD6F7D">
      <w:pPr>
        <w:pStyle w:val="a0"/>
        <w:shd w:val="clear" w:color="auto" w:fill="FFFFFF"/>
        <w:tabs>
          <w:tab w:val="left" w:pos="240"/>
        </w:tabs>
        <w:snapToGrid w:val="0"/>
        <w:spacing w:line="200" w:lineRule="atLeast"/>
        <w:ind w:firstLine="709"/>
        <w:rPr>
          <w:sz w:val="20"/>
          <w:szCs w:val="20"/>
        </w:rPr>
      </w:pPr>
    </w:p>
    <w:p w:rsidR="00CD6F7D" w:rsidRPr="00CD6F7D" w:rsidRDefault="00CD6F7D" w:rsidP="00CD6F7D">
      <w:pPr>
        <w:pStyle w:val="a0"/>
        <w:shd w:val="clear" w:color="auto" w:fill="FFFFFF"/>
        <w:tabs>
          <w:tab w:val="left" w:pos="240"/>
        </w:tabs>
        <w:snapToGrid w:val="0"/>
        <w:spacing w:line="200" w:lineRule="atLeast"/>
        <w:ind w:firstLine="709"/>
        <w:rPr>
          <w:sz w:val="20"/>
          <w:szCs w:val="20"/>
        </w:rPr>
      </w:pPr>
    </w:p>
    <w:p w:rsidR="00CD6F7D" w:rsidRPr="00CD6F7D" w:rsidRDefault="00CD6F7D" w:rsidP="00CD6F7D">
      <w:pPr>
        <w:jc w:val="right"/>
        <w:rPr>
          <w:sz w:val="20"/>
          <w:szCs w:val="20"/>
        </w:rPr>
      </w:pPr>
    </w:p>
    <w:p w:rsidR="00CD6F7D" w:rsidRPr="00CD6F7D" w:rsidRDefault="00CD6F7D" w:rsidP="00CD6F7D">
      <w:pPr>
        <w:rPr>
          <w:sz w:val="20"/>
          <w:szCs w:val="20"/>
        </w:rPr>
        <w:sectPr w:rsidR="00CD6F7D" w:rsidRPr="00CD6F7D" w:rsidSect="000778DB">
          <w:pgSz w:w="16838" w:h="11906" w:orient="landscape"/>
          <w:pgMar w:top="1132" w:right="1134" w:bottom="850" w:left="1134" w:header="720" w:footer="720" w:gutter="0"/>
          <w:cols w:space="720"/>
          <w:docGrid w:linePitch="600" w:charSpace="32768"/>
        </w:sectPr>
      </w:pPr>
    </w:p>
    <w:p w:rsidR="00CD6F7D" w:rsidRPr="00CD6F7D" w:rsidRDefault="00CD6F7D" w:rsidP="00CD6F7D">
      <w:pPr>
        <w:jc w:val="right"/>
        <w:rPr>
          <w:bCs/>
          <w:sz w:val="20"/>
          <w:szCs w:val="20"/>
        </w:rPr>
      </w:pPr>
      <w:r w:rsidRPr="00CD6F7D">
        <w:rPr>
          <w:sz w:val="20"/>
          <w:szCs w:val="20"/>
        </w:rPr>
        <w:t>Приложение № 1</w:t>
      </w:r>
    </w:p>
    <w:p w:rsidR="00CD6F7D" w:rsidRPr="00CD6F7D" w:rsidRDefault="00CD6F7D" w:rsidP="00CD6F7D">
      <w:pPr>
        <w:spacing w:line="0" w:lineRule="atLeast"/>
        <w:jc w:val="right"/>
        <w:rPr>
          <w:color w:val="000000"/>
          <w:sz w:val="20"/>
          <w:szCs w:val="20"/>
        </w:rPr>
      </w:pPr>
      <w:r w:rsidRPr="00CD6F7D">
        <w:rPr>
          <w:bCs/>
          <w:sz w:val="20"/>
          <w:szCs w:val="20"/>
        </w:rPr>
        <w:t>к муниципальной программе</w:t>
      </w:r>
    </w:p>
    <w:p w:rsidR="00CD6F7D" w:rsidRPr="00CD6F7D" w:rsidRDefault="00CD6F7D" w:rsidP="00CD6F7D">
      <w:pPr>
        <w:snapToGrid w:val="0"/>
        <w:jc w:val="right"/>
        <w:rPr>
          <w:bCs/>
          <w:color w:val="000000"/>
          <w:sz w:val="20"/>
          <w:szCs w:val="20"/>
        </w:rPr>
      </w:pPr>
      <w:r w:rsidRPr="00CD6F7D">
        <w:rPr>
          <w:color w:val="000000"/>
          <w:sz w:val="20"/>
          <w:szCs w:val="20"/>
        </w:rPr>
        <w:t xml:space="preserve">«Ремонт жилых помещений </w:t>
      </w:r>
      <w:r w:rsidRPr="00CD6F7D">
        <w:rPr>
          <w:bCs/>
          <w:color w:val="000000"/>
          <w:sz w:val="20"/>
          <w:szCs w:val="20"/>
        </w:rPr>
        <w:t xml:space="preserve">ветеранов Великой Отечественной войны, </w:t>
      </w:r>
    </w:p>
    <w:p w:rsidR="00CD6F7D" w:rsidRPr="00CD6F7D" w:rsidRDefault="00CD6F7D" w:rsidP="00CD6F7D">
      <w:pPr>
        <w:snapToGrid w:val="0"/>
        <w:jc w:val="right"/>
        <w:rPr>
          <w:sz w:val="20"/>
          <w:szCs w:val="20"/>
        </w:rPr>
      </w:pPr>
      <w:r w:rsidRPr="00CD6F7D">
        <w:rPr>
          <w:bCs/>
          <w:color w:val="000000"/>
          <w:sz w:val="20"/>
          <w:szCs w:val="20"/>
        </w:rPr>
        <w:t>тружеников тыла</w:t>
      </w:r>
      <w:r w:rsidRPr="00CD6F7D">
        <w:rPr>
          <w:bCs/>
          <w:color w:val="000000"/>
          <w:spacing w:val="-6"/>
          <w:sz w:val="20"/>
          <w:szCs w:val="20"/>
        </w:rPr>
        <w:t xml:space="preserve"> и ветеранов боевых действий </w:t>
      </w:r>
      <w:r w:rsidRPr="00CD6F7D">
        <w:rPr>
          <w:bCs/>
          <w:color w:val="000000"/>
          <w:sz w:val="20"/>
          <w:szCs w:val="20"/>
        </w:rPr>
        <w:t>на 2023-2025 г.г.</w:t>
      </w:r>
    </w:p>
    <w:p w:rsidR="00CD6F7D" w:rsidRPr="00CD6F7D" w:rsidRDefault="00CD6F7D" w:rsidP="00CD6F7D">
      <w:pPr>
        <w:spacing w:line="0" w:lineRule="atLeast"/>
        <w:jc w:val="right"/>
        <w:rPr>
          <w:sz w:val="20"/>
          <w:szCs w:val="20"/>
        </w:rPr>
      </w:pPr>
    </w:p>
    <w:p w:rsidR="00CD6F7D" w:rsidRPr="00CD6F7D" w:rsidRDefault="00CD6F7D" w:rsidP="00CD6F7D">
      <w:pPr>
        <w:jc w:val="center"/>
        <w:rPr>
          <w:spacing w:val="5"/>
          <w:sz w:val="20"/>
          <w:szCs w:val="20"/>
        </w:rPr>
      </w:pPr>
      <w:r w:rsidRPr="00CD6F7D">
        <w:rPr>
          <w:sz w:val="20"/>
          <w:szCs w:val="20"/>
        </w:rPr>
        <w:t xml:space="preserve">Перечень мероприятий </w:t>
      </w:r>
      <w:r w:rsidRPr="00CD6F7D">
        <w:rPr>
          <w:spacing w:val="5"/>
          <w:sz w:val="20"/>
          <w:szCs w:val="20"/>
        </w:rPr>
        <w:t>муниципальной программы</w:t>
      </w:r>
    </w:p>
    <w:p w:rsidR="00CD6F7D" w:rsidRPr="00CD6F7D" w:rsidRDefault="00CD6F7D" w:rsidP="00CD6F7D">
      <w:pPr>
        <w:jc w:val="center"/>
        <w:rPr>
          <w:color w:val="000000"/>
          <w:sz w:val="20"/>
          <w:szCs w:val="20"/>
        </w:rPr>
      </w:pPr>
      <w:r w:rsidRPr="00CD6F7D">
        <w:rPr>
          <w:spacing w:val="5"/>
          <w:sz w:val="20"/>
          <w:szCs w:val="20"/>
        </w:rPr>
        <w:t>муниципального района город Нерехта и Нерехтский район</w:t>
      </w:r>
    </w:p>
    <w:p w:rsidR="00CD6F7D" w:rsidRPr="00CD6F7D" w:rsidRDefault="00CD6F7D" w:rsidP="00CD6F7D">
      <w:pPr>
        <w:snapToGrid w:val="0"/>
        <w:jc w:val="center"/>
        <w:rPr>
          <w:sz w:val="20"/>
          <w:szCs w:val="20"/>
        </w:rPr>
      </w:pPr>
      <w:r w:rsidRPr="00CD6F7D">
        <w:rPr>
          <w:color w:val="000000"/>
          <w:sz w:val="20"/>
          <w:szCs w:val="20"/>
        </w:rPr>
        <w:t xml:space="preserve">«Ремонт жилых помещений </w:t>
      </w:r>
      <w:r w:rsidRPr="00CD6F7D">
        <w:rPr>
          <w:bCs/>
          <w:color w:val="000000"/>
          <w:sz w:val="20"/>
          <w:szCs w:val="20"/>
        </w:rPr>
        <w:t>ветеранов Великой Отечественной войны, тружеников тыла и ветеранов боевых действий</w:t>
      </w:r>
      <w:r w:rsidRPr="00CD6F7D">
        <w:rPr>
          <w:color w:val="000000"/>
          <w:sz w:val="20"/>
          <w:szCs w:val="20"/>
        </w:rPr>
        <w:t>»</w:t>
      </w:r>
      <w:r w:rsidRPr="00CD6F7D">
        <w:rPr>
          <w:bCs/>
          <w:color w:val="000000"/>
          <w:sz w:val="20"/>
          <w:szCs w:val="20"/>
        </w:rPr>
        <w:t xml:space="preserve"> на 2023-2025 г.г.</w:t>
      </w:r>
    </w:p>
    <w:p w:rsidR="00CD6F7D" w:rsidRPr="00CD6F7D" w:rsidRDefault="00CD6F7D" w:rsidP="00CD6F7D">
      <w:pPr>
        <w:snapToGrid w:val="0"/>
        <w:jc w:val="center"/>
        <w:rPr>
          <w:sz w:val="20"/>
          <w:szCs w:val="20"/>
        </w:rPr>
      </w:pPr>
    </w:p>
    <w:tbl>
      <w:tblPr>
        <w:tblW w:w="0" w:type="auto"/>
        <w:tblInd w:w="-942" w:type="dxa"/>
        <w:tblLayout w:type="fixed"/>
        <w:tblCellMar>
          <w:top w:w="55" w:type="dxa"/>
          <w:left w:w="55" w:type="dxa"/>
          <w:bottom w:w="55" w:type="dxa"/>
          <w:right w:w="55" w:type="dxa"/>
        </w:tblCellMar>
        <w:tblLook w:val="0000" w:firstRow="0" w:lastRow="0" w:firstColumn="0" w:lastColumn="0" w:noHBand="0" w:noVBand="0"/>
      </w:tblPr>
      <w:tblGrid>
        <w:gridCol w:w="366"/>
        <w:gridCol w:w="1522"/>
        <w:gridCol w:w="1361"/>
        <w:gridCol w:w="1039"/>
        <w:gridCol w:w="1551"/>
        <w:gridCol w:w="4537"/>
        <w:gridCol w:w="1112"/>
        <w:gridCol w:w="805"/>
        <w:gridCol w:w="790"/>
        <w:gridCol w:w="790"/>
        <w:gridCol w:w="805"/>
        <w:gridCol w:w="1804"/>
      </w:tblGrid>
      <w:tr w:rsidR="00CD6F7D" w:rsidRPr="00CD6F7D" w:rsidTr="004C76C7">
        <w:tc>
          <w:tcPr>
            <w:tcW w:w="366" w:type="dxa"/>
            <w:vMerge w:val="restart"/>
            <w:tcBorders>
              <w:top w:val="single" w:sz="1" w:space="0" w:color="000000"/>
              <w:left w:val="single" w:sz="1" w:space="0" w:color="000000"/>
              <w:bottom w:val="single" w:sz="1" w:space="0" w:color="000000"/>
            </w:tcBorders>
            <w:shd w:val="clear" w:color="auto" w:fill="auto"/>
          </w:tcPr>
          <w:p w:rsidR="00CD6F7D" w:rsidRPr="00CD6F7D" w:rsidRDefault="00CD6F7D" w:rsidP="004C76C7">
            <w:pPr>
              <w:tabs>
                <w:tab w:val="left" w:pos="390"/>
              </w:tabs>
              <w:snapToGrid w:val="0"/>
              <w:jc w:val="center"/>
              <w:rPr>
                <w:sz w:val="20"/>
                <w:szCs w:val="20"/>
              </w:rPr>
            </w:pPr>
            <w:r w:rsidRPr="00CD6F7D">
              <w:rPr>
                <w:sz w:val="20"/>
                <w:szCs w:val="20"/>
              </w:rPr>
              <w:t>№</w:t>
            </w:r>
          </w:p>
          <w:p w:rsidR="00CD6F7D" w:rsidRPr="00CD6F7D" w:rsidRDefault="00CD6F7D" w:rsidP="004C76C7">
            <w:pPr>
              <w:snapToGrid w:val="0"/>
              <w:jc w:val="center"/>
              <w:rPr>
                <w:sz w:val="20"/>
                <w:szCs w:val="20"/>
              </w:rPr>
            </w:pPr>
            <w:r w:rsidRPr="00CD6F7D">
              <w:rPr>
                <w:sz w:val="20"/>
                <w:szCs w:val="20"/>
              </w:rPr>
              <w:t>п/п</w:t>
            </w:r>
          </w:p>
        </w:tc>
        <w:tc>
          <w:tcPr>
            <w:tcW w:w="1522" w:type="dxa"/>
            <w:vMerge w:val="restart"/>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jc w:val="center"/>
              <w:rPr>
                <w:sz w:val="20"/>
                <w:szCs w:val="20"/>
              </w:rPr>
            </w:pPr>
            <w:r w:rsidRPr="00CD6F7D">
              <w:rPr>
                <w:sz w:val="20"/>
                <w:szCs w:val="20"/>
              </w:rPr>
              <w:t>Муниципальная программа/подпрограмма/мероприятие</w:t>
            </w:r>
          </w:p>
        </w:tc>
        <w:tc>
          <w:tcPr>
            <w:tcW w:w="1361" w:type="dxa"/>
            <w:vMerge w:val="restart"/>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jc w:val="center"/>
              <w:rPr>
                <w:sz w:val="20"/>
                <w:szCs w:val="20"/>
              </w:rPr>
            </w:pPr>
            <w:r w:rsidRPr="00CD6F7D">
              <w:rPr>
                <w:sz w:val="20"/>
                <w:szCs w:val="20"/>
              </w:rPr>
              <w:t>Цель, задача подпрограммы</w:t>
            </w:r>
          </w:p>
        </w:tc>
        <w:tc>
          <w:tcPr>
            <w:tcW w:w="1039" w:type="dxa"/>
            <w:vMerge w:val="restart"/>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jc w:val="center"/>
              <w:rPr>
                <w:sz w:val="20"/>
                <w:szCs w:val="20"/>
              </w:rPr>
            </w:pPr>
            <w:r w:rsidRPr="00CD6F7D">
              <w:rPr>
                <w:sz w:val="20"/>
                <w:szCs w:val="20"/>
              </w:rPr>
              <w:t>Ответственный исполнитель</w:t>
            </w:r>
          </w:p>
        </w:tc>
        <w:tc>
          <w:tcPr>
            <w:tcW w:w="1551" w:type="dxa"/>
            <w:vMerge w:val="restart"/>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jc w:val="center"/>
              <w:rPr>
                <w:sz w:val="20"/>
                <w:szCs w:val="20"/>
              </w:rPr>
            </w:pPr>
            <w:r w:rsidRPr="00CD6F7D">
              <w:rPr>
                <w:sz w:val="20"/>
                <w:szCs w:val="20"/>
              </w:rPr>
              <w:t xml:space="preserve">Главный распорядитель бюджетных средств </w:t>
            </w:r>
          </w:p>
        </w:tc>
        <w:tc>
          <w:tcPr>
            <w:tcW w:w="4537" w:type="dxa"/>
            <w:vMerge w:val="restart"/>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jc w:val="center"/>
              <w:rPr>
                <w:sz w:val="20"/>
                <w:szCs w:val="20"/>
              </w:rPr>
            </w:pPr>
            <w:r w:rsidRPr="00CD6F7D">
              <w:rPr>
                <w:sz w:val="20"/>
                <w:szCs w:val="20"/>
              </w:rPr>
              <w:t>Участник мероприятия</w:t>
            </w:r>
          </w:p>
        </w:tc>
        <w:tc>
          <w:tcPr>
            <w:tcW w:w="1112" w:type="dxa"/>
            <w:vMerge w:val="restart"/>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jc w:val="center"/>
              <w:rPr>
                <w:sz w:val="20"/>
                <w:szCs w:val="20"/>
              </w:rPr>
            </w:pPr>
            <w:r w:rsidRPr="00CD6F7D">
              <w:rPr>
                <w:sz w:val="20"/>
                <w:szCs w:val="20"/>
              </w:rPr>
              <w:t>Источник финансирования</w:t>
            </w:r>
          </w:p>
        </w:tc>
        <w:tc>
          <w:tcPr>
            <w:tcW w:w="3190" w:type="dxa"/>
            <w:gridSpan w:val="4"/>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jc w:val="center"/>
              <w:rPr>
                <w:sz w:val="20"/>
                <w:szCs w:val="20"/>
                <w:shd w:val="clear" w:color="auto" w:fill="FFFFFF"/>
              </w:rPr>
            </w:pPr>
            <w:r w:rsidRPr="00CD6F7D">
              <w:rPr>
                <w:sz w:val="20"/>
                <w:szCs w:val="20"/>
              </w:rPr>
              <w:t>Расходы (тыс.руб.), годы</w:t>
            </w:r>
          </w:p>
        </w:tc>
        <w:tc>
          <w:tcPr>
            <w:tcW w:w="1804" w:type="dxa"/>
            <w:vMerge w:val="restart"/>
            <w:tcBorders>
              <w:top w:val="single" w:sz="1" w:space="0" w:color="000000"/>
              <w:left w:val="single" w:sz="1" w:space="0" w:color="000000"/>
              <w:bottom w:val="single" w:sz="1" w:space="0" w:color="000000"/>
              <w:right w:val="single" w:sz="1" w:space="0" w:color="000000"/>
            </w:tcBorders>
            <w:shd w:val="clear" w:color="auto" w:fill="auto"/>
          </w:tcPr>
          <w:p w:rsidR="00CD6F7D" w:rsidRPr="00CD6F7D" w:rsidRDefault="00CD6F7D" w:rsidP="004C76C7">
            <w:pPr>
              <w:pStyle w:val="af0"/>
              <w:jc w:val="center"/>
              <w:rPr>
                <w:sz w:val="20"/>
                <w:szCs w:val="20"/>
              </w:rPr>
            </w:pPr>
            <w:r w:rsidRPr="00CD6F7D">
              <w:rPr>
                <w:sz w:val="20"/>
                <w:szCs w:val="20"/>
                <w:shd w:val="clear" w:color="auto" w:fill="FFFFFF"/>
              </w:rPr>
              <w:t>Конечный результат реализации</w:t>
            </w:r>
          </w:p>
        </w:tc>
      </w:tr>
      <w:tr w:rsidR="00CD6F7D" w:rsidRPr="00CD6F7D" w:rsidTr="004C76C7">
        <w:tc>
          <w:tcPr>
            <w:tcW w:w="366" w:type="dxa"/>
            <w:vMerge/>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522" w:type="dxa"/>
            <w:vMerge/>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361" w:type="dxa"/>
            <w:vMerge/>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039" w:type="dxa"/>
            <w:vMerge/>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551" w:type="dxa"/>
            <w:vMerge/>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4537" w:type="dxa"/>
            <w:vMerge/>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112" w:type="dxa"/>
            <w:vMerge/>
            <w:tcBorders>
              <w:top w:val="single" w:sz="1" w:space="0" w:color="000000"/>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805" w:type="dxa"/>
            <w:tcBorders>
              <w:left w:val="single" w:sz="1" w:space="0" w:color="000000"/>
              <w:bottom w:val="single" w:sz="1" w:space="0" w:color="000000"/>
            </w:tcBorders>
            <w:shd w:val="clear" w:color="auto" w:fill="auto"/>
            <w:vAlign w:val="center"/>
          </w:tcPr>
          <w:p w:rsidR="00CD6F7D" w:rsidRPr="00CD6F7D" w:rsidRDefault="00CD6F7D" w:rsidP="004C76C7">
            <w:pPr>
              <w:pStyle w:val="af0"/>
              <w:jc w:val="center"/>
              <w:rPr>
                <w:sz w:val="20"/>
                <w:szCs w:val="20"/>
                <w:shd w:val="clear" w:color="auto" w:fill="FFFFFF"/>
              </w:rPr>
            </w:pPr>
            <w:r w:rsidRPr="00CD6F7D">
              <w:rPr>
                <w:sz w:val="20"/>
                <w:szCs w:val="20"/>
                <w:shd w:val="clear" w:color="auto" w:fill="FFFFFF"/>
              </w:rPr>
              <w:t>2023</w:t>
            </w:r>
          </w:p>
        </w:tc>
        <w:tc>
          <w:tcPr>
            <w:tcW w:w="790" w:type="dxa"/>
            <w:tcBorders>
              <w:left w:val="single" w:sz="1" w:space="0" w:color="000000"/>
              <w:bottom w:val="single" w:sz="1" w:space="0" w:color="000000"/>
            </w:tcBorders>
            <w:shd w:val="clear" w:color="auto" w:fill="auto"/>
            <w:vAlign w:val="center"/>
          </w:tcPr>
          <w:p w:rsidR="00CD6F7D" w:rsidRPr="00CD6F7D" w:rsidRDefault="00CD6F7D" w:rsidP="004C76C7">
            <w:pPr>
              <w:pStyle w:val="af0"/>
              <w:jc w:val="center"/>
              <w:rPr>
                <w:sz w:val="20"/>
                <w:szCs w:val="20"/>
                <w:shd w:val="clear" w:color="auto" w:fill="FFFFFF"/>
              </w:rPr>
            </w:pPr>
            <w:r w:rsidRPr="00CD6F7D">
              <w:rPr>
                <w:sz w:val="20"/>
                <w:szCs w:val="20"/>
                <w:shd w:val="clear" w:color="auto" w:fill="FFFFFF"/>
              </w:rPr>
              <w:t>2024</w:t>
            </w:r>
          </w:p>
        </w:tc>
        <w:tc>
          <w:tcPr>
            <w:tcW w:w="790" w:type="dxa"/>
            <w:tcBorders>
              <w:left w:val="single" w:sz="1" w:space="0" w:color="000000"/>
              <w:bottom w:val="single" w:sz="1" w:space="0" w:color="000000"/>
            </w:tcBorders>
            <w:shd w:val="clear" w:color="auto" w:fill="auto"/>
            <w:vAlign w:val="center"/>
          </w:tcPr>
          <w:p w:rsidR="00CD6F7D" w:rsidRPr="00CD6F7D" w:rsidRDefault="00CD6F7D" w:rsidP="004C76C7">
            <w:pPr>
              <w:pStyle w:val="af0"/>
              <w:jc w:val="center"/>
              <w:rPr>
                <w:sz w:val="20"/>
                <w:szCs w:val="20"/>
                <w:shd w:val="clear" w:color="auto" w:fill="FFFFFF"/>
              </w:rPr>
            </w:pPr>
            <w:r w:rsidRPr="00CD6F7D">
              <w:rPr>
                <w:sz w:val="20"/>
                <w:szCs w:val="20"/>
                <w:shd w:val="clear" w:color="auto" w:fill="FFFFFF"/>
              </w:rPr>
              <w:t>2025</w:t>
            </w:r>
          </w:p>
        </w:tc>
        <w:tc>
          <w:tcPr>
            <w:tcW w:w="805" w:type="dxa"/>
            <w:tcBorders>
              <w:left w:val="single" w:sz="1" w:space="0" w:color="000000"/>
              <w:bottom w:val="single" w:sz="1" w:space="0" w:color="000000"/>
            </w:tcBorders>
            <w:shd w:val="clear" w:color="auto" w:fill="auto"/>
            <w:vAlign w:val="center"/>
          </w:tcPr>
          <w:p w:rsidR="00CD6F7D" w:rsidRPr="00CD6F7D" w:rsidRDefault="00CD6F7D" w:rsidP="004C76C7">
            <w:pPr>
              <w:pStyle w:val="af0"/>
              <w:jc w:val="center"/>
              <w:rPr>
                <w:sz w:val="20"/>
                <w:szCs w:val="20"/>
                <w:shd w:val="clear" w:color="auto" w:fill="FFFFFF"/>
              </w:rPr>
            </w:pPr>
            <w:r w:rsidRPr="00CD6F7D">
              <w:rPr>
                <w:sz w:val="20"/>
                <w:szCs w:val="20"/>
                <w:shd w:val="clear" w:color="auto" w:fill="FFFFFF"/>
              </w:rPr>
              <w:t>Итого</w:t>
            </w:r>
          </w:p>
        </w:tc>
        <w:tc>
          <w:tcPr>
            <w:tcW w:w="1804" w:type="dxa"/>
            <w:vMerge/>
            <w:tcBorders>
              <w:top w:val="single" w:sz="1" w:space="0" w:color="000000"/>
              <w:left w:val="single" w:sz="1" w:space="0" w:color="000000"/>
              <w:bottom w:val="single" w:sz="1" w:space="0" w:color="000000"/>
              <w:right w:val="single" w:sz="1" w:space="0" w:color="000000"/>
            </w:tcBorders>
            <w:shd w:val="clear" w:color="auto" w:fill="auto"/>
          </w:tcPr>
          <w:p w:rsidR="00CD6F7D" w:rsidRPr="00CD6F7D" w:rsidRDefault="00CD6F7D" w:rsidP="004C76C7">
            <w:pPr>
              <w:pStyle w:val="af0"/>
              <w:snapToGrid w:val="0"/>
              <w:jc w:val="center"/>
              <w:rPr>
                <w:sz w:val="20"/>
                <w:szCs w:val="20"/>
                <w:shd w:val="clear" w:color="auto" w:fill="FFFFFF"/>
              </w:rPr>
            </w:pPr>
          </w:p>
        </w:tc>
      </w:tr>
      <w:tr w:rsidR="00CD6F7D" w:rsidRPr="00CD6F7D" w:rsidTr="004C76C7">
        <w:tc>
          <w:tcPr>
            <w:tcW w:w="366" w:type="dxa"/>
            <w:vMerge w:val="restart"/>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r w:rsidRPr="00CD6F7D">
              <w:rPr>
                <w:sz w:val="20"/>
                <w:szCs w:val="20"/>
              </w:rPr>
              <w:t>1</w:t>
            </w:r>
          </w:p>
        </w:tc>
        <w:tc>
          <w:tcPr>
            <w:tcW w:w="1522" w:type="dxa"/>
            <w:vMerge w:val="restart"/>
            <w:tcBorders>
              <w:left w:val="single" w:sz="1" w:space="0" w:color="000000"/>
              <w:bottom w:val="single" w:sz="1" w:space="0" w:color="000000"/>
            </w:tcBorders>
            <w:shd w:val="clear" w:color="auto" w:fill="auto"/>
          </w:tcPr>
          <w:p w:rsidR="00CD6F7D" w:rsidRPr="00CD6F7D" w:rsidRDefault="00CD6F7D" w:rsidP="004C76C7">
            <w:pPr>
              <w:pStyle w:val="af0"/>
              <w:rPr>
                <w:rFonts w:eastAsia="Lucida Sans Unicode"/>
                <w:bCs/>
                <w:color w:val="000000"/>
                <w:sz w:val="20"/>
                <w:szCs w:val="20"/>
              </w:rPr>
            </w:pPr>
            <w:r w:rsidRPr="00CD6F7D">
              <w:rPr>
                <w:sz w:val="20"/>
                <w:szCs w:val="20"/>
              </w:rPr>
              <w:t xml:space="preserve">Муниципальная программа </w:t>
            </w:r>
            <w:r w:rsidRPr="00CD6F7D">
              <w:rPr>
                <w:color w:val="000000"/>
                <w:sz w:val="20"/>
                <w:szCs w:val="20"/>
              </w:rPr>
              <w:t xml:space="preserve">«Ремонт жилых помещений </w:t>
            </w:r>
          </w:p>
          <w:p w:rsidR="00CD6F7D" w:rsidRPr="00CD6F7D" w:rsidRDefault="00CD6F7D" w:rsidP="004C76C7">
            <w:pPr>
              <w:pStyle w:val="af0"/>
              <w:rPr>
                <w:sz w:val="20"/>
                <w:szCs w:val="20"/>
              </w:rPr>
            </w:pPr>
            <w:r w:rsidRPr="00CD6F7D">
              <w:rPr>
                <w:rFonts w:eastAsia="Lucida Sans Unicode"/>
                <w:bCs/>
                <w:color w:val="000000"/>
                <w:sz w:val="20"/>
                <w:szCs w:val="20"/>
              </w:rPr>
              <w:t>ветеранов Великой Отечественной войны, тружеников тыла и ветеранов боевых действий»</w:t>
            </w:r>
            <w:r w:rsidRPr="00CD6F7D">
              <w:rPr>
                <w:bCs/>
                <w:color w:val="000000"/>
                <w:sz w:val="20"/>
                <w:szCs w:val="20"/>
              </w:rPr>
              <w:t xml:space="preserve"> на 2023-2025 г.г.</w:t>
            </w:r>
          </w:p>
          <w:p w:rsidR="00CD6F7D" w:rsidRPr="00CD6F7D" w:rsidRDefault="00CD6F7D" w:rsidP="004C76C7">
            <w:pPr>
              <w:pStyle w:val="af0"/>
              <w:rPr>
                <w:sz w:val="20"/>
                <w:szCs w:val="20"/>
              </w:rPr>
            </w:pPr>
          </w:p>
        </w:tc>
        <w:tc>
          <w:tcPr>
            <w:tcW w:w="1361" w:type="dxa"/>
            <w:vMerge w:val="restart"/>
            <w:tcBorders>
              <w:left w:val="single" w:sz="1" w:space="0" w:color="000000"/>
              <w:bottom w:val="single" w:sz="1" w:space="0" w:color="000000"/>
            </w:tcBorders>
            <w:shd w:val="clear" w:color="auto" w:fill="auto"/>
          </w:tcPr>
          <w:p w:rsidR="00CD6F7D" w:rsidRPr="00CD6F7D" w:rsidRDefault="00CD6F7D" w:rsidP="004C76C7">
            <w:pPr>
              <w:pStyle w:val="a0"/>
              <w:snapToGrid w:val="0"/>
              <w:spacing w:after="57"/>
              <w:rPr>
                <w:rFonts w:eastAsia="Lucida Sans Unicode"/>
                <w:color w:val="000000"/>
                <w:sz w:val="20"/>
                <w:szCs w:val="20"/>
                <w:shd w:val="clear" w:color="auto" w:fill="FFFFFF"/>
              </w:rPr>
            </w:pPr>
            <w:r w:rsidRPr="00CD6F7D">
              <w:rPr>
                <w:color w:val="000000"/>
                <w:sz w:val="20"/>
                <w:szCs w:val="20"/>
                <w:shd w:val="clear" w:color="auto" w:fill="FFFFFF"/>
              </w:rPr>
              <w:t xml:space="preserve">Цель: Содействие в создании благоприятных условий проживания  </w:t>
            </w:r>
            <w:r w:rsidRPr="00CD6F7D">
              <w:rPr>
                <w:rFonts w:eastAsia="Lucida Sans Unicode"/>
                <w:color w:val="000000"/>
                <w:sz w:val="20"/>
                <w:szCs w:val="20"/>
                <w:shd w:val="clear" w:color="auto" w:fill="FFFFFF"/>
              </w:rPr>
              <w:t xml:space="preserve"> </w:t>
            </w:r>
            <w:r w:rsidRPr="00CD6F7D">
              <w:rPr>
                <w:rFonts w:eastAsia="Lucida Sans Unicode"/>
                <w:color w:val="000000"/>
                <w:spacing w:val="1"/>
                <w:sz w:val="20"/>
                <w:szCs w:val="20"/>
                <w:shd w:val="clear" w:color="auto" w:fill="FFFFFF"/>
              </w:rPr>
              <w:t xml:space="preserve"> участников муниципальной программы</w:t>
            </w:r>
          </w:p>
          <w:p w:rsidR="00CD6F7D" w:rsidRPr="00CD6F7D" w:rsidRDefault="00CD6F7D" w:rsidP="004C76C7">
            <w:pPr>
              <w:pStyle w:val="a0"/>
              <w:snapToGrid w:val="0"/>
              <w:spacing w:after="57"/>
              <w:rPr>
                <w:rFonts w:eastAsia="Lucida Sans Unicode"/>
                <w:color w:val="000000"/>
                <w:spacing w:val="1"/>
                <w:sz w:val="20"/>
                <w:szCs w:val="20"/>
                <w:shd w:val="clear" w:color="auto" w:fill="FFFFFF"/>
              </w:rPr>
            </w:pPr>
            <w:r w:rsidRPr="00CD6F7D">
              <w:rPr>
                <w:rFonts w:eastAsia="Lucida Sans Unicode"/>
                <w:color w:val="000000"/>
                <w:sz w:val="20"/>
                <w:szCs w:val="20"/>
                <w:shd w:val="clear" w:color="auto" w:fill="FFFFFF"/>
              </w:rPr>
              <w:t>Задача:</w:t>
            </w:r>
          </w:p>
          <w:p w:rsidR="00CD6F7D" w:rsidRPr="00CD6F7D" w:rsidRDefault="00CD6F7D" w:rsidP="00CD6F7D">
            <w:pPr>
              <w:numPr>
                <w:ilvl w:val="4"/>
                <w:numId w:val="3"/>
              </w:numPr>
              <w:shd w:val="clear" w:color="auto" w:fill="FFFFFF"/>
              <w:tabs>
                <w:tab w:val="left" w:pos="240"/>
              </w:tabs>
              <w:snapToGrid w:val="0"/>
              <w:spacing w:after="57" w:line="200" w:lineRule="atLeast"/>
              <w:jc w:val="both"/>
              <w:rPr>
                <w:sz w:val="20"/>
                <w:szCs w:val="20"/>
                <w:shd w:val="clear" w:color="auto" w:fill="FFFFFF"/>
              </w:rPr>
            </w:pPr>
            <w:r w:rsidRPr="00CD6F7D">
              <w:rPr>
                <w:color w:val="000000"/>
                <w:spacing w:val="1"/>
                <w:sz w:val="20"/>
                <w:szCs w:val="20"/>
                <w:shd w:val="clear" w:color="auto" w:fill="FFFFFF"/>
              </w:rPr>
              <w:t>Возмещение стоимости строительных материалов, используемых при проведении ремонта и благоустройстве жилых помещений   участникам муниципальной программы</w:t>
            </w:r>
          </w:p>
        </w:tc>
        <w:tc>
          <w:tcPr>
            <w:tcW w:w="1039" w:type="dxa"/>
            <w:vMerge w:val="restart"/>
            <w:tcBorders>
              <w:left w:val="single" w:sz="1" w:space="0" w:color="000000"/>
              <w:bottom w:val="single" w:sz="1" w:space="0" w:color="000000"/>
            </w:tcBorders>
            <w:shd w:val="clear" w:color="auto" w:fill="auto"/>
          </w:tcPr>
          <w:p w:rsidR="00CD6F7D" w:rsidRPr="00CD6F7D" w:rsidRDefault="00CD6F7D" w:rsidP="004C76C7">
            <w:pPr>
              <w:snapToGrid w:val="0"/>
              <w:rPr>
                <w:sz w:val="20"/>
                <w:szCs w:val="20"/>
              </w:rPr>
            </w:pPr>
            <w:r w:rsidRPr="00CD6F7D">
              <w:rPr>
                <w:sz w:val="20"/>
                <w:szCs w:val="20"/>
                <w:shd w:val="clear" w:color="auto" w:fill="FFFFFF"/>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551" w:type="dxa"/>
            <w:vMerge w:val="restart"/>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Финансовое управление администрации муниципального района город Нерехта и Нерехтский район, администрация городского поселения город Нерехта,</w:t>
            </w:r>
          </w:p>
          <w:p w:rsidR="00CD6F7D" w:rsidRPr="00CD6F7D" w:rsidRDefault="00CD6F7D" w:rsidP="004C76C7">
            <w:pPr>
              <w:pStyle w:val="af0"/>
              <w:rPr>
                <w:sz w:val="20"/>
                <w:szCs w:val="20"/>
              </w:rPr>
            </w:pPr>
            <w:r w:rsidRPr="00CD6F7D">
              <w:rPr>
                <w:sz w:val="20"/>
                <w:szCs w:val="20"/>
              </w:rPr>
              <w:t>администрация Волжского сельского поселения,</w:t>
            </w:r>
          </w:p>
          <w:p w:rsidR="00CD6F7D" w:rsidRPr="00CD6F7D" w:rsidRDefault="00CD6F7D" w:rsidP="004C76C7">
            <w:pPr>
              <w:pStyle w:val="af0"/>
              <w:rPr>
                <w:sz w:val="20"/>
                <w:szCs w:val="20"/>
              </w:rPr>
            </w:pPr>
            <w:r w:rsidRPr="00CD6F7D">
              <w:rPr>
                <w:sz w:val="20"/>
                <w:szCs w:val="20"/>
              </w:rPr>
              <w:t>администрация Воскресенского сельского поселения,</w:t>
            </w:r>
          </w:p>
          <w:p w:rsidR="00CD6F7D" w:rsidRPr="00CD6F7D" w:rsidRDefault="00CD6F7D" w:rsidP="004C76C7">
            <w:pPr>
              <w:pStyle w:val="af0"/>
              <w:rPr>
                <w:sz w:val="20"/>
                <w:szCs w:val="20"/>
              </w:rPr>
            </w:pPr>
            <w:r w:rsidRPr="00CD6F7D">
              <w:rPr>
                <w:sz w:val="20"/>
                <w:szCs w:val="20"/>
              </w:rPr>
              <w:t>администрация Ёмсненского сельского поселения,</w:t>
            </w:r>
          </w:p>
          <w:p w:rsidR="00CD6F7D" w:rsidRPr="00CD6F7D" w:rsidRDefault="00CD6F7D" w:rsidP="004C76C7">
            <w:pPr>
              <w:rPr>
                <w:rFonts w:cs="Times New Roman"/>
                <w:sz w:val="20"/>
                <w:szCs w:val="20"/>
              </w:rPr>
            </w:pPr>
            <w:r w:rsidRPr="00CD6F7D">
              <w:rPr>
                <w:sz w:val="20"/>
                <w:szCs w:val="20"/>
              </w:rPr>
              <w:t>администрация Пригородного сельского поселения муниципального района город Нерехта и Нерехтский район</w:t>
            </w:r>
          </w:p>
        </w:tc>
        <w:tc>
          <w:tcPr>
            <w:tcW w:w="4537" w:type="dxa"/>
            <w:vMerge w:val="restart"/>
            <w:tcBorders>
              <w:left w:val="single" w:sz="1" w:space="0" w:color="000000"/>
              <w:bottom w:val="single" w:sz="1" w:space="0" w:color="000000"/>
            </w:tcBorders>
            <w:shd w:val="clear" w:color="auto" w:fill="auto"/>
          </w:tcPr>
          <w:p w:rsidR="00CD6F7D" w:rsidRPr="00CD6F7D" w:rsidRDefault="00CD6F7D" w:rsidP="004C76C7">
            <w:pPr>
              <w:jc w:val="both"/>
              <w:rPr>
                <w:rFonts w:cs="Times New Roman"/>
                <w:sz w:val="20"/>
                <w:szCs w:val="20"/>
              </w:rPr>
            </w:pPr>
            <w:r w:rsidRPr="00CD6F7D">
              <w:rPr>
                <w:rFonts w:cs="Times New Roman"/>
                <w:sz w:val="20"/>
                <w:szCs w:val="20"/>
              </w:rPr>
              <w:t>1. Участники Великой Отечественной войны и труженики тыла;</w:t>
            </w:r>
          </w:p>
          <w:p w:rsidR="00CD6F7D" w:rsidRPr="00CD6F7D" w:rsidRDefault="00CD6F7D" w:rsidP="004C76C7">
            <w:pPr>
              <w:jc w:val="both"/>
              <w:rPr>
                <w:rFonts w:cs="Times New Roman"/>
                <w:sz w:val="20"/>
                <w:szCs w:val="20"/>
              </w:rPr>
            </w:pPr>
            <w:r w:rsidRPr="00CD6F7D">
              <w:rPr>
                <w:rFonts w:cs="Times New Roman"/>
                <w:sz w:val="20"/>
                <w:szCs w:val="20"/>
              </w:rPr>
              <w:t>2. Инвалиды Великой Отечественной войны;</w:t>
            </w:r>
          </w:p>
          <w:p w:rsidR="00CD6F7D" w:rsidRPr="00CD6F7D" w:rsidRDefault="00CD6F7D" w:rsidP="004C76C7">
            <w:pPr>
              <w:jc w:val="both"/>
              <w:rPr>
                <w:rFonts w:cs="Times New Roman"/>
                <w:sz w:val="20"/>
                <w:szCs w:val="20"/>
              </w:rPr>
            </w:pPr>
            <w:r w:rsidRPr="00CD6F7D">
              <w:rPr>
                <w:rFonts w:cs="Times New Roman"/>
                <w:sz w:val="20"/>
                <w:szCs w:val="20"/>
              </w:rPr>
              <w:t xml:space="preserve">3. Лица, награждённые знаком «Жителю блокадного Ленинграда»; </w:t>
            </w:r>
          </w:p>
          <w:p w:rsidR="00CD6F7D" w:rsidRPr="00CD6F7D" w:rsidRDefault="00CD6F7D" w:rsidP="004C76C7">
            <w:pPr>
              <w:jc w:val="both"/>
              <w:rPr>
                <w:rFonts w:cs="Times New Roman"/>
                <w:sz w:val="20"/>
                <w:szCs w:val="20"/>
              </w:rPr>
            </w:pPr>
            <w:r w:rsidRPr="00CD6F7D">
              <w:rPr>
                <w:rFonts w:cs="Times New Roman"/>
                <w:sz w:val="20"/>
                <w:szCs w:val="20"/>
              </w:rPr>
              <w:t>4. Лица, проработавшие в тылу в период с 22 июня 1941 года по 09 мая 1945 года не менее шести месяцев, исключая период работы на временно оккупированных территориях СССР; лица награжденные орденами и медалями СССР за самоотверженный труд в период Великой Отечественной войны;</w:t>
            </w:r>
          </w:p>
          <w:p w:rsidR="00CD6F7D" w:rsidRPr="00CD6F7D" w:rsidRDefault="00CD6F7D" w:rsidP="004C76C7">
            <w:pPr>
              <w:jc w:val="both"/>
              <w:rPr>
                <w:rFonts w:cs="Times New Roman"/>
                <w:sz w:val="20"/>
                <w:szCs w:val="20"/>
              </w:rPr>
            </w:pPr>
            <w:r w:rsidRPr="00CD6F7D">
              <w:rPr>
                <w:rFonts w:cs="Times New Roman"/>
                <w:sz w:val="20"/>
                <w:szCs w:val="20"/>
              </w:rPr>
              <w:t>5. Члены семей погибших (умерших) инвалидов и участников Великой Отечественной войны (супруг/супруга);</w:t>
            </w:r>
          </w:p>
          <w:p w:rsidR="00CD6F7D" w:rsidRPr="00CD6F7D" w:rsidRDefault="00CD6F7D" w:rsidP="004C76C7">
            <w:pPr>
              <w:jc w:val="both"/>
              <w:rPr>
                <w:rFonts w:cs="Times New Roman"/>
                <w:sz w:val="20"/>
                <w:szCs w:val="20"/>
              </w:rPr>
            </w:pPr>
            <w:r w:rsidRPr="00CD6F7D">
              <w:rPr>
                <w:rFonts w:cs="Times New Roman"/>
                <w:sz w:val="20"/>
                <w:szCs w:val="20"/>
              </w:rPr>
              <w:t>6. Ветераны боевых действий, имеющие группу инвалидности, выполнявшие задачи в условиях вооруженного конфликта в Чеченской Республике, в боевых действиях на территории Афганистана;</w:t>
            </w:r>
          </w:p>
          <w:p w:rsidR="00CD6F7D" w:rsidRPr="00CD6F7D" w:rsidRDefault="00CD6F7D" w:rsidP="004C76C7">
            <w:pPr>
              <w:jc w:val="both"/>
              <w:rPr>
                <w:rFonts w:cs="Times New Roman"/>
                <w:sz w:val="20"/>
                <w:szCs w:val="20"/>
              </w:rPr>
            </w:pPr>
            <w:r w:rsidRPr="00CD6F7D">
              <w:rPr>
                <w:rFonts w:cs="Times New Roman"/>
                <w:sz w:val="20"/>
                <w:szCs w:val="20"/>
              </w:rPr>
              <w:t>7. Члены семей погибших (умерших) ветеранов боевых действий,  исполнявших служебные обязанности в условиях вооруженного конфликта в Чеченской Республике, в боевых действиях на территории Афганистана (супруг/супруга, при ее (его) отсутствии - родители (мать/отец) зарегистрированные и /или/ совместно проживающие в одном жилом помещении с участником боевых действиях);</w:t>
            </w:r>
          </w:p>
          <w:p w:rsidR="00CD6F7D" w:rsidRPr="00CD6F7D" w:rsidRDefault="00CD6F7D" w:rsidP="004C76C7">
            <w:pPr>
              <w:jc w:val="both"/>
              <w:rPr>
                <w:rFonts w:cs="Times New Roman"/>
                <w:sz w:val="20"/>
                <w:szCs w:val="20"/>
              </w:rPr>
            </w:pPr>
            <w:r w:rsidRPr="00CD6F7D">
              <w:rPr>
                <w:rFonts w:cs="Times New Roman"/>
                <w:sz w:val="20"/>
                <w:szCs w:val="20"/>
              </w:rPr>
              <w:t>8. Ветераны боевых действий,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признанные лицами инвалидами, в соответствии со ст.1  Федерального закона от 24.11.1995 № 181-ФЗ «О социальной защите инвалидов в Российской Федерации»;</w:t>
            </w:r>
          </w:p>
          <w:p w:rsidR="00CD6F7D" w:rsidRPr="00CD6F7D" w:rsidRDefault="00CD6F7D" w:rsidP="004C76C7">
            <w:pPr>
              <w:jc w:val="both"/>
              <w:rPr>
                <w:sz w:val="20"/>
                <w:szCs w:val="20"/>
              </w:rPr>
            </w:pPr>
            <w:r w:rsidRPr="00CD6F7D">
              <w:rPr>
                <w:rFonts w:cs="Times New Roman"/>
                <w:sz w:val="20"/>
                <w:szCs w:val="20"/>
              </w:rPr>
              <w:t>9. Л</w:t>
            </w:r>
            <w:r w:rsidRPr="00CD6F7D">
              <w:rPr>
                <w:sz w:val="20"/>
                <w:szCs w:val="20"/>
              </w:rPr>
              <w:t>ица, проходящие(ившие) военную службу в Вооруженных силах Российской Федерации (далее ВС РФ) по контракту, или лица, проходящие(ившие) военную службу (службу) в войсках национальной гвардии РФ, в воинских формированиях и органах, указанных в п.6 ст.1 Федерального закона от 31.05.1996 г. № 61-ФЗ «Об обороне», при условии их участия в СВО,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(далее - СВО);</w:t>
            </w:r>
          </w:p>
          <w:p w:rsidR="00CD6F7D" w:rsidRPr="00CD6F7D" w:rsidRDefault="00CD6F7D" w:rsidP="004C76C7">
            <w:pPr>
              <w:pStyle w:val="a0"/>
              <w:rPr>
                <w:sz w:val="20"/>
                <w:szCs w:val="20"/>
              </w:rPr>
            </w:pPr>
            <w:r w:rsidRPr="00CD6F7D">
              <w:rPr>
                <w:sz w:val="20"/>
                <w:szCs w:val="20"/>
              </w:rPr>
              <w:t xml:space="preserve">10. Лица, призванные на военную службу по мобилизации в ВС РФ, или лица, направленные для прохождения службы в войска национальной гвардии РФ на должностях, по которым предусмотрено присвоение специальных званий полиции, по мобилизации с территории Костромской области; </w:t>
            </w:r>
          </w:p>
          <w:p w:rsidR="00CD6F7D" w:rsidRPr="00CD6F7D" w:rsidRDefault="00CD6F7D" w:rsidP="004C76C7">
            <w:pPr>
              <w:pStyle w:val="a0"/>
              <w:rPr>
                <w:sz w:val="20"/>
                <w:szCs w:val="20"/>
              </w:rPr>
            </w:pPr>
            <w:r w:rsidRPr="00CD6F7D">
              <w:rPr>
                <w:sz w:val="20"/>
                <w:szCs w:val="20"/>
              </w:rPr>
              <w:t>11. Лица, заключившие контракт о добровольном содействии в выполнении задач, возложенных на ВС РФ или войска национальной гвардии РФ, при условии их участия в СВО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СВО, лица, заключившие контракт (имевшие иные правоотношения) с организацией, содействующей выполнению задач, возложенных на ВС РФ, при условии их участия в СВО;</w:t>
            </w:r>
          </w:p>
          <w:p w:rsidR="00CD6F7D" w:rsidRPr="00CD6F7D" w:rsidRDefault="00CD6F7D" w:rsidP="004C76C7">
            <w:pPr>
              <w:pStyle w:val="a0"/>
              <w:rPr>
                <w:sz w:val="20"/>
                <w:szCs w:val="20"/>
              </w:rPr>
            </w:pPr>
            <w:r w:rsidRPr="00CD6F7D">
              <w:rPr>
                <w:sz w:val="20"/>
                <w:szCs w:val="20"/>
              </w:rPr>
              <w:t xml:space="preserve">12. Сотрудники федеральных органов исполнительной власти, служащие (работники) правоохранительных органов РФ, иные лица, которые в рамках выполнения служебных обязанностей и иных аналогичных функций направлялись (привлекались) указанными органами для выполнения (обеспечения выполнения) задач СВО; </w:t>
            </w:r>
          </w:p>
          <w:p w:rsidR="00CD6F7D" w:rsidRPr="00CD6F7D" w:rsidRDefault="00CD6F7D" w:rsidP="004C76C7">
            <w:pPr>
              <w:pStyle w:val="a0"/>
              <w:rPr>
                <w:sz w:val="20"/>
                <w:szCs w:val="20"/>
              </w:rPr>
            </w:pPr>
            <w:r w:rsidRPr="00CD6F7D">
              <w:rPr>
                <w:sz w:val="20"/>
                <w:szCs w:val="20"/>
              </w:rPr>
              <w:t>13. Члены семей погибших (умерших) лиц, лиц признанных безвести  пропавших указанных в пунктах 9-12, проживающие на территории муниципального района город Нерехта и Нерехтский район.</w:t>
            </w:r>
          </w:p>
          <w:p w:rsidR="00CD6F7D" w:rsidRPr="00CD6F7D" w:rsidRDefault="00CD6F7D" w:rsidP="004C76C7">
            <w:pPr>
              <w:pStyle w:val="a0"/>
              <w:spacing w:after="120"/>
              <w:rPr>
                <w:sz w:val="20"/>
                <w:szCs w:val="20"/>
              </w:rPr>
            </w:pPr>
            <w:r w:rsidRPr="00CD6F7D">
              <w:rPr>
                <w:sz w:val="20"/>
                <w:szCs w:val="20"/>
              </w:rPr>
              <w:t xml:space="preserve">К членам семей граждан, указанных в пунктах 9-12, относятся их родители, супруга (супруг), дети (в том числе усыновленные (удочеренные)) или находящиеся под опекой или попечительством в семье, включая приемную семью, в возрасте до 18 лет (до 23 лет,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и государственных образовательных организациях высшего образования). </w:t>
            </w:r>
          </w:p>
        </w:tc>
        <w:tc>
          <w:tcPr>
            <w:tcW w:w="1112" w:type="dxa"/>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Итого:</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1369,593</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2640,000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1200,000</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5209,593</w:t>
            </w:r>
          </w:p>
        </w:tc>
        <w:tc>
          <w:tcPr>
            <w:tcW w:w="1804" w:type="dxa"/>
            <w:vMerge w:val="restart"/>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16" w:lineRule="auto"/>
              <w:jc w:val="both"/>
              <w:rPr>
                <w:sz w:val="20"/>
                <w:szCs w:val="20"/>
              </w:rPr>
            </w:pPr>
            <w:r w:rsidRPr="00CD6F7D">
              <w:rPr>
                <w:sz w:val="20"/>
                <w:szCs w:val="20"/>
              </w:rPr>
              <w:t xml:space="preserve">Улучшение условий проживания  </w:t>
            </w:r>
            <w:r w:rsidRPr="00CD6F7D">
              <w:rPr>
                <w:color w:val="000000"/>
                <w:spacing w:val="1"/>
                <w:sz w:val="20"/>
                <w:szCs w:val="20"/>
              </w:rPr>
              <w:t>участников муниципальной программы</w:t>
            </w:r>
            <w:r w:rsidRPr="00CD6F7D">
              <w:rPr>
                <w:sz w:val="20"/>
                <w:szCs w:val="20"/>
              </w:rPr>
              <w:t xml:space="preserve"> — 131 чел.</w:t>
            </w:r>
          </w:p>
        </w:tc>
      </w:tr>
      <w:tr w:rsidR="00CD6F7D" w:rsidRPr="00CD6F7D" w:rsidTr="004C76C7">
        <w:tc>
          <w:tcPr>
            <w:tcW w:w="366"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36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039"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55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4537"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112" w:type="dxa"/>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Бюджет муниципального района город Нерехта и Нерехтский район</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958,715</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1848,000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840,000</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3646,71</w:t>
            </w:r>
          </w:p>
        </w:tc>
        <w:tc>
          <w:tcPr>
            <w:tcW w:w="1804" w:type="dxa"/>
            <w:vMerge/>
            <w:tcBorders>
              <w:left w:val="single" w:sz="1" w:space="0" w:color="000000"/>
              <w:bottom w:val="single" w:sz="1" w:space="0" w:color="000000"/>
              <w:right w:val="single" w:sz="1" w:space="0" w:color="000000"/>
            </w:tcBorders>
            <w:shd w:val="clear" w:color="auto" w:fill="auto"/>
          </w:tcPr>
          <w:p w:rsidR="00CD6F7D" w:rsidRPr="00CD6F7D" w:rsidRDefault="00CD6F7D" w:rsidP="004C76C7">
            <w:pPr>
              <w:pStyle w:val="af0"/>
              <w:snapToGrid w:val="0"/>
              <w:jc w:val="center"/>
              <w:rPr>
                <w:sz w:val="20"/>
                <w:szCs w:val="20"/>
              </w:rPr>
            </w:pPr>
          </w:p>
        </w:tc>
      </w:tr>
      <w:tr w:rsidR="00CD6F7D" w:rsidRPr="00CD6F7D" w:rsidTr="004C76C7">
        <w:tc>
          <w:tcPr>
            <w:tcW w:w="366"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shd w:val="clear" w:color="auto" w:fill="FFFFFF"/>
              </w:rPr>
            </w:pPr>
          </w:p>
        </w:tc>
        <w:tc>
          <w:tcPr>
            <w:tcW w:w="1522"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shd w:val="clear" w:color="auto" w:fill="FFFFFF"/>
              </w:rPr>
            </w:pPr>
          </w:p>
        </w:tc>
        <w:tc>
          <w:tcPr>
            <w:tcW w:w="136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shd w:val="clear" w:color="auto" w:fill="FFFFFF"/>
              </w:rPr>
            </w:pPr>
          </w:p>
        </w:tc>
        <w:tc>
          <w:tcPr>
            <w:tcW w:w="1039"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shd w:val="clear" w:color="auto" w:fill="FFFFFF"/>
              </w:rPr>
            </w:pPr>
          </w:p>
        </w:tc>
        <w:tc>
          <w:tcPr>
            <w:tcW w:w="155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4537"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112" w:type="dxa"/>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Бюджеты поселений, из них</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410,878</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792,000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360,000</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1562,878</w:t>
            </w:r>
          </w:p>
        </w:tc>
        <w:tc>
          <w:tcPr>
            <w:tcW w:w="1804" w:type="dxa"/>
            <w:vMerge/>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00" w:lineRule="atLeast"/>
              <w:jc w:val="both"/>
              <w:rPr>
                <w:sz w:val="20"/>
                <w:szCs w:val="20"/>
              </w:rPr>
            </w:pPr>
          </w:p>
        </w:tc>
      </w:tr>
      <w:tr w:rsidR="00CD6F7D" w:rsidRPr="00CD6F7D" w:rsidTr="004C76C7">
        <w:tc>
          <w:tcPr>
            <w:tcW w:w="366"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shd w:val="clear" w:color="auto" w:fill="FFFFFF"/>
              </w:rPr>
            </w:pPr>
          </w:p>
        </w:tc>
        <w:tc>
          <w:tcPr>
            <w:tcW w:w="1522"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shd w:val="clear" w:color="auto" w:fill="FFFFFF"/>
              </w:rPr>
            </w:pPr>
          </w:p>
        </w:tc>
        <w:tc>
          <w:tcPr>
            <w:tcW w:w="136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shd w:val="clear" w:color="auto" w:fill="FFFFFF"/>
              </w:rPr>
            </w:pPr>
          </w:p>
        </w:tc>
        <w:tc>
          <w:tcPr>
            <w:tcW w:w="1039"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shd w:val="clear" w:color="auto" w:fill="FFFFFF"/>
              </w:rPr>
            </w:pPr>
          </w:p>
        </w:tc>
        <w:tc>
          <w:tcPr>
            <w:tcW w:w="155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4537"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112" w:type="dxa"/>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Городское поселение город Нерехта</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lang w:val="en-US"/>
              </w:rPr>
            </w:pPr>
            <w:r w:rsidRPr="00CD6F7D">
              <w:rPr>
                <w:sz w:val="20"/>
                <w:szCs w:val="20"/>
              </w:rPr>
              <w:t>132,000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lang w:val="en-US"/>
              </w:rPr>
              <w:t>312</w:t>
            </w:r>
            <w:r w:rsidRPr="00CD6F7D">
              <w:rPr>
                <w:sz w:val="20"/>
                <w:szCs w:val="20"/>
              </w:rPr>
              <w:t>,000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108,000</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552,000</w:t>
            </w:r>
          </w:p>
        </w:tc>
        <w:tc>
          <w:tcPr>
            <w:tcW w:w="1804"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00" w:lineRule="atLeast"/>
              <w:jc w:val="both"/>
              <w:rPr>
                <w:sz w:val="20"/>
                <w:szCs w:val="20"/>
              </w:rPr>
            </w:pPr>
            <w:r w:rsidRPr="00CD6F7D">
              <w:rPr>
                <w:sz w:val="20"/>
                <w:szCs w:val="20"/>
              </w:rPr>
              <w:t xml:space="preserve">Улучшение условий проживания </w:t>
            </w:r>
            <w:r w:rsidRPr="00CD6F7D">
              <w:rPr>
                <w:color w:val="000000"/>
                <w:spacing w:val="1"/>
                <w:sz w:val="20"/>
                <w:szCs w:val="20"/>
              </w:rPr>
              <w:t>участников муниципальной программы</w:t>
            </w:r>
            <w:r w:rsidRPr="00CD6F7D">
              <w:rPr>
                <w:sz w:val="20"/>
                <w:szCs w:val="20"/>
              </w:rPr>
              <w:t xml:space="preserve"> — 46  чел.</w:t>
            </w:r>
          </w:p>
        </w:tc>
      </w:tr>
      <w:tr w:rsidR="00CD6F7D" w:rsidRPr="00CD6F7D" w:rsidTr="004C76C7">
        <w:tc>
          <w:tcPr>
            <w:tcW w:w="366"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36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039"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55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4537"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112" w:type="dxa"/>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Волжское сельское поселение</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lang w:val="en-US"/>
              </w:rPr>
            </w:pPr>
            <w:r w:rsidRPr="00CD6F7D">
              <w:rPr>
                <w:sz w:val="20"/>
                <w:szCs w:val="20"/>
              </w:rPr>
              <w:t>60,000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lang w:val="en-US"/>
              </w:rPr>
              <w:t>84</w:t>
            </w:r>
            <w:r w:rsidRPr="00CD6F7D">
              <w:rPr>
                <w:sz w:val="20"/>
                <w:szCs w:val="20"/>
              </w:rPr>
              <w:t>,000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60,000</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204,000</w:t>
            </w:r>
          </w:p>
        </w:tc>
        <w:tc>
          <w:tcPr>
            <w:tcW w:w="1804"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00" w:lineRule="atLeast"/>
              <w:jc w:val="both"/>
              <w:rPr>
                <w:sz w:val="20"/>
                <w:szCs w:val="20"/>
              </w:rPr>
            </w:pPr>
            <w:r w:rsidRPr="00CD6F7D">
              <w:rPr>
                <w:sz w:val="20"/>
                <w:szCs w:val="20"/>
              </w:rPr>
              <w:t xml:space="preserve">Улучшение условий проживания </w:t>
            </w:r>
            <w:r w:rsidRPr="00CD6F7D">
              <w:rPr>
                <w:color w:val="000000"/>
                <w:spacing w:val="1"/>
                <w:sz w:val="20"/>
                <w:szCs w:val="20"/>
              </w:rPr>
              <w:t>участников муниципальной программы</w:t>
            </w:r>
            <w:r w:rsidRPr="00CD6F7D">
              <w:rPr>
                <w:sz w:val="20"/>
                <w:szCs w:val="20"/>
              </w:rPr>
              <w:t xml:space="preserve"> — 17 чел.</w:t>
            </w:r>
          </w:p>
        </w:tc>
      </w:tr>
      <w:tr w:rsidR="00CD6F7D" w:rsidRPr="00CD6F7D" w:rsidTr="004C76C7">
        <w:tc>
          <w:tcPr>
            <w:tcW w:w="366"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36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039"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55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4537"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112" w:type="dxa"/>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 xml:space="preserve">Воскресенское сельское поселение </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lang w:val="en-US"/>
              </w:rPr>
            </w:pPr>
            <w:r w:rsidRPr="00CD6F7D">
              <w:rPr>
                <w:sz w:val="20"/>
                <w:szCs w:val="20"/>
              </w:rPr>
              <w:t>29,488</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lang w:val="en-US"/>
              </w:rPr>
              <w:t>84</w:t>
            </w:r>
            <w:r w:rsidRPr="00CD6F7D">
              <w:rPr>
                <w:sz w:val="20"/>
                <w:szCs w:val="20"/>
              </w:rPr>
              <w:t>,000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48,000</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161,488</w:t>
            </w:r>
          </w:p>
        </w:tc>
        <w:tc>
          <w:tcPr>
            <w:tcW w:w="1804"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00" w:lineRule="atLeast"/>
              <w:jc w:val="both"/>
              <w:rPr>
                <w:sz w:val="20"/>
                <w:szCs w:val="20"/>
              </w:rPr>
            </w:pPr>
            <w:r w:rsidRPr="00CD6F7D">
              <w:rPr>
                <w:sz w:val="20"/>
                <w:szCs w:val="20"/>
              </w:rPr>
              <w:t xml:space="preserve">Улучшение условий проживания </w:t>
            </w:r>
            <w:r w:rsidRPr="00CD6F7D">
              <w:rPr>
                <w:color w:val="000000"/>
                <w:spacing w:val="1"/>
                <w:sz w:val="20"/>
                <w:szCs w:val="20"/>
              </w:rPr>
              <w:t>участников муниципальной программы</w:t>
            </w:r>
            <w:r w:rsidRPr="00CD6F7D">
              <w:rPr>
                <w:sz w:val="20"/>
                <w:szCs w:val="20"/>
              </w:rPr>
              <w:t xml:space="preserve"> — 14 чел.</w:t>
            </w:r>
          </w:p>
        </w:tc>
      </w:tr>
      <w:tr w:rsidR="00CD6F7D" w:rsidRPr="00CD6F7D" w:rsidTr="004C76C7">
        <w:tc>
          <w:tcPr>
            <w:tcW w:w="366"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36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039"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55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4537"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112" w:type="dxa"/>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Ёмсненское сельское поселение</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60,000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120,000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60,000</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240,000</w:t>
            </w:r>
          </w:p>
        </w:tc>
        <w:tc>
          <w:tcPr>
            <w:tcW w:w="1804"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00" w:lineRule="atLeast"/>
              <w:jc w:val="both"/>
              <w:rPr>
                <w:sz w:val="20"/>
                <w:szCs w:val="20"/>
              </w:rPr>
            </w:pPr>
            <w:r w:rsidRPr="00CD6F7D">
              <w:rPr>
                <w:sz w:val="20"/>
                <w:szCs w:val="20"/>
              </w:rPr>
              <w:t xml:space="preserve">Улучшение условий проживания </w:t>
            </w:r>
            <w:r w:rsidRPr="00CD6F7D">
              <w:rPr>
                <w:color w:val="000000"/>
                <w:spacing w:val="1"/>
                <w:sz w:val="20"/>
                <w:szCs w:val="20"/>
              </w:rPr>
              <w:t>участников муниципальной программы</w:t>
            </w:r>
            <w:r w:rsidRPr="00CD6F7D">
              <w:rPr>
                <w:sz w:val="20"/>
                <w:szCs w:val="20"/>
              </w:rPr>
              <w:t xml:space="preserve"> — 20 чел.</w:t>
            </w:r>
          </w:p>
        </w:tc>
      </w:tr>
      <w:tr w:rsidR="00CD6F7D" w:rsidRPr="00CD6F7D" w:rsidTr="004C76C7">
        <w:tc>
          <w:tcPr>
            <w:tcW w:w="366"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36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039"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551"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4537" w:type="dxa"/>
            <w:vMerge/>
            <w:tcBorders>
              <w:left w:val="single" w:sz="1" w:space="0" w:color="000000"/>
              <w:bottom w:val="single" w:sz="1" w:space="0" w:color="000000"/>
            </w:tcBorders>
            <w:shd w:val="clear" w:color="auto" w:fill="auto"/>
          </w:tcPr>
          <w:p w:rsidR="00CD6F7D" w:rsidRPr="00CD6F7D" w:rsidRDefault="00CD6F7D" w:rsidP="004C76C7">
            <w:pPr>
              <w:pStyle w:val="af0"/>
              <w:snapToGrid w:val="0"/>
              <w:rPr>
                <w:sz w:val="20"/>
                <w:szCs w:val="20"/>
              </w:rPr>
            </w:pPr>
          </w:p>
        </w:tc>
        <w:tc>
          <w:tcPr>
            <w:tcW w:w="1112" w:type="dxa"/>
            <w:tcBorders>
              <w:left w:val="single" w:sz="1" w:space="0" w:color="000000"/>
              <w:bottom w:val="single" w:sz="1" w:space="0" w:color="000000"/>
            </w:tcBorders>
            <w:shd w:val="clear" w:color="auto" w:fill="auto"/>
          </w:tcPr>
          <w:p w:rsidR="00CD6F7D" w:rsidRPr="00CD6F7D" w:rsidRDefault="00CD6F7D" w:rsidP="004C76C7">
            <w:pPr>
              <w:pStyle w:val="af0"/>
              <w:rPr>
                <w:sz w:val="20"/>
                <w:szCs w:val="20"/>
              </w:rPr>
            </w:pPr>
            <w:r w:rsidRPr="00CD6F7D">
              <w:rPr>
                <w:sz w:val="20"/>
                <w:szCs w:val="20"/>
              </w:rPr>
              <w:t>Пригородное сельское поселение</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129,390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192,000</w:t>
            </w:r>
          </w:p>
        </w:tc>
        <w:tc>
          <w:tcPr>
            <w:tcW w:w="790"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84,000</w:t>
            </w:r>
          </w:p>
        </w:tc>
        <w:tc>
          <w:tcPr>
            <w:tcW w:w="805" w:type="dxa"/>
            <w:tcBorders>
              <w:left w:val="single" w:sz="1" w:space="0" w:color="000000"/>
              <w:bottom w:val="single" w:sz="1" w:space="0" w:color="000000"/>
            </w:tcBorders>
            <w:shd w:val="clear" w:color="auto" w:fill="auto"/>
          </w:tcPr>
          <w:p w:rsidR="00CD6F7D" w:rsidRPr="00CD6F7D" w:rsidRDefault="00CD6F7D" w:rsidP="004C76C7">
            <w:pPr>
              <w:pStyle w:val="af0"/>
              <w:snapToGrid w:val="0"/>
              <w:jc w:val="center"/>
              <w:rPr>
                <w:sz w:val="20"/>
                <w:szCs w:val="20"/>
              </w:rPr>
            </w:pPr>
            <w:r w:rsidRPr="00CD6F7D">
              <w:rPr>
                <w:sz w:val="20"/>
                <w:szCs w:val="20"/>
              </w:rPr>
              <w:t>405,390</w:t>
            </w:r>
          </w:p>
        </w:tc>
        <w:tc>
          <w:tcPr>
            <w:tcW w:w="1804" w:type="dxa"/>
            <w:tcBorders>
              <w:left w:val="single" w:sz="1" w:space="0" w:color="000000"/>
              <w:bottom w:val="single" w:sz="1" w:space="0" w:color="000000"/>
              <w:right w:val="single" w:sz="1" w:space="0" w:color="000000"/>
            </w:tcBorders>
            <w:shd w:val="clear" w:color="auto" w:fill="auto"/>
          </w:tcPr>
          <w:p w:rsidR="00CD6F7D" w:rsidRPr="00CD6F7D" w:rsidRDefault="00CD6F7D" w:rsidP="004C76C7">
            <w:pPr>
              <w:snapToGrid w:val="0"/>
              <w:spacing w:after="57" w:line="200" w:lineRule="atLeast"/>
              <w:jc w:val="both"/>
              <w:rPr>
                <w:sz w:val="20"/>
                <w:szCs w:val="20"/>
              </w:rPr>
            </w:pPr>
            <w:r w:rsidRPr="00CD6F7D">
              <w:rPr>
                <w:sz w:val="20"/>
                <w:szCs w:val="20"/>
              </w:rPr>
              <w:t xml:space="preserve">Улучшение условий проживания </w:t>
            </w:r>
            <w:r w:rsidRPr="00CD6F7D">
              <w:rPr>
                <w:color w:val="000000"/>
                <w:spacing w:val="1"/>
                <w:sz w:val="20"/>
                <w:szCs w:val="20"/>
              </w:rPr>
              <w:t xml:space="preserve">участников муниципальной программы </w:t>
            </w:r>
            <w:r w:rsidRPr="00CD6F7D">
              <w:rPr>
                <w:sz w:val="20"/>
                <w:szCs w:val="20"/>
              </w:rPr>
              <w:t>— 34  чел.</w:t>
            </w:r>
          </w:p>
        </w:tc>
      </w:tr>
    </w:tbl>
    <w:p w:rsidR="00CD6F7D" w:rsidRPr="00CD6F7D" w:rsidRDefault="00CD6F7D" w:rsidP="00CD6F7D">
      <w:pPr>
        <w:rPr>
          <w:sz w:val="20"/>
          <w:szCs w:val="20"/>
        </w:rPr>
      </w:pPr>
    </w:p>
    <w:p w:rsidR="00CD6F7D" w:rsidRPr="00CD6F7D" w:rsidRDefault="00CD6F7D" w:rsidP="00CD6F7D">
      <w:pPr>
        <w:jc w:val="both"/>
        <w:rPr>
          <w:sz w:val="20"/>
          <w:szCs w:val="20"/>
          <w:shd w:val="clear" w:color="auto" w:fill="FFFF00"/>
        </w:rPr>
      </w:pPr>
    </w:p>
    <w:p w:rsidR="00CD6F7D" w:rsidRPr="00CD6F7D" w:rsidRDefault="00CD6F7D" w:rsidP="00CD6F7D">
      <w:pPr>
        <w:shd w:val="clear" w:color="auto" w:fill="FFFFFF"/>
        <w:tabs>
          <w:tab w:val="left" w:pos="240"/>
        </w:tabs>
        <w:snapToGrid w:val="0"/>
        <w:spacing w:line="200" w:lineRule="atLeast"/>
        <w:jc w:val="center"/>
        <w:rPr>
          <w:sz w:val="20"/>
          <w:szCs w:val="20"/>
        </w:rPr>
      </w:pPr>
    </w:p>
    <w:p w:rsidR="00CD6F7D" w:rsidRPr="00CD6F7D" w:rsidRDefault="00CD6F7D" w:rsidP="00CD6F7D">
      <w:pPr>
        <w:spacing w:line="0" w:lineRule="atLeast"/>
        <w:jc w:val="right"/>
        <w:rPr>
          <w:sz w:val="20"/>
          <w:szCs w:val="20"/>
        </w:rPr>
      </w:pPr>
      <w:r w:rsidRPr="00CD6F7D">
        <w:rPr>
          <w:sz w:val="20"/>
          <w:szCs w:val="20"/>
        </w:rPr>
        <w:t>Приложение №2</w:t>
      </w:r>
    </w:p>
    <w:p w:rsidR="00CD6F7D" w:rsidRPr="00CD6F7D" w:rsidRDefault="00CD6F7D" w:rsidP="00CD6F7D">
      <w:pPr>
        <w:spacing w:line="0" w:lineRule="atLeast"/>
        <w:jc w:val="right"/>
        <w:rPr>
          <w:color w:val="000000"/>
          <w:sz w:val="20"/>
          <w:szCs w:val="20"/>
        </w:rPr>
      </w:pPr>
      <w:r w:rsidRPr="00CD6F7D">
        <w:rPr>
          <w:sz w:val="20"/>
          <w:szCs w:val="20"/>
        </w:rPr>
        <w:t>к муниципальной программе</w:t>
      </w:r>
    </w:p>
    <w:p w:rsidR="00CD6F7D" w:rsidRPr="00CD6F7D" w:rsidRDefault="00CD6F7D" w:rsidP="00CD6F7D">
      <w:pPr>
        <w:snapToGrid w:val="0"/>
        <w:jc w:val="right"/>
        <w:rPr>
          <w:color w:val="000000"/>
          <w:sz w:val="20"/>
          <w:szCs w:val="20"/>
        </w:rPr>
      </w:pPr>
      <w:r w:rsidRPr="00CD6F7D">
        <w:rPr>
          <w:color w:val="000000"/>
          <w:sz w:val="20"/>
          <w:szCs w:val="20"/>
        </w:rPr>
        <w:t>«Ремонт жилых помещений ветеранов Великой Отечественной войны,</w:t>
      </w:r>
    </w:p>
    <w:p w:rsidR="00CD6F7D" w:rsidRPr="00CD6F7D" w:rsidRDefault="00CD6F7D" w:rsidP="00CD6F7D">
      <w:pPr>
        <w:shd w:val="clear" w:color="auto" w:fill="FFFFFF"/>
        <w:tabs>
          <w:tab w:val="left" w:pos="240"/>
        </w:tabs>
        <w:snapToGrid w:val="0"/>
        <w:spacing w:line="200" w:lineRule="atLeast"/>
        <w:jc w:val="right"/>
        <w:rPr>
          <w:b/>
          <w:bCs/>
          <w:sz w:val="20"/>
          <w:szCs w:val="20"/>
        </w:rPr>
      </w:pPr>
      <w:r w:rsidRPr="00CD6F7D">
        <w:rPr>
          <w:color w:val="000000"/>
          <w:sz w:val="20"/>
          <w:szCs w:val="20"/>
        </w:rPr>
        <w:t>тружеников тыла</w:t>
      </w:r>
      <w:r w:rsidRPr="00CD6F7D">
        <w:rPr>
          <w:color w:val="000000"/>
          <w:spacing w:val="-6"/>
          <w:sz w:val="20"/>
          <w:szCs w:val="20"/>
        </w:rPr>
        <w:t xml:space="preserve"> и ветеранов боевых действий </w:t>
      </w:r>
      <w:r w:rsidRPr="00CD6F7D">
        <w:rPr>
          <w:color w:val="000000"/>
          <w:sz w:val="20"/>
          <w:szCs w:val="20"/>
        </w:rPr>
        <w:t>на 2023-2025 г.г.</w:t>
      </w:r>
    </w:p>
    <w:p w:rsidR="00CD6F7D" w:rsidRPr="00CD6F7D" w:rsidRDefault="00CD6F7D" w:rsidP="00CD6F7D">
      <w:pPr>
        <w:shd w:val="clear" w:color="auto" w:fill="FFFFFF"/>
        <w:tabs>
          <w:tab w:val="left" w:pos="240"/>
        </w:tabs>
        <w:snapToGrid w:val="0"/>
        <w:spacing w:line="200" w:lineRule="atLeast"/>
        <w:jc w:val="center"/>
        <w:rPr>
          <w:b/>
          <w:bCs/>
          <w:sz w:val="20"/>
          <w:szCs w:val="20"/>
        </w:rPr>
      </w:pPr>
    </w:p>
    <w:p w:rsidR="00CD6F7D" w:rsidRPr="00CD6F7D" w:rsidRDefault="00CD6F7D" w:rsidP="00CD6F7D">
      <w:pPr>
        <w:shd w:val="clear" w:color="auto" w:fill="FFFFFF"/>
        <w:tabs>
          <w:tab w:val="left" w:pos="240"/>
        </w:tabs>
        <w:snapToGrid w:val="0"/>
        <w:spacing w:line="200" w:lineRule="atLeast"/>
        <w:jc w:val="center"/>
        <w:rPr>
          <w:sz w:val="20"/>
          <w:szCs w:val="20"/>
        </w:rPr>
      </w:pPr>
      <w:r w:rsidRPr="00CD6F7D">
        <w:rPr>
          <w:b/>
          <w:bCs/>
          <w:sz w:val="20"/>
          <w:szCs w:val="20"/>
        </w:rPr>
        <w:t>Сведения о показателях (индикаторах) муниципальной программы</w:t>
      </w:r>
    </w:p>
    <w:p w:rsidR="00CD6F7D" w:rsidRPr="00CD6F7D" w:rsidRDefault="00CD6F7D" w:rsidP="00CD6F7D">
      <w:pPr>
        <w:jc w:val="right"/>
        <w:rPr>
          <w:sz w:val="20"/>
          <w:szCs w:val="20"/>
        </w:rPr>
      </w:pPr>
    </w:p>
    <w:tbl>
      <w:tblPr>
        <w:tblW w:w="0" w:type="auto"/>
        <w:tblInd w:w="-926" w:type="dxa"/>
        <w:tblLayout w:type="fixed"/>
        <w:tblLook w:val="0000" w:firstRow="0" w:lastRow="0" w:firstColumn="0" w:lastColumn="0" w:noHBand="0" w:noVBand="0"/>
      </w:tblPr>
      <w:tblGrid>
        <w:gridCol w:w="645"/>
        <w:gridCol w:w="2625"/>
        <w:gridCol w:w="3225"/>
        <w:gridCol w:w="3300"/>
        <w:gridCol w:w="975"/>
        <w:gridCol w:w="990"/>
        <w:gridCol w:w="810"/>
        <w:gridCol w:w="780"/>
        <w:gridCol w:w="900"/>
        <w:gridCol w:w="2390"/>
      </w:tblGrid>
      <w:tr w:rsidR="00CD6F7D" w:rsidRPr="00CD6F7D" w:rsidTr="004C76C7">
        <w:trPr>
          <w:trHeight w:val="277"/>
        </w:trPr>
        <w:tc>
          <w:tcPr>
            <w:tcW w:w="645" w:type="dxa"/>
            <w:vMerge w:val="restart"/>
            <w:tcBorders>
              <w:top w:val="single" w:sz="4" w:space="0" w:color="000000"/>
              <w:left w:val="single" w:sz="4" w:space="0" w:color="000000"/>
              <w:bottom w:val="single" w:sz="4" w:space="0" w:color="000000"/>
            </w:tcBorders>
            <w:shd w:val="clear" w:color="auto" w:fill="auto"/>
          </w:tcPr>
          <w:p w:rsidR="00CD6F7D" w:rsidRPr="00CD6F7D" w:rsidRDefault="00CD6F7D" w:rsidP="004C76C7">
            <w:pPr>
              <w:suppressLineNumbers/>
              <w:tabs>
                <w:tab w:val="left" w:pos="1480"/>
              </w:tabs>
              <w:snapToGrid w:val="0"/>
              <w:spacing w:line="200" w:lineRule="atLeast"/>
              <w:jc w:val="center"/>
              <w:rPr>
                <w:sz w:val="20"/>
                <w:szCs w:val="20"/>
              </w:rPr>
            </w:pPr>
            <w:r w:rsidRPr="00CD6F7D">
              <w:rPr>
                <w:sz w:val="20"/>
                <w:szCs w:val="20"/>
              </w:rPr>
              <w:t>№</w:t>
            </w:r>
            <w:r w:rsidRPr="00CD6F7D">
              <w:rPr>
                <w:rFonts w:cs="Times New Roman"/>
                <w:sz w:val="20"/>
                <w:szCs w:val="20"/>
              </w:rPr>
              <w:t xml:space="preserve"> </w:t>
            </w:r>
            <w:r w:rsidRPr="00CD6F7D">
              <w:rPr>
                <w:sz w:val="20"/>
                <w:szCs w:val="20"/>
              </w:rPr>
              <w:t>п/п</w:t>
            </w:r>
          </w:p>
        </w:tc>
        <w:tc>
          <w:tcPr>
            <w:tcW w:w="2625" w:type="dxa"/>
            <w:vMerge w:val="restart"/>
            <w:tcBorders>
              <w:top w:val="single" w:sz="4" w:space="0" w:color="000000"/>
              <w:left w:val="single" w:sz="4" w:space="0" w:color="000000"/>
              <w:bottom w:val="single" w:sz="4" w:space="0" w:color="000000"/>
            </w:tcBorders>
            <w:shd w:val="clear" w:color="auto" w:fill="auto"/>
          </w:tcPr>
          <w:p w:rsidR="00CD6F7D" w:rsidRPr="00CD6F7D" w:rsidRDefault="00CD6F7D" w:rsidP="004C76C7">
            <w:pPr>
              <w:suppressLineNumbers/>
              <w:tabs>
                <w:tab w:val="left" w:pos="1480"/>
              </w:tabs>
              <w:snapToGrid w:val="0"/>
              <w:spacing w:line="200" w:lineRule="atLeast"/>
              <w:jc w:val="center"/>
              <w:rPr>
                <w:sz w:val="20"/>
                <w:szCs w:val="20"/>
              </w:rPr>
            </w:pPr>
            <w:r w:rsidRPr="00CD6F7D">
              <w:rPr>
                <w:sz w:val="20"/>
                <w:szCs w:val="20"/>
              </w:rPr>
              <w:t>Цель муниципальной программы</w:t>
            </w:r>
          </w:p>
        </w:tc>
        <w:tc>
          <w:tcPr>
            <w:tcW w:w="3225" w:type="dxa"/>
            <w:vMerge w:val="restart"/>
            <w:tcBorders>
              <w:top w:val="single" w:sz="4" w:space="0" w:color="000000"/>
              <w:left w:val="single" w:sz="4" w:space="0" w:color="000000"/>
              <w:bottom w:val="single" w:sz="4" w:space="0" w:color="000000"/>
            </w:tcBorders>
            <w:shd w:val="clear" w:color="auto" w:fill="auto"/>
          </w:tcPr>
          <w:p w:rsidR="00CD6F7D" w:rsidRPr="00CD6F7D" w:rsidRDefault="00CD6F7D" w:rsidP="004C76C7">
            <w:pPr>
              <w:suppressLineNumbers/>
              <w:tabs>
                <w:tab w:val="left" w:pos="1480"/>
              </w:tabs>
              <w:snapToGrid w:val="0"/>
              <w:spacing w:line="200" w:lineRule="atLeast"/>
              <w:jc w:val="center"/>
              <w:rPr>
                <w:sz w:val="20"/>
                <w:szCs w:val="20"/>
              </w:rPr>
            </w:pPr>
            <w:r w:rsidRPr="00CD6F7D">
              <w:rPr>
                <w:sz w:val="20"/>
                <w:szCs w:val="20"/>
              </w:rPr>
              <w:t>Задача муниципальной программы</w:t>
            </w:r>
          </w:p>
        </w:tc>
        <w:tc>
          <w:tcPr>
            <w:tcW w:w="3300" w:type="dxa"/>
            <w:vMerge w:val="restart"/>
            <w:tcBorders>
              <w:top w:val="single" w:sz="4" w:space="0" w:color="000000"/>
              <w:left w:val="single" w:sz="4" w:space="0" w:color="000000"/>
              <w:bottom w:val="single" w:sz="4" w:space="0" w:color="000000"/>
            </w:tcBorders>
            <w:shd w:val="clear" w:color="auto" w:fill="auto"/>
          </w:tcPr>
          <w:p w:rsidR="00CD6F7D" w:rsidRPr="00CD6F7D" w:rsidRDefault="00CD6F7D" w:rsidP="004C76C7">
            <w:pPr>
              <w:suppressLineNumbers/>
              <w:tabs>
                <w:tab w:val="left" w:pos="1480"/>
              </w:tabs>
              <w:snapToGrid w:val="0"/>
              <w:spacing w:line="200" w:lineRule="atLeast"/>
              <w:ind w:right="-108"/>
              <w:jc w:val="center"/>
              <w:rPr>
                <w:sz w:val="20"/>
                <w:szCs w:val="20"/>
              </w:rPr>
            </w:pPr>
            <w:r w:rsidRPr="00CD6F7D">
              <w:rPr>
                <w:sz w:val="20"/>
                <w:szCs w:val="20"/>
              </w:rPr>
              <w:t>Наименование показателя</w:t>
            </w:r>
          </w:p>
        </w:tc>
        <w:tc>
          <w:tcPr>
            <w:tcW w:w="975" w:type="dxa"/>
            <w:vMerge w:val="restart"/>
            <w:tcBorders>
              <w:top w:val="single" w:sz="4" w:space="0" w:color="000000"/>
              <w:left w:val="single" w:sz="4" w:space="0" w:color="000000"/>
              <w:bottom w:val="single" w:sz="4" w:space="0" w:color="000000"/>
            </w:tcBorders>
            <w:shd w:val="clear" w:color="auto" w:fill="auto"/>
          </w:tcPr>
          <w:p w:rsidR="00CD6F7D" w:rsidRPr="00CD6F7D" w:rsidRDefault="00CD6F7D" w:rsidP="004C76C7">
            <w:pPr>
              <w:suppressLineNumbers/>
              <w:tabs>
                <w:tab w:val="left" w:pos="1480"/>
              </w:tabs>
              <w:snapToGrid w:val="0"/>
              <w:spacing w:line="200" w:lineRule="atLeast"/>
              <w:ind w:right="-108"/>
              <w:jc w:val="center"/>
              <w:rPr>
                <w:sz w:val="20"/>
                <w:szCs w:val="20"/>
              </w:rPr>
            </w:pPr>
            <w:r w:rsidRPr="00CD6F7D">
              <w:rPr>
                <w:sz w:val="20"/>
                <w:szCs w:val="20"/>
              </w:rPr>
              <w:t>Единица измерения</w:t>
            </w:r>
          </w:p>
        </w:tc>
        <w:tc>
          <w:tcPr>
            <w:tcW w:w="3480" w:type="dxa"/>
            <w:gridSpan w:val="4"/>
            <w:tcBorders>
              <w:top w:val="single" w:sz="4" w:space="0" w:color="000000"/>
              <w:left w:val="single" w:sz="4" w:space="0" w:color="000000"/>
              <w:bottom w:val="single" w:sz="4" w:space="0" w:color="000000"/>
            </w:tcBorders>
            <w:shd w:val="clear" w:color="auto" w:fill="auto"/>
          </w:tcPr>
          <w:p w:rsidR="00CD6F7D" w:rsidRPr="00CD6F7D" w:rsidRDefault="00CD6F7D" w:rsidP="004C76C7">
            <w:pPr>
              <w:suppressLineNumbers/>
              <w:tabs>
                <w:tab w:val="left" w:pos="1480"/>
              </w:tabs>
              <w:spacing w:line="200" w:lineRule="atLeast"/>
              <w:jc w:val="center"/>
              <w:rPr>
                <w:sz w:val="20"/>
                <w:szCs w:val="20"/>
              </w:rPr>
            </w:pPr>
            <w:r w:rsidRPr="00CD6F7D">
              <w:rPr>
                <w:sz w:val="20"/>
                <w:szCs w:val="20"/>
              </w:rPr>
              <w:t>Значение индикаторов</w:t>
            </w:r>
          </w:p>
        </w:tc>
        <w:tc>
          <w:tcPr>
            <w:tcW w:w="23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6F7D" w:rsidRPr="00CD6F7D" w:rsidRDefault="00CD6F7D" w:rsidP="004C76C7">
            <w:pPr>
              <w:suppressLineNumbers/>
              <w:tabs>
                <w:tab w:val="left" w:pos="1480"/>
              </w:tabs>
              <w:spacing w:line="200" w:lineRule="atLeast"/>
              <w:jc w:val="center"/>
              <w:rPr>
                <w:sz w:val="20"/>
                <w:szCs w:val="20"/>
              </w:rPr>
            </w:pPr>
            <w:r w:rsidRPr="00CD6F7D">
              <w:rPr>
                <w:sz w:val="20"/>
                <w:szCs w:val="20"/>
              </w:rPr>
              <w:t>Отметка о соответствии показателя, установленным нормативными правовыми актами</w:t>
            </w:r>
          </w:p>
        </w:tc>
      </w:tr>
      <w:tr w:rsidR="00CD6F7D" w:rsidRPr="00CD6F7D" w:rsidTr="004C76C7">
        <w:trPr>
          <w:trHeight w:val="553"/>
        </w:trPr>
        <w:tc>
          <w:tcPr>
            <w:tcW w:w="645" w:type="dxa"/>
            <w:vMerge/>
            <w:tcBorders>
              <w:top w:val="single" w:sz="4" w:space="0" w:color="000000"/>
              <w:left w:val="single" w:sz="4" w:space="0" w:color="000000"/>
              <w:bottom w:val="single" w:sz="4" w:space="0" w:color="000000"/>
            </w:tcBorders>
            <w:shd w:val="clear" w:color="auto" w:fill="auto"/>
          </w:tcPr>
          <w:p w:rsidR="00CD6F7D" w:rsidRPr="00CD6F7D" w:rsidRDefault="00CD6F7D" w:rsidP="004C76C7">
            <w:pPr>
              <w:snapToGrid w:val="0"/>
              <w:spacing w:line="200" w:lineRule="atLeast"/>
              <w:rPr>
                <w:sz w:val="20"/>
                <w:szCs w:val="20"/>
              </w:rPr>
            </w:pPr>
          </w:p>
        </w:tc>
        <w:tc>
          <w:tcPr>
            <w:tcW w:w="2625" w:type="dxa"/>
            <w:vMerge/>
            <w:tcBorders>
              <w:top w:val="single" w:sz="4" w:space="0" w:color="000000"/>
              <w:left w:val="single" w:sz="4" w:space="0" w:color="000000"/>
              <w:bottom w:val="single" w:sz="4" w:space="0" w:color="000000"/>
            </w:tcBorders>
            <w:shd w:val="clear" w:color="auto" w:fill="auto"/>
          </w:tcPr>
          <w:p w:rsidR="00CD6F7D" w:rsidRPr="00CD6F7D" w:rsidRDefault="00CD6F7D" w:rsidP="004C76C7">
            <w:pPr>
              <w:snapToGrid w:val="0"/>
              <w:spacing w:line="200" w:lineRule="atLeast"/>
              <w:rPr>
                <w:sz w:val="20"/>
                <w:szCs w:val="20"/>
              </w:rPr>
            </w:pPr>
          </w:p>
        </w:tc>
        <w:tc>
          <w:tcPr>
            <w:tcW w:w="3225" w:type="dxa"/>
            <w:vMerge/>
            <w:tcBorders>
              <w:top w:val="single" w:sz="4" w:space="0" w:color="000000"/>
              <w:left w:val="single" w:sz="4" w:space="0" w:color="000000"/>
              <w:bottom w:val="single" w:sz="4" w:space="0" w:color="000000"/>
            </w:tcBorders>
            <w:shd w:val="clear" w:color="auto" w:fill="auto"/>
          </w:tcPr>
          <w:p w:rsidR="00CD6F7D" w:rsidRPr="00CD6F7D" w:rsidRDefault="00CD6F7D" w:rsidP="004C76C7">
            <w:pPr>
              <w:snapToGrid w:val="0"/>
              <w:spacing w:line="200" w:lineRule="atLeast"/>
              <w:rPr>
                <w:sz w:val="20"/>
                <w:szCs w:val="20"/>
              </w:rPr>
            </w:pPr>
          </w:p>
        </w:tc>
        <w:tc>
          <w:tcPr>
            <w:tcW w:w="3300" w:type="dxa"/>
            <w:vMerge/>
            <w:tcBorders>
              <w:top w:val="single" w:sz="4" w:space="0" w:color="000000"/>
              <w:left w:val="single" w:sz="4" w:space="0" w:color="000000"/>
              <w:bottom w:val="single" w:sz="4" w:space="0" w:color="000000"/>
            </w:tcBorders>
            <w:shd w:val="clear" w:color="auto" w:fill="auto"/>
          </w:tcPr>
          <w:p w:rsidR="00CD6F7D" w:rsidRPr="00CD6F7D" w:rsidRDefault="00CD6F7D" w:rsidP="004C76C7">
            <w:pPr>
              <w:snapToGrid w:val="0"/>
              <w:spacing w:line="200" w:lineRule="atLeast"/>
              <w:rPr>
                <w:sz w:val="20"/>
                <w:szCs w:val="20"/>
              </w:rPr>
            </w:pPr>
          </w:p>
        </w:tc>
        <w:tc>
          <w:tcPr>
            <w:tcW w:w="975" w:type="dxa"/>
            <w:vMerge/>
            <w:tcBorders>
              <w:top w:val="single" w:sz="4" w:space="0" w:color="000000"/>
              <w:left w:val="single" w:sz="4" w:space="0" w:color="000000"/>
              <w:bottom w:val="single" w:sz="4" w:space="0" w:color="000000"/>
            </w:tcBorders>
            <w:shd w:val="clear" w:color="auto" w:fill="auto"/>
          </w:tcPr>
          <w:p w:rsidR="00CD6F7D" w:rsidRPr="00CD6F7D" w:rsidRDefault="00CD6F7D" w:rsidP="004C76C7">
            <w:pPr>
              <w:snapToGrid w:val="0"/>
              <w:spacing w:line="200" w:lineRule="atLeast"/>
              <w:rPr>
                <w:sz w:val="20"/>
                <w:szCs w:val="20"/>
              </w:rPr>
            </w:pPr>
          </w:p>
        </w:tc>
        <w:tc>
          <w:tcPr>
            <w:tcW w:w="990" w:type="dxa"/>
            <w:tcBorders>
              <w:top w:val="single" w:sz="4" w:space="0" w:color="000000"/>
              <w:left w:val="single" w:sz="4" w:space="0" w:color="000000"/>
              <w:bottom w:val="single" w:sz="4" w:space="0" w:color="000000"/>
            </w:tcBorders>
            <w:shd w:val="clear" w:color="auto" w:fill="auto"/>
          </w:tcPr>
          <w:p w:rsidR="00CD6F7D" w:rsidRPr="00CD6F7D" w:rsidRDefault="00CD6F7D" w:rsidP="004C76C7">
            <w:pPr>
              <w:suppressLineNumbers/>
              <w:tabs>
                <w:tab w:val="left" w:pos="1480"/>
              </w:tabs>
              <w:spacing w:line="200" w:lineRule="atLeast"/>
              <w:ind w:left="60" w:right="30"/>
              <w:jc w:val="center"/>
              <w:rPr>
                <w:sz w:val="20"/>
                <w:szCs w:val="20"/>
              </w:rPr>
            </w:pPr>
            <w:r w:rsidRPr="00CD6F7D">
              <w:rPr>
                <w:sz w:val="20"/>
                <w:szCs w:val="20"/>
              </w:rPr>
              <w:t xml:space="preserve">Базовое значение </w:t>
            </w:r>
          </w:p>
        </w:tc>
        <w:tc>
          <w:tcPr>
            <w:tcW w:w="810" w:type="dxa"/>
            <w:tcBorders>
              <w:top w:val="single" w:sz="4" w:space="0" w:color="000000"/>
              <w:left w:val="single" w:sz="4" w:space="0" w:color="000000"/>
              <w:bottom w:val="single" w:sz="4" w:space="0" w:color="000000"/>
            </w:tcBorders>
            <w:shd w:val="clear" w:color="auto" w:fill="auto"/>
          </w:tcPr>
          <w:p w:rsidR="00CD6F7D" w:rsidRPr="00CD6F7D" w:rsidRDefault="00CD6F7D" w:rsidP="004C76C7">
            <w:pPr>
              <w:spacing w:line="200" w:lineRule="atLeast"/>
              <w:jc w:val="center"/>
              <w:rPr>
                <w:sz w:val="20"/>
                <w:szCs w:val="20"/>
              </w:rPr>
            </w:pPr>
            <w:r w:rsidRPr="00CD6F7D">
              <w:rPr>
                <w:sz w:val="20"/>
                <w:szCs w:val="20"/>
              </w:rPr>
              <w:t>2023</w:t>
            </w:r>
          </w:p>
        </w:tc>
        <w:tc>
          <w:tcPr>
            <w:tcW w:w="780" w:type="dxa"/>
            <w:tcBorders>
              <w:top w:val="single" w:sz="4" w:space="0" w:color="000000"/>
              <w:left w:val="single" w:sz="4" w:space="0" w:color="000000"/>
              <w:bottom w:val="single" w:sz="4" w:space="0" w:color="000000"/>
            </w:tcBorders>
            <w:shd w:val="clear" w:color="auto" w:fill="auto"/>
          </w:tcPr>
          <w:p w:rsidR="00CD6F7D" w:rsidRPr="00CD6F7D" w:rsidRDefault="00CD6F7D" w:rsidP="004C76C7">
            <w:pPr>
              <w:spacing w:line="200" w:lineRule="atLeast"/>
              <w:jc w:val="center"/>
              <w:rPr>
                <w:sz w:val="20"/>
                <w:szCs w:val="20"/>
              </w:rPr>
            </w:pPr>
            <w:r w:rsidRPr="00CD6F7D">
              <w:rPr>
                <w:sz w:val="20"/>
                <w:szCs w:val="20"/>
              </w:rPr>
              <w:t>2024</w:t>
            </w:r>
          </w:p>
        </w:tc>
        <w:tc>
          <w:tcPr>
            <w:tcW w:w="900" w:type="dxa"/>
            <w:tcBorders>
              <w:top w:val="single" w:sz="4" w:space="0" w:color="000000"/>
              <w:left w:val="single" w:sz="4" w:space="0" w:color="000000"/>
              <w:bottom w:val="single" w:sz="4" w:space="0" w:color="000000"/>
            </w:tcBorders>
            <w:shd w:val="clear" w:color="auto" w:fill="auto"/>
          </w:tcPr>
          <w:p w:rsidR="00CD6F7D" w:rsidRPr="00CD6F7D" w:rsidRDefault="00CD6F7D" w:rsidP="004C76C7">
            <w:pPr>
              <w:spacing w:line="200" w:lineRule="atLeast"/>
              <w:jc w:val="center"/>
              <w:rPr>
                <w:sz w:val="20"/>
                <w:szCs w:val="20"/>
              </w:rPr>
            </w:pPr>
            <w:r w:rsidRPr="00CD6F7D">
              <w:rPr>
                <w:sz w:val="20"/>
                <w:szCs w:val="20"/>
              </w:rPr>
              <w:t>2025</w:t>
            </w:r>
          </w:p>
        </w:tc>
        <w:tc>
          <w:tcPr>
            <w:tcW w:w="2390" w:type="dxa"/>
            <w:vMerge/>
            <w:tcBorders>
              <w:top w:val="single" w:sz="4" w:space="0" w:color="000000"/>
              <w:left w:val="single" w:sz="4" w:space="0" w:color="000000"/>
              <w:bottom w:val="single" w:sz="4" w:space="0" w:color="000000"/>
              <w:right w:val="single" w:sz="4" w:space="0" w:color="000000"/>
            </w:tcBorders>
            <w:shd w:val="clear" w:color="auto" w:fill="auto"/>
          </w:tcPr>
          <w:p w:rsidR="00CD6F7D" w:rsidRPr="00CD6F7D" w:rsidRDefault="00CD6F7D" w:rsidP="004C76C7">
            <w:pPr>
              <w:snapToGrid w:val="0"/>
              <w:spacing w:line="200" w:lineRule="atLeast"/>
              <w:jc w:val="center"/>
              <w:rPr>
                <w:sz w:val="20"/>
                <w:szCs w:val="20"/>
              </w:rPr>
            </w:pPr>
          </w:p>
        </w:tc>
      </w:tr>
      <w:tr w:rsidR="00CD6F7D" w:rsidRPr="00CD6F7D" w:rsidTr="004C76C7">
        <w:trPr>
          <w:trHeight w:val="385"/>
        </w:trPr>
        <w:tc>
          <w:tcPr>
            <w:tcW w:w="64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1</w:t>
            </w:r>
          </w:p>
        </w:tc>
        <w:tc>
          <w:tcPr>
            <w:tcW w:w="262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2</w:t>
            </w:r>
          </w:p>
        </w:tc>
        <w:tc>
          <w:tcPr>
            <w:tcW w:w="322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3</w:t>
            </w:r>
          </w:p>
        </w:tc>
        <w:tc>
          <w:tcPr>
            <w:tcW w:w="330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4</w:t>
            </w:r>
          </w:p>
        </w:tc>
        <w:tc>
          <w:tcPr>
            <w:tcW w:w="97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5</w:t>
            </w:r>
          </w:p>
        </w:tc>
        <w:tc>
          <w:tcPr>
            <w:tcW w:w="990" w:type="dxa"/>
            <w:tcBorders>
              <w:left w:val="single" w:sz="4" w:space="0" w:color="000000"/>
              <w:bottom w:val="single" w:sz="4" w:space="0" w:color="000000"/>
            </w:tcBorders>
            <w:shd w:val="clear" w:color="auto" w:fill="auto"/>
          </w:tcPr>
          <w:p w:rsidR="00CD6F7D" w:rsidRPr="00CD6F7D" w:rsidRDefault="00CD6F7D" w:rsidP="004C76C7">
            <w:pPr>
              <w:suppressLineNumbers/>
              <w:tabs>
                <w:tab w:val="left" w:pos="1480"/>
              </w:tabs>
              <w:spacing w:line="200" w:lineRule="atLeast"/>
              <w:ind w:left="60" w:right="30"/>
              <w:jc w:val="center"/>
              <w:rPr>
                <w:sz w:val="20"/>
                <w:szCs w:val="20"/>
              </w:rPr>
            </w:pPr>
            <w:r w:rsidRPr="00CD6F7D">
              <w:rPr>
                <w:sz w:val="20"/>
                <w:szCs w:val="20"/>
              </w:rPr>
              <w:t>6</w:t>
            </w:r>
          </w:p>
        </w:tc>
        <w:tc>
          <w:tcPr>
            <w:tcW w:w="810" w:type="dxa"/>
            <w:tcBorders>
              <w:left w:val="single" w:sz="4" w:space="0" w:color="000000"/>
              <w:bottom w:val="single" w:sz="4" w:space="0" w:color="000000"/>
            </w:tcBorders>
            <w:shd w:val="clear" w:color="auto" w:fill="auto"/>
          </w:tcPr>
          <w:p w:rsidR="00CD6F7D" w:rsidRPr="00CD6F7D" w:rsidRDefault="00CD6F7D" w:rsidP="004C76C7">
            <w:pPr>
              <w:spacing w:line="200" w:lineRule="atLeast"/>
              <w:jc w:val="center"/>
              <w:rPr>
                <w:sz w:val="20"/>
                <w:szCs w:val="20"/>
              </w:rPr>
            </w:pPr>
            <w:r w:rsidRPr="00CD6F7D">
              <w:rPr>
                <w:sz w:val="20"/>
                <w:szCs w:val="20"/>
              </w:rPr>
              <w:t>7</w:t>
            </w:r>
          </w:p>
        </w:tc>
        <w:tc>
          <w:tcPr>
            <w:tcW w:w="780" w:type="dxa"/>
            <w:tcBorders>
              <w:left w:val="single" w:sz="4" w:space="0" w:color="000000"/>
              <w:bottom w:val="single" w:sz="4" w:space="0" w:color="000000"/>
            </w:tcBorders>
            <w:shd w:val="clear" w:color="auto" w:fill="auto"/>
          </w:tcPr>
          <w:p w:rsidR="00CD6F7D" w:rsidRPr="00CD6F7D" w:rsidRDefault="00CD6F7D" w:rsidP="004C76C7">
            <w:pPr>
              <w:spacing w:line="200" w:lineRule="atLeast"/>
              <w:jc w:val="center"/>
              <w:rPr>
                <w:sz w:val="20"/>
                <w:szCs w:val="20"/>
              </w:rPr>
            </w:pPr>
            <w:r w:rsidRPr="00CD6F7D">
              <w:rPr>
                <w:sz w:val="20"/>
                <w:szCs w:val="20"/>
              </w:rPr>
              <w:t>8</w:t>
            </w:r>
          </w:p>
        </w:tc>
        <w:tc>
          <w:tcPr>
            <w:tcW w:w="900" w:type="dxa"/>
            <w:tcBorders>
              <w:left w:val="single" w:sz="4" w:space="0" w:color="000000"/>
              <w:bottom w:val="single" w:sz="4" w:space="0" w:color="000000"/>
            </w:tcBorders>
            <w:shd w:val="clear" w:color="auto" w:fill="auto"/>
          </w:tcPr>
          <w:p w:rsidR="00CD6F7D" w:rsidRPr="00CD6F7D" w:rsidRDefault="00CD6F7D" w:rsidP="004C76C7">
            <w:pPr>
              <w:spacing w:line="200" w:lineRule="atLeast"/>
              <w:jc w:val="center"/>
              <w:rPr>
                <w:sz w:val="20"/>
                <w:szCs w:val="20"/>
              </w:rPr>
            </w:pPr>
            <w:r w:rsidRPr="00CD6F7D">
              <w:rPr>
                <w:sz w:val="20"/>
                <w:szCs w:val="20"/>
              </w:rPr>
              <w:t>9</w:t>
            </w:r>
          </w:p>
        </w:tc>
        <w:tc>
          <w:tcPr>
            <w:tcW w:w="2390" w:type="dxa"/>
            <w:tcBorders>
              <w:left w:val="single" w:sz="4" w:space="0" w:color="000000"/>
              <w:bottom w:val="single" w:sz="4" w:space="0" w:color="000000"/>
              <w:right w:val="single" w:sz="4" w:space="0" w:color="000000"/>
            </w:tcBorders>
            <w:shd w:val="clear" w:color="auto" w:fill="auto"/>
          </w:tcPr>
          <w:p w:rsidR="00CD6F7D" w:rsidRPr="00CD6F7D" w:rsidRDefault="00CD6F7D" w:rsidP="004C76C7">
            <w:pPr>
              <w:spacing w:line="200" w:lineRule="atLeast"/>
              <w:jc w:val="center"/>
              <w:rPr>
                <w:sz w:val="20"/>
                <w:szCs w:val="20"/>
              </w:rPr>
            </w:pPr>
            <w:r w:rsidRPr="00CD6F7D">
              <w:rPr>
                <w:sz w:val="20"/>
                <w:szCs w:val="20"/>
              </w:rPr>
              <w:t>10</w:t>
            </w:r>
          </w:p>
        </w:tc>
      </w:tr>
      <w:tr w:rsidR="00CD6F7D" w:rsidRPr="00CD6F7D" w:rsidTr="004C76C7">
        <w:trPr>
          <w:trHeight w:val="435"/>
        </w:trPr>
        <w:tc>
          <w:tcPr>
            <w:tcW w:w="16640" w:type="dxa"/>
            <w:gridSpan w:val="10"/>
            <w:tcBorders>
              <w:left w:val="single" w:sz="4" w:space="0" w:color="000000"/>
              <w:bottom w:val="single" w:sz="4" w:space="0" w:color="000000"/>
              <w:right w:val="single" w:sz="4" w:space="0" w:color="000000"/>
            </w:tcBorders>
            <w:shd w:val="clear" w:color="auto" w:fill="auto"/>
          </w:tcPr>
          <w:p w:rsidR="00CD6F7D" w:rsidRPr="00CD6F7D" w:rsidRDefault="00CD6F7D" w:rsidP="004C76C7">
            <w:pPr>
              <w:pStyle w:val="af0"/>
              <w:snapToGrid w:val="0"/>
              <w:spacing w:line="200" w:lineRule="atLeast"/>
              <w:jc w:val="center"/>
              <w:rPr>
                <w:color w:val="000000"/>
                <w:sz w:val="20"/>
                <w:szCs w:val="20"/>
              </w:rPr>
            </w:pPr>
            <w:r w:rsidRPr="00CD6F7D">
              <w:rPr>
                <w:sz w:val="20"/>
                <w:szCs w:val="20"/>
              </w:rPr>
              <w:t xml:space="preserve">Муниципальная программа </w:t>
            </w:r>
          </w:p>
          <w:p w:rsidR="00CD6F7D" w:rsidRPr="00CD6F7D" w:rsidRDefault="00CD6F7D" w:rsidP="004C76C7">
            <w:pPr>
              <w:pStyle w:val="af0"/>
              <w:snapToGrid w:val="0"/>
              <w:spacing w:line="200" w:lineRule="atLeast"/>
              <w:jc w:val="center"/>
              <w:rPr>
                <w:sz w:val="20"/>
                <w:szCs w:val="20"/>
              </w:rPr>
            </w:pPr>
            <w:r w:rsidRPr="00CD6F7D">
              <w:rPr>
                <w:color w:val="000000"/>
                <w:sz w:val="20"/>
                <w:szCs w:val="20"/>
              </w:rPr>
              <w:t xml:space="preserve">«Ремонт жилых помещений </w:t>
            </w:r>
            <w:r w:rsidRPr="00CD6F7D">
              <w:rPr>
                <w:rFonts w:eastAsia="Lucida Sans Unicode"/>
                <w:bCs/>
                <w:color w:val="000000"/>
                <w:sz w:val="20"/>
                <w:szCs w:val="20"/>
              </w:rPr>
              <w:t xml:space="preserve">ветеранов Великой Отечественной войны, тружеников тыла и </w:t>
            </w:r>
            <w:r w:rsidRPr="00CD6F7D">
              <w:rPr>
                <w:rFonts w:eastAsia="Lucida Sans Unicode"/>
                <w:color w:val="000000"/>
                <w:sz w:val="20"/>
                <w:szCs w:val="20"/>
              </w:rPr>
              <w:t>ветеранов боевых действий</w:t>
            </w:r>
            <w:r w:rsidRPr="00CD6F7D">
              <w:rPr>
                <w:rFonts w:eastAsia="Lucida Sans Unicode"/>
                <w:bCs/>
                <w:color w:val="000000"/>
                <w:sz w:val="20"/>
                <w:szCs w:val="20"/>
              </w:rPr>
              <w:t>»</w:t>
            </w:r>
            <w:r w:rsidRPr="00CD6F7D">
              <w:rPr>
                <w:bCs/>
                <w:color w:val="000000"/>
                <w:sz w:val="20"/>
                <w:szCs w:val="20"/>
              </w:rPr>
              <w:t xml:space="preserve"> на</w:t>
            </w:r>
            <w:r w:rsidRPr="00CD6F7D">
              <w:rPr>
                <w:color w:val="000000"/>
                <w:sz w:val="20"/>
                <w:szCs w:val="20"/>
              </w:rPr>
              <w:t xml:space="preserve"> 2023-2025 г.г.</w:t>
            </w:r>
          </w:p>
          <w:p w:rsidR="00CD6F7D" w:rsidRPr="00CD6F7D" w:rsidRDefault="00CD6F7D" w:rsidP="004C76C7">
            <w:pPr>
              <w:pStyle w:val="af0"/>
              <w:snapToGrid w:val="0"/>
              <w:spacing w:line="200" w:lineRule="atLeast"/>
              <w:jc w:val="center"/>
              <w:rPr>
                <w:sz w:val="20"/>
                <w:szCs w:val="20"/>
              </w:rPr>
            </w:pPr>
          </w:p>
        </w:tc>
      </w:tr>
      <w:tr w:rsidR="00CD6F7D" w:rsidRPr="00CD6F7D" w:rsidTr="004C76C7">
        <w:trPr>
          <w:trHeight w:val="1110"/>
        </w:trPr>
        <w:tc>
          <w:tcPr>
            <w:tcW w:w="645" w:type="dxa"/>
            <w:vMerge w:val="restart"/>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lang w:val="en-US"/>
              </w:rPr>
              <w:t>1</w:t>
            </w:r>
          </w:p>
          <w:p w:rsidR="00CD6F7D" w:rsidRPr="00CD6F7D" w:rsidRDefault="00CD6F7D" w:rsidP="004C76C7">
            <w:pPr>
              <w:snapToGrid w:val="0"/>
              <w:spacing w:line="200" w:lineRule="atLeast"/>
              <w:jc w:val="center"/>
              <w:rPr>
                <w:sz w:val="20"/>
                <w:szCs w:val="20"/>
              </w:rPr>
            </w:pPr>
          </w:p>
        </w:tc>
        <w:tc>
          <w:tcPr>
            <w:tcW w:w="2625" w:type="dxa"/>
            <w:vMerge w:val="restart"/>
            <w:tcBorders>
              <w:left w:val="single" w:sz="4" w:space="0" w:color="000000"/>
              <w:bottom w:val="single" w:sz="4" w:space="0" w:color="000000"/>
            </w:tcBorders>
            <w:shd w:val="clear" w:color="auto" w:fill="auto"/>
          </w:tcPr>
          <w:p w:rsidR="00CD6F7D" w:rsidRPr="00CD6F7D" w:rsidRDefault="00CD6F7D" w:rsidP="004C76C7">
            <w:pPr>
              <w:pStyle w:val="a0"/>
              <w:snapToGrid w:val="0"/>
              <w:spacing w:after="57" w:line="200" w:lineRule="atLeast"/>
              <w:rPr>
                <w:rFonts w:eastAsia="Lucida Sans Unicode"/>
                <w:color w:val="000000"/>
                <w:spacing w:val="1"/>
                <w:sz w:val="20"/>
                <w:szCs w:val="20"/>
              </w:rPr>
            </w:pPr>
            <w:r w:rsidRPr="00CD6F7D">
              <w:rPr>
                <w:color w:val="000000"/>
                <w:sz w:val="20"/>
                <w:szCs w:val="20"/>
              </w:rPr>
              <w:t xml:space="preserve">Содействие в создании благоприятных условий проживания </w:t>
            </w:r>
            <w:r w:rsidRPr="00CD6F7D">
              <w:rPr>
                <w:rFonts w:eastAsia="Lucida Sans Unicode"/>
                <w:color w:val="000000"/>
                <w:spacing w:val="1"/>
                <w:sz w:val="20"/>
                <w:szCs w:val="20"/>
              </w:rPr>
              <w:t xml:space="preserve"> участников муниципальной программы</w:t>
            </w:r>
          </w:p>
        </w:tc>
        <w:tc>
          <w:tcPr>
            <w:tcW w:w="3225" w:type="dxa"/>
            <w:vMerge w:val="restart"/>
            <w:tcBorders>
              <w:left w:val="single" w:sz="4" w:space="0" w:color="000000"/>
              <w:bottom w:val="single" w:sz="4" w:space="0" w:color="000000"/>
            </w:tcBorders>
            <w:shd w:val="clear" w:color="auto" w:fill="auto"/>
          </w:tcPr>
          <w:p w:rsidR="00CD6F7D" w:rsidRPr="00CD6F7D" w:rsidRDefault="00CD6F7D" w:rsidP="00CD6F7D">
            <w:pPr>
              <w:numPr>
                <w:ilvl w:val="4"/>
                <w:numId w:val="3"/>
              </w:numPr>
              <w:suppressLineNumbers/>
              <w:shd w:val="clear" w:color="auto" w:fill="FFFFFF"/>
              <w:tabs>
                <w:tab w:val="left" w:pos="240"/>
              </w:tabs>
              <w:snapToGrid w:val="0"/>
              <w:spacing w:after="57" w:line="200" w:lineRule="atLeast"/>
              <w:jc w:val="both"/>
              <w:rPr>
                <w:color w:val="000000"/>
                <w:spacing w:val="1"/>
                <w:sz w:val="20"/>
                <w:szCs w:val="20"/>
              </w:rPr>
            </w:pPr>
            <w:r w:rsidRPr="00CD6F7D">
              <w:rPr>
                <w:color w:val="000000"/>
                <w:spacing w:val="1"/>
                <w:sz w:val="20"/>
                <w:szCs w:val="20"/>
              </w:rPr>
              <w:t xml:space="preserve">Возмещение стоимости строительных материалов, используемых при проведении ремонта и благоустройстве жилых помещений участников муниципальной программы </w:t>
            </w:r>
          </w:p>
        </w:tc>
        <w:tc>
          <w:tcPr>
            <w:tcW w:w="3300" w:type="dxa"/>
            <w:tcBorders>
              <w:left w:val="single" w:sz="4" w:space="0" w:color="000000"/>
              <w:bottom w:val="single" w:sz="4" w:space="0" w:color="000000"/>
            </w:tcBorders>
            <w:shd w:val="clear" w:color="auto" w:fill="auto"/>
          </w:tcPr>
          <w:p w:rsidR="00CD6F7D" w:rsidRPr="00CD6F7D" w:rsidRDefault="00CD6F7D" w:rsidP="00CD6F7D">
            <w:pPr>
              <w:pStyle w:val="a0"/>
              <w:numPr>
                <w:ilvl w:val="0"/>
                <w:numId w:val="3"/>
              </w:numPr>
              <w:shd w:val="clear" w:color="auto" w:fill="FFFFFF"/>
              <w:tabs>
                <w:tab w:val="left" w:pos="240"/>
              </w:tabs>
              <w:suppressAutoHyphens/>
              <w:autoSpaceDE/>
              <w:autoSpaceDN/>
              <w:snapToGrid w:val="0"/>
              <w:spacing w:after="120" w:line="200" w:lineRule="atLeast"/>
              <w:jc w:val="left"/>
              <w:rPr>
                <w:sz w:val="20"/>
                <w:szCs w:val="20"/>
              </w:rPr>
            </w:pPr>
            <w:r w:rsidRPr="00CD6F7D">
              <w:rPr>
                <w:rFonts w:eastAsia="Lucida Sans Unicode"/>
                <w:color w:val="000000"/>
                <w:spacing w:val="1"/>
                <w:sz w:val="20"/>
                <w:szCs w:val="20"/>
              </w:rPr>
              <w:t>Улучшение условий проживания участников муниципальной программы, в т.ч:</w:t>
            </w:r>
          </w:p>
        </w:tc>
        <w:tc>
          <w:tcPr>
            <w:tcW w:w="97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shd w:val="clear" w:color="auto" w:fill="FFFFFF"/>
              </w:rPr>
            </w:pPr>
            <w:r w:rsidRPr="00CD6F7D">
              <w:rPr>
                <w:sz w:val="20"/>
                <w:szCs w:val="20"/>
              </w:rPr>
              <w:t>ед.</w:t>
            </w:r>
          </w:p>
        </w:tc>
        <w:tc>
          <w:tcPr>
            <w:tcW w:w="99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shd w:val="clear" w:color="auto" w:fill="FFFFFF"/>
              </w:rPr>
              <w:t>1</w:t>
            </w:r>
          </w:p>
        </w:tc>
        <w:tc>
          <w:tcPr>
            <w:tcW w:w="81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35</w:t>
            </w:r>
          </w:p>
        </w:tc>
        <w:tc>
          <w:tcPr>
            <w:tcW w:w="780" w:type="dxa"/>
            <w:tcBorders>
              <w:left w:val="single" w:sz="4" w:space="0" w:color="000000"/>
              <w:bottom w:val="single" w:sz="4" w:space="0" w:color="000000"/>
            </w:tcBorders>
            <w:shd w:val="clear" w:color="auto" w:fill="auto"/>
          </w:tcPr>
          <w:p w:rsidR="00CD6F7D" w:rsidRPr="00CD6F7D" w:rsidRDefault="00CD6F7D" w:rsidP="004C76C7">
            <w:pPr>
              <w:pStyle w:val="af0"/>
              <w:snapToGrid w:val="0"/>
              <w:spacing w:line="200" w:lineRule="atLeast"/>
              <w:jc w:val="center"/>
              <w:rPr>
                <w:sz w:val="20"/>
                <w:szCs w:val="20"/>
              </w:rPr>
            </w:pPr>
            <w:r w:rsidRPr="00CD6F7D">
              <w:rPr>
                <w:sz w:val="20"/>
                <w:szCs w:val="20"/>
              </w:rPr>
              <w:t>66</w:t>
            </w:r>
          </w:p>
        </w:tc>
        <w:tc>
          <w:tcPr>
            <w:tcW w:w="90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rFonts w:cs="Times New Roman"/>
                <w:sz w:val="20"/>
                <w:szCs w:val="20"/>
              </w:rPr>
            </w:pPr>
            <w:r w:rsidRPr="00CD6F7D">
              <w:rPr>
                <w:sz w:val="20"/>
                <w:szCs w:val="20"/>
              </w:rPr>
              <w:t>30</w:t>
            </w:r>
          </w:p>
        </w:tc>
        <w:tc>
          <w:tcPr>
            <w:tcW w:w="2390" w:type="dxa"/>
            <w:tcBorders>
              <w:left w:val="single" w:sz="4" w:space="0" w:color="000000"/>
              <w:bottom w:val="single" w:sz="4" w:space="0" w:color="000000"/>
              <w:right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rFonts w:cs="Times New Roman"/>
                <w:sz w:val="20"/>
                <w:szCs w:val="20"/>
              </w:rPr>
              <w:t xml:space="preserve"> </w:t>
            </w:r>
            <w:r w:rsidRPr="00CD6F7D">
              <w:rPr>
                <w:sz w:val="20"/>
                <w:szCs w:val="20"/>
              </w:rPr>
              <w:t>-</w:t>
            </w:r>
          </w:p>
        </w:tc>
      </w:tr>
      <w:tr w:rsidR="00CD6F7D" w:rsidRPr="00CD6F7D" w:rsidTr="004C76C7">
        <w:trPr>
          <w:trHeight w:val="695"/>
        </w:trPr>
        <w:tc>
          <w:tcPr>
            <w:tcW w:w="645" w:type="dxa"/>
            <w:vMerge/>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lang w:val="en-US"/>
              </w:rPr>
            </w:pPr>
          </w:p>
        </w:tc>
        <w:tc>
          <w:tcPr>
            <w:tcW w:w="2625" w:type="dxa"/>
            <w:vMerge/>
            <w:tcBorders>
              <w:left w:val="single" w:sz="4" w:space="0" w:color="000000"/>
              <w:bottom w:val="single" w:sz="4" w:space="0" w:color="000000"/>
            </w:tcBorders>
            <w:shd w:val="clear" w:color="auto" w:fill="auto"/>
          </w:tcPr>
          <w:p w:rsidR="00CD6F7D" w:rsidRPr="00CD6F7D" w:rsidRDefault="00CD6F7D" w:rsidP="004C76C7">
            <w:pPr>
              <w:pStyle w:val="a0"/>
              <w:snapToGrid w:val="0"/>
              <w:spacing w:after="57" w:line="200" w:lineRule="atLeast"/>
              <w:rPr>
                <w:sz w:val="20"/>
                <w:szCs w:val="20"/>
                <w:lang w:val="en-US"/>
              </w:rPr>
            </w:pPr>
          </w:p>
        </w:tc>
        <w:tc>
          <w:tcPr>
            <w:tcW w:w="3225" w:type="dxa"/>
            <w:vMerge/>
            <w:tcBorders>
              <w:left w:val="single" w:sz="4" w:space="0" w:color="000000"/>
              <w:bottom w:val="single" w:sz="4" w:space="0" w:color="000000"/>
            </w:tcBorders>
            <w:shd w:val="clear" w:color="auto" w:fill="auto"/>
          </w:tcPr>
          <w:p w:rsidR="00CD6F7D" w:rsidRPr="00CD6F7D" w:rsidRDefault="00CD6F7D" w:rsidP="004C76C7">
            <w:pPr>
              <w:suppressLineNumbers/>
              <w:shd w:val="clear" w:color="auto" w:fill="FFFFFF"/>
              <w:tabs>
                <w:tab w:val="left" w:pos="240"/>
              </w:tabs>
              <w:snapToGrid w:val="0"/>
              <w:spacing w:after="57" w:line="200" w:lineRule="atLeast"/>
              <w:jc w:val="both"/>
              <w:rPr>
                <w:sz w:val="20"/>
                <w:szCs w:val="20"/>
                <w:lang w:val="en-US"/>
              </w:rPr>
            </w:pPr>
          </w:p>
        </w:tc>
        <w:tc>
          <w:tcPr>
            <w:tcW w:w="3300" w:type="dxa"/>
            <w:tcBorders>
              <w:left w:val="single" w:sz="4" w:space="0" w:color="000000"/>
              <w:bottom w:val="single" w:sz="4" w:space="0" w:color="000000"/>
            </w:tcBorders>
            <w:shd w:val="clear" w:color="auto" w:fill="auto"/>
          </w:tcPr>
          <w:p w:rsidR="00CD6F7D" w:rsidRPr="00CD6F7D" w:rsidRDefault="00CD6F7D" w:rsidP="00CD6F7D">
            <w:pPr>
              <w:pStyle w:val="a0"/>
              <w:numPr>
                <w:ilvl w:val="0"/>
                <w:numId w:val="3"/>
              </w:numPr>
              <w:shd w:val="clear" w:color="auto" w:fill="FFFFFF"/>
              <w:tabs>
                <w:tab w:val="left" w:pos="240"/>
              </w:tabs>
              <w:suppressAutoHyphens/>
              <w:autoSpaceDE/>
              <w:autoSpaceDN/>
              <w:snapToGrid w:val="0"/>
              <w:spacing w:after="120" w:line="200" w:lineRule="atLeast"/>
              <w:jc w:val="left"/>
              <w:rPr>
                <w:sz w:val="20"/>
                <w:szCs w:val="20"/>
              </w:rPr>
            </w:pPr>
            <w:r w:rsidRPr="00CD6F7D">
              <w:rPr>
                <w:sz w:val="20"/>
                <w:szCs w:val="20"/>
              </w:rPr>
              <w:t>Городское поселение город Нерехта</w:t>
            </w:r>
          </w:p>
        </w:tc>
        <w:tc>
          <w:tcPr>
            <w:tcW w:w="97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shd w:val="clear" w:color="auto" w:fill="FFFFFF"/>
              </w:rPr>
            </w:pPr>
            <w:r w:rsidRPr="00CD6F7D">
              <w:rPr>
                <w:sz w:val="20"/>
                <w:szCs w:val="20"/>
              </w:rPr>
              <w:t>ед.</w:t>
            </w:r>
          </w:p>
        </w:tc>
        <w:tc>
          <w:tcPr>
            <w:tcW w:w="99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shd w:val="clear" w:color="auto" w:fill="FFFFFF"/>
              </w:rPr>
              <w:t>1</w:t>
            </w:r>
          </w:p>
        </w:tc>
        <w:tc>
          <w:tcPr>
            <w:tcW w:w="81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11</w:t>
            </w:r>
          </w:p>
        </w:tc>
        <w:tc>
          <w:tcPr>
            <w:tcW w:w="780" w:type="dxa"/>
            <w:tcBorders>
              <w:left w:val="single" w:sz="4" w:space="0" w:color="000000"/>
              <w:bottom w:val="single" w:sz="4" w:space="0" w:color="000000"/>
            </w:tcBorders>
            <w:shd w:val="clear" w:color="auto" w:fill="auto"/>
          </w:tcPr>
          <w:p w:rsidR="00CD6F7D" w:rsidRPr="00CD6F7D" w:rsidRDefault="00CD6F7D" w:rsidP="004C76C7">
            <w:pPr>
              <w:pStyle w:val="af0"/>
              <w:snapToGrid w:val="0"/>
              <w:spacing w:line="200" w:lineRule="atLeast"/>
              <w:jc w:val="center"/>
              <w:rPr>
                <w:sz w:val="20"/>
                <w:szCs w:val="20"/>
              </w:rPr>
            </w:pPr>
            <w:r w:rsidRPr="00CD6F7D">
              <w:rPr>
                <w:sz w:val="20"/>
                <w:szCs w:val="20"/>
              </w:rPr>
              <w:t>26</w:t>
            </w:r>
          </w:p>
        </w:tc>
        <w:tc>
          <w:tcPr>
            <w:tcW w:w="90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9</w:t>
            </w:r>
          </w:p>
        </w:tc>
        <w:tc>
          <w:tcPr>
            <w:tcW w:w="2390" w:type="dxa"/>
            <w:tcBorders>
              <w:left w:val="single" w:sz="4" w:space="0" w:color="000000"/>
              <w:bottom w:val="single" w:sz="4" w:space="0" w:color="000000"/>
              <w:right w:val="single" w:sz="4" w:space="0" w:color="000000"/>
            </w:tcBorders>
            <w:shd w:val="clear" w:color="auto" w:fill="auto"/>
          </w:tcPr>
          <w:p w:rsidR="00CD6F7D" w:rsidRPr="00CD6F7D" w:rsidRDefault="00CD6F7D" w:rsidP="004C76C7">
            <w:pPr>
              <w:snapToGrid w:val="0"/>
              <w:spacing w:line="200" w:lineRule="atLeast"/>
              <w:jc w:val="center"/>
              <w:rPr>
                <w:sz w:val="20"/>
                <w:szCs w:val="20"/>
              </w:rPr>
            </w:pPr>
          </w:p>
        </w:tc>
      </w:tr>
      <w:tr w:rsidR="00CD6F7D" w:rsidRPr="00CD6F7D" w:rsidTr="004C76C7">
        <w:trPr>
          <w:trHeight w:val="705"/>
        </w:trPr>
        <w:tc>
          <w:tcPr>
            <w:tcW w:w="645" w:type="dxa"/>
            <w:vMerge/>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p>
        </w:tc>
        <w:tc>
          <w:tcPr>
            <w:tcW w:w="2625" w:type="dxa"/>
            <w:vMerge/>
            <w:tcBorders>
              <w:left w:val="single" w:sz="4" w:space="0" w:color="000000"/>
              <w:bottom w:val="single" w:sz="4" w:space="0" w:color="000000"/>
            </w:tcBorders>
            <w:shd w:val="clear" w:color="auto" w:fill="auto"/>
          </w:tcPr>
          <w:p w:rsidR="00CD6F7D" w:rsidRPr="00CD6F7D" w:rsidRDefault="00CD6F7D" w:rsidP="004C76C7">
            <w:pPr>
              <w:pStyle w:val="a0"/>
              <w:snapToGrid w:val="0"/>
              <w:spacing w:after="57" w:line="200" w:lineRule="atLeast"/>
              <w:rPr>
                <w:sz w:val="20"/>
                <w:szCs w:val="20"/>
              </w:rPr>
            </w:pPr>
          </w:p>
        </w:tc>
        <w:tc>
          <w:tcPr>
            <w:tcW w:w="3225" w:type="dxa"/>
            <w:vMerge/>
            <w:tcBorders>
              <w:left w:val="single" w:sz="4" w:space="0" w:color="000000"/>
              <w:bottom w:val="single" w:sz="4" w:space="0" w:color="000000"/>
            </w:tcBorders>
            <w:shd w:val="clear" w:color="auto" w:fill="auto"/>
          </w:tcPr>
          <w:p w:rsidR="00CD6F7D" w:rsidRPr="00CD6F7D" w:rsidRDefault="00CD6F7D" w:rsidP="004C76C7">
            <w:pPr>
              <w:suppressLineNumbers/>
              <w:shd w:val="clear" w:color="auto" w:fill="FFFFFF"/>
              <w:tabs>
                <w:tab w:val="left" w:pos="240"/>
              </w:tabs>
              <w:snapToGrid w:val="0"/>
              <w:spacing w:after="57" w:line="200" w:lineRule="atLeast"/>
              <w:jc w:val="both"/>
              <w:rPr>
                <w:sz w:val="20"/>
                <w:szCs w:val="20"/>
              </w:rPr>
            </w:pPr>
          </w:p>
        </w:tc>
        <w:tc>
          <w:tcPr>
            <w:tcW w:w="3300" w:type="dxa"/>
            <w:tcBorders>
              <w:left w:val="single" w:sz="4" w:space="0" w:color="000000"/>
              <w:bottom w:val="single" w:sz="4" w:space="0" w:color="000000"/>
            </w:tcBorders>
            <w:shd w:val="clear" w:color="auto" w:fill="auto"/>
          </w:tcPr>
          <w:p w:rsidR="00CD6F7D" w:rsidRPr="00CD6F7D" w:rsidRDefault="00CD6F7D" w:rsidP="00CD6F7D">
            <w:pPr>
              <w:pStyle w:val="a0"/>
              <w:numPr>
                <w:ilvl w:val="0"/>
                <w:numId w:val="3"/>
              </w:numPr>
              <w:shd w:val="clear" w:color="auto" w:fill="FFFFFF"/>
              <w:tabs>
                <w:tab w:val="left" w:pos="240"/>
              </w:tabs>
              <w:suppressAutoHyphens/>
              <w:autoSpaceDE/>
              <w:autoSpaceDN/>
              <w:snapToGrid w:val="0"/>
              <w:spacing w:after="120" w:line="200" w:lineRule="atLeast"/>
              <w:jc w:val="left"/>
              <w:rPr>
                <w:sz w:val="20"/>
                <w:szCs w:val="20"/>
              </w:rPr>
            </w:pPr>
            <w:r w:rsidRPr="00CD6F7D">
              <w:rPr>
                <w:rFonts w:eastAsia="Lucida Sans Unicode"/>
                <w:color w:val="000000"/>
                <w:spacing w:val="1"/>
                <w:sz w:val="20"/>
                <w:szCs w:val="20"/>
              </w:rPr>
              <w:t>Волжское сельское поселение</w:t>
            </w:r>
          </w:p>
        </w:tc>
        <w:tc>
          <w:tcPr>
            <w:tcW w:w="97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shd w:val="clear" w:color="auto" w:fill="FFFFFF"/>
              </w:rPr>
            </w:pPr>
            <w:r w:rsidRPr="00CD6F7D">
              <w:rPr>
                <w:sz w:val="20"/>
                <w:szCs w:val="20"/>
              </w:rPr>
              <w:t>ед.</w:t>
            </w:r>
          </w:p>
        </w:tc>
        <w:tc>
          <w:tcPr>
            <w:tcW w:w="99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shd w:val="clear" w:color="auto" w:fill="FFFFFF"/>
              </w:rPr>
              <w:t>1</w:t>
            </w:r>
          </w:p>
        </w:tc>
        <w:tc>
          <w:tcPr>
            <w:tcW w:w="81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5</w:t>
            </w:r>
          </w:p>
        </w:tc>
        <w:tc>
          <w:tcPr>
            <w:tcW w:w="780" w:type="dxa"/>
            <w:tcBorders>
              <w:left w:val="single" w:sz="4" w:space="0" w:color="000000"/>
              <w:bottom w:val="single" w:sz="4" w:space="0" w:color="000000"/>
            </w:tcBorders>
            <w:shd w:val="clear" w:color="auto" w:fill="auto"/>
          </w:tcPr>
          <w:p w:rsidR="00CD6F7D" w:rsidRPr="00CD6F7D" w:rsidRDefault="00CD6F7D" w:rsidP="004C76C7">
            <w:pPr>
              <w:pStyle w:val="af0"/>
              <w:snapToGrid w:val="0"/>
              <w:spacing w:line="200" w:lineRule="atLeast"/>
              <w:jc w:val="center"/>
              <w:rPr>
                <w:sz w:val="20"/>
                <w:szCs w:val="20"/>
              </w:rPr>
            </w:pPr>
            <w:r w:rsidRPr="00CD6F7D">
              <w:rPr>
                <w:sz w:val="20"/>
                <w:szCs w:val="20"/>
              </w:rPr>
              <w:t>7</w:t>
            </w:r>
          </w:p>
        </w:tc>
        <w:tc>
          <w:tcPr>
            <w:tcW w:w="90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5</w:t>
            </w:r>
          </w:p>
        </w:tc>
        <w:tc>
          <w:tcPr>
            <w:tcW w:w="2390" w:type="dxa"/>
            <w:tcBorders>
              <w:left w:val="single" w:sz="4" w:space="0" w:color="000000"/>
              <w:bottom w:val="single" w:sz="4" w:space="0" w:color="000000"/>
              <w:right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w:t>
            </w:r>
          </w:p>
        </w:tc>
      </w:tr>
      <w:tr w:rsidR="00CD6F7D" w:rsidRPr="00CD6F7D" w:rsidTr="004C76C7">
        <w:trPr>
          <w:trHeight w:val="675"/>
        </w:trPr>
        <w:tc>
          <w:tcPr>
            <w:tcW w:w="645" w:type="dxa"/>
            <w:vMerge/>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p>
        </w:tc>
        <w:tc>
          <w:tcPr>
            <w:tcW w:w="2625" w:type="dxa"/>
            <w:vMerge/>
            <w:tcBorders>
              <w:left w:val="single" w:sz="4" w:space="0" w:color="000000"/>
              <w:bottom w:val="single" w:sz="4" w:space="0" w:color="000000"/>
            </w:tcBorders>
            <w:shd w:val="clear" w:color="auto" w:fill="auto"/>
          </w:tcPr>
          <w:p w:rsidR="00CD6F7D" w:rsidRPr="00CD6F7D" w:rsidRDefault="00CD6F7D" w:rsidP="004C76C7">
            <w:pPr>
              <w:pStyle w:val="a0"/>
              <w:snapToGrid w:val="0"/>
              <w:spacing w:after="57" w:line="200" w:lineRule="atLeast"/>
              <w:rPr>
                <w:sz w:val="20"/>
                <w:szCs w:val="20"/>
              </w:rPr>
            </w:pPr>
          </w:p>
        </w:tc>
        <w:tc>
          <w:tcPr>
            <w:tcW w:w="3225" w:type="dxa"/>
            <w:vMerge/>
            <w:tcBorders>
              <w:left w:val="single" w:sz="4" w:space="0" w:color="000000"/>
              <w:bottom w:val="single" w:sz="4" w:space="0" w:color="000000"/>
            </w:tcBorders>
            <w:shd w:val="clear" w:color="auto" w:fill="auto"/>
          </w:tcPr>
          <w:p w:rsidR="00CD6F7D" w:rsidRPr="00CD6F7D" w:rsidRDefault="00CD6F7D" w:rsidP="004C76C7">
            <w:pPr>
              <w:suppressLineNumbers/>
              <w:shd w:val="clear" w:color="auto" w:fill="FFFFFF"/>
              <w:tabs>
                <w:tab w:val="left" w:pos="240"/>
              </w:tabs>
              <w:snapToGrid w:val="0"/>
              <w:spacing w:after="57" w:line="200" w:lineRule="atLeast"/>
              <w:jc w:val="both"/>
              <w:rPr>
                <w:sz w:val="20"/>
                <w:szCs w:val="20"/>
              </w:rPr>
            </w:pPr>
          </w:p>
        </w:tc>
        <w:tc>
          <w:tcPr>
            <w:tcW w:w="3300" w:type="dxa"/>
            <w:tcBorders>
              <w:left w:val="single" w:sz="4" w:space="0" w:color="000000"/>
              <w:bottom w:val="single" w:sz="4" w:space="0" w:color="000000"/>
            </w:tcBorders>
            <w:shd w:val="clear" w:color="auto" w:fill="auto"/>
          </w:tcPr>
          <w:p w:rsidR="00CD6F7D" w:rsidRPr="00CD6F7D" w:rsidRDefault="00CD6F7D" w:rsidP="00CD6F7D">
            <w:pPr>
              <w:pStyle w:val="a0"/>
              <w:numPr>
                <w:ilvl w:val="0"/>
                <w:numId w:val="3"/>
              </w:numPr>
              <w:shd w:val="clear" w:color="auto" w:fill="FFFFFF"/>
              <w:tabs>
                <w:tab w:val="left" w:pos="240"/>
              </w:tabs>
              <w:suppressAutoHyphens/>
              <w:autoSpaceDE/>
              <w:autoSpaceDN/>
              <w:snapToGrid w:val="0"/>
              <w:spacing w:after="120" w:line="200" w:lineRule="atLeast"/>
              <w:jc w:val="left"/>
              <w:rPr>
                <w:sz w:val="20"/>
                <w:szCs w:val="20"/>
              </w:rPr>
            </w:pPr>
            <w:r w:rsidRPr="00CD6F7D">
              <w:rPr>
                <w:rFonts w:eastAsia="Lucida Sans Unicode"/>
                <w:color w:val="000000"/>
                <w:spacing w:val="1"/>
                <w:sz w:val="20"/>
                <w:szCs w:val="20"/>
              </w:rPr>
              <w:t>Воскресенское сельское поселение</w:t>
            </w:r>
          </w:p>
        </w:tc>
        <w:tc>
          <w:tcPr>
            <w:tcW w:w="97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shd w:val="clear" w:color="auto" w:fill="FFFFFF"/>
              </w:rPr>
            </w:pPr>
            <w:r w:rsidRPr="00CD6F7D">
              <w:rPr>
                <w:sz w:val="20"/>
                <w:szCs w:val="20"/>
              </w:rPr>
              <w:t>ед.</w:t>
            </w:r>
          </w:p>
        </w:tc>
        <w:tc>
          <w:tcPr>
            <w:tcW w:w="99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shd w:val="clear" w:color="auto" w:fill="FFFFFF"/>
              </w:rPr>
              <w:t>1</w:t>
            </w:r>
          </w:p>
        </w:tc>
        <w:tc>
          <w:tcPr>
            <w:tcW w:w="81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3</w:t>
            </w:r>
          </w:p>
        </w:tc>
        <w:tc>
          <w:tcPr>
            <w:tcW w:w="780" w:type="dxa"/>
            <w:tcBorders>
              <w:left w:val="single" w:sz="4" w:space="0" w:color="000000"/>
              <w:bottom w:val="single" w:sz="4" w:space="0" w:color="000000"/>
            </w:tcBorders>
            <w:shd w:val="clear" w:color="auto" w:fill="auto"/>
          </w:tcPr>
          <w:p w:rsidR="00CD6F7D" w:rsidRPr="00CD6F7D" w:rsidRDefault="00CD6F7D" w:rsidP="004C76C7">
            <w:pPr>
              <w:pStyle w:val="af0"/>
              <w:snapToGrid w:val="0"/>
              <w:spacing w:line="200" w:lineRule="atLeast"/>
              <w:jc w:val="center"/>
              <w:rPr>
                <w:sz w:val="20"/>
                <w:szCs w:val="20"/>
              </w:rPr>
            </w:pPr>
            <w:r w:rsidRPr="00CD6F7D">
              <w:rPr>
                <w:sz w:val="20"/>
                <w:szCs w:val="20"/>
              </w:rPr>
              <w:t>7</w:t>
            </w:r>
          </w:p>
        </w:tc>
        <w:tc>
          <w:tcPr>
            <w:tcW w:w="90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4</w:t>
            </w:r>
          </w:p>
        </w:tc>
        <w:tc>
          <w:tcPr>
            <w:tcW w:w="2390" w:type="dxa"/>
            <w:tcBorders>
              <w:left w:val="single" w:sz="4" w:space="0" w:color="000000"/>
              <w:bottom w:val="single" w:sz="4" w:space="0" w:color="000000"/>
              <w:right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w:t>
            </w:r>
          </w:p>
        </w:tc>
      </w:tr>
      <w:tr w:rsidR="00CD6F7D" w:rsidRPr="00CD6F7D" w:rsidTr="004C76C7">
        <w:trPr>
          <w:trHeight w:val="690"/>
        </w:trPr>
        <w:tc>
          <w:tcPr>
            <w:tcW w:w="645" w:type="dxa"/>
            <w:vMerge/>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p>
        </w:tc>
        <w:tc>
          <w:tcPr>
            <w:tcW w:w="2625" w:type="dxa"/>
            <w:vMerge/>
            <w:tcBorders>
              <w:left w:val="single" w:sz="4" w:space="0" w:color="000000"/>
              <w:bottom w:val="single" w:sz="4" w:space="0" w:color="000000"/>
            </w:tcBorders>
            <w:shd w:val="clear" w:color="auto" w:fill="auto"/>
          </w:tcPr>
          <w:p w:rsidR="00CD6F7D" w:rsidRPr="00CD6F7D" w:rsidRDefault="00CD6F7D" w:rsidP="004C76C7">
            <w:pPr>
              <w:pStyle w:val="a0"/>
              <w:snapToGrid w:val="0"/>
              <w:spacing w:after="57" w:line="200" w:lineRule="atLeast"/>
              <w:rPr>
                <w:sz w:val="20"/>
                <w:szCs w:val="20"/>
              </w:rPr>
            </w:pPr>
          </w:p>
        </w:tc>
        <w:tc>
          <w:tcPr>
            <w:tcW w:w="3225" w:type="dxa"/>
            <w:vMerge/>
            <w:tcBorders>
              <w:left w:val="single" w:sz="4" w:space="0" w:color="000000"/>
              <w:bottom w:val="single" w:sz="4" w:space="0" w:color="000000"/>
            </w:tcBorders>
            <w:shd w:val="clear" w:color="auto" w:fill="auto"/>
          </w:tcPr>
          <w:p w:rsidR="00CD6F7D" w:rsidRPr="00CD6F7D" w:rsidRDefault="00CD6F7D" w:rsidP="004C76C7">
            <w:pPr>
              <w:suppressLineNumbers/>
              <w:shd w:val="clear" w:color="auto" w:fill="FFFFFF"/>
              <w:tabs>
                <w:tab w:val="left" w:pos="240"/>
              </w:tabs>
              <w:snapToGrid w:val="0"/>
              <w:spacing w:after="57" w:line="200" w:lineRule="atLeast"/>
              <w:jc w:val="both"/>
              <w:rPr>
                <w:sz w:val="20"/>
                <w:szCs w:val="20"/>
              </w:rPr>
            </w:pPr>
          </w:p>
        </w:tc>
        <w:tc>
          <w:tcPr>
            <w:tcW w:w="3300" w:type="dxa"/>
            <w:tcBorders>
              <w:left w:val="single" w:sz="4" w:space="0" w:color="000000"/>
              <w:bottom w:val="single" w:sz="4" w:space="0" w:color="000000"/>
            </w:tcBorders>
            <w:shd w:val="clear" w:color="auto" w:fill="auto"/>
          </w:tcPr>
          <w:p w:rsidR="00CD6F7D" w:rsidRPr="00CD6F7D" w:rsidRDefault="00CD6F7D" w:rsidP="00CD6F7D">
            <w:pPr>
              <w:pStyle w:val="a0"/>
              <w:numPr>
                <w:ilvl w:val="0"/>
                <w:numId w:val="3"/>
              </w:numPr>
              <w:shd w:val="clear" w:color="auto" w:fill="FFFFFF"/>
              <w:tabs>
                <w:tab w:val="left" w:pos="240"/>
              </w:tabs>
              <w:suppressAutoHyphens/>
              <w:autoSpaceDE/>
              <w:autoSpaceDN/>
              <w:snapToGrid w:val="0"/>
              <w:spacing w:after="120" w:line="200" w:lineRule="atLeast"/>
              <w:jc w:val="left"/>
              <w:rPr>
                <w:sz w:val="20"/>
                <w:szCs w:val="20"/>
              </w:rPr>
            </w:pPr>
            <w:r w:rsidRPr="00CD6F7D">
              <w:rPr>
                <w:rFonts w:eastAsia="Lucida Sans Unicode"/>
                <w:color w:val="000000"/>
                <w:spacing w:val="1"/>
                <w:sz w:val="20"/>
                <w:szCs w:val="20"/>
              </w:rPr>
              <w:t>Ёмсненское сельское поселение</w:t>
            </w:r>
          </w:p>
        </w:tc>
        <w:tc>
          <w:tcPr>
            <w:tcW w:w="97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shd w:val="clear" w:color="auto" w:fill="FFFFFF"/>
              </w:rPr>
            </w:pPr>
            <w:r w:rsidRPr="00CD6F7D">
              <w:rPr>
                <w:sz w:val="20"/>
                <w:szCs w:val="20"/>
              </w:rPr>
              <w:t>ед.</w:t>
            </w:r>
          </w:p>
        </w:tc>
        <w:tc>
          <w:tcPr>
            <w:tcW w:w="99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shd w:val="clear" w:color="auto" w:fill="FFFFFF"/>
              </w:rPr>
              <w:t>1</w:t>
            </w:r>
          </w:p>
        </w:tc>
        <w:tc>
          <w:tcPr>
            <w:tcW w:w="81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5</w:t>
            </w:r>
          </w:p>
        </w:tc>
        <w:tc>
          <w:tcPr>
            <w:tcW w:w="780" w:type="dxa"/>
            <w:tcBorders>
              <w:left w:val="single" w:sz="4" w:space="0" w:color="000000"/>
              <w:bottom w:val="single" w:sz="4" w:space="0" w:color="000000"/>
            </w:tcBorders>
            <w:shd w:val="clear" w:color="auto" w:fill="auto"/>
          </w:tcPr>
          <w:p w:rsidR="00CD6F7D" w:rsidRPr="00CD6F7D" w:rsidRDefault="00CD6F7D" w:rsidP="004C76C7">
            <w:pPr>
              <w:pStyle w:val="af0"/>
              <w:snapToGrid w:val="0"/>
              <w:spacing w:line="200" w:lineRule="atLeast"/>
              <w:jc w:val="center"/>
              <w:rPr>
                <w:sz w:val="20"/>
                <w:szCs w:val="20"/>
              </w:rPr>
            </w:pPr>
            <w:r w:rsidRPr="00CD6F7D">
              <w:rPr>
                <w:sz w:val="20"/>
                <w:szCs w:val="20"/>
              </w:rPr>
              <w:t>10</w:t>
            </w:r>
          </w:p>
        </w:tc>
        <w:tc>
          <w:tcPr>
            <w:tcW w:w="90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5</w:t>
            </w:r>
          </w:p>
        </w:tc>
        <w:tc>
          <w:tcPr>
            <w:tcW w:w="2390" w:type="dxa"/>
            <w:tcBorders>
              <w:left w:val="single" w:sz="4" w:space="0" w:color="000000"/>
              <w:bottom w:val="single" w:sz="4" w:space="0" w:color="000000"/>
              <w:right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w:t>
            </w:r>
          </w:p>
        </w:tc>
      </w:tr>
      <w:tr w:rsidR="00CD6F7D" w:rsidRPr="00CD6F7D" w:rsidTr="004C76C7">
        <w:trPr>
          <w:trHeight w:val="539"/>
        </w:trPr>
        <w:tc>
          <w:tcPr>
            <w:tcW w:w="645" w:type="dxa"/>
            <w:vMerge/>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p>
        </w:tc>
        <w:tc>
          <w:tcPr>
            <w:tcW w:w="2625" w:type="dxa"/>
            <w:vMerge/>
            <w:tcBorders>
              <w:left w:val="single" w:sz="4" w:space="0" w:color="000000"/>
              <w:bottom w:val="single" w:sz="4" w:space="0" w:color="000000"/>
            </w:tcBorders>
            <w:shd w:val="clear" w:color="auto" w:fill="auto"/>
          </w:tcPr>
          <w:p w:rsidR="00CD6F7D" w:rsidRPr="00CD6F7D" w:rsidRDefault="00CD6F7D" w:rsidP="004C76C7">
            <w:pPr>
              <w:pStyle w:val="a0"/>
              <w:snapToGrid w:val="0"/>
              <w:spacing w:after="57" w:line="200" w:lineRule="atLeast"/>
              <w:rPr>
                <w:sz w:val="20"/>
                <w:szCs w:val="20"/>
              </w:rPr>
            </w:pPr>
          </w:p>
        </w:tc>
        <w:tc>
          <w:tcPr>
            <w:tcW w:w="3225" w:type="dxa"/>
            <w:vMerge/>
            <w:tcBorders>
              <w:left w:val="single" w:sz="4" w:space="0" w:color="000000"/>
              <w:bottom w:val="single" w:sz="4" w:space="0" w:color="000000"/>
            </w:tcBorders>
            <w:shd w:val="clear" w:color="auto" w:fill="auto"/>
          </w:tcPr>
          <w:p w:rsidR="00CD6F7D" w:rsidRPr="00CD6F7D" w:rsidRDefault="00CD6F7D" w:rsidP="004C76C7">
            <w:pPr>
              <w:suppressLineNumbers/>
              <w:shd w:val="clear" w:color="auto" w:fill="FFFFFF"/>
              <w:tabs>
                <w:tab w:val="left" w:pos="240"/>
              </w:tabs>
              <w:snapToGrid w:val="0"/>
              <w:spacing w:after="57" w:line="200" w:lineRule="atLeast"/>
              <w:jc w:val="both"/>
              <w:rPr>
                <w:sz w:val="20"/>
                <w:szCs w:val="20"/>
              </w:rPr>
            </w:pPr>
          </w:p>
        </w:tc>
        <w:tc>
          <w:tcPr>
            <w:tcW w:w="3300" w:type="dxa"/>
            <w:tcBorders>
              <w:left w:val="single" w:sz="4" w:space="0" w:color="000000"/>
              <w:bottom w:val="single" w:sz="4" w:space="0" w:color="000000"/>
            </w:tcBorders>
            <w:shd w:val="clear" w:color="auto" w:fill="auto"/>
          </w:tcPr>
          <w:p w:rsidR="00CD6F7D" w:rsidRPr="00CD6F7D" w:rsidRDefault="00CD6F7D" w:rsidP="00CD6F7D">
            <w:pPr>
              <w:pStyle w:val="a0"/>
              <w:numPr>
                <w:ilvl w:val="0"/>
                <w:numId w:val="3"/>
              </w:numPr>
              <w:shd w:val="clear" w:color="auto" w:fill="FFFFFF"/>
              <w:tabs>
                <w:tab w:val="left" w:pos="240"/>
              </w:tabs>
              <w:suppressAutoHyphens/>
              <w:autoSpaceDE/>
              <w:autoSpaceDN/>
              <w:snapToGrid w:val="0"/>
              <w:spacing w:after="120" w:line="200" w:lineRule="atLeast"/>
              <w:jc w:val="left"/>
              <w:rPr>
                <w:sz w:val="20"/>
                <w:szCs w:val="20"/>
              </w:rPr>
            </w:pPr>
            <w:r w:rsidRPr="00CD6F7D">
              <w:rPr>
                <w:rFonts w:eastAsia="Lucida Sans Unicode"/>
                <w:color w:val="000000"/>
                <w:spacing w:val="1"/>
                <w:sz w:val="20"/>
                <w:szCs w:val="20"/>
              </w:rPr>
              <w:t>Пригородное сельское поселение</w:t>
            </w:r>
          </w:p>
        </w:tc>
        <w:tc>
          <w:tcPr>
            <w:tcW w:w="975"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shd w:val="clear" w:color="auto" w:fill="FFFFFF"/>
              </w:rPr>
            </w:pPr>
            <w:r w:rsidRPr="00CD6F7D">
              <w:rPr>
                <w:sz w:val="20"/>
                <w:szCs w:val="20"/>
              </w:rPr>
              <w:t>ед.</w:t>
            </w:r>
          </w:p>
        </w:tc>
        <w:tc>
          <w:tcPr>
            <w:tcW w:w="99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shd w:val="clear" w:color="auto" w:fill="FFFFFF"/>
              </w:rPr>
              <w:t>1</w:t>
            </w:r>
          </w:p>
        </w:tc>
        <w:tc>
          <w:tcPr>
            <w:tcW w:w="81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11</w:t>
            </w:r>
          </w:p>
        </w:tc>
        <w:tc>
          <w:tcPr>
            <w:tcW w:w="780" w:type="dxa"/>
            <w:tcBorders>
              <w:left w:val="single" w:sz="4" w:space="0" w:color="000000"/>
              <w:bottom w:val="single" w:sz="4" w:space="0" w:color="000000"/>
            </w:tcBorders>
            <w:shd w:val="clear" w:color="auto" w:fill="auto"/>
          </w:tcPr>
          <w:p w:rsidR="00CD6F7D" w:rsidRPr="00CD6F7D" w:rsidRDefault="00CD6F7D" w:rsidP="004C76C7">
            <w:pPr>
              <w:pStyle w:val="af0"/>
              <w:snapToGrid w:val="0"/>
              <w:spacing w:line="200" w:lineRule="atLeast"/>
              <w:jc w:val="center"/>
              <w:rPr>
                <w:sz w:val="20"/>
                <w:szCs w:val="20"/>
              </w:rPr>
            </w:pPr>
            <w:r w:rsidRPr="00CD6F7D">
              <w:rPr>
                <w:sz w:val="20"/>
                <w:szCs w:val="20"/>
              </w:rPr>
              <w:t>16</w:t>
            </w:r>
          </w:p>
        </w:tc>
        <w:tc>
          <w:tcPr>
            <w:tcW w:w="900" w:type="dxa"/>
            <w:tcBorders>
              <w:left w:val="single" w:sz="4" w:space="0" w:color="000000"/>
              <w:bottom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7</w:t>
            </w:r>
          </w:p>
        </w:tc>
        <w:tc>
          <w:tcPr>
            <w:tcW w:w="2390" w:type="dxa"/>
            <w:tcBorders>
              <w:left w:val="single" w:sz="4" w:space="0" w:color="000000"/>
              <w:bottom w:val="single" w:sz="4" w:space="0" w:color="000000"/>
              <w:right w:val="single" w:sz="4" w:space="0" w:color="000000"/>
            </w:tcBorders>
            <w:shd w:val="clear" w:color="auto" w:fill="auto"/>
          </w:tcPr>
          <w:p w:rsidR="00CD6F7D" w:rsidRPr="00CD6F7D" w:rsidRDefault="00CD6F7D" w:rsidP="004C76C7">
            <w:pPr>
              <w:snapToGrid w:val="0"/>
              <w:spacing w:line="200" w:lineRule="atLeast"/>
              <w:jc w:val="center"/>
              <w:rPr>
                <w:sz w:val="20"/>
                <w:szCs w:val="20"/>
              </w:rPr>
            </w:pPr>
            <w:r w:rsidRPr="00CD6F7D">
              <w:rPr>
                <w:sz w:val="20"/>
                <w:szCs w:val="20"/>
              </w:rPr>
              <w:t>-</w:t>
            </w:r>
          </w:p>
        </w:tc>
      </w:tr>
    </w:tbl>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2D48F1" w:rsidRPr="00CD6F7D" w:rsidRDefault="002D48F1" w:rsidP="002D48F1">
      <w:pPr>
        <w:jc w:val="right"/>
        <w:rPr>
          <w:bCs/>
          <w:sz w:val="20"/>
          <w:szCs w:val="20"/>
        </w:rPr>
      </w:pPr>
      <w:r w:rsidRPr="00CD6F7D">
        <w:rPr>
          <w:sz w:val="20"/>
          <w:szCs w:val="20"/>
        </w:rPr>
        <w:t>Приложение № 3</w:t>
      </w:r>
    </w:p>
    <w:p w:rsidR="002D48F1" w:rsidRPr="00CD6F7D" w:rsidRDefault="002D48F1" w:rsidP="002D48F1">
      <w:pPr>
        <w:spacing w:line="0" w:lineRule="atLeast"/>
        <w:jc w:val="right"/>
        <w:rPr>
          <w:bCs/>
          <w:color w:val="000000"/>
          <w:sz w:val="20"/>
          <w:szCs w:val="20"/>
        </w:rPr>
      </w:pPr>
      <w:r w:rsidRPr="00CD6F7D">
        <w:rPr>
          <w:bCs/>
          <w:sz w:val="20"/>
          <w:szCs w:val="20"/>
        </w:rPr>
        <w:t>к муниципальной программе</w:t>
      </w:r>
    </w:p>
    <w:p w:rsidR="002D48F1" w:rsidRPr="00CD6F7D" w:rsidRDefault="002D48F1" w:rsidP="002D48F1">
      <w:pPr>
        <w:shd w:val="clear" w:color="auto" w:fill="FFFFFF"/>
        <w:autoSpaceDE w:val="0"/>
        <w:snapToGrid w:val="0"/>
        <w:jc w:val="right"/>
        <w:rPr>
          <w:sz w:val="20"/>
          <w:szCs w:val="20"/>
        </w:rPr>
      </w:pPr>
      <w:r w:rsidRPr="00CD6F7D">
        <w:rPr>
          <w:bCs/>
          <w:color w:val="000000"/>
          <w:sz w:val="20"/>
          <w:szCs w:val="20"/>
        </w:rPr>
        <w:t xml:space="preserve">«Ремонт жилых помещений ветеранов Великой Отечественной войны, тружеников тыла </w:t>
      </w:r>
      <w:r w:rsidRPr="00CD6F7D">
        <w:rPr>
          <w:bCs/>
          <w:color w:val="000000"/>
          <w:sz w:val="20"/>
          <w:szCs w:val="20"/>
          <w:shd w:val="clear" w:color="auto" w:fill="FFFFFF"/>
        </w:rPr>
        <w:t>и ветеранов боевых действий</w:t>
      </w:r>
      <w:r w:rsidRPr="00CD6F7D">
        <w:rPr>
          <w:color w:val="000000"/>
          <w:sz w:val="20"/>
          <w:szCs w:val="20"/>
        </w:rPr>
        <w:t>»</w:t>
      </w:r>
      <w:r w:rsidRPr="00CD6F7D">
        <w:rPr>
          <w:bCs/>
          <w:color w:val="000000"/>
          <w:sz w:val="20"/>
          <w:szCs w:val="20"/>
        </w:rPr>
        <w:t xml:space="preserve"> на 2023-2025 г.г.</w:t>
      </w:r>
    </w:p>
    <w:p w:rsidR="002D48F1" w:rsidRPr="00CD6F7D" w:rsidRDefault="002D48F1" w:rsidP="002D48F1">
      <w:pPr>
        <w:spacing w:line="0" w:lineRule="atLeast"/>
        <w:jc w:val="right"/>
        <w:rPr>
          <w:sz w:val="20"/>
          <w:szCs w:val="20"/>
        </w:rPr>
      </w:pPr>
    </w:p>
    <w:p w:rsidR="002D48F1" w:rsidRPr="00CD6F7D" w:rsidRDefault="002D48F1" w:rsidP="002D48F1">
      <w:pPr>
        <w:jc w:val="center"/>
        <w:rPr>
          <w:b/>
          <w:bCs/>
          <w:color w:val="000000"/>
          <w:sz w:val="20"/>
          <w:szCs w:val="20"/>
        </w:rPr>
      </w:pPr>
      <w:r w:rsidRPr="00CD6F7D">
        <w:rPr>
          <w:b/>
          <w:bCs/>
          <w:sz w:val="20"/>
          <w:szCs w:val="20"/>
        </w:rPr>
        <w:t>Порядок</w:t>
      </w:r>
      <w:r w:rsidRPr="00CD6F7D">
        <w:rPr>
          <w:b/>
          <w:bCs/>
          <w:color w:val="000000"/>
          <w:sz w:val="20"/>
          <w:szCs w:val="20"/>
        </w:rPr>
        <w:t xml:space="preserve"> реализации муниципальной программы </w:t>
      </w:r>
    </w:p>
    <w:p w:rsidR="002D48F1" w:rsidRPr="00CD6F7D" w:rsidRDefault="002D48F1" w:rsidP="002D48F1">
      <w:pPr>
        <w:jc w:val="center"/>
        <w:rPr>
          <w:sz w:val="20"/>
          <w:szCs w:val="20"/>
        </w:rPr>
      </w:pPr>
      <w:r w:rsidRPr="00CD6F7D">
        <w:rPr>
          <w:b/>
          <w:bCs/>
          <w:color w:val="000000"/>
          <w:sz w:val="20"/>
          <w:szCs w:val="20"/>
        </w:rPr>
        <w:t xml:space="preserve">«Ремонт жилых помещений ветеранов Великой Отечественной войны, тружеников тыла </w:t>
      </w:r>
      <w:r w:rsidRPr="00CD6F7D">
        <w:rPr>
          <w:b/>
          <w:bCs/>
          <w:color w:val="000000"/>
          <w:sz w:val="20"/>
          <w:szCs w:val="20"/>
          <w:shd w:val="clear" w:color="auto" w:fill="FFFFFF"/>
        </w:rPr>
        <w:t>и ветеранов боевых действий</w:t>
      </w:r>
      <w:r w:rsidRPr="00CD6F7D">
        <w:rPr>
          <w:b/>
          <w:bCs/>
          <w:color w:val="000000"/>
          <w:sz w:val="20"/>
          <w:szCs w:val="20"/>
        </w:rPr>
        <w:t>» на 2023-2025 г.г. и правила предоставлени</w:t>
      </w:r>
      <w:r>
        <w:rPr>
          <w:b/>
          <w:bCs/>
          <w:color w:val="000000"/>
          <w:sz w:val="20"/>
          <w:szCs w:val="20"/>
        </w:rPr>
        <w:t>я иных межбюджетных трансфертов</w:t>
      </w:r>
      <w:r w:rsidRPr="00CD6F7D">
        <w:rPr>
          <w:b/>
          <w:bCs/>
          <w:color w:val="000000"/>
          <w:sz w:val="20"/>
          <w:szCs w:val="20"/>
        </w:rPr>
        <w:t xml:space="preserve"> из бюджета муниципального района город Нерехта и Нерехтский район бюджетам городского и сельских поселений</w:t>
      </w:r>
    </w:p>
    <w:p w:rsidR="002D48F1" w:rsidRPr="00CD6F7D" w:rsidRDefault="002D48F1" w:rsidP="002D48F1">
      <w:pPr>
        <w:jc w:val="center"/>
        <w:rPr>
          <w:sz w:val="20"/>
          <w:szCs w:val="20"/>
        </w:rPr>
      </w:pPr>
    </w:p>
    <w:p w:rsidR="002D48F1" w:rsidRPr="00CD6F7D" w:rsidRDefault="002D48F1" w:rsidP="002D48F1">
      <w:pPr>
        <w:shd w:val="clear" w:color="auto" w:fill="FFFFFF"/>
        <w:autoSpaceDE w:val="0"/>
        <w:snapToGrid w:val="0"/>
        <w:jc w:val="center"/>
        <w:rPr>
          <w:b/>
          <w:bCs/>
          <w:sz w:val="20"/>
          <w:szCs w:val="20"/>
        </w:rPr>
      </w:pPr>
      <w:r w:rsidRPr="00CD6F7D">
        <w:rPr>
          <w:b/>
          <w:bCs/>
          <w:sz w:val="20"/>
          <w:szCs w:val="20"/>
        </w:rPr>
        <w:t>1. Общие положения</w:t>
      </w:r>
    </w:p>
    <w:p w:rsidR="002D48F1" w:rsidRPr="00CD6F7D" w:rsidRDefault="002D48F1" w:rsidP="002D48F1">
      <w:pPr>
        <w:shd w:val="clear" w:color="auto" w:fill="FFFFFF"/>
        <w:autoSpaceDE w:val="0"/>
        <w:snapToGrid w:val="0"/>
        <w:jc w:val="center"/>
        <w:rPr>
          <w:b/>
          <w:bCs/>
          <w:sz w:val="20"/>
          <w:szCs w:val="20"/>
        </w:rPr>
      </w:pPr>
    </w:p>
    <w:p w:rsidR="002D48F1" w:rsidRPr="00CD6F7D" w:rsidRDefault="002D48F1" w:rsidP="002D48F1">
      <w:pPr>
        <w:jc w:val="both"/>
        <w:rPr>
          <w:sz w:val="20"/>
          <w:szCs w:val="20"/>
        </w:rPr>
      </w:pPr>
      <w:r w:rsidRPr="00CD6F7D">
        <w:rPr>
          <w:rFonts w:cs="Times New Roman"/>
          <w:color w:val="000000"/>
          <w:sz w:val="20"/>
          <w:szCs w:val="20"/>
        </w:rPr>
        <w:tab/>
        <w:t>1.1.  Настоящий Порядок регулирует в</w:t>
      </w:r>
      <w:r w:rsidRPr="00CD6F7D">
        <w:rPr>
          <w:rFonts w:cs="Times New Roman"/>
          <w:color w:val="000000"/>
          <w:spacing w:val="1"/>
          <w:sz w:val="20"/>
          <w:szCs w:val="20"/>
        </w:rPr>
        <w:t xml:space="preserve">озмещение стоимости строительных материалов, используемых при проведении ремонта и благоустройстве жилых помещений участникам муниципальной Программы </w:t>
      </w:r>
      <w:r w:rsidRPr="00CD6F7D">
        <w:rPr>
          <w:rFonts w:cs="Times New Roman"/>
          <w:color w:val="000000"/>
          <w:sz w:val="20"/>
          <w:szCs w:val="20"/>
        </w:rPr>
        <w:t>(далее — Возмещение стоимости строительных материалов).</w:t>
      </w:r>
    </w:p>
    <w:p w:rsidR="002D48F1" w:rsidRPr="00CD6F7D" w:rsidRDefault="002D48F1" w:rsidP="002D48F1">
      <w:pPr>
        <w:jc w:val="both"/>
        <w:rPr>
          <w:sz w:val="20"/>
          <w:szCs w:val="20"/>
        </w:rPr>
      </w:pPr>
      <w:r w:rsidRPr="00CD6F7D">
        <w:rPr>
          <w:sz w:val="20"/>
          <w:szCs w:val="20"/>
        </w:rPr>
        <w:tab/>
        <w:t xml:space="preserve">1.2. Право на получение </w:t>
      </w:r>
      <w:r w:rsidRPr="00CD6F7D">
        <w:rPr>
          <w:rFonts w:cs="Times New Roman"/>
          <w:color w:val="000000"/>
          <w:sz w:val="20"/>
          <w:szCs w:val="20"/>
        </w:rPr>
        <w:t>в</w:t>
      </w:r>
      <w:r w:rsidRPr="00CD6F7D">
        <w:rPr>
          <w:rFonts w:cs="Times New Roman"/>
          <w:color w:val="000000"/>
          <w:spacing w:val="1"/>
          <w:sz w:val="20"/>
          <w:szCs w:val="20"/>
        </w:rPr>
        <w:t>озмещения стоимости строительных материалов</w:t>
      </w:r>
      <w:r w:rsidRPr="00CD6F7D">
        <w:rPr>
          <w:color w:val="000000"/>
          <w:spacing w:val="-6"/>
          <w:sz w:val="20"/>
          <w:szCs w:val="20"/>
        </w:rPr>
        <w:t xml:space="preserve"> за счет средств бюджетов </w:t>
      </w:r>
      <w:r w:rsidRPr="00CD6F7D">
        <w:rPr>
          <w:rFonts w:ascii="Times New Roman CYR" w:hAnsi="Times New Roman CYR" w:cs="Times New Roman CYR"/>
          <w:color w:val="000000"/>
          <w:spacing w:val="-6"/>
          <w:sz w:val="20"/>
          <w:szCs w:val="20"/>
        </w:rPr>
        <w:t>имеют следующие категории участников муниципальной Программы:</w:t>
      </w:r>
    </w:p>
    <w:p w:rsidR="002D48F1" w:rsidRPr="00CD6F7D" w:rsidRDefault="002D48F1" w:rsidP="002D48F1">
      <w:pPr>
        <w:jc w:val="both"/>
        <w:rPr>
          <w:sz w:val="20"/>
          <w:szCs w:val="20"/>
        </w:rPr>
      </w:pPr>
      <w:r w:rsidRPr="00CD6F7D">
        <w:rPr>
          <w:sz w:val="20"/>
          <w:szCs w:val="20"/>
        </w:rPr>
        <w:tab/>
        <w:t xml:space="preserve">1.2.1. Участники Великой Отечественной войны и труженики тыла; </w:t>
      </w:r>
    </w:p>
    <w:p w:rsidR="002D48F1" w:rsidRPr="00CD6F7D" w:rsidRDefault="002D48F1" w:rsidP="002D48F1">
      <w:pPr>
        <w:jc w:val="both"/>
        <w:rPr>
          <w:sz w:val="20"/>
          <w:szCs w:val="20"/>
        </w:rPr>
      </w:pPr>
      <w:r w:rsidRPr="00CD6F7D">
        <w:rPr>
          <w:sz w:val="20"/>
          <w:szCs w:val="20"/>
        </w:rPr>
        <w:tab/>
        <w:t>1.2.2. Инвалиды Великой Отечественной войны;</w:t>
      </w:r>
    </w:p>
    <w:p w:rsidR="002D48F1" w:rsidRPr="00CD6F7D" w:rsidRDefault="002D48F1" w:rsidP="002D48F1">
      <w:pPr>
        <w:jc w:val="both"/>
        <w:rPr>
          <w:sz w:val="20"/>
          <w:szCs w:val="20"/>
        </w:rPr>
      </w:pPr>
      <w:r w:rsidRPr="00CD6F7D">
        <w:rPr>
          <w:sz w:val="20"/>
          <w:szCs w:val="20"/>
        </w:rPr>
        <w:tab/>
        <w:t xml:space="preserve">1.2.3. Лица, награждённые знаком «Жителю блокадного Ленинграда»; </w:t>
      </w:r>
    </w:p>
    <w:p w:rsidR="002D48F1" w:rsidRPr="00CD6F7D" w:rsidRDefault="002D48F1" w:rsidP="002D48F1">
      <w:pPr>
        <w:jc w:val="both"/>
        <w:rPr>
          <w:color w:val="000000"/>
          <w:sz w:val="20"/>
          <w:szCs w:val="20"/>
        </w:rPr>
      </w:pPr>
      <w:r w:rsidRPr="00CD6F7D">
        <w:rPr>
          <w:sz w:val="20"/>
          <w:szCs w:val="20"/>
        </w:rPr>
        <w:tab/>
        <w:t>1.2.4. Лица, проработавшие в тылу в период с 22 июня 1941 года по 09 мая 1945 года не менее шести месяцев, исключая период работы на временно оккупированных территориях СССР; лица награжденные орденами и медалями СССР за самоотверженный труд в период Великой Отечественной войны;</w:t>
      </w:r>
    </w:p>
    <w:p w:rsidR="002D48F1" w:rsidRPr="00CD6F7D" w:rsidRDefault="002D48F1" w:rsidP="002D48F1">
      <w:pPr>
        <w:jc w:val="both"/>
        <w:rPr>
          <w:sz w:val="20"/>
          <w:szCs w:val="20"/>
        </w:rPr>
      </w:pPr>
      <w:r w:rsidRPr="00CD6F7D">
        <w:rPr>
          <w:color w:val="000000"/>
          <w:sz w:val="20"/>
          <w:szCs w:val="20"/>
        </w:rPr>
        <w:tab/>
        <w:t>1.2.5. Члены семей погибших (умерших) инвалидов и участников Великой Отечественной войны (</w:t>
      </w:r>
      <w:r w:rsidRPr="00CD6F7D">
        <w:rPr>
          <w:sz w:val="20"/>
          <w:szCs w:val="20"/>
        </w:rPr>
        <w:t>супруг/супруга)</w:t>
      </w:r>
      <w:r w:rsidRPr="00CD6F7D">
        <w:rPr>
          <w:color w:val="000000"/>
          <w:sz w:val="20"/>
          <w:szCs w:val="20"/>
        </w:rPr>
        <w:t>;</w:t>
      </w:r>
    </w:p>
    <w:p w:rsidR="002D48F1" w:rsidRPr="00CD6F7D" w:rsidRDefault="002D48F1" w:rsidP="002D48F1">
      <w:pPr>
        <w:jc w:val="both"/>
        <w:rPr>
          <w:rFonts w:cs="Times New Roman"/>
          <w:sz w:val="20"/>
          <w:szCs w:val="20"/>
        </w:rPr>
      </w:pPr>
      <w:r w:rsidRPr="00CD6F7D">
        <w:rPr>
          <w:sz w:val="20"/>
          <w:szCs w:val="20"/>
        </w:rPr>
        <w:tab/>
        <w:t>1.2.6. Ветераны боевых действий, имеющие группу инвалидности,</w:t>
      </w:r>
      <w:r w:rsidRPr="00CD6F7D">
        <w:rPr>
          <w:rFonts w:ascii="PT Serif" w:hAnsi="PT Serif" w:cs="PT Serif"/>
          <w:sz w:val="20"/>
          <w:szCs w:val="20"/>
        </w:rPr>
        <w:t xml:space="preserve"> выполнявшие задачи в условиях вооруженного конфликта в Чеченской Республике, в боевых действиях на территории Афганистана; </w:t>
      </w:r>
    </w:p>
    <w:p w:rsidR="002D48F1" w:rsidRPr="00CD6F7D" w:rsidRDefault="002D48F1" w:rsidP="002D48F1">
      <w:pPr>
        <w:ind w:firstLine="709"/>
        <w:jc w:val="both"/>
        <w:rPr>
          <w:rFonts w:ascii="PT Serif" w:hAnsi="PT Serif" w:cs="PT Serif"/>
          <w:sz w:val="20"/>
          <w:szCs w:val="20"/>
        </w:rPr>
      </w:pPr>
      <w:r w:rsidRPr="00CD6F7D">
        <w:rPr>
          <w:rFonts w:cs="Times New Roman"/>
          <w:sz w:val="20"/>
          <w:szCs w:val="20"/>
        </w:rPr>
        <w:t xml:space="preserve">1.2.7. Члены семей погибших (умерших) ветеранов боевых действий, </w:t>
      </w:r>
      <w:r w:rsidRPr="00CD6F7D">
        <w:rPr>
          <w:rFonts w:ascii="PT Serif" w:hAnsi="PT Serif" w:cs="PT Serif"/>
          <w:sz w:val="20"/>
          <w:szCs w:val="20"/>
        </w:rPr>
        <w:t xml:space="preserve"> исполнявших служебные обязанности в условиях вооруженного конфликта в Чеченской Республике, в боевых действиях на территории Афганистана</w:t>
      </w:r>
      <w:r w:rsidRPr="00CD6F7D">
        <w:rPr>
          <w:rFonts w:ascii="PT Serif" w:hAnsi="PT Serif" w:cs="PT Serif"/>
          <w:sz w:val="20"/>
          <w:szCs w:val="20"/>
          <w:shd w:val="clear" w:color="auto" w:fill="FFFF99"/>
        </w:rPr>
        <w:t xml:space="preserve"> </w:t>
      </w:r>
      <w:r w:rsidRPr="00CD6F7D">
        <w:rPr>
          <w:rFonts w:ascii="PT Serif" w:hAnsi="PT Serif" w:cs="PT Serif"/>
          <w:sz w:val="20"/>
          <w:szCs w:val="20"/>
        </w:rPr>
        <w:t>(супруг/супруга, при ее (его) отсутствии - родители (мать/отец) зарегистрированные и /или/ совместно проживающие в одном жилом помещении с участником боевых действий);</w:t>
      </w:r>
    </w:p>
    <w:p w:rsidR="002D48F1" w:rsidRPr="00CD6F7D" w:rsidRDefault="002D48F1" w:rsidP="002D48F1">
      <w:pPr>
        <w:ind w:firstLine="709"/>
        <w:jc w:val="both"/>
        <w:rPr>
          <w:rFonts w:cs="Times New Roman"/>
          <w:sz w:val="20"/>
          <w:szCs w:val="20"/>
        </w:rPr>
      </w:pPr>
      <w:r w:rsidRPr="00CD6F7D">
        <w:rPr>
          <w:rFonts w:ascii="PT Serif" w:hAnsi="PT Serif" w:cs="PT Serif"/>
          <w:sz w:val="20"/>
          <w:szCs w:val="20"/>
        </w:rPr>
        <w:t>1.2.8. Ветераны боевых действий,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признанные лицами инвалидами, в соответствии со ст.1  Федерального закона от 24.11.1995 №181-ФЗ «О социальной защите инвалидов в Российской Федерации»;</w:t>
      </w:r>
    </w:p>
    <w:p w:rsidR="002D48F1" w:rsidRPr="00CD6F7D" w:rsidRDefault="002D48F1" w:rsidP="002D48F1">
      <w:pPr>
        <w:jc w:val="both"/>
        <w:rPr>
          <w:rFonts w:cs="Times New Roman"/>
          <w:sz w:val="20"/>
          <w:szCs w:val="20"/>
        </w:rPr>
      </w:pPr>
      <w:r w:rsidRPr="00CD6F7D">
        <w:rPr>
          <w:rFonts w:cs="Times New Roman"/>
          <w:sz w:val="20"/>
          <w:szCs w:val="20"/>
        </w:rPr>
        <w:tab/>
        <w:t>1.2.9. Лица, проходящие(ившие) военную службу в Вооруженных силах Российской Федерации (далее ВС РФ) по контракту, или лица, проходящие(ившие) военную службу (службу) в войсках национальной гвардии РФ, в воинских формированиях и органах, указанных в п.6 ст.1 Федерального закона от 31.05.1996 г. № 61-ФЗ «Об обороне», при условии их участия в СВО,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(далее - СВО);</w:t>
      </w:r>
    </w:p>
    <w:p w:rsidR="002D48F1" w:rsidRPr="00CD6F7D" w:rsidRDefault="002D48F1" w:rsidP="002D48F1">
      <w:pPr>
        <w:jc w:val="both"/>
        <w:rPr>
          <w:rFonts w:cs="Times New Roman"/>
          <w:sz w:val="20"/>
          <w:szCs w:val="20"/>
        </w:rPr>
      </w:pPr>
      <w:r w:rsidRPr="00CD6F7D">
        <w:rPr>
          <w:rFonts w:cs="Times New Roman"/>
          <w:sz w:val="20"/>
          <w:szCs w:val="20"/>
        </w:rPr>
        <w:t xml:space="preserve"> </w:t>
      </w:r>
      <w:r w:rsidRPr="00CD6F7D">
        <w:rPr>
          <w:rFonts w:cs="Times New Roman"/>
          <w:sz w:val="20"/>
          <w:szCs w:val="20"/>
        </w:rPr>
        <w:tab/>
        <w:t xml:space="preserve">1.2.10. Лица, призванные на военную службу по мобилизации в ВС РФ, или лица, направленные для прохождения службы в войска национальной гвардии РФ на должностях, по которым предусмотрено присвоение специальных званий полиции, по мобилизации с территории Костромской области; </w:t>
      </w:r>
    </w:p>
    <w:p w:rsidR="002D48F1" w:rsidRPr="00CD6F7D" w:rsidRDefault="002D48F1" w:rsidP="002D48F1">
      <w:pPr>
        <w:jc w:val="both"/>
        <w:rPr>
          <w:rFonts w:cs="Times New Roman"/>
          <w:sz w:val="20"/>
          <w:szCs w:val="20"/>
        </w:rPr>
      </w:pPr>
      <w:r w:rsidRPr="00CD6F7D">
        <w:rPr>
          <w:rFonts w:cs="Times New Roman"/>
          <w:sz w:val="20"/>
          <w:szCs w:val="20"/>
        </w:rPr>
        <w:t xml:space="preserve"> </w:t>
      </w:r>
      <w:r w:rsidRPr="00CD6F7D">
        <w:rPr>
          <w:rFonts w:cs="Times New Roman"/>
          <w:sz w:val="20"/>
          <w:szCs w:val="20"/>
        </w:rPr>
        <w:tab/>
        <w:t>1.2.11. Лица, заключившие контракт о добровольном содействии в выполнении задач, возложенных на ВС РФ или войска национальной гвардии РФ, при условии их участия в СВО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СВО, лица, заключившие контракт (имевшие иные правоотношения) с организацией, содействующей выполнению задач, возложенных на ВС РФ, при условии их участия в СВО;</w:t>
      </w:r>
    </w:p>
    <w:p w:rsidR="002D48F1" w:rsidRPr="00CD6F7D" w:rsidRDefault="002D48F1" w:rsidP="002D48F1">
      <w:pPr>
        <w:jc w:val="both"/>
        <w:rPr>
          <w:rFonts w:cs="Times New Roman"/>
          <w:sz w:val="20"/>
          <w:szCs w:val="20"/>
        </w:rPr>
      </w:pPr>
      <w:r w:rsidRPr="00CD6F7D">
        <w:rPr>
          <w:rFonts w:cs="Times New Roman"/>
          <w:sz w:val="20"/>
          <w:szCs w:val="20"/>
        </w:rPr>
        <w:t xml:space="preserve"> </w:t>
      </w:r>
      <w:r w:rsidRPr="00CD6F7D">
        <w:rPr>
          <w:rFonts w:cs="Times New Roman"/>
          <w:sz w:val="20"/>
          <w:szCs w:val="20"/>
        </w:rPr>
        <w:tab/>
        <w:t>1.2.12. Сотрудники федеральных органов исполнительной власти, служащие (работники) правоохранительных органов РФ, иные лица, которые в рамках выполнения служебных обязанностей и иных аналогичных функций направлялись (привлекались) указанными органами для выполнения (обеспечения выполнения) задач СВО;</w:t>
      </w:r>
    </w:p>
    <w:p w:rsidR="002D48F1" w:rsidRPr="00CD6F7D" w:rsidRDefault="002D48F1" w:rsidP="002D48F1">
      <w:pPr>
        <w:jc w:val="both"/>
        <w:rPr>
          <w:rFonts w:cs="Times New Roman"/>
          <w:sz w:val="20"/>
          <w:szCs w:val="20"/>
        </w:rPr>
      </w:pPr>
      <w:r w:rsidRPr="00CD6F7D">
        <w:rPr>
          <w:rFonts w:cs="Times New Roman"/>
          <w:sz w:val="20"/>
          <w:szCs w:val="20"/>
        </w:rPr>
        <w:t xml:space="preserve"> </w:t>
      </w:r>
      <w:r w:rsidRPr="00CD6F7D">
        <w:rPr>
          <w:rFonts w:cs="Times New Roman"/>
          <w:sz w:val="20"/>
          <w:szCs w:val="20"/>
        </w:rPr>
        <w:tab/>
        <w:t>1.2.13. Члены семей погибших (умерших) лиц, лиц признанных безвести  пропавших, указанных в пунктах 1.2.9-1.2.12, проживающие на территории муниципального района город Нерехта и Нерехтский район.</w:t>
      </w:r>
    </w:p>
    <w:p w:rsidR="002D48F1" w:rsidRDefault="002D48F1" w:rsidP="002D48F1">
      <w:pPr>
        <w:jc w:val="both"/>
        <w:rPr>
          <w:rFonts w:cs="Times New Roman"/>
          <w:sz w:val="20"/>
          <w:szCs w:val="20"/>
        </w:rPr>
      </w:pPr>
      <w:r w:rsidRPr="00CD6F7D">
        <w:rPr>
          <w:rFonts w:cs="Times New Roman"/>
          <w:sz w:val="20"/>
          <w:szCs w:val="20"/>
        </w:rPr>
        <w:t xml:space="preserve"> </w:t>
      </w:r>
      <w:r w:rsidRPr="00CD6F7D">
        <w:rPr>
          <w:rFonts w:cs="Times New Roman"/>
          <w:sz w:val="20"/>
          <w:szCs w:val="20"/>
        </w:rPr>
        <w:tab/>
        <w:t xml:space="preserve">К членам семей погибших (умерших) лиц, лиц признанных безвести  пропавших, указанных в пунктах 1.2.9-1.2.12, относятся их родители, супруга (супруг), дети (в том числе усыновленные (удочеренные)) или находящиеся под опекой или попечительством в семье, включая приемную семью, в возрасте до 18 лет (до 23 лет,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и государственных образовательных организациях высшего образования). </w:t>
      </w:r>
    </w:p>
    <w:p w:rsidR="00CF6A32" w:rsidRDefault="00CF6A32" w:rsidP="002D48F1">
      <w:pPr>
        <w:jc w:val="both"/>
        <w:rPr>
          <w:rFonts w:cs="Times New Roman"/>
          <w:sz w:val="20"/>
          <w:szCs w:val="20"/>
        </w:rPr>
      </w:pPr>
    </w:p>
    <w:p w:rsidR="00CF6A32" w:rsidRPr="00CD6F7D" w:rsidRDefault="00CF6A32" w:rsidP="00CF6A32">
      <w:pPr>
        <w:jc w:val="both"/>
        <w:rPr>
          <w:rFonts w:cs="Times New Roman"/>
          <w:sz w:val="20"/>
          <w:szCs w:val="20"/>
        </w:rPr>
      </w:pPr>
      <w:r w:rsidRPr="00CD6F7D">
        <w:rPr>
          <w:rFonts w:cs="Times New Roman"/>
          <w:color w:val="000000"/>
          <w:sz w:val="20"/>
          <w:szCs w:val="20"/>
        </w:rPr>
        <w:t>1.3. В</w:t>
      </w:r>
      <w:r w:rsidRPr="00CD6F7D">
        <w:rPr>
          <w:rFonts w:cs="Times New Roman"/>
          <w:color w:val="000000"/>
          <w:spacing w:val="1"/>
          <w:sz w:val="20"/>
          <w:szCs w:val="20"/>
        </w:rPr>
        <w:t xml:space="preserve">озмещение стоимости строительных материалов, </w:t>
      </w:r>
      <w:r w:rsidRPr="00CD6F7D">
        <w:rPr>
          <w:rFonts w:cs="Times New Roman"/>
          <w:color w:val="000000"/>
          <w:sz w:val="20"/>
          <w:szCs w:val="20"/>
        </w:rPr>
        <w:t xml:space="preserve">осуществляется в целях содействия в создании благоприятных условий проживания </w:t>
      </w:r>
      <w:r w:rsidRPr="00CD6F7D">
        <w:rPr>
          <w:rFonts w:cs="Times New Roman"/>
          <w:color w:val="000000"/>
          <w:spacing w:val="1"/>
          <w:sz w:val="20"/>
          <w:szCs w:val="20"/>
        </w:rPr>
        <w:t>участников муниципальной Программы</w:t>
      </w:r>
      <w:r w:rsidRPr="00CD6F7D">
        <w:rPr>
          <w:rFonts w:cs="Times New Roman"/>
          <w:color w:val="000000"/>
          <w:sz w:val="20"/>
          <w:szCs w:val="20"/>
          <w:shd w:val="clear" w:color="auto" w:fill="FFFFFF"/>
        </w:rPr>
        <w:t>.</w:t>
      </w:r>
    </w:p>
    <w:p w:rsidR="00CF6A32" w:rsidRPr="00CD6F7D" w:rsidRDefault="00CF6A32" w:rsidP="00CF6A32">
      <w:pPr>
        <w:jc w:val="both"/>
        <w:rPr>
          <w:rFonts w:cs="Times New Roman"/>
          <w:sz w:val="20"/>
          <w:szCs w:val="20"/>
        </w:rPr>
      </w:pPr>
      <w:r w:rsidRPr="00CD6F7D">
        <w:rPr>
          <w:rFonts w:cs="Times New Roman"/>
          <w:sz w:val="20"/>
          <w:szCs w:val="20"/>
        </w:rPr>
        <w:tab/>
        <w:t>1.4. Для целей настоящего Порядка используется понятие жилого помещения, предусмотренное статьей 16 Жилищного кодекса Российской Федерации, а жилым помещением участника муниципальной Программы считается жилое помещение, в котором участник муниципальной Программы зарегистрирован по месту жительства на территории муниципального района город Нерехта и Нерехтский район Костромской области и/или преимущественно проживает на территории городского или сельских поселений муниципального района город Нерехта и Нерехтский район Костромской области.</w:t>
      </w:r>
    </w:p>
    <w:p w:rsidR="00CF6A32" w:rsidRPr="00CD6F7D" w:rsidRDefault="00CF6A32" w:rsidP="00CF6A32">
      <w:pPr>
        <w:jc w:val="both"/>
        <w:rPr>
          <w:rFonts w:ascii="PT Serif" w:hAnsi="PT Serif" w:cs="PT Serif"/>
          <w:sz w:val="20"/>
          <w:szCs w:val="20"/>
        </w:rPr>
      </w:pPr>
      <w:r w:rsidRPr="00CD6F7D">
        <w:rPr>
          <w:rFonts w:cs="Times New Roman"/>
          <w:sz w:val="20"/>
          <w:szCs w:val="20"/>
        </w:rPr>
        <w:tab/>
        <w:t>Возмещение части стоимости строительных материалов, используемых при ремонте жилого помещения предоставляется участнику муниципальной Программы</w:t>
      </w:r>
      <w:r w:rsidRPr="00CD6F7D">
        <w:rPr>
          <w:rFonts w:ascii="PT Serif" w:hAnsi="PT Serif" w:cs="PT Serif"/>
          <w:sz w:val="20"/>
          <w:szCs w:val="20"/>
        </w:rPr>
        <w:t xml:space="preserve"> однократно.</w:t>
      </w:r>
    </w:p>
    <w:p w:rsidR="00CF6A32" w:rsidRPr="00CD6F7D" w:rsidRDefault="00CF6A32" w:rsidP="00CF6A32">
      <w:pPr>
        <w:jc w:val="both"/>
        <w:rPr>
          <w:rFonts w:cs="Times New Roman"/>
          <w:sz w:val="20"/>
          <w:szCs w:val="20"/>
        </w:rPr>
      </w:pPr>
      <w:r w:rsidRPr="00CD6F7D">
        <w:rPr>
          <w:rFonts w:ascii="PT Serif" w:hAnsi="PT Serif" w:cs="PT Serif"/>
          <w:sz w:val="20"/>
          <w:szCs w:val="20"/>
        </w:rPr>
        <w:t xml:space="preserve"> </w:t>
      </w:r>
      <w:r w:rsidRPr="00CD6F7D">
        <w:rPr>
          <w:rFonts w:ascii="PT Serif" w:hAnsi="PT Serif" w:cs="PT Serif"/>
          <w:sz w:val="20"/>
          <w:szCs w:val="20"/>
        </w:rPr>
        <w:tab/>
        <w:t>Возмещение части стоимости строительных материалов, используемых при ремонте жилого помещения предоставляется участнику муниципальной Программы</w:t>
      </w:r>
      <w:r w:rsidRPr="00CD6F7D">
        <w:rPr>
          <w:rFonts w:cs="Times New Roman"/>
          <w:color w:val="000000"/>
          <w:spacing w:val="-6"/>
          <w:sz w:val="20"/>
          <w:szCs w:val="20"/>
        </w:rPr>
        <w:t xml:space="preserve"> при условии нахождения объектов жилого фонда на </w:t>
      </w:r>
      <w:r w:rsidRPr="00CD6F7D">
        <w:rPr>
          <w:rFonts w:ascii="PT Serif" w:hAnsi="PT Serif" w:cs="PT Serif"/>
          <w:sz w:val="20"/>
          <w:szCs w:val="20"/>
        </w:rPr>
        <w:t>территории муниципального района город Нерехта и Нерехтский район Костромской области.</w:t>
      </w:r>
    </w:p>
    <w:p w:rsidR="00CF6A32" w:rsidRPr="00CD6F7D" w:rsidRDefault="00CF6A32" w:rsidP="00CF6A32">
      <w:pPr>
        <w:jc w:val="both"/>
        <w:rPr>
          <w:rFonts w:cs="Times New Roman"/>
          <w:sz w:val="20"/>
          <w:szCs w:val="20"/>
        </w:rPr>
      </w:pPr>
    </w:p>
    <w:p w:rsidR="00CF6A32" w:rsidRPr="00CD6F7D" w:rsidRDefault="00CF6A32" w:rsidP="00CF6A32">
      <w:pPr>
        <w:pStyle w:val="1"/>
        <w:keepLines w:val="0"/>
        <w:numPr>
          <w:ilvl w:val="0"/>
          <w:numId w:val="2"/>
        </w:numPr>
        <w:spacing w:before="0"/>
        <w:ind w:left="0" w:firstLine="540"/>
        <w:jc w:val="center"/>
        <w:rPr>
          <w:sz w:val="20"/>
          <w:szCs w:val="20"/>
        </w:rPr>
      </w:pPr>
      <w:bookmarkStart w:id="17" w:name="sub_1200"/>
      <w:bookmarkEnd w:id="17"/>
      <w:r w:rsidRPr="00CD6F7D">
        <w:rPr>
          <w:rFonts w:eastAsia="Lucida Sans Unicode" w:cs="Times New Roman"/>
          <w:b/>
          <w:color w:val="000000"/>
          <w:spacing w:val="-6"/>
          <w:sz w:val="20"/>
          <w:szCs w:val="20"/>
        </w:rPr>
        <w:t xml:space="preserve">2. Порядок рассмотрения обращений ветеранов и членов их семей </w:t>
      </w:r>
    </w:p>
    <w:p w:rsidR="00CF6A32" w:rsidRPr="00CD6F7D" w:rsidRDefault="00CF6A32" w:rsidP="00CF6A32">
      <w:pPr>
        <w:pStyle w:val="a0"/>
        <w:ind w:firstLine="540"/>
        <w:rPr>
          <w:sz w:val="20"/>
          <w:szCs w:val="20"/>
        </w:rPr>
      </w:pPr>
    </w:p>
    <w:p w:rsidR="00CF6A32" w:rsidRPr="00CD6F7D" w:rsidRDefault="00CF6A32" w:rsidP="00CF6A32">
      <w:pPr>
        <w:tabs>
          <w:tab w:val="left" w:pos="708"/>
        </w:tabs>
        <w:spacing w:line="200" w:lineRule="atLeast"/>
        <w:jc w:val="both"/>
        <w:rPr>
          <w:spacing w:val="-6"/>
          <w:sz w:val="20"/>
          <w:szCs w:val="20"/>
        </w:rPr>
      </w:pPr>
      <w:r w:rsidRPr="00CD6F7D">
        <w:rPr>
          <w:spacing w:val="-6"/>
          <w:sz w:val="20"/>
          <w:szCs w:val="20"/>
        </w:rPr>
        <w:tab/>
        <w:t xml:space="preserve">2.1. Для получения </w:t>
      </w:r>
      <w:r w:rsidRPr="00CD6F7D">
        <w:rPr>
          <w:rFonts w:cs="Times New Roman"/>
          <w:color w:val="000000"/>
          <w:spacing w:val="-6"/>
          <w:sz w:val="20"/>
          <w:szCs w:val="20"/>
        </w:rPr>
        <w:t>в</w:t>
      </w:r>
      <w:r w:rsidRPr="00CD6F7D">
        <w:rPr>
          <w:rFonts w:cs="Times New Roman"/>
          <w:color w:val="000000"/>
          <w:spacing w:val="1"/>
          <w:sz w:val="20"/>
          <w:szCs w:val="20"/>
        </w:rPr>
        <w:t>озмещения стоимости строительных материалов</w:t>
      </w:r>
      <w:r w:rsidRPr="00CD6F7D">
        <w:rPr>
          <w:spacing w:val="-6"/>
          <w:sz w:val="20"/>
          <w:szCs w:val="20"/>
        </w:rPr>
        <w:t>, в адрес администрации соответствующего поселения (далее — Администрация поселения) участник муниципальной Программы предоставляет письменное заявление о предоставлении единовременной выплаты на выполнение работ по ремонту и благоустройству жилого помещения (приложение №1 к Порядку).</w:t>
      </w:r>
    </w:p>
    <w:p w:rsidR="00CF6A32" w:rsidRPr="00CD6F7D" w:rsidRDefault="00CF6A32" w:rsidP="00CF6A32">
      <w:pPr>
        <w:tabs>
          <w:tab w:val="left" w:pos="708"/>
        </w:tabs>
        <w:spacing w:line="200" w:lineRule="atLeast"/>
        <w:jc w:val="both"/>
        <w:rPr>
          <w:rFonts w:cs="Times New Roman"/>
          <w:spacing w:val="-6"/>
          <w:sz w:val="20"/>
          <w:szCs w:val="20"/>
        </w:rPr>
      </w:pPr>
      <w:r w:rsidRPr="00CD6F7D">
        <w:rPr>
          <w:spacing w:val="-6"/>
          <w:sz w:val="20"/>
          <w:szCs w:val="20"/>
        </w:rPr>
        <w:tab/>
        <w:t xml:space="preserve">К заявлению прилагаются документы: </w:t>
      </w:r>
      <w:bookmarkStart w:id="18" w:name="p_3215307211"/>
      <w:bookmarkStart w:id="19" w:name="p_3215306311"/>
      <w:bookmarkEnd w:id="18"/>
      <w:bookmarkEnd w:id="19"/>
    </w:p>
    <w:p w:rsidR="00CF6A32" w:rsidRPr="00CD6F7D" w:rsidRDefault="00CF6A32" w:rsidP="00CF6A32">
      <w:pPr>
        <w:tabs>
          <w:tab w:val="left" w:pos="708"/>
        </w:tabs>
        <w:spacing w:line="200" w:lineRule="atLeast"/>
        <w:jc w:val="both"/>
        <w:rPr>
          <w:spacing w:val="-6"/>
          <w:sz w:val="20"/>
          <w:szCs w:val="20"/>
        </w:rPr>
      </w:pPr>
      <w:r w:rsidRPr="00CD6F7D">
        <w:rPr>
          <w:rFonts w:cs="Times New Roman"/>
          <w:spacing w:val="-6"/>
          <w:sz w:val="20"/>
          <w:szCs w:val="20"/>
        </w:rPr>
        <w:t xml:space="preserve"> </w:t>
      </w:r>
      <w:r w:rsidRPr="00CD6F7D">
        <w:rPr>
          <w:spacing w:val="-6"/>
          <w:sz w:val="20"/>
          <w:szCs w:val="20"/>
        </w:rPr>
        <w:tab/>
        <w:t>1) копия документа, удостоверяющая личность;</w:t>
      </w:r>
    </w:p>
    <w:p w:rsidR="00CF6A32" w:rsidRPr="00CD6F7D" w:rsidRDefault="00CF6A32" w:rsidP="00CF6A32">
      <w:pPr>
        <w:tabs>
          <w:tab w:val="left" w:pos="708"/>
        </w:tabs>
        <w:spacing w:line="200" w:lineRule="atLeast"/>
        <w:jc w:val="both"/>
        <w:rPr>
          <w:spacing w:val="-6"/>
          <w:sz w:val="20"/>
          <w:szCs w:val="20"/>
        </w:rPr>
      </w:pPr>
      <w:r w:rsidRPr="00CD6F7D">
        <w:rPr>
          <w:spacing w:val="-6"/>
          <w:sz w:val="20"/>
          <w:szCs w:val="20"/>
        </w:rPr>
        <w:tab/>
        <w:t>2) согласие на обработку персональных данных (приложение №2 к Порядку);</w:t>
      </w:r>
    </w:p>
    <w:p w:rsidR="00CF6A32" w:rsidRPr="00CD6F7D" w:rsidRDefault="00CF6A32" w:rsidP="00CF6A32">
      <w:pPr>
        <w:tabs>
          <w:tab w:val="left" w:pos="708"/>
        </w:tabs>
        <w:spacing w:line="200" w:lineRule="atLeast"/>
        <w:jc w:val="both"/>
        <w:rPr>
          <w:spacing w:val="-6"/>
          <w:sz w:val="20"/>
          <w:szCs w:val="20"/>
        </w:rPr>
      </w:pPr>
      <w:r w:rsidRPr="00CD6F7D">
        <w:rPr>
          <w:spacing w:val="-6"/>
          <w:sz w:val="20"/>
          <w:szCs w:val="20"/>
        </w:rPr>
        <w:tab/>
        <w:t>3) удостоверение ветерана Великой Отечественной войны;</w:t>
      </w:r>
    </w:p>
    <w:p w:rsidR="00CF6A32" w:rsidRPr="00CD6F7D" w:rsidRDefault="00CF6A32" w:rsidP="00CF6A32">
      <w:pPr>
        <w:tabs>
          <w:tab w:val="left" w:pos="708"/>
        </w:tabs>
        <w:spacing w:line="200" w:lineRule="atLeast"/>
        <w:jc w:val="both"/>
        <w:rPr>
          <w:spacing w:val="-6"/>
          <w:sz w:val="20"/>
          <w:szCs w:val="20"/>
        </w:rPr>
      </w:pPr>
      <w:r w:rsidRPr="00CD6F7D">
        <w:rPr>
          <w:spacing w:val="-6"/>
          <w:sz w:val="20"/>
          <w:szCs w:val="20"/>
        </w:rPr>
        <w:tab/>
        <w:t>4) удостоверение инвалида  Великой Отечественной войны;</w:t>
      </w:r>
    </w:p>
    <w:p w:rsidR="00CF6A32" w:rsidRPr="00CD6F7D" w:rsidRDefault="00CF6A32" w:rsidP="00CF6A32">
      <w:pPr>
        <w:tabs>
          <w:tab w:val="left" w:pos="708"/>
        </w:tabs>
        <w:spacing w:line="200" w:lineRule="atLeast"/>
        <w:jc w:val="both"/>
        <w:rPr>
          <w:spacing w:val="-6"/>
          <w:sz w:val="20"/>
          <w:szCs w:val="20"/>
        </w:rPr>
      </w:pPr>
      <w:r w:rsidRPr="00CD6F7D">
        <w:rPr>
          <w:spacing w:val="-6"/>
          <w:sz w:val="20"/>
          <w:szCs w:val="20"/>
        </w:rPr>
        <w:tab/>
        <w:t>5) удостоверение труженика тыла;</w:t>
      </w:r>
    </w:p>
    <w:p w:rsidR="00CF6A32" w:rsidRPr="00CD6F7D" w:rsidRDefault="00CF6A32" w:rsidP="00CF6A32">
      <w:pPr>
        <w:tabs>
          <w:tab w:val="left" w:pos="708"/>
        </w:tabs>
        <w:spacing w:line="200" w:lineRule="atLeast"/>
        <w:jc w:val="both"/>
        <w:rPr>
          <w:spacing w:val="-6"/>
          <w:sz w:val="20"/>
          <w:szCs w:val="20"/>
        </w:rPr>
      </w:pPr>
      <w:r w:rsidRPr="00CD6F7D">
        <w:rPr>
          <w:spacing w:val="-6"/>
          <w:sz w:val="20"/>
          <w:szCs w:val="20"/>
        </w:rPr>
        <w:tab/>
        <w:t>6) удостоверение жителя блокадного Ленинграда;</w:t>
      </w:r>
    </w:p>
    <w:p w:rsidR="00CF6A32" w:rsidRPr="00CD6F7D" w:rsidRDefault="00CF6A32" w:rsidP="00CF6A32">
      <w:pPr>
        <w:tabs>
          <w:tab w:val="left" w:pos="708"/>
        </w:tabs>
        <w:spacing w:line="200" w:lineRule="atLeast"/>
        <w:jc w:val="both"/>
        <w:rPr>
          <w:rFonts w:cs="Times New Roman"/>
          <w:spacing w:val="-6"/>
          <w:sz w:val="20"/>
          <w:szCs w:val="20"/>
        </w:rPr>
      </w:pPr>
      <w:r w:rsidRPr="00CD6F7D">
        <w:rPr>
          <w:spacing w:val="-6"/>
          <w:sz w:val="20"/>
          <w:szCs w:val="20"/>
        </w:rPr>
        <w:tab/>
        <w:t>7) удостоверение ветерана боевых действий;</w:t>
      </w:r>
    </w:p>
    <w:p w:rsidR="00CF6A32" w:rsidRPr="00CD6F7D" w:rsidRDefault="00CF6A32" w:rsidP="00CF6A32">
      <w:pPr>
        <w:tabs>
          <w:tab w:val="left" w:pos="708"/>
        </w:tabs>
        <w:spacing w:line="200" w:lineRule="atLeast"/>
        <w:jc w:val="both"/>
        <w:rPr>
          <w:rFonts w:ascii="PT Serif" w:hAnsi="PT Serif" w:cs="PT Serif"/>
          <w:spacing w:val="-6"/>
          <w:sz w:val="20"/>
          <w:szCs w:val="20"/>
        </w:rPr>
      </w:pPr>
      <w:r w:rsidRPr="00CD6F7D">
        <w:rPr>
          <w:rFonts w:cs="Times New Roman"/>
          <w:spacing w:val="-6"/>
          <w:sz w:val="20"/>
          <w:szCs w:val="20"/>
        </w:rPr>
        <w:t xml:space="preserve"> </w:t>
      </w:r>
      <w:r w:rsidRPr="00CD6F7D">
        <w:rPr>
          <w:spacing w:val="-6"/>
          <w:sz w:val="20"/>
          <w:szCs w:val="20"/>
        </w:rPr>
        <w:tab/>
        <w:t xml:space="preserve">8) справку МСЭ (медико-социальной экспертизы) об установлении инвалидности; </w:t>
      </w:r>
    </w:p>
    <w:p w:rsidR="00CF6A32" w:rsidRPr="00CD6F7D" w:rsidRDefault="00CF6A32" w:rsidP="00CF6A32">
      <w:pPr>
        <w:numPr>
          <w:ilvl w:val="2"/>
          <w:numId w:val="4"/>
        </w:numPr>
        <w:tabs>
          <w:tab w:val="left" w:pos="705"/>
        </w:tabs>
        <w:spacing w:line="200" w:lineRule="atLeast"/>
        <w:ind w:left="0" w:firstLine="709"/>
        <w:jc w:val="both"/>
        <w:rPr>
          <w:rFonts w:ascii="PT Serif" w:hAnsi="PT Serif" w:cs="PT Serif"/>
          <w:spacing w:val="-6"/>
          <w:sz w:val="20"/>
          <w:szCs w:val="20"/>
        </w:rPr>
      </w:pPr>
      <w:r w:rsidRPr="00CD6F7D">
        <w:rPr>
          <w:rFonts w:ascii="PT Serif" w:hAnsi="PT Serif" w:cs="PT Serif"/>
          <w:spacing w:val="-6"/>
          <w:sz w:val="20"/>
          <w:szCs w:val="20"/>
        </w:rPr>
        <w:t>справку военного комиссариата о призыве военнослужащего на военную службу, копию приказа военного комиссариата (выписка из приказа) либо иной документ, подтверждающий участие в специальной военной операции для лиц проходящих военную службу до 01.11.2024;</w:t>
      </w:r>
    </w:p>
    <w:p w:rsidR="00CF6A32" w:rsidRPr="00CD6F7D" w:rsidRDefault="00CF6A32" w:rsidP="00CF6A32">
      <w:pPr>
        <w:numPr>
          <w:ilvl w:val="2"/>
          <w:numId w:val="4"/>
        </w:numPr>
        <w:tabs>
          <w:tab w:val="left" w:pos="705"/>
        </w:tabs>
        <w:spacing w:line="200" w:lineRule="atLeast"/>
        <w:ind w:left="0" w:firstLine="709"/>
        <w:jc w:val="both"/>
        <w:rPr>
          <w:rFonts w:ascii="PT Serif" w:eastAsia="SimSun" w:hAnsi="PT Serif" w:cs="PT Serif" w:hint="eastAsia"/>
          <w:sz w:val="20"/>
          <w:szCs w:val="20"/>
        </w:rPr>
      </w:pPr>
      <w:r w:rsidRPr="00CD6F7D">
        <w:rPr>
          <w:rFonts w:ascii="PT Serif" w:hAnsi="PT Serif" w:cs="PT Serif"/>
          <w:spacing w:val="-6"/>
          <w:sz w:val="20"/>
          <w:szCs w:val="20"/>
        </w:rPr>
        <w:t>справку участника СВО для лиц проходящих военную службу с 01.11.2024;</w:t>
      </w:r>
    </w:p>
    <w:p w:rsidR="00CF6A32" w:rsidRPr="00CD6F7D" w:rsidRDefault="00CF6A32" w:rsidP="00CF6A32">
      <w:pPr>
        <w:numPr>
          <w:ilvl w:val="2"/>
          <w:numId w:val="4"/>
        </w:numPr>
        <w:tabs>
          <w:tab w:val="left" w:pos="705"/>
        </w:tabs>
        <w:spacing w:line="200" w:lineRule="atLeast"/>
        <w:ind w:left="0" w:firstLine="709"/>
        <w:jc w:val="both"/>
        <w:rPr>
          <w:rFonts w:ascii="PT Serif" w:hAnsi="PT Serif" w:cs="PT Serif"/>
          <w:spacing w:val="-6"/>
          <w:sz w:val="20"/>
          <w:szCs w:val="20"/>
        </w:rPr>
      </w:pPr>
      <w:r w:rsidRPr="00CD6F7D">
        <w:rPr>
          <w:rFonts w:ascii="PT Serif" w:eastAsia="SimSun" w:hAnsi="PT Serif" w:cs="PT Serif"/>
          <w:sz w:val="20"/>
          <w:szCs w:val="20"/>
        </w:rPr>
        <w:t>доверенность на право представления интересов участника муниципальной Программы</w:t>
      </w:r>
      <w:r w:rsidRPr="00CD6F7D">
        <w:rPr>
          <w:rFonts w:ascii="PT Serif" w:eastAsia="SimSun" w:hAnsi="PT Serif" w:cs="PT Serif"/>
          <w:spacing w:val="-6"/>
          <w:sz w:val="20"/>
          <w:szCs w:val="20"/>
        </w:rPr>
        <w:t>;</w:t>
      </w:r>
    </w:p>
    <w:p w:rsidR="00CF6A32" w:rsidRPr="00CD6F7D" w:rsidRDefault="00CF6A32" w:rsidP="00CF6A32">
      <w:pPr>
        <w:pStyle w:val="a0"/>
        <w:widowControl/>
        <w:rPr>
          <w:spacing w:val="-6"/>
          <w:sz w:val="20"/>
          <w:szCs w:val="20"/>
        </w:rPr>
      </w:pPr>
      <w:r w:rsidRPr="00CD6F7D">
        <w:rPr>
          <w:rFonts w:ascii="PT Serif" w:hAnsi="PT Serif" w:cs="PT Serif"/>
          <w:spacing w:val="-6"/>
          <w:sz w:val="20"/>
          <w:szCs w:val="20"/>
        </w:rPr>
        <w:t xml:space="preserve"> </w:t>
      </w:r>
      <w:r w:rsidRPr="00CD6F7D">
        <w:rPr>
          <w:rFonts w:ascii="PT Serif" w:hAnsi="PT Serif" w:cs="PT Serif"/>
          <w:spacing w:val="-6"/>
          <w:sz w:val="20"/>
          <w:szCs w:val="20"/>
        </w:rPr>
        <w:tab/>
        <w:t>11</w:t>
      </w:r>
      <w:r w:rsidRPr="00CD6F7D">
        <w:rPr>
          <w:spacing w:val="-6"/>
          <w:sz w:val="20"/>
          <w:szCs w:val="20"/>
        </w:rPr>
        <w:t xml:space="preserve">) копия документа, содержащего реквизиты счета для перечисления денежных средств (копия сберегательной книжки либо выписки со счета, номер лицевого счета); </w:t>
      </w:r>
    </w:p>
    <w:p w:rsidR="00CF6A32" w:rsidRPr="00CD6F7D" w:rsidRDefault="00CF6A32" w:rsidP="00CF6A32">
      <w:pPr>
        <w:tabs>
          <w:tab w:val="left" w:pos="708"/>
        </w:tabs>
        <w:spacing w:line="200" w:lineRule="atLeast"/>
        <w:jc w:val="both"/>
        <w:rPr>
          <w:spacing w:val="-6"/>
          <w:sz w:val="20"/>
          <w:szCs w:val="20"/>
        </w:rPr>
      </w:pPr>
      <w:r w:rsidRPr="00CD6F7D">
        <w:rPr>
          <w:spacing w:val="-6"/>
          <w:sz w:val="20"/>
          <w:szCs w:val="20"/>
        </w:rPr>
        <w:tab/>
        <w:t>12) документ, подтверждающий право собственности на жилое помещение;</w:t>
      </w:r>
    </w:p>
    <w:p w:rsidR="00CF6A32" w:rsidRPr="00CD6F7D" w:rsidRDefault="00CF6A32" w:rsidP="00CF6A32">
      <w:pPr>
        <w:tabs>
          <w:tab w:val="left" w:pos="708"/>
        </w:tabs>
        <w:spacing w:line="200" w:lineRule="atLeast"/>
        <w:ind w:firstLine="709"/>
        <w:jc w:val="both"/>
        <w:rPr>
          <w:spacing w:val="-6"/>
          <w:sz w:val="20"/>
          <w:szCs w:val="20"/>
        </w:rPr>
      </w:pPr>
      <w:r w:rsidRPr="00CD6F7D">
        <w:rPr>
          <w:spacing w:val="-6"/>
          <w:sz w:val="20"/>
          <w:szCs w:val="20"/>
        </w:rPr>
        <w:t xml:space="preserve">13) технический паспорт на жилое помещение и разрешение на проведение реконструкции (ремонтных работ) при выполнении работ, предусмотренных Градостроительным кодексом </w:t>
      </w:r>
      <w:r w:rsidRPr="00CD6F7D">
        <w:rPr>
          <w:spacing w:val="-6"/>
          <w:sz w:val="20"/>
          <w:szCs w:val="20"/>
        </w:rPr>
        <w:tab/>
        <w:t xml:space="preserve">Российской Федерации; </w:t>
      </w:r>
    </w:p>
    <w:p w:rsidR="00CF6A32" w:rsidRPr="00CD6F7D" w:rsidRDefault="00CF6A32" w:rsidP="00CF6A32">
      <w:pPr>
        <w:tabs>
          <w:tab w:val="left" w:pos="708"/>
        </w:tabs>
        <w:spacing w:line="200" w:lineRule="atLeast"/>
        <w:ind w:firstLine="709"/>
        <w:jc w:val="both"/>
        <w:rPr>
          <w:spacing w:val="-6"/>
          <w:sz w:val="20"/>
          <w:szCs w:val="20"/>
        </w:rPr>
      </w:pPr>
      <w:r w:rsidRPr="00CD6F7D">
        <w:rPr>
          <w:spacing w:val="-6"/>
          <w:sz w:val="20"/>
          <w:szCs w:val="20"/>
        </w:rPr>
        <w:t>14) справку о составе семьи (выписку из Похозяйственной /домовой книги);</w:t>
      </w:r>
    </w:p>
    <w:p w:rsidR="00CF6A32" w:rsidRPr="00CD6F7D" w:rsidRDefault="00CF6A32" w:rsidP="00CF6A32">
      <w:pPr>
        <w:tabs>
          <w:tab w:val="left" w:pos="708"/>
        </w:tabs>
        <w:spacing w:line="200" w:lineRule="atLeast"/>
        <w:ind w:firstLine="709"/>
        <w:jc w:val="both"/>
        <w:rPr>
          <w:spacing w:val="-6"/>
          <w:sz w:val="20"/>
          <w:szCs w:val="20"/>
        </w:rPr>
      </w:pPr>
      <w:r w:rsidRPr="00CD6F7D">
        <w:rPr>
          <w:spacing w:val="-6"/>
          <w:sz w:val="20"/>
          <w:szCs w:val="20"/>
        </w:rPr>
        <w:t>15) документы, подтверждающие стоимость строительных материалов/услуг (чеки на строительные материалы, договора на предоставление работ/услуг), использованных при проведении ремонта и благоустройства жилого помещения.</w:t>
      </w:r>
    </w:p>
    <w:p w:rsidR="00CF6A32" w:rsidRPr="00CD6F7D" w:rsidRDefault="00CF6A32" w:rsidP="00CF6A32">
      <w:pPr>
        <w:tabs>
          <w:tab w:val="left" w:pos="708"/>
        </w:tabs>
        <w:spacing w:line="200" w:lineRule="atLeast"/>
        <w:jc w:val="both"/>
        <w:rPr>
          <w:rFonts w:cs="Times New Roman"/>
          <w:spacing w:val="-6"/>
          <w:sz w:val="20"/>
          <w:szCs w:val="20"/>
        </w:rPr>
      </w:pPr>
      <w:r w:rsidRPr="00CD6F7D">
        <w:rPr>
          <w:spacing w:val="-6"/>
          <w:sz w:val="20"/>
          <w:szCs w:val="20"/>
        </w:rPr>
        <w:tab/>
        <w:t xml:space="preserve">2.2. В случае обращения за возмещением стоимости строительных материалов лиц, </w:t>
      </w:r>
      <w:r w:rsidRPr="00CD6F7D">
        <w:rPr>
          <w:rFonts w:cs="Times New Roman"/>
          <w:spacing w:val="-6"/>
          <w:sz w:val="20"/>
          <w:szCs w:val="20"/>
        </w:rPr>
        <w:t>предусмотренных пунктом 1.2.13 настоящего Порядка:</w:t>
      </w:r>
    </w:p>
    <w:p w:rsidR="00CF6A32" w:rsidRPr="00CD6F7D" w:rsidRDefault="00CF6A32" w:rsidP="00CF6A32">
      <w:pPr>
        <w:tabs>
          <w:tab w:val="left" w:pos="705"/>
        </w:tabs>
        <w:spacing w:line="200" w:lineRule="atLeast"/>
        <w:ind w:firstLine="709"/>
        <w:jc w:val="both"/>
        <w:rPr>
          <w:rFonts w:cs="Times New Roman"/>
          <w:spacing w:val="-6"/>
          <w:sz w:val="20"/>
          <w:szCs w:val="20"/>
        </w:rPr>
      </w:pPr>
      <w:r w:rsidRPr="00CD6F7D">
        <w:rPr>
          <w:rFonts w:cs="Times New Roman"/>
          <w:spacing w:val="-6"/>
          <w:sz w:val="20"/>
          <w:szCs w:val="20"/>
        </w:rPr>
        <w:t>1) копии удостоверения члена семьи ветерана боевых действий;</w:t>
      </w:r>
    </w:p>
    <w:p w:rsidR="00CF6A32" w:rsidRPr="00CD6F7D" w:rsidRDefault="00CF6A32" w:rsidP="00CF6A32">
      <w:pPr>
        <w:tabs>
          <w:tab w:val="left" w:pos="705"/>
        </w:tabs>
        <w:spacing w:line="200" w:lineRule="atLeast"/>
        <w:ind w:firstLine="709"/>
        <w:jc w:val="both"/>
        <w:rPr>
          <w:rFonts w:ascii="PT Serif" w:hAnsi="PT Serif" w:cs="PT Serif"/>
          <w:sz w:val="20"/>
          <w:szCs w:val="20"/>
        </w:rPr>
      </w:pPr>
      <w:r w:rsidRPr="00CD6F7D">
        <w:rPr>
          <w:rFonts w:cs="Times New Roman"/>
          <w:spacing w:val="-6"/>
          <w:sz w:val="20"/>
          <w:szCs w:val="20"/>
        </w:rPr>
        <w:t>2) копии удостоверения члена семьи погибшего (умершего) ветерана боевых действий;</w:t>
      </w:r>
      <w:r w:rsidRPr="00CD6F7D">
        <w:rPr>
          <w:spacing w:val="-6"/>
          <w:sz w:val="20"/>
          <w:szCs w:val="20"/>
        </w:rPr>
        <w:tab/>
      </w:r>
    </w:p>
    <w:p w:rsidR="00CF6A32" w:rsidRPr="00CD6F7D" w:rsidRDefault="00CF6A32" w:rsidP="00CF6A32">
      <w:pPr>
        <w:tabs>
          <w:tab w:val="left" w:pos="705"/>
        </w:tabs>
        <w:spacing w:line="200" w:lineRule="atLeast"/>
        <w:ind w:firstLine="709"/>
        <w:jc w:val="both"/>
        <w:rPr>
          <w:rFonts w:ascii="PT Serif" w:hAnsi="PT Serif" w:cs="PT Serif"/>
          <w:sz w:val="20"/>
          <w:szCs w:val="20"/>
        </w:rPr>
      </w:pPr>
      <w:r w:rsidRPr="00CD6F7D">
        <w:rPr>
          <w:rFonts w:ascii="PT Serif" w:hAnsi="PT Serif" w:cs="PT Serif"/>
          <w:sz w:val="20"/>
          <w:szCs w:val="20"/>
        </w:rPr>
        <w:t>3) до</w:t>
      </w:r>
      <w:r w:rsidRPr="00CD6F7D">
        <w:rPr>
          <w:sz w:val="20"/>
          <w:szCs w:val="20"/>
        </w:rPr>
        <w:t>кументы, подтверждающие родственное отношение к погибшему (умершему) (свидетельство о заключении брака, (</w:t>
      </w:r>
      <w:r w:rsidRPr="00CD6F7D">
        <w:rPr>
          <w:rFonts w:ascii="PT Serif" w:hAnsi="PT Serif" w:cs="PT Serif"/>
          <w:sz w:val="20"/>
          <w:szCs w:val="20"/>
        </w:rPr>
        <w:t xml:space="preserve">для супруги (супруга) </w:t>
      </w:r>
      <w:r w:rsidRPr="00CD6F7D">
        <w:rPr>
          <w:rFonts w:cs="Times New Roman"/>
          <w:sz w:val="20"/>
          <w:szCs w:val="20"/>
        </w:rPr>
        <w:t>лица, направленного д</w:t>
      </w:r>
      <w:r>
        <w:rPr>
          <w:rFonts w:cs="Times New Roman"/>
          <w:sz w:val="20"/>
          <w:szCs w:val="20"/>
        </w:rPr>
        <w:t>ля обеспечения выполнения задач</w:t>
      </w:r>
      <w:r w:rsidRPr="00CD6F7D">
        <w:rPr>
          <w:rFonts w:cs="Times New Roman"/>
          <w:sz w:val="20"/>
          <w:szCs w:val="20"/>
        </w:rPr>
        <w:t xml:space="preserve"> в ходе специальной военной операции на территориях Украины, Донецкой Народной Республики и Луганской Народной Республики с 24 февраля 2022 года и на территориях Запорожской области и Херсонской области с 30 сентября 2022 года</w:t>
      </w:r>
      <w:r w:rsidRPr="00CD6F7D">
        <w:rPr>
          <w:rFonts w:ascii="PT Serif" w:hAnsi="PT Serif" w:cs="PT Serif"/>
          <w:sz w:val="20"/>
          <w:szCs w:val="20"/>
        </w:rPr>
        <w:t>),  свидетельство о рождении ребенка (для родителей ветерана боевых действий</w:t>
      </w:r>
      <w:r w:rsidRPr="00CD6F7D">
        <w:rPr>
          <w:sz w:val="20"/>
          <w:szCs w:val="20"/>
        </w:rPr>
        <w:t xml:space="preserve">); </w:t>
      </w:r>
    </w:p>
    <w:p w:rsidR="00CF6A32" w:rsidRPr="00CD6F7D" w:rsidRDefault="00CF6A32" w:rsidP="00CF6A32">
      <w:pPr>
        <w:pStyle w:val="a0"/>
        <w:widowControl/>
        <w:tabs>
          <w:tab w:val="left" w:pos="705"/>
        </w:tabs>
        <w:spacing w:line="200" w:lineRule="atLeast"/>
        <w:rPr>
          <w:rFonts w:ascii="PT Serif" w:hAnsi="PT Serif" w:cs="PT Serif"/>
          <w:sz w:val="20"/>
          <w:szCs w:val="20"/>
        </w:rPr>
      </w:pPr>
      <w:r w:rsidRPr="00CD6F7D">
        <w:rPr>
          <w:rFonts w:ascii="PT Serif" w:hAnsi="PT Serif" w:cs="PT Serif"/>
          <w:sz w:val="20"/>
          <w:szCs w:val="20"/>
        </w:rPr>
        <w:tab/>
        <w:t>4) документ, подтверждающий гибель, смерть в госпитале или факт признания без вести пропавшими лиц, указанных в</w:t>
      </w:r>
      <w:r w:rsidRPr="00CD6F7D">
        <w:rPr>
          <w:rFonts w:cs="PT Serif"/>
          <w:sz w:val="20"/>
          <w:szCs w:val="20"/>
        </w:rPr>
        <w:t xml:space="preserve"> п. 1.2.9 — 1.2.12 </w:t>
      </w:r>
      <w:r w:rsidRPr="00CD6F7D">
        <w:rPr>
          <w:rFonts w:ascii="PT Serif" w:hAnsi="PT Serif" w:cs="PT Serif"/>
          <w:sz w:val="20"/>
          <w:szCs w:val="20"/>
        </w:rPr>
        <w:t>настоящего Порядка;</w:t>
      </w:r>
    </w:p>
    <w:p w:rsidR="00CF6A32" w:rsidRPr="00CD6F7D" w:rsidRDefault="00CF6A32" w:rsidP="00CF6A32">
      <w:pPr>
        <w:pStyle w:val="a0"/>
        <w:widowControl/>
        <w:tabs>
          <w:tab w:val="left" w:pos="705"/>
        </w:tabs>
        <w:suppressAutoHyphens/>
        <w:spacing w:line="200" w:lineRule="atLeast"/>
        <w:rPr>
          <w:rFonts w:ascii="PT Serif" w:hAnsi="PT Serif" w:cs="PT Serif"/>
          <w:sz w:val="20"/>
          <w:szCs w:val="20"/>
        </w:rPr>
      </w:pPr>
      <w:r w:rsidRPr="00CD6F7D">
        <w:rPr>
          <w:rFonts w:ascii="PT Serif" w:hAnsi="PT Serif" w:cs="PT Serif"/>
          <w:sz w:val="20"/>
          <w:szCs w:val="20"/>
        </w:rPr>
        <w:t xml:space="preserve"> </w:t>
      </w:r>
      <w:r w:rsidRPr="00CD6F7D">
        <w:rPr>
          <w:rFonts w:ascii="PT Serif" w:hAnsi="PT Serif" w:cs="PT Serif"/>
          <w:sz w:val="20"/>
          <w:szCs w:val="20"/>
        </w:rPr>
        <w:tab/>
        <w:t>5</w:t>
      </w:r>
      <w:r w:rsidRPr="00CD6F7D">
        <w:rPr>
          <w:rFonts w:ascii="PT Serif" w:eastAsia="SimSun" w:hAnsi="PT Serif" w:cs="PT Serif"/>
          <w:kern w:val="1"/>
          <w:sz w:val="20"/>
          <w:szCs w:val="20"/>
          <w:lang w:eastAsia="hi-IN" w:bidi="hi-IN"/>
        </w:rPr>
        <w:t xml:space="preserve">) копия свидетельства о рождении (усыновлении) ребенка, либо договор о приемной семье или опеке. </w:t>
      </w:r>
    </w:p>
    <w:p w:rsidR="00CF6A32" w:rsidRPr="00CD6F7D" w:rsidRDefault="00CF6A32" w:rsidP="00CF6A32">
      <w:pPr>
        <w:tabs>
          <w:tab w:val="left" w:pos="705"/>
        </w:tabs>
        <w:spacing w:line="200" w:lineRule="atLeast"/>
        <w:ind w:firstLine="709"/>
        <w:jc w:val="both"/>
        <w:rPr>
          <w:rFonts w:ascii="PT Serif" w:hAnsi="PT Serif" w:cs="PT Serif"/>
          <w:sz w:val="20"/>
          <w:szCs w:val="20"/>
        </w:rPr>
      </w:pPr>
      <w:r w:rsidRPr="00CD6F7D">
        <w:rPr>
          <w:rFonts w:ascii="PT Serif" w:hAnsi="PT Serif" w:cs="PT Serif"/>
          <w:sz w:val="20"/>
          <w:szCs w:val="20"/>
        </w:rPr>
        <w:t>2.3. Заявление регистрируется сотрудником Администрации поселения в журнале регистрации заявлений с присвоением каждому заявлению номера и с указанием даты и времени его подачи.</w:t>
      </w:r>
    </w:p>
    <w:p w:rsidR="00CF6A32" w:rsidRPr="00CD6F7D" w:rsidRDefault="00CF6A32" w:rsidP="00CF6A32">
      <w:pPr>
        <w:tabs>
          <w:tab w:val="left" w:pos="705"/>
        </w:tabs>
        <w:spacing w:line="200" w:lineRule="atLeast"/>
        <w:ind w:firstLine="709"/>
        <w:jc w:val="both"/>
        <w:rPr>
          <w:rFonts w:ascii="PT Serif" w:hAnsi="PT Serif" w:cs="PT Serif"/>
          <w:sz w:val="20"/>
          <w:szCs w:val="20"/>
        </w:rPr>
      </w:pPr>
      <w:r w:rsidRPr="00CD6F7D">
        <w:rPr>
          <w:rFonts w:ascii="PT Serif" w:hAnsi="PT Serif" w:cs="PT Serif"/>
          <w:sz w:val="20"/>
          <w:szCs w:val="20"/>
        </w:rPr>
        <w:t>Заявления по текущему году принимают</w:t>
      </w:r>
      <w:r>
        <w:rPr>
          <w:rFonts w:ascii="PT Serif" w:hAnsi="PT Serif" w:cs="PT Serif"/>
          <w:sz w:val="20"/>
          <w:szCs w:val="20"/>
        </w:rPr>
        <w:t xml:space="preserve">ся до 20 декабря текущего года. </w:t>
      </w:r>
      <w:r w:rsidRPr="00CD6F7D">
        <w:rPr>
          <w:rFonts w:ascii="PT Serif" w:hAnsi="PT Serif" w:cs="PT Serif"/>
          <w:sz w:val="20"/>
          <w:szCs w:val="20"/>
        </w:rPr>
        <w:t>Заявления поступившие после указанного срока переносятся на рассмотрение для финансирования в следующем году.</w:t>
      </w:r>
    </w:p>
    <w:p w:rsidR="00CF6A32" w:rsidRPr="00CD6F7D" w:rsidRDefault="00CF6A32" w:rsidP="00CF6A32">
      <w:pPr>
        <w:tabs>
          <w:tab w:val="left" w:pos="705"/>
        </w:tabs>
        <w:spacing w:line="200" w:lineRule="atLeast"/>
        <w:ind w:firstLine="709"/>
        <w:jc w:val="both"/>
        <w:rPr>
          <w:sz w:val="20"/>
          <w:szCs w:val="20"/>
        </w:rPr>
      </w:pPr>
      <w:r w:rsidRPr="00CD6F7D">
        <w:rPr>
          <w:rFonts w:ascii="PT Serif" w:hAnsi="PT Serif" w:cs="PT Serif"/>
          <w:sz w:val="20"/>
          <w:szCs w:val="20"/>
        </w:rPr>
        <w:t>2.4. Решение о предоставлении, либо об отказе в предоставлении возмещения принимается уполномоченным органом (комиссией) Администрации поселения в течение 5 рабочих дней после поступления заявления.</w:t>
      </w:r>
    </w:p>
    <w:p w:rsidR="00CF6A32" w:rsidRPr="00CD6F7D" w:rsidRDefault="00CF6A32" w:rsidP="00CF6A32">
      <w:pPr>
        <w:tabs>
          <w:tab w:val="left" w:pos="705"/>
        </w:tabs>
        <w:spacing w:line="200" w:lineRule="atLeast"/>
        <w:ind w:firstLine="709"/>
        <w:jc w:val="both"/>
        <w:rPr>
          <w:sz w:val="20"/>
          <w:szCs w:val="20"/>
        </w:rPr>
      </w:pPr>
      <w:r w:rsidRPr="00CD6F7D">
        <w:rPr>
          <w:sz w:val="20"/>
          <w:szCs w:val="20"/>
        </w:rPr>
        <w:t xml:space="preserve">2.5. Получателю может быть отказано в предоставлении </w:t>
      </w:r>
      <w:r w:rsidRPr="00CD6F7D">
        <w:rPr>
          <w:rFonts w:cs="Times New Roman"/>
          <w:color w:val="000000"/>
          <w:sz w:val="20"/>
          <w:szCs w:val="20"/>
        </w:rPr>
        <w:t>в</w:t>
      </w:r>
      <w:r w:rsidRPr="00CD6F7D">
        <w:rPr>
          <w:rFonts w:cs="Times New Roman"/>
          <w:color w:val="000000"/>
          <w:spacing w:val="1"/>
          <w:sz w:val="20"/>
          <w:szCs w:val="20"/>
        </w:rPr>
        <w:t>озмещения стоимости строительных материалов</w:t>
      </w:r>
      <w:r w:rsidRPr="00CD6F7D">
        <w:rPr>
          <w:sz w:val="20"/>
          <w:szCs w:val="20"/>
        </w:rPr>
        <w:t xml:space="preserve"> в случаях:</w:t>
      </w:r>
    </w:p>
    <w:p w:rsidR="00CF6A32" w:rsidRPr="00CD6F7D" w:rsidRDefault="00CF6A32" w:rsidP="00CF6A32">
      <w:pPr>
        <w:tabs>
          <w:tab w:val="center" w:pos="4677"/>
        </w:tabs>
        <w:spacing w:line="200" w:lineRule="atLeast"/>
        <w:ind w:firstLine="709"/>
        <w:jc w:val="both"/>
        <w:rPr>
          <w:sz w:val="20"/>
          <w:szCs w:val="20"/>
        </w:rPr>
      </w:pPr>
      <w:r w:rsidRPr="00CD6F7D">
        <w:rPr>
          <w:sz w:val="20"/>
          <w:szCs w:val="20"/>
        </w:rPr>
        <w:t>а) не соответствия категории лиц, предусмотренных пунктом 1.2 настоящего Порядка;</w:t>
      </w:r>
    </w:p>
    <w:p w:rsidR="00CF6A32" w:rsidRPr="00CD6F7D" w:rsidRDefault="00CF6A32" w:rsidP="002D48F1">
      <w:pPr>
        <w:jc w:val="both"/>
        <w:rPr>
          <w:rFonts w:cs="Times New Roman"/>
          <w:color w:val="000000"/>
          <w:sz w:val="20"/>
          <w:szCs w:val="20"/>
        </w:rPr>
      </w:pPr>
    </w:p>
    <w:p w:rsidR="00CF6A32" w:rsidRPr="00CD6F7D" w:rsidRDefault="00CF6A32" w:rsidP="00CF6A32">
      <w:pPr>
        <w:tabs>
          <w:tab w:val="center" w:pos="4677"/>
        </w:tabs>
        <w:spacing w:line="200" w:lineRule="atLeast"/>
        <w:ind w:firstLine="709"/>
        <w:jc w:val="both"/>
        <w:rPr>
          <w:sz w:val="20"/>
          <w:szCs w:val="20"/>
        </w:rPr>
      </w:pPr>
      <w:r w:rsidRPr="00CD6F7D">
        <w:rPr>
          <w:sz w:val="20"/>
          <w:szCs w:val="20"/>
        </w:rPr>
        <w:t xml:space="preserve">б) повторного обращения за предоставлением </w:t>
      </w:r>
      <w:r w:rsidRPr="00CD6F7D">
        <w:rPr>
          <w:rFonts w:cs="Times New Roman"/>
          <w:color w:val="000000"/>
          <w:sz w:val="20"/>
          <w:szCs w:val="20"/>
        </w:rPr>
        <w:t>в</w:t>
      </w:r>
      <w:r w:rsidRPr="00CD6F7D">
        <w:rPr>
          <w:rFonts w:cs="Times New Roman"/>
          <w:color w:val="000000"/>
          <w:spacing w:val="1"/>
          <w:sz w:val="20"/>
          <w:szCs w:val="20"/>
        </w:rPr>
        <w:t xml:space="preserve">озмещения стоимости строительных материалов на территории </w:t>
      </w:r>
      <w:r w:rsidRPr="00CD6F7D">
        <w:rPr>
          <w:rFonts w:ascii="PT Serif" w:hAnsi="PT Serif" w:cs="PT Serif"/>
          <w:sz w:val="20"/>
          <w:szCs w:val="20"/>
        </w:rPr>
        <w:t>муниципального района город Нерехта и Нерехтский район Костромской области</w:t>
      </w:r>
      <w:r w:rsidRPr="00CD6F7D">
        <w:rPr>
          <w:rFonts w:cs="Times New Roman"/>
          <w:color w:val="000000"/>
          <w:spacing w:val="1"/>
          <w:sz w:val="20"/>
          <w:szCs w:val="20"/>
        </w:rPr>
        <w:t>;</w:t>
      </w:r>
    </w:p>
    <w:p w:rsidR="00CF6A32" w:rsidRPr="00CD6F7D" w:rsidRDefault="00CF6A32" w:rsidP="00CF6A32">
      <w:pPr>
        <w:pStyle w:val="310"/>
        <w:tabs>
          <w:tab w:val="left" w:pos="684"/>
          <w:tab w:val="center" w:pos="4677"/>
        </w:tabs>
        <w:spacing w:line="200" w:lineRule="atLeast"/>
        <w:ind w:firstLine="709"/>
        <w:jc w:val="both"/>
        <w:rPr>
          <w:rFonts w:ascii="PT Serif" w:hAnsi="PT Serif" w:cs="PT Serif" w:hint="eastAsia"/>
          <w:sz w:val="20"/>
          <w:szCs w:val="20"/>
        </w:rPr>
      </w:pPr>
      <w:r w:rsidRPr="00CD6F7D">
        <w:rPr>
          <w:sz w:val="20"/>
          <w:szCs w:val="20"/>
        </w:rPr>
        <w:t>в) не предоставления документов, указанных в п. 2.1, 2.2 настоящего Порядка.</w:t>
      </w:r>
      <w:r w:rsidRPr="00CD6F7D">
        <w:rPr>
          <w:rFonts w:cs="Times New Roman"/>
          <w:sz w:val="20"/>
          <w:szCs w:val="20"/>
        </w:rPr>
        <w:t xml:space="preserve"> </w:t>
      </w:r>
    </w:p>
    <w:p w:rsidR="00CF6A32" w:rsidRPr="00CD6F7D" w:rsidRDefault="00CF6A32" w:rsidP="00CF6A32">
      <w:pPr>
        <w:tabs>
          <w:tab w:val="left" w:pos="705"/>
        </w:tabs>
        <w:spacing w:line="200" w:lineRule="atLeast"/>
        <w:ind w:firstLine="709"/>
        <w:jc w:val="both"/>
        <w:rPr>
          <w:spacing w:val="-6"/>
          <w:sz w:val="20"/>
          <w:szCs w:val="20"/>
        </w:rPr>
      </w:pPr>
      <w:r w:rsidRPr="00CD6F7D">
        <w:rPr>
          <w:rFonts w:ascii="PT Serif" w:hAnsi="PT Serif" w:cs="PT Serif"/>
          <w:sz w:val="20"/>
          <w:szCs w:val="20"/>
        </w:rPr>
        <w:t xml:space="preserve">Выплата предоставляется однократно по соотношению с лицом, установленным пунктами 1.2.1-1.2.4, 1.2.6, 1.2.8-1.2.13. </w:t>
      </w:r>
    </w:p>
    <w:p w:rsidR="00CF6A32" w:rsidRDefault="00CF6A32" w:rsidP="00CF6A32">
      <w:pPr>
        <w:pStyle w:val="a0"/>
        <w:tabs>
          <w:tab w:val="left" w:pos="708"/>
        </w:tabs>
        <w:spacing w:line="200" w:lineRule="atLeast"/>
        <w:ind w:firstLine="709"/>
        <w:rPr>
          <w:spacing w:val="-6"/>
          <w:sz w:val="20"/>
          <w:szCs w:val="20"/>
        </w:rPr>
      </w:pPr>
      <w:r w:rsidRPr="00CD6F7D">
        <w:rPr>
          <w:spacing w:val="-6"/>
          <w:sz w:val="20"/>
          <w:szCs w:val="20"/>
        </w:rPr>
        <w:t>2.6. При нал</w:t>
      </w:r>
      <w:r>
        <w:rPr>
          <w:spacing w:val="-6"/>
          <w:sz w:val="20"/>
          <w:szCs w:val="20"/>
        </w:rPr>
        <w:t>ичии оснований, предусмотренных</w:t>
      </w:r>
      <w:r w:rsidRPr="00CD6F7D">
        <w:rPr>
          <w:spacing w:val="-6"/>
          <w:sz w:val="20"/>
          <w:szCs w:val="20"/>
        </w:rPr>
        <w:t xml:space="preserve"> пунктом 2.5. настоящего Порядка, Администрации поселений в течение 5 рабочих дней со дня регистрации заявления принимают решения об отказе в предоставлении </w:t>
      </w:r>
      <w:r w:rsidRPr="00CD6F7D">
        <w:rPr>
          <w:color w:val="000000"/>
          <w:spacing w:val="-6"/>
          <w:sz w:val="20"/>
          <w:szCs w:val="20"/>
        </w:rPr>
        <w:t>возмещения стоимости строительных материалов и у</w:t>
      </w:r>
      <w:r w:rsidRPr="00CD6F7D">
        <w:rPr>
          <w:spacing w:val="-6"/>
          <w:sz w:val="20"/>
          <w:szCs w:val="20"/>
        </w:rPr>
        <w:t>ведомляет заявителя о принятом решении.</w:t>
      </w:r>
    </w:p>
    <w:p w:rsidR="00CF6A32" w:rsidRPr="00CD6F7D" w:rsidRDefault="00CF6A32" w:rsidP="00CF6A32">
      <w:pPr>
        <w:pStyle w:val="a0"/>
        <w:tabs>
          <w:tab w:val="left" w:pos="708"/>
        </w:tabs>
        <w:spacing w:line="200" w:lineRule="atLeast"/>
        <w:ind w:firstLine="709"/>
        <w:rPr>
          <w:b/>
          <w:sz w:val="20"/>
          <w:szCs w:val="20"/>
        </w:rPr>
      </w:pPr>
    </w:p>
    <w:p w:rsidR="00CF6A32" w:rsidRPr="004A0622" w:rsidRDefault="00CF6A32" w:rsidP="00CF6A32">
      <w:pPr>
        <w:pStyle w:val="1"/>
        <w:keepLines w:val="0"/>
        <w:numPr>
          <w:ilvl w:val="0"/>
          <w:numId w:val="2"/>
        </w:numPr>
        <w:tabs>
          <w:tab w:val="left" w:pos="684"/>
          <w:tab w:val="center" w:pos="4677"/>
        </w:tabs>
        <w:spacing w:before="0" w:line="200" w:lineRule="atLeast"/>
        <w:ind w:left="0" w:firstLine="709"/>
        <w:jc w:val="center"/>
        <w:rPr>
          <w:rFonts w:ascii="Times New Roman" w:hAnsi="Times New Roman" w:cs="Times New Roman"/>
          <w:color w:val="auto"/>
          <w:sz w:val="20"/>
          <w:szCs w:val="20"/>
        </w:rPr>
      </w:pPr>
      <w:r w:rsidRPr="004A0622">
        <w:rPr>
          <w:rFonts w:ascii="Times New Roman" w:hAnsi="Times New Roman" w:cs="Times New Roman"/>
          <w:b/>
          <w:color w:val="auto"/>
          <w:sz w:val="20"/>
          <w:szCs w:val="20"/>
        </w:rPr>
        <w:t>3. Виды работ по ремонту и благоустройству жилого помещения, по которому осуществляется возмещение стоимости строительных материалов</w:t>
      </w:r>
    </w:p>
    <w:p w:rsidR="00CF6A32" w:rsidRPr="00CD6F7D" w:rsidRDefault="00CF6A32" w:rsidP="00CF6A32">
      <w:pPr>
        <w:pStyle w:val="a0"/>
        <w:tabs>
          <w:tab w:val="left" w:pos="684"/>
          <w:tab w:val="center" w:pos="4677"/>
        </w:tabs>
        <w:spacing w:line="200" w:lineRule="atLeast"/>
        <w:ind w:firstLine="709"/>
        <w:jc w:val="center"/>
        <w:rPr>
          <w:sz w:val="20"/>
          <w:szCs w:val="20"/>
        </w:rPr>
      </w:pPr>
    </w:p>
    <w:p w:rsidR="00CF6A32" w:rsidRPr="00CD6F7D" w:rsidRDefault="00CF6A32" w:rsidP="00CF6A32">
      <w:pPr>
        <w:tabs>
          <w:tab w:val="left" w:pos="705"/>
        </w:tabs>
        <w:spacing w:line="200" w:lineRule="atLeast"/>
        <w:ind w:firstLine="709"/>
        <w:jc w:val="both"/>
        <w:rPr>
          <w:rFonts w:ascii="PT Serif" w:hAnsi="PT Serif" w:cs="PT Serif"/>
          <w:sz w:val="20"/>
          <w:szCs w:val="20"/>
        </w:rPr>
      </w:pPr>
      <w:r w:rsidRPr="00CD6F7D">
        <w:rPr>
          <w:rFonts w:ascii="PT Serif" w:hAnsi="PT Serif" w:cs="PT Serif"/>
          <w:sz w:val="20"/>
          <w:szCs w:val="20"/>
        </w:rPr>
        <w:t>3.1. В соответствии с настоящим Порядком возмещение стоимости строительных материалов осуществляется на выполнение следующих видов работ:</w:t>
      </w:r>
    </w:p>
    <w:p w:rsidR="00CF6A32" w:rsidRPr="00CD6F7D" w:rsidRDefault="00CF6A32" w:rsidP="00CF6A32">
      <w:pPr>
        <w:tabs>
          <w:tab w:val="left" w:pos="705"/>
        </w:tabs>
        <w:spacing w:line="200" w:lineRule="atLeast"/>
        <w:ind w:firstLine="709"/>
        <w:jc w:val="both"/>
        <w:rPr>
          <w:rFonts w:ascii="PT Serif" w:hAnsi="PT Serif" w:cs="PT Serif"/>
          <w:sz w:val="20"/>
          <w:szCs w:val="20"/>
        </w:rPr>
      </w:pPr>
      <w:bookmarkStart w:id="20" w:name="sub_16181"/>
      <w:bookmarkEnd w:id="20"/>
      <w:r w:rsidRPr="00CD6F7D">
        <w:rPr>
          <w:rFonts w:ascii="PT Serif" w:hAnsi="PT Serif" w:cs="PT Serif"/>
          <w:sz w:val="20"/>
          <w:szCs w:val="20"/>
        </w:rPr>
        <w:t>а) замена и (или) ремонт оконных, балконных и дверных блоков;</w:t>
      </w:r>
    </w:p>
    <w:p w:rsidR="00CF6A32" w:rsidRPr="00CD6F7D" w:rsidRDefault="00CF6A32" w:rsidP="00CF6A32">
      <w:pPr>
        <w:tabs>
          <w:tab w:val="left" w:pos="705"/>
        </w:tabs>
        <w:spacing w:line="200" w:lineRule="atLeast"/>
        <w:ind w:firstLine="709"/>
        <w:jc w:val="both"/>
        <w:rPr>
          <w:rFonts w:ascii="PT Serif" w:hAnsi="PT Serif" w:cs="PT Serif"/>
          <w:sz w:val="20"/>
          <w:szCs w:val="20"/>
        </w:rPr>
      </w:pPr>
      <w:bookmarkStart w:id="21" w:name="sub_16191"/>
      <w:bookmarkEnd w:id="21"/>
      <w:r w:rsidRPr="00CD6F7D">
        <w:rPr>
          <w:rFonts w:ascii="PT Serif" w:hAnsi="PT Serif" w:cs="PT Serif"/>
          <w:sz w:val="20"/>
          <w:szCs w:val="20"/>
        </w:rPr>
        <w:t>б) замена и (или) ремонт инженерных сетей и оборудования, предназначенного для обеспечения жилого помещения услугами электро-, тепло-, газо-, водоснабжения, водоотведения (не влекущее переустройство или перепланировку жилого помещения);</w:t>
      </w:r>
    </w:p>
    <w:p w:rsidR="00CF6A32" w:rsidRPr="00CD6F7D" w:rsidRDefault="00CF6A32" w:rsidP="00CF6A32">
      <w:pPr>
        <w:tabs>
          <w:tab w:val="left" w:pos="705"/>
        </w:tabs>
        <w:spacing w:line="200" w:lineRule="atLeast"/>
        <w:ind w:firstLine="709"/>
        <w:jc w:val="both"/>
        <w:rPr>
          <w:rFonts w:ascii="PT Serif" w:hAnsi="PT Serif" w:cs="PT Serif"/>
          <w:sz w:val="20"/>
          <w:szCs w:val="20"/>
        </w:rPr>
      </w:pPr>
      <w:bookmarkStart w:id="22" w:name="sub_16201"/>
      <w:bookmarkEnd w:id="22"/>
      <w:r w:rsidRPr="00CD6F7D">
        <w:rPr>
          <w:rFonts w:ascii="PT Serif" w:hAnsi="PT Serif" w:cs="PT Serif"/>
          <w:sz w:val="20"/>
          <w:szCs w:val="20"/>
        </w:rPr>
        <w:t>в) ремонт внутренних поверхностей жилого помещения (ремонт, замена напольного покрытия, ремонт стен и потолков);</w:t>
      </w:r>
    </w:p>
    <w:p w:rsidR="00CF6A32" w:rsidRPr="00CD6F7D" w:rsidRDefault="00CF6A32" w:rsidP="00CF6A32">
      <w:pPr>
        <w:tabs>
          <w:tab w:val="left" w:pos="705"/>
        </w:tabs>
        <w:spacing w:line="200" w:lineRule="atLeast"/>
        <w:ind w:firstLine="709"/>
        <w:rPr>
          <w:sz w:val="20"/>
          <w:szCs w:val="20"/>
        </w:rPr>
      </w:pPr>
      <w:bookmarkStart w:id="23" w:name="sub_16211"/>
      <w:bookmarkEnd w:id="23"/>
      <w:r w:rsidRPr="00CD6F7D">
        <w:rPr>
          <w:rFonts w:ascii="PT Serif" w:hAnsi="PT Serif" w:cs="PT Serif"/>
          <w:sz w:val="20"/>
          <w:szCs w:val="20"/>
        </w:rPr>
        <w:t>г) ремонт крыши, несущих конструкций жилого дома (помещения) , включая фасад, фундамент и т.д.</w:t>
      </w:r>
    </w:p>
    <w:p w:rsidR="00CF6A32" w:rsidRPr="00CD6F7D" w:rsidRDefault="00CF6A32" w:rsidP="00CF6A32">
      <w:pPr>
        <w:pStyle w:val="a0"/>
        <w:rPr>
          <w:b/>
          <w:sz w:val="20"/>
          <w:szCs w:val="20"/>
        </w:rPr>
      </w:pPr>
      <w:r w:rsidRPr="00CD6F7D">
        <w:rPr>
          <w:sz w:val="20"/>
          <w:szCs w:val="20"/>
        </w:rPr>
        <w:tab/>
        <w:t xml:space="preserve">3.2. Участник программы при написании заявления самостоятельно выбирает виды работ, подлежащие выполнению, из перечня, предусмотренного </w:t>
      </w:r>
      <w:hyperlink w:anchor="sub_1301" w:history="1">
        <w:r w:rsidRPr="00CD6F7D">
          <w:rPr>
            <w:rStyle w:val="a7"/>
            <w:color w:val="000000"/>
            <w:sz w:val="20"/>
            <w:szCs w:val="20"/>
          </w:rPr>
          <w:t>пунктом 3.1</w:t>
        </w:r>
      </w:hyperlink>
      <w:r w:rsidRPr="00CD6F7D">
        <w:rPr>
          <w:sz w:val="20"/>
          <w:szCs w:val="20"/>
        </w:rPr>
        <w:t xml:space="preserve"> настоящего Порядка.</w:t>
      </w:r>
    </w:p>
    <w:p w:rsidR="00CF6A32" w:rsidRPr="00CD6F7D" w:rsidRDefault="00CF6A32" w:rsidP="00CF6A32">
      <w:pPr>
        <w:pStyle w:val="a0"/>
        <w:jc w:val="center"/>
        <w:rPr>
          <w:sz w:val="20"/>
          <w:szCs w:val="20"/>
        </w:rPr>
      </w:pPr>
      <w:r w:rsidRPr="00CD6F7D">
        <w:rPr>
          <w:b/>
          <w:sz w:val="20"/>
          <w:szCs w:val="20"/>
        </w:rPr>
        <w:t xml:space="preserve">4. Правила предоставления иных межбюджетных трансфертов  </w:t>
      </w:r>
      <w:r w:rsidRPr="00CD6F7D">
        <w:rPr>
          <w:b/>
          <w:bCs/>
          <w:color w:val="000000"/>
          <w:sz w:val="20"/>
          <w:szCs w:val="20"/>
        </w:rPr>
        <w:t>из бюджета муниципального района город Нерехта и Нерехтский район бюджетам городского и сельских поселений</w:t>
      </w:r>
    </w:p>
    <w:p w:rsidR="00CF6A32" w:rsidRPr="00CD6F7D" w:rsidRDefault="00CF6A32" w:rsidP="00CF6A32">
      <w:pPr>
        <w:jc w:val="both"/>
        <w:rPr>
          <w:rFonts w:cs="Times New Roman"/>
          <w:sz w:val="20"/>
          <w:szCs w:val="20"/>
        </w:rPr>
      </w:pPr>
      <w:r w:rsidRPr="00CD6F7D">
        <w:rPr>
          <w:rFonts w:cs="Times New Roman"/>
          <w:sz w:val="20"/>
          <w:szCs w:val="20"/>
        </w:rPr>
        <w:t xml:space="preserve">     </w:t>
      </w:r>
      <w:r w:rsidRPr="00CD6F7D">
        <w:rPr>
          <w:sz w:val="20"/>
          <w:szCs w:val="20"/>
        </w:rPr>
        <w:tab/>
        <w:t>4.1. Межбюджетные трансферты предоставляются</w:t>
      </w:r>
      <w:r>
        <w:rPr>
          <w:sz w:val="20"/>
          <w:szCs w:val="20"/>
        </w:rPr>
        <w:t xml:space="preserve"> администрациям городского и</w:t>
      </w:r>
      <w:r w:rsidRPr="00CD6F7D">
        <w:rPr>
          <w:sz w:val="20"/>
          <w:szCs w:val="20"/>
        </w:rPr>
        <w:t xml:space="preserve"> сельских поселений муниципального района город Нерехта и Нерехтский район, осуществляющим выполнение муниципальной программы </w:t>
      </w:r>
      <w:r w:rsidRPr="00CD6F7D">
        <w:rPr>
          <w:color w:val="000000"/>
          <w:sz w:val="20"/>
          <w:szCs w:val="20"/>
        </w:rPr>
        <w:t xml:space="preserve">«Ремонт жилых помещений ветеранов Великой Отечественной войны, тружеников тыла </w:t>
      </w:r>
      <w:r w:rsidRPr="00CD6F7D">
        <w:rPr>
          <w:color w:val="000000"/>
          <w:sz w:val="20"/>
          <w:szCs w:val="20"/>
          <w:shd w:val="clear" w:color="auto" w:fill="FFFFFF"/>
        </w:rPr>
        <w:t>и ветеранов боевых действий</w:t>
      </w:r>
      <w:r w:rsidRPr="00CD6F7D">
        <w:rPr>
          <w:color w:val="000000"/>
          <w:sz w:val="20"/>
          <w:szCs w:val="20"/>
        </w:rPr>
        <w:t>» на 2023-2025 г.г</w:t>
      </w:r>
      <w:r w:rsidRPr="00CD6F7D">
        <w:rPr>
          <w:sz w:val="20"/>
          <w:szCs w:val="20"/>
        </w:rPr>
        <w:t>.</w:t>
      </w:r>
    </w:p>
    <w:p w:rsidR="00CF6A32" w:rsidRPr="00CD6F7D" w:rsidRDefault="00CF6A32" w:rsidP="00CF6A32">
      <w:pPr>
        <w:jc w:val="both"/>
        <w:rPr>
          <w:color w:val="000000"/>
          <w:spacing w:val="-6"/>
          <w:sz w:val="20"/>
          <w:szCs w:val="20"/>
        </w:rPr>
      </w:pPr>
      <w:r w:rsidRPr="00CD6F7D">
        <w:rPr>
          <w:rFonts w:cs="Times New Roman"/>
          <w:sz w:val="20"/>
          <w:szCs w:val="20"/>
        </w:rPr>
        <w:t xml:space="preserve">     </w:t>
      </w:r>
      <w:r w:rsidRPr="00CD6F7D">
        <w:rPr>
          <w:sz w:val="20"/>
          <w:szCs w:val="20"/>
        </w:rPr>
        <w:tab/>
        <w:t xml:space="preserve">4.2. Иные межбюджетные трансферты из бюджета муниципального района предоставляются на </w:t>
      </w:r>
      <w:r w:rsidRPr="00CD6F7D">
        <w:rPr>
          <w:rFonts w:cs="Times New Roman"/>
          <w:color w:val="000000"/>
          <w:spacing w:val="-6"/>
          <w:sz w:val="20"/>
          <w:szCs w:val="20"/>
        </w:rPr>
        <w:t>в</w:t>
      </w:r>
      <w:r w:rsidRPr="00CD6F7D">
        <w:rPr>
          <w:rFonts w:cs="Times New Roman"/>
          <w:color w:val="000000"/>
          <w:spacing w:val="1"/>
          <w:sz w:val="20"/>
          <w:szCs w:val="20"/>
        </w:rPr>
        <w:t>озмещение стоимости строительных материалов</w:t>
      </w:r>
      <w:r w:rsidRPr="00CD6F7D">
        <w:rPr>
          <w:color w:val="000000"/>
          <w:spacing w:val="-6"/>
          <w:sz w:val="20"/>
          <w:szCs w:val="20"/>
        </w:rPr>
        <w:t xml:space="preserve"> бюджетам городского и сельских поселений муниципального района город Нерехта и Нерехтский район в размере 70 %. </w:t>
      </w:r>
    </w:p>
    <w:p w:rsidR="00CF6A32" w:rsidRPr="00CD6F7D" w:rsidRDefault="00CF6A32" w:rsidP="00CF6A32">
      <w:pPr>
        <w:jc w:val="both"/>
        <w:rPr>
          <w:b/>
          <w:bCs/>
          <w:color w:val="000000"/>
          <w:spacing w:val="-6"/>
          <w:sz w:val="20"/>
          <w:szCs w:val="20"/>
        </w:rPr>
      </w:pPr>
      <w:r w:rsidRPr="00CD6F7D">
        <w:rPr>
          <w:color w:val="000000"/>
          <w:spacing w:val="-6"/>
          <w:sz w:val="20"/>
          <w:szCs w:val="20"/>
        </w:rPr>
        <w:tab/>
        <w:t>Доля бюджетов городского и сельских поселений муниципального района город Нерехта и Нерехтский район на реализацию муниципальной программы «Ремонт жилых помещений ветеранов Великой Отечественной войны, тружеников тыла и ветеранов боевых действий»</w:t>
      </w:r>
      <w:r>
        <w:rPr>
          <w:color w:val="000000"/>
          <w:spacing w:val="-6"/>
          <w:sz w:val="20"/>
          <w:szCs w:val="20"/>
        </w:rPr>
        <w:t xml:space="preserve"> на 2023-2025 г.г. составляет</w:t>
      </w:r>
      <w:r w:rsidRPr="00CD6F7D">
        <w:rPr>
          <w:color w:val="000000"/>
          <w:spacing w:val="-6"/>
          <w:sz w:val="20"/>
          <w:szCs w:val="20"/>
        </w:rPr>
        <w:t xml:space="preserve"> 30%. </w:t>
      </w:r>
    </w:p>
    <w:p w:rsidR="00CF6A32" w:rsidRPr="00CD6F7D" w:rsidRDefault="00CF6A32" w:rsidP="00CF6A32">
      <w:pPr>
        <w:jc w:val="both"/>
        <w:rPr>
          <w:sz w:val="20"/>
          <w:szCs w:val="20"/>
        </w:rPr>
      </w:pPr>
      <w:r w:rsidRPr="00CD6F7D">
        <w:rPr>
          <w:b/>
          <w:bCs/>
          <w:color w:val="000000"/>
          <w:spacing w:val="-6"/>
          <w:sz w:val="20"/>
          <w:szCs w:val="20"/>
        </w:rPr>
        <w:tab/>
      </w:r>
      <w:r w:rsidRPr="00CD6F7D">
        <w:rPr>
          <w:rFonts w:cs="Times New Roman"/>
          <w:color w:val="000000"/>
          <w:spacing w:val="-6"/>
          <w:sz w:val="20"/>
          <w:szCs w:val="20"/>
        </w:rPr>
        <w:t>В</w:t>
      </w:r>
      <w:r w:rsidRPr="00CD6F7D">
        <w:rPr>
          <w:rFonts w:cs="Times New Roman"/>
          <w:color w:val="000000"/>
          <w:spacing w:val="1"/>
          <w:sz w:val="20"/>
          <w:szCs w:val="20"/>
        </w:rPr>
        <w:t>озмещение стоимости строительных материалов</w:t>
      </w:r>
      <w:r w:rsidRPr="00CD6F7D">
        <w:rPr>
          <w:color w:val="000000"/>
          <w:spacing w:val="-6"/>
          <w:sz w:val="20"/>
          <w:szCs w:val="20"/>
        </w:rPr>
        <w:t xml:space="preserve"> за счет средств бюджетов составляет не более 40 тыс. руб. на одного участника программы.</w:t>
      </w:r>
      <w:r w:rsidRPr="00CD6F7D">
        <w:rPr>
          <w:color w:val="000000"/>
          <w:sz w:val="20"/>
          <w:szCs w:val="20"/>
        </w:rPr>
        <w:t xml:space="preserve"> </w:t>
      </w:r>
    </w:p>
    <w:p w:rsidR="00CF6A32" w:rsidRPr="00CD6F7D" w:rsidRDefault="00CF6A32" w:rsidP="00CF6A32">
      <w:pPr>
        <w:jc w:val="both"/>
        <w:rPr>
          <w:sz w:val="20"/>
          <w:szCs w:val="20"/>
        </w:rPr>
      </w:pPr>
    </w:p>
    <w:p w:rsidR="00CF6A32" w:rsidRPr="004A0622" w:rsidRDefault="00CF6A32" w:rsidP="00CF6A32">
      <w:pPr>
        <w:pStyle w:val="1"/>
        <w:keepLines w:val="0"/>
        <w:numPr>
          <w:ilvl w:val="0"/>
          <w:numId w:val="2"/>
        </w:numPr>
        <w:spacing w:before="0"/>
        <w:jc w:val="center"/>
        <w:rPr>
          <w:rFonts w:ascii="Times New Roman" w:hAnsi="Times New Roman" w:cs="Times New Roman"/>
          <w:color w:val="auto"/>
          <w:sz w:val="20"/>
          <w:szCs w:val="20"/>
        </w:rPr>
      </w:pPr>
      <w:r w:rsidRPr="004A0622">
        <w:rPr>
          <w:rFonts w:ascii="Times New Roman" w:hAnsi="Times New Roman" w:cs="Times New Roman"/>
          <w:b/>
          <w:color w:val="auto"/>
          <w:sz w:val="20"/>
          <w:szCs w:val="20"/>
        </w:rPr>
        <w:t xml:space="preserve">5. Перечисление денежных средств при предоставлении возмещения стоимости строительных материалов </w:t>
      </w:r>
    </w:p>
    <w:p w:rsidR="00CF6A32" w:rsidRPr="00CD6F7D" w:rsidRDefault="00CF6A32" w:rsidP="00CF6A32">
      <w:pPr>
        <w:pStyle w:val="a0"/>
        <w:jc w:val="center"/>
        <w:rPr>
          <w:sz w:val="20"/>
          <w:szCs w:val="20"/>
        </w:rPr>
      </w:pPr>
    </w:p>
    <w:p w:rsidR="00CF6A32" w:rsidRPr="00CD6F7D" w:rsidRDefault="00CF6A32" w:rsidP="00CF6A32">
      <w:pPr>
        <w:jc w:val="both"/>
        <w:rPr>
          <w:rFonts w:cs="Times New Roman"/>
          <w:sz w:val="20"/>
          <w:szCs w:val="20"/>
        </w:rPr>
      </w:pPr>
      <w:r w:rsidRPr="00CD6F7D">
        <w:rPr>
          <w:rFonts w:cs="Times New Roman"/>
          <w:sz w:val="20"/>
          <w:szCs w:val="20"/>
        </w:rPr>
        <w:t xml:space="preserve">    </w:t>
      </w:r>
      <w:r w:rsidRPr="00CD6F7D">
        <w:rPr>
          <w:sz w:val="20"/>
          <w:szCs w:val="20"/>
        </w:rPr>
        <w:tab/>
        <w:t xml:space="preserve">5.1. </w:t>
      </w:r>
      <w:r w:rsidRPr="00CD6F7D">
        <w:rPr>
          <w:rFonts w:cs="Times New Roman"/>
          <w:sz w:val="20"/>
          <w:szCs w:val="20"/>
        </w:rPr>
        <w:t xml:space="preserve">Администрация поселения после проверки представленных документов для </w:t>
      </w:r>
      <w:r w:rsidRPr="00CD6F7D">
        <w:rPr>
          <w:rFonts w:cs="Times New Roman"/>
          <w:spacing w:val="-6"/>
          <w:sz w:val="20"/>
          <w:szCs w:val="20"/>
        </w:rPr>
        <w:t>получения возмещения стоимости строительных материалов</w:t>
      </w:r>
      <w:r w:rsidRPr="00CD6F7D">
        <w:rPr>
          <w:rFonts w:cs="Times New Roman"/>
          <w:sz w:val="20"/>
          <w:szCs w:val="20"/>
        </w:rPr>
        <w:t xml:space="preserve"> направляет в администрацию муниципального района город Нерехта и Нерехтский район заявку на выделение денежных средств с прилагаемыми к ней документами, указанными в пункте 2.1, 2.2 настоящего Порядка, реестр участников Программы, получающих возмещение стоимости строительных материалов</w:t>
      </w:r>
      <w:r w:rsidRPr="00CD6F7D">
        <w:rPr>
          <w:rFonts w:cs="Times New Roman"/>
          <w:spacing w:val="-1"/>
          <w:sz w:val="20"/>
          <w:szCs w:val="20"/>
        </w:rPr>
        <w:t xml:space="preserve"> в рамках Программы (</w:t>
      </w:r>
      <w:r w:rsidRPr="00CD6F7D">
        <w:rPr>
          <w:rFonts w:cs="Times New Roman"/>
          <w:sz w:val="20"/>
          <w:szCs w:val="20"/>
        </w:rPr>
        <w:t>приложение №1 к Порядку).</w:t>
      </w:r>
    </w:p>
    <w:p w:rsidR="00CF6A32" w:rsidRPr="00CD6F7D" w:rsidRDefault="00CF6A32" w:rsidP="00CF6A32">
      <w:pPr>
        <w:jc w:val="both"/>
        <w:rPr>
          <w:rFonts w:cs="Times New Roman"/>
          <w:sz w:val="20"/>
          <w:szCs w:val="20"/>
        </w:rPr>
      </w:pPr>
      <w:r w:rsidRPr="00CD6F7D">
        <w:rPr>
          <w:rFonts w:cs="Times New Roman"/>
          <w:sz w:val="20"/>
          <w:szCs w:val="20"/>
        </w:rPr>
        <w:tab/>
        <w:t xml:space="preserve">5.2. Комитет строительства и инфраструктуры администрации муниципального района город Нерехта и Нерехтский район после проверки представленных документов направляет заявку в Финансовое управление администрации муниципального района город Нерехта и Нерехтский район </w:t>
      </w:r>
      <w:r w:rsidRPr="004A0622">
        <w:rPr>
          <w:rFonts w:cs="Times New Roman"/>
          <w:sz w:val="20"/>
          <w:szCs w:val="20"/>
        </w:rPr>
        <w:t>на</w:t>
      </w:r>
      <w:r w:rsidRPr="004A0622">
        <w:rPr>
          <w:rFonts w:cs="Times New Roman"/>
          <w:sz w:val="20"/>
          <w:szCs w:val="20"/>
          <w:shd w:val="clear" w:color="auto" w:fill="FFFF00"/>
        </w:rPr>
        <w:t xml:space="preserve"> </w:t>
      </w:r>
      <w:r w:rsidRPr="004A0622">
        <w:rPr>
          <w:rFonts w:cs="Times New Roman"/>
          <w:sz w:val="20"/>
          <w:szCs w:val="20"/>
        </w:rPr>
        <w:t>перечисление</w:t>
      </w:r>
      <w:r w:rsidRPr="00CD6F7D">
        <w:rPr>
          <w:rFonts w:cs="Times New Roman"/>
          <w:sz w:val="20"/>
          <w:szCs w:val="20"/>
        </w:rPr>
        <w:t xml:space="preserve"> иных межбюджетных трансфертов бюджетам поселений</w:t>
      </w:r>
      <w:r w:rsidRPr="00CD6F7D">
        <w:rPr>
          <w:sz w:val="20"/>
          <w:szCs w:val="20"/>
        </w:rPr>
        <w:t xml:space="preserve">. </w:t>
      </w:r>
    </w:p>
    <w:p w:rsidR="00CF6A32" w:rsidRPr="00CD6F7D" w:rsidRDefault="00CF6A32" w:rsidP="00CF6A32">
      <w:pPr>
        <w:jc w:val="both"/>
        <w:rPr>
          <w:sz w:val="20"/>
          <w:szCs w:val="20"/>
        </w:rPr>
      </w:pPr>
      <w:r w:rsidRPr="00CD6F7D">
        <w:rPr>
          <w:rFonts w:cs="Times New Roman"/>
          <w:sz w:val="20"/>
          <w:szCs w:val="20"/>
        </w:rPr>
        <w:t xml:space="preserve">    </w:t>
      </w:r>
      <w:r w:rsidRPr="00CD6F7D">
        <w:rPr>
          <w:sz w:val="20"/>
          <w:szCs w:val="20"/>
        </w:rPr>
        <w:tab/>
        <w:t>5.3. Финансовое управление администрации муниципального района город Нерехта и Нерехтский район в течение 3-х рабочих дней перечисляет денежные средства в бюджеты поселений, в соответствии с решением Собрания депутатов муниципального района город Нерехта и Нерехтский район о бюджете муниципального района на очередной финансовый год и плановый период в форме иных межбюджетных трансфертов.</w:t>
      </w:r>
    </w:p>
    <w:p w:rsidR="00CF6A32" w:rsidRPr="00CD6F7D" w:rsidRDefault="00CF6A32" w:rsidP="00CF6A32">
      <w:pPr>
        <w:pStyle w:val="310"/>
        <w:tabs>
          <w:tab w:val="left" w:pos="684"/>
          <w:tab w:val="center" w:pos="4677"/>
        </w:tabs>
        <w:spacing w:line="200" w:lineRule="atLeast"/>
        <w:ind w:firstLine="709"/>
        <w:jc w:val="both"/>
        <w:rPr>
          <w:spacing w:val="-6"/>
          <w:sz w:val="20"/>
          <w:szCs w:val="20"/>
        </w:rPr>
      </w:pPr>
      <w:r w:rsidRPr="00CD6F7D">
        <w:rPr>
          <w:sz w:val="20"/>
          <w:szCs w:val="20"/>
        </w:rPr>
        <w:t xml:space="preserve">5.4. Администрация поселения производит </w:t>
      </w:r>
      <w:r w:rsidRPr="00CD6F7D">
        <w:rPr>
          <w:rFonts w:eastAsia="Lucida Sans Unicode" w:cs="Times New Roman"/>
          <w:color w:val="000000"/>
          <w:sz w:val="20"/>
          <w:szCs w:val="20"/>
        </w:rPr>
        <w:t>в</w:t>
      </w:r>
      <w:r w:rsidRPr="00CD6F7D">
        <w:rPr>
          <w:rFonts w:eastAsia="Lucida Sans Unicode" w:cs="Times New Roman"/>
          <w:color w:val="000000"/>
          <w:spacing w:val="1"/>
          <w:sz w:val="20"/>
          <w:szCs w:val="20"/>
        </w:rPr>
        <w:t>озмещение стоимости строительных материалов</w:t>
      </w:r>
      <w:r w:rsidRPr="00CD6F7D">
        <w:rPr>
          <w:sz w:val="20"/>
          <w:szCs w:val="20"/>
        </w:rPr>
        <w:t xml:space="preserve"> в форме единовременной выплаты за счёт всех источников финансирования</w:t>
      </w:r>
      <w:r w:rsidRPr="00CD6F7D">
        <w:rPr>
          <w:spacing w:val="-6"/>
          <w:sz w:val="20"/>
          <w:szCs w:val="20"/>
        </w:rPr>
        <w:t>.</w:t>
      </w:r>
    </w:p>
    <w:p w:rsidR="00CF6A32" w:rsidRPr="00CD6F7D" w:rsidRDefault="00CF6A32" w:rsidP="00CF6A32">
      <w:pPr>
        <w:shd w:val="clear" w:color="auto" w:fill="FFFFFF"/>
        <w:tabs>
          <w:tab w:val="center" w:pos="4677"/>
        </w:tabs>
        <w:spacing w:after="80" w:line="200" w:lineRule="atLeast"/>
        <w:ind w:firstLine="708"/>
        <w:jc w:val="both"/>
        <w:rPr>
          <w:color w:val="000000"/>
          <w:sz w:val="20"/>
          <w:szCs w:val="20"/>
        </w:rPr>
      </w:pPr>
      <w:r w:rsidRPr="00CD6F7D">
        <w:rPr>
          <w:spacing w:val="-6"/>
          <w:sz w:val="20"/>
          <w:szCs w:val="20"/>
        </w:rPr>
        <w:t xml:space="preserve">5.5. Администрация поселения в течение 5 рабочих дней после предоставления </w:t>
      </w:r>
      <w:r w:rsidRPr="00CD6F7D">
        <w:rPr>
          <w:rFonts w:cs="Times New Roman"/>
          <w:color w:val="000000"/>
          <w:spacing w:val="1"/>
          <w:sz w:val="20"/>
          <w:szCs w:val="20"/>
        </w:rPr>
        <w:t xml:space="preserve">Получателю </w:t>
      </w:r>
      <w:r w:rsidRPr="00CD6F7D">
        <w:rPr>
          <w:rFonts w:cs="Times New Roman"/>
          <w:color w:val="000000"/>
          <w:spacing w:val="-6"/>
          <w:sz w:val="20"/>
          <w:szCs w:val="20"/>
        </w:rPr>
        <w:t>в</w:t>
      </w:r>
      <w:r w:rsidRPr="00CD6F7D">
        <w:rPr>
          <w:rFonts w:cs="Times New Roman"/>
          <w:color w:val="000000"/>
          <w:spacing w:val="1"/>
          <w:sz w:val="20"/>
          <w:szCs w:val="20"/>
        </w:rPr>
        <w:t>озмещения стоимости строительных материалов,</w:t>
      </w:r>
      <w:r w:rsidRPr="00CD6F7D">
        <w:rPr>
          <w:spacing w:val="-6"/>
          <w:sz w:val="20"/>
          <w:szCs w:val="20"/>
        </w:rPr>
        <w:t xml:space="preserve"> предоставляет в комитет строительства и инфраструктуры администрации муниципального района город Нерехта и Нерехтский район отчёт о расходовании денежных средств по установленной форме </w:t>
      </w:r>
      <w:r w:rsidRPr="00CD6F7D">
        <w:rPr>
          <w:spacing w:val="-6"/>
          <w:sz w:val="20"/>
          <w:szCs w:val="20"/>
          <w:shd w:val="clear" w:color="auto" w:fill="FFFFFF"/>
        </w:rPr>
        <w:t xml:space="preserve">(приложение № 4 к Порядку) с приложением актов обследования жилого помещения до начала проведения работ и после их выполнения, с обязательным содержанием наглядных материалов (фото фиксаций). </w:t>
      </w:r>
    </w:p>
    <w:p w:rsidR="00CD6F7D" w:rsidRPr="00CD6F7D" w:rsidRDefault="00CD6F7D" w:rsidP="002D48F1">
      <w:pPr>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p>
    <w:p w:rsidR="00CD6F7D" w:rsidRPr="00CD6F7D" w:rsidRDefault="00CD6F7D" w:rsidP="00CD6F7D">
      <w:pPr>
        <w:jc w:val="right"/>
        <w:rPr>
          <w:sz w:val="20"/>
          <w:szCs w:val="20"/>
        </w:rPr>
      </w:pPr>
      <w:r w:rsidRPr="00CD6F7D">
        <w:rPr>
          <w:sz w:val="20"/>
          <w:szCs w:val="20"/>
        </w:rPr>
        <w:t xml:space="preserve"> </w:t>
      </w:r>
    </w:p>
    <w:p w:rsidR="00CD6F7D" w:rsidRPr="00CD6F7D" w:rsidRDefault="00CD6F7D" w:rsidP="00CD6F7D">
      <w:pPr>
        <w:jc w:val="right"/>
        <w:rPr>
          <w:sz w:val="20"/>
          <w:szCs w:val="20"/>
        </w:rPr>
      </w:pPr>
    </w:p>
    <w:p w:rsidR="00CD6F7D" w:rsidRPr="00CD6F7D" w:rsidRDefault="00CD6F7D" w:rsidP="00CD6F7D">
      <w:pPr>
        <w:rPr>
          <w:sz w:val="20"/>
          <w:szCs w:val="20"/>
        </w:rPr>
        <w:sectPr w:rsidR="00CD6F7D" w:rsidRPr="00CD6F7D">
          <w:pgSz w:w="16838" w:h="11906" w:orient="landscape"/>
          <w:pgMar w:top="1134" w:right="1134" w:bottom="1134" w:left="1134" w:header="720" w:footer="720" w:gutter="0"/>
          <w:cols w:space="720"/>
          <w:docGrid w:linePitch="600" w:charSpace="32768"/>
        </w:sectPr>
      </w:pPr>
    </w:p>
    <w:p w:rsidR="004A0622" w:rsidRPr="00CD6F7D" w:rsidRDefault="00CD6F7D" w:rsidP="004D7D70">
      <w:pPr>
        <w:jc w:val="right"/>
        <w:rPr>
          <w:sz w:val="20"/>
          <w:szCs w:val="20"/>
        </w:rPr>
      </w:pPr>
      <w:r w:rsidRPr="00CD6F7D">
        <w:rPr>
          <w:rFonts w:cs="Times New Roman"/>
          <w:color w:val="000000"/>
          <w:sz w:val="20"/>
          <w:szCs w:val="20"/>
        </w:rPr>
        <w:tab/>
      </w:r>
      <w:r w:rsidR="004A0622" w:rsidRPr="00CD6F7D">
        <w:rPr>
          <w:color w:val="000000"/>
          <w:sz w:val="20"/>
          <w:szCs w:val="20"/>
        </w:rPr>
        <w:t>Приложение № 1</w:t>
      </w:r>
    </w:p>
    <w:p w:rsidR="004A0622" w:rsidRPr="00CD6F7D" w:rsidRDefault="004A0622" w:rsidP="004A0622">
      <w:pPr>
        <w:ind w:left="4111"/>
        <w:jc w:val="right"/>
        <w:rPr>
          <w:color w:val="000000"/>
          <w:sz w:val="20"/>
          <w:szCs w:val="20"/>
        </w:rPr>
      </w:pPr>
      <w:r w:rsidRPr="00CD6F7D">
        <w:rPr>
          <w:sz w:val="20"/>
          <w:szCs w:val="20"/>
        </w:rPr>
        <w:t xml:space="preserve">к порядку </w:t>
      </w:r>
      <w:r w:rsidRPr="00CD6F7D">
        <w:rPr>
          <w:color w:val="000000"/>
          <w:sz w:val="20"/>
          <w:szCs w:val="20"/>
        </w:rPr>
        <w:t xml:space="preserve">реализации муниципальной программы «Ремонт жилых помещений ветеранов Великой Отечественной войны, тружеников тыла </w:t>
      </w:r>
      <w:r w:rsidRPr="00CD6F7D">
        <w:rPr>
          <w:color w:val="000000"/>
          <w:sz w:val="20"/>
          <w:szCs w:val="20"/>
          <w:shd w:val="clear" w:color="auto" w:fill="FFFFFF"/>
        </w:rPr>
        <w:t>и ветеранов боевых действий</w:t>
      </w:r>
      <w:r w:rsidRPr="00CD6F7D">
        <w:rPr>
          <w:color w:val="000000"/>
          <w:sz w:val="20"/>
          <w:szCs w:val="20"/>
        </w:rPr>
        <w:t xml:space="preserve">» на 2023-2025 г.г. </w:t>
      </w:r>
    </w:p>
    <w:p w:rsidR="004A0622" w:rsidRPr="00CD6F7D" w:rsidRDefault="004A0622" w:rsidP="004A0622">
      <w:pPr>
        <w:ind w:left="4111"/>
        <w:jc w:val="right"/>
        <w:rPr>
          <w:color w:val="000000"/>
          <w:sz w:val="20"/>
          <w:szCs w:val="20"/>
        </w:rPr>
      </w:pPr>
      <w:r w:rsidRPr="00CD6F7D">
        <w:rPr>
          <w:color w:val="000000"/>
          <w:sz w:val="20"/>
          <w:szCs w:val="20"/>
        </w:rPr>
        <w:t>и правилам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4A0622" w:rsidRPr="00CD6F7D" w:rsidRDefault="004A0622" w:rsidP="004A0622">
      <w:pPr>
        <w:jc w:val="right"/>
        <w:rPr>
          <w:color w:val="000000"/>
          <w:sz w:val="20"/>
          <w:szCs w:val="20"/>
        </w:rPr>
      </w:pPr>
    </w:p>
    <w:p w:rsidR="004A0622" w:rsidRPr="00CD6F7D" w:rsidRDefault="004A0622" w:rsidP="004A0622">
      <w:pPr>
        <w:jc w:val="right"/>
        <w:rPr>
          <w:color w:val="000000"/>
          <w:sz w:val="20"/>
          <w:szCs w:val="20"/>
        </w:rPr>
      </w:pPr>
    </w:p>
    <w:p w:rsidR="004A0622" w:rsidRPr="00CD6F7D" w:rsidRDefault="004A0622" w:rsidP="004A0622">
      <w:pPr>
        <w:ind w:left="4962"/>
        <w:rPr>
          <w:color w:val="000000"/>
          <w:sz w:val="20"/>
          <w:szCs w:val="20"/>
        </w:rPr>
      </w:pPr>
      <w:r w:rsidRPr="00CD6F7D">
        <w:rPr>
          <w:color w:val="000000"/>
          <w:sz w:val="20"/>
          <w:szCs w:val="20"/>
        </w:rPr>
        <w:t>Главе __________________________</w:t>
      </w:r>
    </w:p>
    <w:p w:rsidR="004A0622" w:rsidRPr="00CD6F7D" w:rsidRDefault="004A0622" w:rsidP="004A0622">
      <w:pPr>
        <w:ind w:left="4962"/>
        <w:rPr>
          <w:color w:val="000000"/>
          <w:sz w:val="20"/>
          <w:szCs w:val="20"/>
        </w:rPr>
      </w:pPr>
      <w:r w:rsidRPr="00CD6F7D">
        <w:rPr>
          <w:color w:val="000000"/>
          <w:sz w:val="20"/>
          <w:szCs w:val="20"/>
        </w:rPr>
        <w:t>_______________________________</w:t>
      </w:r>
    </w:p>
    <w:p w:rsidR="004A0622" w:rsidRPr="00CD6F7D" w:rsidRDefault="004A0622" w:rsidP="004A0622">
      <w:pPr>
        <w:ind w:left="4962"/>
        <w:rPr>
          <w:color w:val="000000"/>
          <w:sz w:val="20"/>
          <w:szCs w:val="20"/>
        </w:rPr>
      </w:pPr>
      <w:r w:rsidRPr="00CD6F7D">
        <w:rPr>
          <w:color w:val="000000"/>
          <w:sz w:val="20"/>
          <w:szCs w:val="20"/>
        </w:rPr>
        <w:t>от  ____________________________</w:t>
      </w:r>
    </w:p>
    <w:p w:rsidR="004A0622" w:rsidRPr="00CD6F7D" w:rsidRDefault="004A0622" w:rsidP="004A0622">
      <w:pPr>
        <w:ind w:left="4962"/>
        <w:rPr>
          <w:color w:val="000000"/>
          <w:sz w:val="20"/>
          <w:szCs w:val="20"/>
        </w:rPr>
      </w:pPr>
      <w:r w:rsidRPr="00CD6F7D">
        <w:rPr>
          <w:color w:val="000000"/>
          <w:sz w:val="20"/>
          <w:szCs w:val="20"/>
        </w:rPr>
        <w:t>_______________________________</w:t>
      </w:r>
    </w:p>
    <w:p w:rsidR="004A0622" w:rsidRPr="00CD6F7D" w:rsidRDefault="004A0622" w:rsidP="004A0622">
      <w:pPr>
        <w:ind w:left="4962"/>
        <w:rPr>
          <w:color w:val="000000"/>
          <w:sz w:val="20"/>
          <w:szCs w:val="20"/>
        </w:rPr>
      </w:pPr>
      <w:r w:rsidRPr="00CD6F7D">
        <w:rPr>
          <w:color w:val="000000"/>
          <w:sz w:val="20"/>
          <w:szCs w:val="20"/>
        </w:rPr>
        <w:t>проживающему (ей) по адресу: ____</w:t>
      </w:r>
    </w:p>
    <w:p w:rsidR="004A0622" w:rsidRPr="00CD6F7D" w:rsidRDefault="004A0622" w:rsidP="004A0622">
      <w:pPr>
        <w:ind w:left="4962"/>
        <w:rPr>
          <w:color w:val="000000"/>
          <w:sz w:val="20"/>
          <w:szCs w:val="20"/>
        </w:rPr>
      </w:pPr>
      <w:r w:rsidRPr="00CD6F7D">
        <w:rPr>
          <w:color w:val="000000"/>
          <w:sz w:val="20"/>
          <w:szCs w:val="20"/>
        </w:rPr>
        <w:t>_______________________________</w:t>
      </w:r>
    </w:p>
    <w:p w:rsidR="004A0622" w:rsidRPr="00CD6F7D" w:rsidRDefault="004A0622" w:rsidP="004A0622">
      <w:pPr>
        <w:ind w:left="4962"/>
        <w:rPr>
          <w:color w:val="000000"/>
          <w:sz w:val="20"/>
          <w:szCs w:val="20"/>
        </w:rPr>
      </w:pPr>
      <w:r w:rsidRPr="00CD6F7D">
        <w:rPr>
          <w:color w:val="000000"/>
          <w:sz w:val="20"/>
          <w:szCs w:val="20"/>
        </w:rPr>
        <w:t>_______________________________</w:t>
      </w:r>
    </w:p>
    <w:p w:rsidR="004A0622" w:rsidRPr="00CD6F7D" w:rsidRDefault="004A0622" w:rsidP="004A0622">
      <w:pPr>
        <w:jc w:val="center"/>
        <w:rPr>
          <w:color w:val="000000"/>
          <w:sz w:val="20"/>
          <w:szCs w:val="20"/>
        </w:rPr>
      </w:pPr>
    </w:p>
    <w:p w:rsidR="004A0622" w:rsidRPr="00CD6F7D" w:rsidRDefault="004A0622" w:rsidP="004A0622">
      <w:pPr>
        <w:jc w:val="center"/>
        <w:rPr>
          <w:color w:val="000000"/>
          <w:sz w:val="20"/>
          <w:szCs w:val="20"/>
        </w:rPr>
      </w:pPr>
      <w:r w:rsidRPr="00CD6F7D">
        <w:rPr>
          <w:color w:val="000000"/>
          <w:sz w:val="20"/>
          <w:szCs w:val="20"/>
        </w:rPr>
        <w:t>Заявление</w:t>
      </w:r>
    </w:p>
    <w:p w:rsidR="004A0622" w:rsidRPr="00CD6F7D" w:rsidRDefault="004A0622" w:rsidP="004A0622">
      <w:pPr>
        <w:ind w:firstLine="709"/>
        <w:jc w:val="both"/>
        <w:rPr>
          <w:color w:val="000000"/>
          <w:sz w:val="20"/>
          <w:szCs w:val="20"/>
        </w:rPr>
      </w:pPr>
      <w:r w:rsidRPr="00CD6F7D">
        <w:rPr>
          <w:color w:val="000000"/>
          <w:sz w:val="20"/>
          <w:szCs w:val="20"/>
        </w:rPr>
        <w:t xml:space="preserve">Прошу выплатить мне </w:t>
      </w:r>
      <w:r>
        <w:rPr>
          <w:color w:val="000000"/>
          <w:spacing w:val="-6"/>
          <w:sz w:val="20"/>
          <w:szCs w:val="20"/>
        </w:rPr>
        <w:t>за счет средств</w:t>
      </w:r>
      <w:r w:rsidRPr="00CD6F7D">
        <w:rPr>
          <w:color w:val="000000"/>
          <w:spacing w:val="-6"/>
          <w:sz w:val="20"/>
          <w:szCs w:val="20"/>
        </w:rPr>
        <w:t xml:space="preserve"> бюджета стоимость строительных материалов, использованных при проведении ремонта и благоустройства жилого помещения:</w:t>
      </w:r>
    </w:p>
    <w:p w:rsidR="004A0622" w:rsidRPr="00CD6F7D" w:rsidRDefault="004A0622" w:rsidP="004A0622">
      <w:pPr>
        <w:jc w:val="both"/>
        <w:rPr>
          <w:color w:val="000000"/>
          <w:sz w:val="20"/>
          <w:szCs w:val="20"/>
        </w:rPr>
      </w:pPr>
      <w:r w:rsidRPr="00CD6F7D">
        <w:rPr>
          <w:color w:val="000000"/>
          <w:sz w:val="20"/>
          <w:szCs w:val="20"/>
        </w:rPr>
        <w:t>____________________________________________________________________________________________________________________________________</w:t>
      </w:r>
    </w:p>
    <w:p w:rsidR="004A0622" w:rsidRPr="00CD6F7D" w:rsidRDefault="004A0622" w:rsidP="004A0622">
      <w:pPr>
        <w:rPr>
          <w:color w:val="000000"/>
          <w:sz w:val="20"/>
          <w:szCs w:val="20"/>
        </w:rPr>
      </w:pPr>
    </w:p>
    <w:p w:rsidR="004A0622" w:rsidRPr="00CD6F7D" w:rsidRDefault="004A0622" w:rsidP="004A0622">
      <w:pPr>
        <w:rPr>
          <w:i/>
          <w:iCs/>
          <w:color w:val="000000"/>
          <w:sz w:val="20"/>
          <w:szCs w:val="20"/>
        </w:rPr>
      </w:pPr>
    </w:p>
    <w:p w:rsidR="004A0622" w:rsidRPr="00CD6F7D" w:rsidRDefault="004A0622" w:rsidP="004A0622">
      <w:pPr>
        <w:jc w:val="both"/>
        <w:rPr>
          <w:rFonts w:eastAsia="Courier New"/>
          <w:sz w:val="20"/>
          <w:szCs w:val="20"/>
        </w:rPr>
      </w:pPr>
      <w:r w:rsidRPr="00CD6F7D">
        <w:rPr>
          <w:color w:val="000000"/>
          <w:sz w:val="20"/>
          <w:szCs w:val="20"/>
        </w:rPr>
        <w:t>Подпись заявителя ___________Дата заявления «____» _____________202</w:t>
      </w:r>
      <w:r w:rsidRPr="00CD6F7D">
        <w:rPr>
          <w:color w:val="000000"/>
          <w:sz w:val="20"/>
          <w:szCs w:val="20"/>
          <w:u w:val="single"/>
        </w:rPr>
        <w:t xml:space="preserve">    </w:t>
      </w:r>
      <w:r w:rsidRPr="00CD6F7D">
        <w:rPr>
          <w:color w:val="000000"/>
          <w:sz w:val="20"/>
          <w:szCs w:val="20"/>
        </w:rPr>
        <w:t xml:space="preserve">г. </w:t>
      </w:r>
    </w:p>
    <w:p w:rsidR="004A0622" w:rsidRPr="00CD6F7D" w:rsidRDefault="004A0622" w:rsidP="004A0622">
      <w:pPr>
        <w:pStyle w:val="1f1"/>
        <w:rPr>
          <w:rFonts w:eastAsia="Courier New"/>
        </w:rPr>
      </w:pPr>
    </w:p>
    <w:p w:rsidR="004A0622" w:rsidRPr="00CD6F7D" w:rsidRDefault="004A0622" w:rsidP="004A0622">
      <w:pPr>
        <w:pStyle w:val="1f1"/>
        <w:rPr>
          <w:rFonts w:eastAsia="Courier New"/>
        </w:rPr>
      </w:pPr>
    </w:p>
    <w:p w:rsidR="004A0622" w:rsidRPr="00CD6F7D" w:rsidRDefault="004A0622" w:rsidP="004A0622">
      <w:pPr>
        <w:pStyle w:val="1f1"/>
        <w:rPr>
          <w:rFonts w:eastAsia="Courier New"/>
        </w:rPr>
      </w:pPr>
      <w:r w:rsidRPr="00CD6F7D">
        <w:rPr>
          <w:rFonts w:eastAsia="Courier New"/>
        </w:rPr>
        <w:t>Дата и время регистрации заявления: __ ч __ мин. "___" __________ ____ г.</w:t>
      </w:r>
    </w:p>
    <w:p w:rsidR="004A0622" w:rsidRPr="00CD6F7D" w:rsidRDefault="004A0622" w:rsidP="004A0622">
      <w:pPr>
        <w:pStyle w:val="1f1"/>
      </w:pPr>
      <w:r w:rsidRPr="00CD6F7D">
        <w:rPr>
          <w:rFonts w:eastAsia="Courier New"/>
        </w:rPr>
        <w:t>____________________________________________________________________</w:t>
      </w:r>
    </w:p>
    <w:p w:rsidR="004A0622" w:rsidRPr="00CD6F7D" w:rsidRDefault="004A0622" w:rsidP="004A0622">
      <w:pPr>
        <w:pStyle w:val="1f1"/>
        <w:rPr>
          <w:rFonts w:eastAsia="Courier New"/>
        </w:rPr>
      </w:pPr>
      <w:r w:rsidRPr="00CD6F7D">
        <w:t xml:space="preserve">                </w:t>
      </w:r>
      <w:r w:rsidRPr="00CD6F7D">
        <w:rPr>
          <w:rFonts w:eastAsia="Courier New"/>
        </w:rPr>
        <w:t>(подпись, фамилия и инициалы заявителя)</w:t>
      </w:r>
    </w:p>
    <w:p w:rsidR="004A0622" w:rsidRPr="00CD6F7D" w:rsidRDefault="004A0622" w:rsidP="004A0622">
      <w:pPr>
        <w:pStyle w:val="1f1"/>
        <w:rPr>
          <w:color w:val="000000"/>
        </w:rPr>
      </w:pPr>
      <w:r w:rsidRPr="00CD6F7D">
        <w:rPr>
          <w:rFonts w:eastAsia="Courier New"/>
        </w:rPr>
        <w:t>____________________________________________________________________</w:t>
      </w:r>
    </w:p>
    <w:p w:rsidR="004A0622" w:rsidRPr="00CD6F7D" w:rsidRDefault="004A0622" w:rsidP="004A0622">
      <w:pPr>
        <w:pStyle w:val="1f1"/>
        <w:jc w:val="both"/>
        <w:rPr>
          <w:color w:val="000000"/>
        </w:rPr>
      </w:pPr>
      <w:r w:rsidRPr="00CD6F7D">
        <w:rPr>
          <w:color w:val="000000"/>
        </w:rPr>
        <w:t xml:space="preserve">  </w:t>
      </w:r>
      <w:r w:rsidRPr="00CD6F7D">
        <w:rPr>
          <w:rFonts w:eastAsia="Courier New"/>
          <w:color w:val="000000"/>
        </w:rPr>
        <w:t>(должность, фамилия, инициалы лица, принявшего заявление, его подпись).</w:t>
      </w:r>
    </w:p>
    <w:p w:rsidR="004A0622" w:rsidRPr="00CD6F7D" w:rsidRDefault="004A0622" w:rsidP="004A0622">
      <w:pPr>
        <w:jc w:val="both"/>
        <w:rPr>
          <w:color w:val="000000"/>
          <w:sz w:val="20"/>
          <w:szCs w:val="20"/>
        </w:rPr>
      </w:pPr>
    </w:p>
    <w:p w:rsidR="004A0622" w:rsidRPr="00CD6F7D" w:rsidRDefault="004A0622" w:rsidP="004A0622">
      <w:pPr>
        <w:jc w:val="both"/>
        <w:rPr>
          <w:color w:val="000000"/>
          <w:sz w:val="20"/>
          <w:szCs w:val="20"/>
        </w:rPr>
      </w:pPr>
    </w:p>
    <w:p w:rsidR="004A0622" w:rsidRPr="00CD6F7D" w:rsidRDefault="004A0622" w:rsidP="004A0622">
      <w:pPr>
        <w:jc w:val="both"/>
        <w:rPr>
          <w:color w:val="000000"/>
          <w:sz w:val="20"/>
          <w:szCs w:val="20"/>
        </w:rPr>
      </w:pPr>
      <w:r w:rsidRPr="00CD6F7D">
        <w:rPr>
          <w:color w:val="000000"/>
          <w:sz w:val="20"/>
          <w:szCs w:val="20"/>
        </w:rPr>
        <w:t>Заявление и документы гр._________________ Регистрационный номер заявления_______</w:t>
      </w:r>
    </w:p>
    <w:p w:rsidR="004A0622" w:rsidRPr="00CD6F7D" w:rsidRDefault="004A0622" w:rsidP="004A0622">
      <w:pPr>
        <w:rPr>
          <w:color w:val="000000"/>
          <w:sz w:val="20"/>
          <w:szCs w:val="20"/>
        </w:rPr>
      </w:pPr>
    </w:p>
    <w:tbl>
      <w:tblPr>
        <w:tblW w:w="0" w:type="auto"/>
        <w:tblInd w:w="108" w:type="dxa"/>
        <w:tblLayout w:type="fixed"/>
        <w:tblLook w:val="0000" w:firstRow="0" w:lastRow="0" w:firstColumn="0" w:lastColumn="0" w:noHBand="0" w:noVBand="0"/>
      </w:tblPr>
      <w:tblGrid>
        <w:gridCol w:w="3109"/>
        <w:gridCol w:w="1827"/>
        <w:gridCol w:w="5274"/>
      </w:tblGrid>
      <w:tr w:rsidR="004A0622" w:rsidRPr="00CD6F7D" w:rsidTr="004C76C7">
        <w:tc>
          <w:tcPr>
            <w:tcW w:w="3109" w:type="dxa"/>
            <w:tcBorders>
              <w:top w:val="single" w:sz="4" w:space="0" w:color="000000"/>
              <w:left w:val="single" w:sz="4" w:space="0" w:color="000000"/>
              <w:bottom w:val="single" w:sz="4"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Количество документов</w:t>
            </w:r>
          </w:p>
        </w:tc>
        <w:tc>
          <w:tcPr>
            <w:tcW w:w="1827" w:type="dxa"/>
            <w:tcBorders>
              <w:top w:val="single" w:sz="4" w:space="0" w:color="000000"/>
              <w:left w:val="single" w:sz="4" w:space="0" w:color="000000"/>
              <w:bottom w:val="single" w:sz="4"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Дата</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rsidR="004A0622" w:rsidRPr="00CD6F7D" w:rsidRDefault="004A0622" w:rsidP="004C76C7">
            <w:pPr>
              <w:snapToGrid w:val="0"/>
              <w:jc w:val="center"/>
              <w:rPr>
                <w:sz w:val="20"/>
                <w:szCs w:val="20"/>
              </w:rPr>
            </w:pPr>
            <w:r w:rsidRPr="00CD6F7D">
              <w:rPr>
                <w:color w:val="000000"/>
                <w:sz w:val="20"/>
                <w:szCs w:val="20"/>
              </w:rPr>
              <w:t>Принял (ФИО, подпись)</w:t>
            </w:r>
          </w:p>
        </w:tc>
      </w:tr>
      <w:tr w:rsidR="004A0622" w:rsidRPr="00CD6F7D" w:rsidTr="004C76C7">
        <w:tc>
          <w:tcPr>
            <w:tcW w:w="3109" w:type="dxa"/>
            <w:tcBorders>
              <w:top w:val="single" w:sz="4" w:space="0" w:color="000000"/>
              <w:left w:val="single" w:sz="4" w:space="0" w:color="000000"/>
              <w:bottom w:val="single" w:sz="4" w:space="0" w:color="000000"/>
            </w:tcBorders>
            <w:shd w:val="clear" w:color="auto" w:fill="auto"/>
          </w:tcPr>
          <w:p w:rsidR="004A0622" w:rsidRPr="00CD6F7D" w:rsidRDefault="004A0622" w:rsidP="004C76C7">
            <w:pPr>
              <w:snapToGrid w:val="0"/>
              <w:jc w:val="center"/>
              <w:rPr>
                <w:color w:val="000000"/>
                <w:sz w:val="20"/>
                <w:szCs w:val="20"/>
              </w:rPr>
            </w:pPr>
          </w:p>
        </w:tc>
        <w:tc>
          <w:tcPr>
            <w:tcW w:w="1827" w:type="dxa"/>
            <w:tcBorders>
              <w:top w:val="single" w:sz="4" w:space="0" w:color="000000"/>
              <w:left w:val="single" w:sz="4" w:space="0" w:color="000000"/>
              <w:bottom w:val="single" w:sz="4" w:space="0" w:color="000000"/>
            </w:tcBorders>
            <w:shd w:val="clear" w:color="auto" w:fill="auto"/>
          </w:tcPr>
          <w:p w:rsidR="004A0622" w:rsidRPr="00CD6F7D" w:rsidRDefault="004A0622" w:rsidP="004C76C7">
            <w:pPr>
              <w:snapToGrid w:val="0"/>
              <w:jc w:val="center"/>
              <w:rPr>
                <w:color w:val="000000"/>
                <w:sz w:val="20"/>
                <w:szCs w:val="20"/>
              </w:rPr>
            </w:pP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rsidR="004A0622" w:rsidRPr="00CD6F7D" w:rsidRDefault="004A0622" w:rsidP="004C76C7">
            <w:pPr>
              <w:snapToGrid w:val="0"/>
              <w:jc w:val="center"/>
              <w:rPr>
                <w:color w:val="000000"/>
                <w:sz w:val="20"/>
                <w:szCs w:val="20"/>
              </w:rPr>
            </w:pPr>
          </w:p>
        </w:tc>
      </w:tr>
    </w:tbl>
    <w:p w:rsidR="004A0622" w:rsidRPr="00CD6F7D" w:rsidRDefault="004A0622" w:rsidP="004A0622">
      <w:pPr>
        <w:pStyle w:val="46"/>
        <w:rPr>
          <w:color w:val="000000"/>
          <w:sz w:val="20"/>
          <w:szCs w:val="20"/>
        </w:rPr>
      </w:pPr>
      <w:r w:rsidRPr="00CD6F7D">
        <w:rPr>
          <w:color w:val="000000"/>
          <w:sz w:val="20"/>
          <w:szCs w:val="20"/>
        </w:rPr>
        <w:t>Расписка – уведомление</w:t>
      </w:r>
    </w:p>
    <w:p w:rsidR="004A0622" w:rsidRPr="00CD6F7D" w:rsidRDefault="004A0622" w:rsidP="004A0622">
      <w:pPr>
        <w:pStyle w:val="1f2"/>
        <w:jc w:val="left"/>
        <w:rPr>
          <w:color w:val="000000"/>
          <w:sz w:val="20"/>
          <w:szCs w:val="20"/>
        </w:rPr>
      </w:pPr>
      <w:r w:rsidRPr="00CD6F7D">
        <w:rPr>
          <w:color w:val="000000"/>
          <w:sz w:val="20"/>
          <w:szCs w:val="20"/>
        </w:rPr>
        <w:t>Заявление и документы гр.</w:t>
      </w:r>
      <w:r w:rsidRPr="00CD6F7D">
        <w:rPr>
          <w:color w:val="000000"/>
          <w:sz w:val="20"/>
          <w:szCs w:val="20"/>
          <w:u w:val="single"/>
        </w:rPr>
        <w:t xml:space="preserve">                                                                                              </w:t>
      </w:r>
    </w:p>
    <w:p w:rsidR="004A0622" w:rsidRPr="00CD6F7D" w:rsidRDefault="004A0622" w:rsidP="004A0622">
      <w:pPr>
        <w:pStyle w:val="1f2"/>
        <w:jc w:val="left"/>
        <w:rPr>
          <w:color w:val="000000"/>
          <w:sz w:val="20"/>
          <w:szCs w:val="20"/>
        </w:rPr>
      </w:pPr>
      <w:r w:rsidRPr="00CD6F7D">
        <w:rPr>
          <w:color w:val="000000"/>
          <w:sz w:val="20"/>
          <w:szCs w:val="20"/>
        </w:rPr>
        <w:t>принял  «_____» ________ 202</w:t>
      </w:r>
      <w:r w:rsidRPr="00CD6F7D">
        <w:rPr>
          <w:color w:val="000000"/>
          <w:sz w:val="20"/>
          <w:szCs w:val="20"/>
          <w:u w:val="single"/>
        </w:rPr>
        <w:t xml:space="preserve">   </w:t>
      </w:r>
      <w:r w:rsidRPr="00CD6F7D">
        <w:rPr>
          <w:color w:val="000000"/>
          <w:sz w:val="20"/>
          <w:szCs w:val="20"/>
        </w:rPr>
        <w:t xml:space="preserve">г. </w:t>
      </w:r>
    </w:p>
    <w:p w:rsidR="004A0622" w:rsidRPr="00CD6F7D" w:rsidRDefault="004A0622" w:rsidP="004A0622">
      <w:pPr>
        <w:pStyle w:val="1f2"/>
        <w:jc w:val="left"/>
        <w:rPr>
          <w:rFonts w:eastAsia="Courier New" w:cs="Times New Roman"/>
          <w:color w:val="000000"/>
          <w:sz w:val="20"/>
          <w:szCs w:val="20"/>
        </w:rPr>
      </w:pPr>
      <w:r w:rsidRPr="00CD6F7D">
        <w:rPr>
          <w:color w:val="000000"/>
          <w:sz w:val="20"/>
          <w:szCs w:val="20"/>
        </w:rPr>
        <w:t>__________________          ______________________</w:t>
      </w:r>
    </w:p>
    <w:p w:rsidR="004A0622" w:rsidRDefault="004A0622" w:rsidP="004A0622">
      <w:pPr>
        <w:rPr>
          <w:rFonts w:eastAsia="Courier New" w:cs="Times New Roman"/>
          <w:color w:val="000000"/>
          <w:sz w:val="20"/>
          <w:szCs w:val="20"/>
        </w:rPr>
      </w:pPr>
      <w:r w:rsidRPr="00CD6F7D">
        <w:rPr>
          <w:rFonts w:eastAsia="Courier New" w:cs="Times New Roman"/>
          <w:color w:val="000000"/>
          <w:sz w:val="20"/>
          <w:szCs w:val="20"/>
        </w:rPr>
        <w:t>(подпись специалиста)        (расшифровка подписи)</w:t>
      </w:r>
    </w:p>
    <w:p w:rsidR="004A0622" w:rsidRPr="00CD6F7D" w:rsidRDefault="004A0622" w:rsidP="004A0622">
      <w:pPr>
        <w:pageBreakBefore/>
        <w:jc w:val="right"/>
        <w:rPr>
          <w:sz w:val="20"/>
          <w:szCs w:val="20"/>
        </w:rPr>
      </w:pPr>
      <w:r w:rsidRPr="00CD6F7D">
        <w:rPr>
          <w:color w:val="000000"/>
          <w:sz w:val="20"/>
          <w:szCs w:val="20"/>
        </w:rPr>
        <w:t>Приложение № 2</w:t>
      </w:r>
    </w:p>
    <w:p w:rsidR="004A0622" w:rsidRPr="00CD6F7D" w:rsidRDefault="004A0622" w:rsidP="004A0622">
      <w:pPr>
        <w:ind w:left="4111"/>
        <w:jc w:val="right"/>
        <w:rPr>
          <w:color w:val="000000"/>
          <w:sz w:val="20"/>
          <w:szCs w:val="20"/>
        </w:rPr>
      </w:pPr>
      <w:r w:rsidRPr="00CD6F7D">
        <w:rPr>
          <w:sz w:val="20"/>
          <w:szCs w:val="20"/>
        </w:rPr>
        <w:t xml:space="preserve">к порядку </w:t>
      </w:r>
      <w:r w:rsidRPr="00CD6F7D">
        <w:rPr>
          <w:color w:val="000000"/>
          <w:sz w:val="20"/>
          <w:szCs w:val="20"/>
        </w:rPr>
        <w:t xml:space="preserve">реализации муниципальной программы «Ремонт жилых помещений ветеранов Великой Отечественной войны, тружеников тыла </w:t>
      </w:r>
      <w:r w:rsidRPr="00CD6F7D">
        <w:rPr>
          <w:color w:val="000000"/>
          <w:sz w:val="20"/>
          <w:szCs w:val="20"/>
          <w:shd w:val="clear" w:color="auto" w:fill="FFFFFF"/>
        </w:rPr>
        <w:t>и ветеранов боевых действий</w:t>
      </w:r>
      <w:r w:rsidRPr="00CD6F7D">
        <w:rPr>
          <w:color w:val="000000"/>
          <w:sz w:val="20"/>
          <w:szCs w:val="20"/>
        </w:rPr>
        <w:t xml:space="preserve">» на 2023-2025 г.г. </w:t>
      </w:r>
    </w:p>
    <w:p w:rsidR="004A0622" w:rsidRPr="00CD6F7D" w:rsidRDefault="004A0622" w:rsidP="004A0622">
      <w:pPr>
        <w:ind w:left="4111"/>
        <w:jc w:val="right"/>
        <w:rPr>
          <w:sz w:val="20"/>
          <w:szCs w:val="20"/>
        </w:rPr>
      </w:pPr>
      <w:r w:rsidRPr="00CD6F7D">
        <w:rPr>
          <w:color w:val="000000"/>
          <w:sz w:val="20"/>
          <w:szCs w:val="20"/>
        </w:rPr>
        <w:t>и правилам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4A0622" w:rsidRPr="00CD6F7D" w:rsidRDefault="004A0622" w:rsidP="004A0622">
      <w:pPr>
        <w:jc w:val="center"/>
        <w:rPr>
          <w:sz w:val="20"/>
          <w:szCs w:val="20"/>
        </w:rPr>
      </w:pPr>
    </w:p>
    <w:p w:rsidR="004A0622" w:rsidRPr="00CD6F7D" w:rsidRDefault="004A0622" w:rsidP="004A0622">
      <w:pPr>
        <w:jc w:val="center"/>
        <w:rPr>
          <w:sz w:val="20"/>
          <w:szCs w:val="20"/>
        </w:rPr>
      </w:pPr>
      <w:r w:rsidRPr="00CD6F7D">
        <w:rPr>
          <w:sz w:val="20"/>
          <w:szCs w:val="20"/>
        </w:rPr>
        <w:t xml:space="preserve">Согласие </w:t>
      </w:r>
    </w:p>
    <w:p w:rsidR="004A0622" w:rsidRPr="00CD6F7D" w:rsidRDefault="004A0622" w:rsidP="004A0622">
      <w:pPr>
        <w:jc w:val="center"/>
        <w:rPr>
          <w:rFonts w:cs="Times New Roman"/>
          <w:sz w:val="20"/>
          <w:szCs w:val="20"/>
        </w:rPr>
      </w:pPr>
      <w:r w:rsidRPr="00CD6F7D">
        <w:rPr>
          <w:sz w:val="20"/>
          <w:szCs w:val="20"/>
        </w:rPr>
        <w:t>на обработку персональных данных</w:t>
      </w:r>
    </w:p>
    <w:p w:rsidR="004A0622" w:rsidRPr="00CD6F7D" w:rsidRDefault="004A0622" w:rsidP="004A0622">
      <w:pPr>
        <w:rPr>
          <w:rFonts w:cs="Times New Roman"/>
          <w:sz w:val="20"/>
          <w:szCs w:val="20"/>
        </w:rPr>
      </w:pPr>
    </w:p>
    <w:p w:rsidR="004A0622" w:rsidRPr="00CD6F7D" w:rsidRDefault="004A0622" w:rsidP="004A0622">
      <w:pPr>
        <w:pStyle w:val="1f1"/>
        <w:jc w:val="both"/>
      </w:pPr>
      <w:r w:rsidRPr="00CD6F7D">
        <w:t xml:space="preserve">     </w:t>
      </w:r>
      <w:r w:rsidRPr="00CD6F7D">
        <w:rPr>
          <w:rFonts w:eastAsia="Courier New"/>
        </w:rPr>
        <w:tab/>
        <w:t xml:space="preserve">В  соответствии  со  </w:t>
      </w:r>
      <w:hyperlink r:id="rId11" w:history="1">
        <w:r w:rsidRPr="00CD6F7D">
          <w:rPr>
            <w:rStyle w:val="a7"/>
            <w:rFonts w:eastAsia="Courier New"/>
            <w:color w:val="000000"/>
          </w:rPr>
          <w:t>статьей  9</w:t>
        </w:r>
      </w:hyperlink>
      <w:r w:rsidRPr="00CD6F7D">
        <w:rPr>
          <w:rFonts w:eastAsia="Courier New"/>
        </w:rPr>
        <w:t xml:space="preserve">  Федерального закона от 27 июля 2006 года  N 152-ФЗ  "О персональных данных" с автоматизированной, а также без использования средств автоматизации обработкой ________________________________________________________________________________________________________________________________________</w:t>
      </w:r>
    </w:p>
    <w:p w:rsidR="004A0622" w:rsidRPr="00CD6F7D" w:rsidRDefault="004A0622" w:rsidP="004A0622">
      <w:pPr>
        <w:pStyle w:val="1f1"/>
        <w:jc w:val="center"/>
        <w:rPr>
          <w:color w:val="000000"/>
          <w:spacing w:val="-6"/>
        </w:rPr>
      </w:pPr>
      <w:r w:rsidRPr="00CD6F7D">
        <w:t xml:space="preserve">    </w:t>
      </w:r>
      <w:r w:rsidRPr="00CD6F7D">
        <w:rPr>
          <w:rFonts w:eastAsia="Courier New"/>
        </w:rPr>
        <w:t xml:space="preserve">(наименование и адрес органа местного самоуправления муниципального образования муниципального района город Нерехта и Нерехтский район Костромской области) </w:t>
      </w:r>
    </w:p>
    <w:p w:rsidR="004A0622" w:rsidRPr="00CD6F7D" w:rsidRDefault="004A0622" w:rsidP="004A0622">
      <w:pPr>
        <w:pStyle w:val="1f1"/>
        <w:jc w:val="both"/>
        <w:rPr>
          <w:color w:val="000000"/>
          <w:spacing w:val="-6"/>
        </w:rPr>
      </w:pPr>
      <w:r w:rsidRPr="00CD6F7D">
        <w:rPr>
          <w:color w:val="000000"/>
          <w:spacing w:val="-6"/>
        </w:rPr>
        <w:t xml:space="preserve">содержащихся  в   представленных   документах  моих  персональных  данных </w:t>
      </w:r>
      <w:r w:rsidRPr="00CD6F7D">
        <w:rPr>
          <w:rFonts w:eastAsia="Courier New"/>
          <w:color w:val="000000"/>
          <w:spacing w:val="-6"/>
        </w:rPr>
        <w:t xml:space="preserve">на  совершение  действий, предусмотренных </w:t>
      </w:r>
      <w:hyperlink r:id="rId12" w:history="1">
        <w:r w:rsidRPr="00CD6F7D">
          <w:rPr>
            <w:rStyle w:val="a7"/>
            <w:rFonts w:eastAsia="Courier New"/>
            <w:color w:val="000000"/>
            <w:spacing w:val="-6"/>
          </w:rPr>
          <w:t>пунктом 3 статьи 3</w:t>
        </w:r>
      </w:hyperlink>
      <w:r w:rsidRPr="00CD6F7D">
        <w:rPr>
          <w:rFonts w:eastAsia="Courier New"/>
          <w:color w:val="000000"/>
          <w:spacing w:val="-6"/>
        </w:rPr>
        <w:t xml:space="preserve"> Федерального </w:t>
      </w:r>
      <w:r w:rsidRPr="00CD6F7D">
        <w:rPr>
          <w:color w:val="000000"/>
          <w:spacing w:val="-6"/>
        </w:rPr>
        <w:t xml:space="preserve">закона  от  27  июля  2006 года N 152-ФЗ "О персональных данных", в целях постановки  и  осуществления </w:t>
      </w:r>
      <w:r w:rsidRPr="00CD6F7D">
        <w:rPr>
          <w:spacing w:val="-6"/>
        </w:rPr>
        <w:t xml:space="preserve">учета  в  качестве  лица, имеющего право на </w:t>
      </w:r>
      <w:r w:rsidRPr="00CD6F7D">
        <w:rPr>
          <w:rFonts w:eastAsia="Lucida Sans Unicode"/>
          <w:spacing w:val="1"/>
        </w:rPr>
        <w:t>возмещение стоимости строительных материалов, используемых при проведении ремонта и благоустройстве жилых помещений ветеранам Великой Отечественной войны, труженикам тыла, ветеранам боевых действий</w:t>
      </w:r>
      <w:r w:rsidRPr="00CD6F7D">
        <w:rPr>
          <w:spacing w:val="-6"/>
        </w:rPr>
        <w:t>,</w:t>
      </w:r>
      <w:r w:rsidRPr="00CD6F7D">
        <w:rPr>
          <w:color w:val="000000"/>
          <w:spacing w:val="-6"/>
        </w:rPr>
        <w:t xml:space="preserve"> а также на оценку качества и эффективности предоставленной услуги согласен(-на). </w:t>
      </w:r>
    </w:p>
    <w:p w:rsidR="004A0622" w:rsidRPr="00CD6F7D" w:rsidRDefault="004A0622" w:rsidP="004A0622">
      <w:pPr>
        <w:pStyle w:val="1f1"/>
        <w:jc w:val="both"/>
        <w:rPr>
          <w:color w:val="000000"/>
          <w:spacing w:val="-6"/>
        </w:rPr>
      </w:pPr>
      <w:r w:rsidRPr="00CD6F7D">
        <w:rPr>
          <w:color w:val="000000"/>
          <w:spacing w:val="-6"/>
        </w:rPr>
        <w:t xml:space="preserve"> </w:t>
      </w:r>
      <w:r w:rsidRPr="00CD6F7D">
        <w:rPr>
          <w:color w:val="000000"/>
          <w:spacing w:val="-6"/>
        </w:rPr>
        <w:tab/>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4A0622" w:rsidRPr="00CD6F7D" w:rsidRDefault="004A0622" w:rsidP="004A0622">
      <w:pPr>
        <w:pStyle w:val="1f1"/>
        <w:jc w:val="both"/>
      </w:pPr>
      <w:r w:rsidRPr="00CD6F7D">
        <w:rPr>
          <w:color w:val="000000"/>
          <w:spacing w:val="-6"/>
        </w:rPr>
        <w:t xml:space="preserve"> </w:t>
      </w:r>
      <w:r w:rsidRPr="00CD6F7D">
        <w:rPr>
          <w:rFonts w:eastAsia="Courier New"/>
          <w:color w:val="000000"/>
          <w:spacing w:val="-6"/>
        </w:rPr>
        <w:tab/>
      </w:r>
      <w:r w:rsidRPr="00CD6F7D">
        <w:rPr>
          <w:rFonts w:eastAsia="Courier New"/>
        </w:rPr>
        <w:t>Я  ознакомлен(а),  что  согласие  на  обработку  персональных данных может  быть  отозвано  на  основании письменного заявления в произвольной форме.</w:t>
      </w:r>
    </w:p>
    <w:p w:rsidR="004A0622" w:rsidRPr="00CD6F7D" w:rsidRDefault="004A0622" w:rsidP="004A0622">
      <w:pPr>
        <w:jc w:val="both"/>
        <w:rPr>
          <w:rFonts w:cs="Times New Roman"/>
          <w:sz w:val="20"/>
          <w:szCs w:val="20"/>
        </w:rPr>
      </w:pPr>
    </w:p>
    <w:p w:rsidR="004A0622" w:rsidRPr="00CD6F7D" w:rsidRDefault="004A0622" w:rsidP="004A0622">
      <w:pPr>
        <w:jc w:val="both"/>
        <w:rPr>
          <w:rFonts w:cs="Times New Roman"/>
          <w:sz w:val="20"/>
          <w:szCs w:val="20"/>
        </w:rPr>
      </w:pPr>
    </w:p>
    <w:p w:rsidR="004A0622" w:rsidRPr="00CD6F7D" w:rsidRDefault="004A0622" w:rsidP="004A0622">
      <w:pPr>
        <w:pStyle w:val="1f1"/>
      </w:pPr>
      <w:r w:rsidRPr="00CD6F7D">
        <w:rPr>
          <w:rFonts w:eastAsia="Courier New"/>
        </w:rPr>
        <w:t>"___" __________ 20____ года      _______________________________________</w:t>
      </w:r>
    </w:p>
    <w:p w:rsidR="004A0622" w:rsidRPr="004D7D70" w:rsidRDefault="004A0622" w:rsidP="004D7D70">
      <w:pPr>
        <w:pStyle w:val="1f1"/>
      </w:pPr>
      <w:r w:rsidRPr="00CD6F7D">
        <w:t xml:space="preserve">                                                             </w:t>
      </w:r>
      <w:r w:rsidRPr="00CD6F7D">
        <w:rPr>
          <w:rFonts w:eastAsia="Courier New"/>
        </w:rPr>
        <w:t>(подпись, фамилия и инициалы заявителя)</w:t>
      </w:r>
    </w:p>
    <w:p w:rsidR="004A0622" w:rsidRPr="00CD6F7D" w:rsidRDefault="004A0622" w:rsidP="004A0622">
      <w:pPr>
        <w:rPr>
          <w:rFonts w:cs="Times New Roman"/>
          <w:color w:val="000000"/>
          <w:sz w:val="20"/>
          <w:szCs w:val="20"/>
        </w:rPr>
      </w:pPr>
    </w:p>
    <w:p w:rsidR="004A0622" w:rsidRPr="00CD6F7D" w:rsidRDefault="004A0622" w:rsidP="004A0622">
      <w:pPr>
        <w:jc w:val="right"/>
        <w:rPr>
          <w:sz w:val="20"/>
          <w:szCs w:val="20"/>
        </w:rPr>
      </w:pPr>
      <w:r w:rsidRPr="00CD6F7D">
        <w:rPr>
          <w:color w:val="000000"/>
          <w:sz w:val="20"/>
          <w:szCs w:val="20"/>
        </w:rPr>
        <w:t>Приложение № 3</w:t>
      </w:r>
    </w:p>
    <w:p w:rsidR="004A0622" w:rsidRPr="00CD6F7D" w:rsidRDefault="004A0622" w:rsidP="004A0622">
      <w:pPr>
        <w:ind w:left="4111"/>
        <w:jc w:val="right"/>
        <w:rPr>
          <w:color w:val="000000"/>
          <w:sz w:val="20"/>
          <w:szCs w:val="20"/>
        </w:rPr>
      </w:pPr>
      <w:r w:rsidRPr="00CD6F7D">
        <w:rPr>
          <w:sz w:val="20"/>
          <w:szCs w:val="20"/>
        </w:rPr>
        <w:t xml:space="preserve">к к порядку </w:t>
      </w:r>
      <w:r w:rsidRPr="00CD6F7D">
        <w:rPr>
          <w:color w:val="000000"/>
          <w:sz w:val="20"/>
          <w:szCs w:val="20"/>
        </w:rPr>
        <w:t xml:space="preserve">реализации муниципальной программы «Ремонт жилых помещений ветеранов Великой Отечественной войны, тружеников тыла </w:t>
      </w:r>
      <w:r w:rsidRPr="00CD6F7D">
        <w:rPr>
          <w:color w:val="000000"/>
          <w:sz w:val="20"/>
          <w:szCs w:val="20"/>
          <w:shd w:val="clear" w:color="auto" w:fill="FFFFFF"/>
        </w:rPr>
        <w:t>и ветеранов боевых действий</w:t>
      </w:r>
      <w:r w:rsidRPr="00CD6F7D">
        <w:rPr>
          <w:color w:val="000000"/>
          <w:sz w:val="20"/>
          <w:szCs w:val="20"/>
        </w:rPr>
        <w:t xml:space="preserve">» на 2023-2025 г.г. </w:t>
      </w:r>
    </w:p>
    <w:p w:rsidR="004A0622" w:rsidRPr="00CD6F7D" w:rsidRDefault="004A0622" w:rsidP="004A0622">
      <w:pPr>
        <w:ind w:left="4111"/>
        <w:jc w:val="right"/>
        <w:rPr>
          <w:sz w:val="20"/>
          <w:szCs w:val="20"/>
        </w:rPr>
      </w:pPr>
      <w:r w:rsidRPr="00CD6F7D">
        <w:rPr>
          <w:color w:val="000000"/>
          <w:sz w:val="20"/>
          <w:szCs w:val="20"/>
        </w:rPr>
        <w:t>и правилам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4A0622" w:rsidRPr="00CD6F7D" w:rsidRDefault="004A0622" w:rsidP="004A0622">
      <w:pPr>
        <w:pStyle w:val="af6"/>
        <w:jc w:val="center"/>
        <w:rPr>
          <w:sz w:val="20"/>
          <w:szCs w:val="20"/>
        </w:rPr>
      </w:pPr>
    </w:p>
    <w:p w:rsidR="004A0622" w:rsidRPr="00CD6F7D" w:rsidRDefault="004A0622" w:rsidP="004A0622">
      <w:pPr>
        <w:spacing w:line="198" w:lineRule="atLeast"/>
        <w:jc w:val="center"/>
        <w:rPr>
          <w:color w:val="000000"/>
          <w:sz w:val="20"/>
          <w:szCs w:val="20"/>
        </w:rPr>
      </w:pPr>
      <w:r w:rsidRPr="00CD6F7D">
        <w:rPr>
          <w:sz w:val="20"/>
          <w:szCs w:val="20"/>
        </w:rPr>
        <w:t>РЕЕСТР</w:t>
      </w:r>
    </w:p>
    <w:p w:rsidR="004A0622" w:rsidRPr="00CD6F7D" w:rsidRDefault="004A0622" w:rsidP="004A0622">
      <w:pPr>
        <w:spacing w:line="198" w:lineRule="atLeast"/>
        <w:jc w:val="center"/>
        <w:rPr>
          <w:color w:val="000000"/>
          <w:spacing w:val="1"/>
          <w:sz w:val="20"/>
          <w:szCs w:val="20"/>
        </w:rPr>
      </w:pPr>
      <w:r w:rsidRPr="00CD6F7D">
        <w:rPr>
          <w:color w:val="000000"/>
          <w:sz w:val="20"/>
          <w:szCs w:val="20"/>
        </w:rPr>
        <w:t>ветеранов Великой Отечественной войны, тружеников тыла,</w:t>
      </w:r>
    </w:p>
    <w:p w:rsidR="004A0622" w:rsidRPr="00CD6F7D" w:rsidRDefault="004A0622" w:rsidP="004A0622">
      <w:pPr>
        <w:spacing w:line="198" w:lineRule="atLeast"/>
        <w:jc w:val="center"/>
        <w:rPr>
          <w:sz w:val="20"/>
          <w:szCs w:val="20"/>
        </w:rPr>
      </w:pPr>
      <w:r w:rsidRPr="00CD6F7D">
        <w:rPr>
          <w:color w:val="000000"/>
          <w:spacing w:val="1"/>
          <w:sz w:val="20"/>
          <w:szCs w:val="20"/>
        </w:rPr>
        <w:t>ветеранов боевых действий</w:t>
      </w:r>
      <w:r w:rsidRPr="00CD6F7D">
        <w:rPr>
          <w:color w:val="000000"/>
          <w:sz w:val="20"/>
          <w:szCs w:val="20"/>
        </w:rPr>
        <w:t>, получающих</w:t>
      </w:r>
      <w:r w:rsidRPr="00CD6F7D">
        <w:rPr>
          <w:color w:val="000000"/>
          <w:spacing w:val="-6"/>
          <w:sz w:val="20"/>
          <w:szCs w:val="20"/>
        </w:rPr>
        <w:t xml:space="preserve"> возмещение за счет средств бюджета стоимости строительных материалов, использованных при проведении ремонта и благоустройства жилого помещения</w:t>
      </w:r>
      <w:r w:rsidRPr="00CD6F7D">
        <w:rPr>
          <w:color w:val="000000"/>
          <w:sz w:val="20"/>
          <w:szCs w:val="20"/>
        </w:rPr>
        <w:t xml:space="preserve"> в рамках муниципальной программы «Ремонт жилых помещений ветеранов Великой Отечественной   войны, тружеников тыла и </w:t>
      </w:r>
      <w:r w:rsidRPr="00CD6F7D">
        <w:rPr>
          <w:bCs/>
          <w:color w:val="000000"/>
          <w:sz w:val="20"/>
          <w:szCs w:val="20"/>
          <w:shd w:val="clear" w:color="auto" w:fill="FFFFFF"/>
        </w:rPr>
        <w:t>ветеранов боевых действий</w:t>
      </w:r>
      <w:r w:rsidRPr="00CD6F7D">
        <w:rPr>
          <w:color w:val="000000"/>
          <w:sz w:val="20"/>
          <w:szCs w:val="20"/>
        </w:rPr>
        <w:t>» на 2023-2025 г.г.</w:t>
      </w:r>
    </w:p>
    <w:p w:rsidR="004A0622" w:rsidRPr="00CD6F7D" w:rsidRDefault="004A0622" w:rsidP="004A0622">
      <w:pPr>
        <w:spacing w:line="198" w:lineRule="atLeast"/>
        <w:jc w:val="center"/>
        <w:rPr>
          <w:sz w:val="20"/>
          <w:szCs w:val="20"/>
        </w:rPr>
      </w:pPr>
    </w:p>
    <w:tbl>
      <w:tblPr>
        <w:tblW w:w="0" w:type="auto"/>
        <w:tblInd w:w="-414" w:type="dxa"/>
        <w:tblLayout w:type="fixed"/>
        <w:tblCellMar>
          <w:top w:w="55" w:type="dxa"/>
          <w:left w:w="55" w:type="dxa"/>
          <w:bottom w:w="55" w:type="dxa"/>
          <w:right w:w="55" w:type="dxa"/>
        </w:tblCellMar>
        <w:tblLook w:val="0000" w:firstRow="0" w:lastRow="0" w:firstColumn="0" w:lastColumn="0" w:noHBand="0" w:noVBand="0"/>
      </w:tblPr>
      <w:tblGrid>
        <w:gridCol w:w="600"/>
        <w:gridCol w:w="1665"/>
        <w:gridCol w:w="1065"/>
        <w:gridCol w:w="1095"/>
        <w:gridCol w:w="1230"/>
        <w:gridCol w:w="900"/>
        <w:gridCol w:w="1110"/>
        <w:gridCol w:w="1050"/>
        <w:gridCol w:w="1569"/>
      </w:tblGrid>
      <w:tr w:rsidR="004A0622" w:rsidRPr="00CD6F7D" w:rsidTr="004C76C7">
        <w:tc>
          <w:tcPr>
            <w:tcW w:w="600"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w:t>
            </w:r>
          </w:p>
          <w:p w:rsidR="004A0622" w:rsidRPr="00CD6F7D" w:rsidRDefault="004A0622" w:rsidP="004C76C7">
            <w:pPr>
              <w:jc w:val="center"/>
              <w:rPr>
                <w:color w:val="000000"/>
                <w:sz w:val="20"/>
                <w:szCs w:val="20"/>
              </w:rPr>
            </w:pPr>
            <w:r w:rsidRPr="00CD6F7D">
              <w:rPr>
                <w:color w:val="000000"/>
                <w:sz w:val="20"/>
                <w:szCs w:val="20"/>
              </w:rPr>
              <w:t xml:space="preserve">п/п </w:t>
            </w:r>
          </w:p>
        </w:tc>
        <w:tc>
          <w:tcPr>
            <w:tcW w:w="1665"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Ф.И.О. участника Программы</w:t>
            </w:r>
          </w:p>
        </w:tc>
        <w:tc>
          <w:tcPr>
            <w:tcW w:w="1065"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Место регистрации</w:t>
            </w:r>
          </w:p>
        </w:tc>
        <w:tc>
          <w:tcPr>
            <w:tcW w:w="1095"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Паспортные данные</w:t>
            </w:r>
          </w:p>
        </w:tc>
        <w:tc>
          <w:tcPr>
            <w:tcW w:w="1230"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jc w:val="center"/>
              <w:rPr>
                <w:sz w:val="20"/>
                <w:szCs w:val="20"/>
              </w:rPr>
            </w:pPr>
            <w:r w:rsidRPr="00CD6F7D">
              <w:rPr>
                <w:color w:val="000000"/>
                <w:sz w:val="20"/>
                <w:szCs w:val="20"/>
              </w:rPr>
              <w:t>Реквизиты удостоверения</w:t>
            </w:r>
          </w:p>
        </w:tc>
        <w:tc>
          <w:tcPr>
            <w:tcW w:w="900"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Общая сумма возмещения</w:t>
            </w:r>
          </w:p>
        </w:tc>
        <w:tc>
          <w:tcPr>
            <w:tcW w:w="2160" w:type="dxa"/>
            <w:gridSpan w:val="2"/>
            <w:tcBorders>
              <w:top w:val="single" w:sz="1" w:space="0" w:color="000000"/>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в т.ч.</w:t>
            </w:r>
          </w:p>
        </w:tc>
        <w:tc>
          <w:tcPr>
            <w:tcW w:w="1569"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w:t>
            </w:r>
            <w:r w:rsidRPr="00CD6F7D">
              <w:rPr>
                <w:rFonts w:cs="Times New Roman"/>
                <w:sz w:val="20"/>
                <w:szCs w:val="20"/>
              </w:rPr>
              <w:t xml:space="preserve"> </w:t>
            </w:r>
            <w:r w:rsidRPr="00CD6F7D">
              <w:rPr>
                <w:sz w:val="20"/>
                <w:szCs w:val="20"/>
              </w:rPr>
              <w:t>реестровой записи в поселении</w:t>
            </w:r>
          </w:p>
        </w:tc>
      </w:tr>
      <w:tr w:rsidR="004A0622" w:rsidRPr="00CD6F7D" w:rsidTr="004C76C7">
        <w:tc>
          <w:tcPr>
            <w:tcW w:w="600"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1665"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1065"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1095"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1230"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900"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111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Бюджет МР (70%)</w:t>
            </w:r>
          </w:p>
        </w:tc>
        <w:tc>
          <w:tcPr>
            <w:tcW w:w="105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Бюджет поселения (30%)</w:t>
            </w:r>
          </w:p>
        </w:tc>
        <w:tc>
          <w:tcPr>
            <w:tcW w:w="1569" w:type="dxa"/>
            <w:vMerge/>
            <w:tcBorders>
              <w:top w:val="single" w:sz="1" w:space="0" w:color="000000"/>
              <w:left w:val="single" w:sz="1" w:space="0" w:color="000000"/>
              <w:bottom w:val="single" w:sz="1" w:space="0" w:color="000000"/>
              <w:right w:val="single" w:sz="1" w:space="0" w:color="000000"/>
            </w:tcBorders>
            <w:shd w:val="clear" w:color="auto" w:fill="auto"/>
          </w:tcPr>
          <w:p w:rsidR="004A0622" w:rsidRPr="00CD6F7D" w:rsidRDefault="004A0622" w:rsidP="004C76C7">
            <w:pPr>
              <w:snapToGrid w:val="0"/>
              <w:rPr>
                <w:sz w:val="20"/>
                <w:szCs w:val="20"/>
              </w:rPr>
            </w:pPr>
          </w:p>
        </w:tc>
      </w:tr>
      <w:tr w:rsidR="004A0622" w:rsidRPr="00CD6F7D" w:rsidTr="004C76C7">
        <w:trPr>
          <w:trHeight w:val="172"/>
        </w:trPr>
        <w:tc>
          <w:tcPr>
            <w:tcW w:w="600"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 xml:space="preserve">1 </w:t>
            </w:r>
          </w:p>
        </w:tc>
        <w:tc>
          <w:tcPr>
            <w:tcW w:w="1665"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 xml:space="preserve">2 </w:t>
            </w:r>
          </w:p>
        </w:tc>
        <w:tc>
          <w:tcPr>
            <w:tcW w:w="1065"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 xml:space="preserve">3 </w:t>
            </w:r>
          </w:p>
        </w:tc>
        <w:tc>
          <w:tcPr>
            <w:tcW w:w="1095"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 xml:space="preserve">4 </w:t>
            </w:r>
          </w:p>
        </w:tc>
        <w:tc>
          <w:tcPr>
            <w:tcW w:w="1230" w:type="dxa"/>
            <w:tcBorders>
              <w:left w:val="single" w:sz="1" w:space="0" w:color="000000"/>
              <w:bottom w:val="single" w:sz="1" w:space="0" w:color="000000"/>
            </w:tcBorders>
            <w:shd w:val="clear" w:color="auto" w:fill="auto"/>
          </w:tcPr>
          <w:p w:rsidR="004A0622" w:rsidRPr="00CD6F7D" w:rsidRDefault="004A0622" w:rsidP="004C76C7">
            <w:pPr>
              <w:snapToGrid w:val="0"/>
              <w:jc w:val="center"/>
              <w:rPr>
                <w:sz w:val="20"/>
                <w:szCs w:val="20"/>
              </w:rPr>
            </w:pPr>
            <w:r w:rsidRPr="00CD6F7D">
              <w:rPr>
                <w:color w:val="000000"/>
                <w:sz w:val="20"/>
                <w:szCs w:val="20"/>
              </w:rPr>
              <w:t xml:space="preserve">5 </w:t>
            </w:r>
          </w:p>
        </w:tc>
        <w:tc>
          <w:tcPr>
            <w:tcW w:w="90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6</w:t>
            </w:r>
          </w:p>
        </w:tc>
        <w:tc>
          <w:tcPr>
            <w:tcW w:w="111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7</w:t>
            </w:r>
          </w:p>
        </w:tc>
        <w:tc>
          <w:tcPr>
            <w:tcW w:w="105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8</w:t>
            </w:r>
          </w:p>
        </w:tc>
        <w:tc>
          <w:tcPr>
            <w:tcW w:w="1569" w:type="dxa"/>
            <w:tcBorders>
              <w:left w:val="single" w:sz="1" w:space="0" w:color="000000"/>
              <w:bottom w:val="single" w:sz="1" w:space="0" w:color="000000"/>
              <w:right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9</w:t>
            </w:r>
          </w:p>
        </w:tc>
      </w:tr>
      <w:tr w:rsidR="004A0622" w:rsidRPr="00CD6F7D" w:rsidTr="004C76C7">
        <w:tc>
          <w:tcPr>
            <w:tcW w:w="60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66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6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9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23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90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11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5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569" w:type="dxa"/>
            <w:tcBorders>
              <w:left w:val="single" w:sz="1" w:space="0" w:color="000000"/>
              <w:bottom w:val="single" w:sz="1" w:space="0" w:color="000000"/>
              <w:right w:val="single" w:sz="1" w:space="0" w:color="000000"/>
            </w:tcBorders>
            <w:shd w:val="clear" w:color="auto" w:fill="auto"/>
          </w:tcPr>
          <w:p w:rsidR="004A0622" w:rsidRPr="00CD6F7D" w:rsidRDefault="004A0622" w:rsidP="004C76C7">
            <w:pPr>
              <w:pStyle w:val="af0"/>
              <w:snapToGrid w:val="0"/>
              <w:rPr>
                <w:sz w:val="20"/>
                <w:szCs w:val="20"/>
              </w:rPr>
            </w:pPr>
          </w:p>
        </w:tc>
      </w:tr>
      <w:tr w:rsidR="004A0622" w:rsidRPr="00CD6F7D" w:rsidTr="004C76C7">
        <w:tc>
          <w:tcPr>
            <w:tcW w:w="60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66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6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9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23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90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11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5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569" w:type="dxa"/>
            <w:tcBorders>
              <w:left w:val="single" w:sz="1" w:space="0" w:color="000000"/>
              <w:bottom w:val="single" w:sz="1" w:space="0" w:color="000000"/>
              <w:right w:val="single" w:sz="1" w:space="0" w:color="000000"/>
            </w:tcBorders>
            <w:shd w:val="clear" w:color="auto" w:fill="auto"/>
          </w:tcPr>
          <w:p w:rsidR="004A0622" w:rsidRPr="00CD6F7D" w:rsidRDefault="004A0622" w:rsidP="004C76C7">
            <w:pPr>
              <w:pStyle w:val="af0"/>
              <w:snapToGrid w:val="0"/>
              <w:rPr>
                <w:sz w:val="20"/>
                <w:szCs w:val="20"/>
              </w:rPr>
            </w:pPr>
          </w:p>
        </w:tc>
      </w:tr>
      <w:tr w:rsidR="004A0622" w:rsidRPr="00CD6F7D" w:rsidTr="004C76C7">
        <w:tc>
          <w:tcPr>
            <w:tcW w:w="60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66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6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95"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23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90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11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050" w:type="dxa"/>
            <w:tcBorders>
              <w:left w:val="single" w:sz="1" w:space="0" w:color="000000"/>
              <w:bottom w:val="single" w:sz="1" w:space="0" w:color="000000"/>
            </w:tcBorders>
            <w:shd w:val="clear" w:color="auto" w:fill="auto"/>
          </w:tcPr>
          <w:p w:rsidR="004A0622" w:rsidRPr="00CD6F7D" w:rsidRDefault="004A0622" w:rsidP="004C76C7">
            <w:pPr>
              <w:pStyle w:val="af0"/>
              <w:snapToGrid w:val="0"/>
              <w:rPr>
                <w:sz w:val="20"/>
                <w:szCs w:val="20"/>
              </w:rPr>
            </w:pPr>
          </w:p>
        </w:tc>
        <w:tc>
          <w:tcPr>
            <w:tcW w:w="1569" w:type="dxa"/>
            <w:tcBorders>
              <w:left w:val="single" w:sz="1" w:space="0" w:color="000000"/>
              <w:bottom w:val="single" w:sz="1" w:space="0" w:color="000000"/>
              <w:right w:val="single" w:sz="1" w:space="0" w:color="000000"/>
            </w:tcBorders>
            <w:shd w:val="clear" w:color="auto" w:fill="auto"/>
          </w:tcPr>
          <w:p w:rsidR="004A0622" w:rsidRPr="00CD6F7D" w:rsidRDefault="004A0622" w:rsidP="004C76C7">
            <w:pPr>
              <w:pStyle w:val="af0"/>
              <w:snapToGrid w:val="0"/>
              <w:rPr>
                <w:sz w:val="20"/>
                <w:szCs w:val="20"/>
              </w:rPr>
            </w:pPr>
          </w:p>
        </w:tc>
      </w:tr>
    </w:tbl>
    <w:p w:rsidR="004A0622" w:rsidRPr="00CD6F7D" w:rsidRDefault="004A0622" w:rsidP="004A0622">
      <w:pPr>
        <w:jc w:val="right"/>
        <w:rPr>
          <w:sz w:val="20"/>
          <w:szCs w:val="20"/>
        </w:rPr>
      </w:pPr>
      <w:r w:rsidRPr="00CD6F7D">
        <w:rPr>
          <w:color w:val="000000"/>
          <w:sz w:val="20"/>
          <w:szCs w:val="20"/>
        </w:rPr>
        <w:t>Приложение № 4</w:t>
      </w:r>
    </w:p>
    <w:p w:rsidR="004A0622" w:rsidRPr="00CD6F7D" w:rsidRDefault="004A0622" w:rsidP="004A0622">
      <w:pPr>
        <w:ind w:left="4111"/>
        <w:jc w:val="right"/>
        <w:rPr>
          <w:color w:val="000000"/>
          <w:sz w:val="20"/>
          <w:szCs w:val="20"/>
        </w:rPr>
      </w:pPr>
      <w:r w:rsidRPr="00CD6F7D">
        <w:rPr>
          <w:sz w:val="20"/>
          <w:szCs w:val="20"/>
        </w:rPr>
        <w:t xml:space="preserve">к к порядку </w:t>
      </w:r>
      <w:r w:rsidRPr="00CD6F7D">
        <w:rPr>
          <w:color w:val="000000"/>
          <w:sz w:val="20"/>
          <w:szCs w:val="20"/>
        </w:rPr>
        <w:t xml:space="preserve">реализации муниципальной программы «Ремонт жилых помещений ветеранов Великой Отечественной войны, тружеников тыла </w:t>
      </w:r>
      <w:r w:rsidRPr="00CD6F7D">
        <w:rPr>
          <w:color w:val="000000"/>
          <w:sz w:val="20"/>
          <w:szCs w:val="20"/>
          <w:shd w:val="clear" w:color="auto" w:fill="FFFFFF"/>
        </w:rPr>
        <w:t>и ветеранов боевых действий</w:t>
      </w:r>
      <w:r w:rsidRPr="00CD6F7D">
        <w:rPr>
          <w:color w:val="000000"/>
          <w:sz w:val="20"/>
          <w:szCs w:val="20"/>
        </w:rPr>
        <w:t xml:space="preserve">» на 2023-2025 г.г. </w:t>
      </w:r>
    </w:p>
    <w:p w:rsidR="004A0622" w:rsidRPr="00CD6F7D" w:rsidRDefault="004A0622" w:rsidP="004A0622">
      <w:pPr>
        <w:ind w:left="4111"/>
        <w:jc w:val="right"/>
        <w:rPr>
          <w:sz w:val="20"/>
          <w:szCs w:val="20"/>
        </w:rPr>
      </w:pPr>
      <w:r w:rsidRPr="00CD6F7D">
        <w:rPr>
          <w:color w:val="000000"/>
          <w:sz w:val="20"/>
          <w:szCs w:val="20"/>
        </w:rPr>
        <w:t>и правилам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4A0622" w:rsidRPr="00CD6F7D" w:rsidRDefault="004A0622" w:rsidP="004A0622">
      <w:pPr>
        <w:spacing w:line="198" w:lineRule="atLeast"/>
        <w:jc w:val="center"/>
        <w:rPr>
          <w:sz w:val="20"/>
          <w:szCs w:val="20"/>
        </w:rPr>
      </w:pPr>
    </w:p>
    <w:p w:rsidR="004A0622" w:rsidRPr="00CD6F7D" w:rsidRDefault="004A0622" w:rsidP="004A0622">
      <w:pPr>
        <w:spacing w:line="198" w:lineRule="atLeast"/>
        <w:jc w:val="center"/>
        <w:rPr>
          <w:sz w:val="20"/>
          <w:szCs w:val="20"/>
        </w:rPr>
      </w:pPr>
    </w:p>
    <w:p w:rsidR="004A0622" w:rsidRPr="00CD6F7D" w:rsidRDefault="004A0622" w:rsidP="004A0622">
      <w:pPr>
        <w:spacing w:line="198" w:lineRule="atLeast"/>
        <w:jc w:val="center"/>
        <w:rPr>
          <w:sz w:val="20"/>
          <w:szCs w:val="20"/>
        </w:rPr>
      </w:pPr>
      <w:r w:rsidRPr="00CD6F7D">
        <w:rPr>
          <w:sz w:val="20"/>
          <w:szCs w:val="20"/>
        </w:rPr>
        <w:t xml:space="preserve">Отчет о расходовании денежных средств </w:t>
      </w:r>
    </w:p>
    <w:p w:rsidR="004A0622" w:rsidRPr="00CD6F7D" w:rsidRDefault="004A0622" w:rsidP="004A0622">
      <w:pPr>
        <w:spacing w:line="198" w:lineRule="atLeast"/>
        <w:jc w:val="center"/>
        <w:rPr>
          <w:sz w:val="20"/>
          <w:szCs w:val="20"/>
        </w:rPr>
      </w:pPr>
      <w:r w:rsidRPr="00CD6F7D">
        <w:rPr>
          <w:sz w:val="20"/>
          <w:szCs w:val="20"/>
        </w:rPr>
        <w:t xml:space="preserve">по муниципальной программе «Ремонт жилых помещений ветеранов </w:t>
      </w:r>
    </w:p>
    <w:p w:rsidR="004A0622" w:rsidRPr="00CD6F7D" w:rsidRDefault="004A0622" w:rsidP="004A0622">
      <w:pPr>
        <w:spacing w:line="198" w:lineRule="atLeast"/>
        <w:jc w:val="center"/>
        <w:rPr>
          <w:sz w:val="20"/>
          <w:szCs w:val="20"/>
        </w:rPr>
      </w:pPr>
      <w:r w:rsidRPr="00CD6F7D">
        <w:rPr>
          <w:sz w:val="20"/>
          <w:szCs w:val="20"/>
        </w:rPr>
        <w:t xml:space="preserve">Великой Отечественной войны, тружеников тыла и </w:t>
      </w:r>
      <w:r w:rsidRPr="00CD6F7D">
        <w:rPr>
          <w:bCs/>
          <w:color w:val="000000"/>
          <w:sz w:val="20"/>
          <w:szCs w:val="20"/>
          <w:shd w:val="clear" w:color="auto" w:fill="FFFFFF"/>
        </w:rPr>
        <w:t>ветеранов боевых действий</w:t>
      </w:r>
      <w:r w:rsidRPr="00CD6F7D">
        <w:rPr>
          <w:sz w:val="20"/>
          <w:szCs w:val="20"/>
        </w:rPr>
        <w:t xml:space="preserve">» на </w:t>
      </w:r>
      <w:r w:rsidRPr="00CD6F7D">
        <w:rPr>
          <w:color w:val="000000"/>
          <w:sz w:val="20"/>
          <w:szCs w:val="20"/>
        </w:rPr>
        <w:t>2023-2025 г.г.</w:t>
      </w:r>
    </w:p>
    <w:p w:rsidR="004A0622" w:rsidRPr="00CD6F7D" w:rsidRDefault="004A0622" w:rsidP="004A0622">
      <w:pPr>
        <w:spacing w:line="198" w:lineRule="atLeast"/>
        <w:jc w:val="center"/>
        <w:rPr>
          <w:sz w:val="20"/>
          <w:szCs w:val="20"/>
        </w:rPr>
      </w:pPr>
    </w:p>
    <w:tbl>
      <w:tblPr>
        <w:tblW w:w="0" w:type="auto"/>
        <w:tblInd w:w="-385" w:type="dxa"/>
        <w:tblLayout w:type="fixed"/>
        <w:tblCellMar>
          <w:top w:w="55" w:type="dxa"/>
          <w:left w:w="55" w:type="dxa"/>
          <w:bottom w:w="55" w:type="dxa"/>
          <w:right w:w="55" w:type="dxa"/>
        </w:tblCellMar>
        <w:tblLook w:val="0000" w:firstRow="0" w:lastRow="0" w:firstColumn="0" w:lastColumn="0" w:noHBand="0" w:noVBand="0"/>
      </w:tblPr>
      <w:tblGrid>
        <w:gridCol w:w="510"/>
        <w:gridCol w:w="990"/>
        <w:gridCol w:w="825"/>
        <w:gridCol w:w="1125"/>
        <w:gridCol w:w="1140"/>
        <w:gridCol w:w="840"/>
        <w:gridCol w:w="945"/>
        <w:gridCol w:w="975"/>
        <w:gridCol w:w="1290"/>
        <w:gridCol w:w="1537"/>
      </w:tblGrid>
      <w:tr w:rsidR="004A0622" w:rsidRPr="00CD6F7D" w:rsidTr="004C76C7">
        <w:tc>
          <w:tcPr>
            <w:tcW w:w="510"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w:t>
            </w:r>
          </w:p>
          <w:p w:rsidR="004A0622" w:rsidRPr="00CD6F7D" w:rsidRDefault="004A0622" w:rsidP="004C76C7">
            <w:pPr>
              <w:jc w:val="center"/>
              <w:rPr>
                <w:color w:val="000000"/>
                <w:sz w:val="20"/>
                <w:szCs w:val="20"/>
              </w:rPr>
            </w:pPr>
            <w:r w:rsidRPr="00CD6F7D">
              <w:rPr>
                <w:color w:val="000000"/>
                <w:sz w:val="20"/>
                <w:szCs w:val="20"/>
              </w:rPr>
              <w:t xml:space="preserve">п/п </w:t>
            </w:r>
          </w:p>
        </w:tc>
        <w:tc>
          <w:tcPr>
            <w:tcW w:w="990"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Ф.И.О. участника Программы</w:t>
            </w:r>
          </w:p>
        </w:tc>
        <w:tc>
          <w:tcPr>
            <w:tcW w:w="825"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jc w:val="center"/>
              <w:rPr>
                <w:sz w:val="20"/>
                <w:szCs w:val="20"/>
              </w:rPr>
            </w:pPr>
            <w:r w:rsidRPr="00CD6F7D">
              <w:rPr>
                <w:color w:val="000000"/>
                <w:sz w:val="20"/>
                <w:szCs w:val="20"/>
              </w:rPr>
              <w:t>Место регистрации</w:t>
            </w:r>
          </w:p>
        </w:tc>
        <w:tc>
          <w:tcPr>
            <w:tcW w:w="1125"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Документ удостоверяющий личность</w:t>
            </w:r>
          </w:p>
        </w:tc>
        <w:tc>
          <w:tcPr>
            <w:tcW w:w="1140"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Документ дающий право на участие в Программе</w:t>
            </w:r>
          </w:p>
        </w:tc>
        <w:tc>
          <w:tcPr>
            <w:tcW w:w="840"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Общая сумма  возмещения</w:t>
            </w:r>
          </w:p>
        </w:tc>
        <w:tc>
          <w:tcPr>
            <w:tcW w:w="1920" w:type="dxa"/>
            <w:gridSpan w:val="2"/>
            <w:tcBorders>
              <w:top w:val="single" w:sz="1" w:space="0" w:color="000000"/>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в т.ч.</w:t>
            </w:r>
          </w:p>
        </w:tc>
        <w:tc>
          <w:tcPr>
            <w:tcW w:w="1290" w:type="dxa"/>
            <w:vMerge w:val="restart"/>
            <w:tcBorders>
              <w:top w:val="single" w:sz="1" w:space="0" w:color="000000"/>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Дата выдачи средств участнику Программы</w:t>
            </w:r>
          </w:p>
        </w:tc>
        <w:tc>
          <w:tcPr>
            <w:tcW w:w="1537"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Виды выполненных работ по Программе</w:t>
            </w:r>
          </w:p>
        </w:tc>
      </w:tr>
      <w:tr w:rsidR="004A0622" w:rsidRPr="00CD6F7D" w:rsidTr="004C76C7">
        <w:tc>
          <w:tcPr>
            <w:tcW w:w="510"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990"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825"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1125"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1140"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840"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945"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Бюджет МР (70%)</w:t>
            </w:r>
          </w:p>
        </w:tc>
        <w:tc>
          <w:tcPr>
            <w:tcW w:w="975"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Бюджет поселения (30%)</w:t>
            </w:r>
          </w:p>
        </w:tc>
        <w:tc>
          <w:tcPr>
            <w:tcW w:w="1290" w:type="dxa"/>
            <w:vMerge/>
            <w:tcBorders>
              <w:top w:val="single" w:sz="1" w:space="0" w:color="000000"/>
              <w:left w:val="single" w:sz="1" w:space="0" w:color="000000"/>
              <w:bottom w:val="single" w:sz="1" w:space="0" w:color="000000"/>
            </w:tcBorders>
            <w:shd w:val="clear" w:color="auto" w:fill="auto"/>
          </w:tcPr>
          <w:p w:rsidR="004A0622" w:rsidRPr="00CD6F7D" w:rsidRDefault="004A0622" w:rsidP="004C76C7">
            <w:pPr>
              <w:snapToGrid w:val="0"/>
              <w:rPr>
                <w:sz w:val="20"/>
                <w:szCs w:val="20"/>
              </w:rPr>
            </w:pPr>
          </w:p>
        </w:tc>
        <w:tc>
          <w:tcPr>
            <w:tcW w:w="1537" w:type="dxa"/>
            <w:vMerge/>
            <w:tcBorders>
              <w:top w:val="single" w:sz="1" w:space="0" w:color="000000"/>
              <w:left w:val="single" w:sz="1" w:space="0" w:color="000000"/>
              <w:bottom w:val="single" w:sz="1" w:space="0" w:color="000000"/>
              <w:right w:val="single" w:sz="1" w:space="0" w:color="000000"/>
            </w:tcBorders>
            <w:shd w:val="clear" w:color="auto" w:fill="auto"/>
          </w:tcPr>
          <w:p w:rsidR="004A0622" w:rsidRPr="00CD6F7D" w:rsidRDefault="004A0622" w:rsidP="004C76C7">
            <w:pPr>
              <w:snapToGrid w:val="0"/>
              <w:rPr>
                <w:sz w:val="20"/>
                <w:szCs w:val="20"/>
              </w:rPr>
            </w:pPr>
          </w:p>
        </w:tc>
      </w:tr>
      <w:tr w:rsidR="004A0622" w:rsidRPr="00CD6F7D" w:rsidTr="004C76C7">
        <w:trPr>
          <w:trHeight w:val="168"/>
        </w:trPr>
        <w:tc>
          <w:tcPr>
            <w:tcW w:w="510"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 xml:space="preserve">1 </w:t>
            </w:r>
          </w:p>
        </w:tc>
        <w:tc>
          <w:tcPr>
            <w:tcW w:w="990"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r w:rsidRPr="00CD6F7D">
              <w:rPr>
                <w:color w:val="000000"/>
                <w:sz w:val="20"/>
                <w:szCs w:val="20"/>
              </w:rPr>
              <w:t xml:space="preserve">2 </w:t>
            </w:r>
          </w:p>
        </w:tc>
        <w:tc>
          <w:tcPr>
            <w:tcW w:w="825" w:type="dxa"/>
            <w:tcBorders>
              <w:left w:val="single" w:sz="1" w:space="0" w:color="000000"/>
              <w:bottom w:val="single" w:sz="1" w:space="0" w:color="000000"/>
            </w:tcBorders>
            <w:shd w:val="clear" w:color="auto" w:fill="auto"/>
          </w:tcPr>
          <w:p w:rsidR="004A0622" w:rsidRPr="00CD6F7D" w:rsidRDefault="004A0622" w:rsidP="004C76C7">
            <w:pPr>
              <w:snapToGrid w:val="0"/>
              <w:jc w:val="center"/>
              <w:rPr>
                <w:sz w:val="20"/>
                <w:szCs w:val="20"/>
              </w:rPr>
            </w:pPr>
            <w:r w:rsidRPr="00CD6F7D">
              <w:rPr>
                <w:color w:val="000000"/>
                <w:sz w:val="20"/>
                <w:szCs w:val="20"/>
              </w:rPr>
              <w:t xml:space="preserve">3 </w:t>
            </w:r>
          </w:p>
        </w:tc>
        <w:tc>
          <w:tcPr>
            <w:tcW w:w="1125"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4</w:t>
            </w:r>
          </w:p>
        </w:tc>
        <w:tc>
          <w:tcPr>
            <w:tcW w:w="114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5</w:t>
            </w:r>
          </w:p>
        </w:tc>
        <w:tc>
          <w:tcPr>
            <w:tcW w:w="84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6</w:t>
            </w:r>
          </w:p>
        </w:tc>
        <w:tc>
          <w:tcPr>
            <w:tcW w:w="945"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7</w:t>
            </w:r>
          </w:p>
        </w:tc>
        <w:tc>
          <w:tcPr>
            <w:tcW w:w="975"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8</w:t>
            </w:r>
          </w:p>
        </w:tc>
        <w:tc>
          <w:tcPr>
            <w:tcW w:w="129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9</w:t>
            </w:r>
          </w:p>
        </w:tc>
        <w:tc>
          <w:tcPr>
            <w:tcW w:w="1537" w:type="dxa"/>
            <w:tcBorders>
              <w:left w:val="single" w:sz="1" w:space="0" w:color="000000"/>
              <w:bottom w:val="single" w:sz="1" w:space="0" w:color="000000"/>
              <w:right w:val="single" w:sz="1" w:space="0" w:color="000000"/>
            </w:tcBorders>
            <w:shd w:val="clear" w:color="auto" w:fill="auto"/>
          </w:tcPr>
          <w:p w:rsidR="004A0622" w:rsidRPr="00CD6F7D" w:rsidRDefault="004A0622" w:rsidP="004C76C7">
            <w:pPr>
              <w:pStyle w:val="af0"/>
              <w:snapToGrid w:val="0"/>
              <w:jc w:val="center"/>
              <w:rPr>
                <w:sz w:val="20"/>
                <w:szCs w:val="20"/>
              </w:rPr>
            </w:pPr>
            <w:r w:rsidRPr="00CD6F7D">
              <w:rPr>
                <w:sz w:val="20"/>
                <w:szCs w:val="20"/>
              </w:rPr>
              <w:t>10</w:t>
            </w:r>
          </w:p>
        </w:tc>
      </w:tr>
      <w:tr w:rsidR="004A0622" w:rsidRPr="00CD6F7D" w:rsidTr="004C76C7">
        <w:tc>
          <w:tcPr>
            <w:tcW w:w="510"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p>
        </w:tc>
        <w:tc>
          <w:tcPr>
            <w:tcW w:w="990"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p>
        </w:tc>
        <w:tc>
          <w:tcPr>
            <w:tcW w:w="825" w:type="dxa"/>
            <w:tcBorders>
              <w:left w:val="single" w:sz="1" w:space="0" w:color="000000"/>
              <w:bottom w:val="single" w:sz="1" w:space="0" w:color="000000"/>
            </w:tcBorders>
            <w:shd w:val="clear" w:color="auto" w:fill="auto"/>
          </w:tcPr>
          <w:p w:rsidR="004A0622" w:rsidRPr="00CD6F7D" w:rsidRDefault="004A0622" w:rsidP="004C76C7">
            <w:pPr>
              <w:snapToGrid w:val="0"/>
              <w:jc w:val="center"/>
              <w:rPr>
                <w:color w:val="000000"/>
                <w:sz w:val="20"/>
                <w:szCs w:val="20"/>
              </w:rPr>
            </w:pPr>
          </w:p>
        </w:tc>
        <w:tc>
          <w:tcPr>
            <w:tcW w:w="1125"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color w:val="000000"/>
                <w:sz w:val="20"/>
                <w:szCs w:val="20"/>
              </w:rPr>
            </w:pPr>
          </w:p>
        </w:tc>
        <w:tc>
          <w:tcPr>
            <w:tcW w:w="114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color w:val="000000"/>
                <w:sz w:val="20"/>
                <w:szCs w:val="20"/>
              </w:rPr>
            </w:pPr>
          </w:p>
        </w:tc>
        <w:tc>
          <w:tcPr>
            <w:tcW w:w="84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color w:val="000000"/>
                <w:sz w:val="20"/>
                <w:szCs w:val="20"/>
              </w:rPr>
            </w:pPr>
          </w:p>
        </w:tc>
        <w:tc>
          <w:tcPr>
            <w:tcW w:w="945"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color w:val="000000"/>
                <w:sz w:val="20"/>
                <w:szCs w:val="20"/>
              </w:rPr>
            </w:pPr>
          </w:p>
        </w:tc>
        <w:tc>
          <w:tcPr>
            <w:tcW w:w="975"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p>
        </w:tc>
        <w:tc>
          <w:tcPr>
            <w:tcW w:w="1290" w:type="dxa"/>
            <w:tcBorders>
              <w:left w:val="single" w:sz="1" w:space="0" w:color="000000"/>
              <w:bottom w:val="single" w:sz="1" w:space="0" w:color="000000"/>
            </w:tcBorders>
            <w:shd w:val="clear" w:color="auto" w:fill="auto"/>
          </w:tcPr>
          <w:p w:rsidR="004A0622" w:rsidRPr="00CD6F7D" w:rsidRDefault="004A0622" w:rsidP="004C76C7">
            <w:pPr>
              <w:pStyle w:val="af0"/>
              <w:snapToGrid w:val="0"/>
              <w:jc w:val="center"/>
              <w:rPr>
                <w:sz w:val="20"/>
                <w:szCs w:val="20"/>
              </w:rPr>
            </w:pPr>
          </w:p>
        </w:tc>
        <w:tc>
          <w:tcPr>
            <w:tcW w:w="1537" w:type="dxa"/>
            <w:tcBorders>
              <w:left w:val="single" w:sz="1" w:space="0" w:color="000000"/>
              <w:bottom w:val="single" w:sz="1" w:space="0" w:color="000000"/>
              <w:right w:val="single" w:sz="1" w:space="0" w:color="000000"/>
            </w:tcBorders>
            <w:shd w:val="clear" w:color="auto" w:fill="auto"/>
          </w:tcPr>
          <w:p w:rsidR="004A0622" w:rsidRPr="00CD6F7D" w:rsidRDefault="004A0622" w:rsidP="004C76C7">
            <w:pPr>
              <w:pStyle w:val="af0"/>
              <w:snapToGrid w:val="0"/>
              <w:jc w:val="center"/>
              <w:rPr>
                <w:sz w:val="20"/>
                <w:szCs w:val="20"/>
              </w:rPr>
            </w:pPr>
          </w:p>
        </w:tc>
      </w:tr>
    </w:tbl>
    <w:p w:rsidR="004A0622" w:rsidRDefault="004A0622" w:rsidP="004A0622">
      <w:pPr>
        <w:jc w:val="right"/>
      </w:pPr>
    </w:p>
    <w:p w:rsidR="004A0622" w:rsidRDefault="004A0622" w:rsidP="004A0622">
      <w:pPr>
        <w:jc w:val="right"/>
        <w:rPr>
          <w:sz w:val="28"/>
          <w:szCs w:val="28"/>
        </w:rPr>
      </w:pPr>
    </w:p>
    <w:p w:rsidR="00CF6A32" w:rsidRPr="00216B5C" w:rsidRDefault="00CF6A32" w:rsidP="00CF6A32">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АДМИНИСТРАЦИЯ МУНИЦИПАЛЬНОГО РАЙОНА</w:t>
      </w:r>
    </w:p>
    <w:p w:rsidR="00CF6A32" w:rsidRPr="00216B5C" w:rsidRDefault="00CF6A32" w:rsidP="00CF6A32">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 xml:space="preserve">ГОРОД НЕРЕХТА И НЕРЕХТСКИЙ РАЙОН </w:t>
      </w:r>
    </w:p>
    <w:p w:rsidR="00CF6A32" w:rsidRPr="00216B5C" w:rsidRDefault="00CF6A32" w:rsidP="00CF6A32">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КОСТРОМСКОЙ ОБЛАСТИ</w:t>
      </w:r>
    </w:p>
    <w:p w:rsidR="00CF6A32" w:rsidRPr="00216B5C" w:rsidRDefault="00CF6A32" w:rsidP="00CF6A32">
      <w:pPr>
        <w:shd w:val="clear" w:color="auto" w:fill="FFFFFF"/>
        <w:jc w:val="center"/>
        <w:rPr>
          <w:rFonts w:eastAsia="Times New Roman" w:cs="Times New Roman"/>
          <w:b/>
          <w:bCs/>
          <w:color w:val="000000"/>
          <w:sz w:val="20"/>
          <w:szCs w:val="20"/>
        </w:rPr>
      </w:pPr>
    </w:p>
    <w:p w:rsidR="00CF6A32" w:rsidRPr="00216B5C" w:rsidRDefault="00CF6A32" w:rsidP="00CF6A32">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ПОСТАНОВЛЕНИЕ</w:t>
      </w:r>
    </w:p>
    <w:p w:rsidR="00CF6A32" w:rsidRPr="00476503" w:rsidRDefault="00CF6A32" w:rsidP="00CF6A32">
      <w:pPr>
        <w:shd w:val="clear" w:color="auto" w:fill="FFFFFF"/>
        <w:jc w:val="center"/>
        <w:rPr>
          <w:rFonts w:eastAsia="Times New Roman" w:cs="Times New Roman"/>
          <w:b/>
          <w:bCs/>
          <w:color w:val="000000"/>
          <w:sz w:val="20"/>
          <w:szCs w:val="20"/>
        </w:rPr>
      </w:pPr>
    </w:p>
    <w:p w:rsidR="00CF6A32" w:rsidRPr="00476503" w:rsidRDefault="00CF6A32" w:rsidP="00CF6A32">
      <w:pPr>
        <w:pStyle w:val="2"/>
        <w:numPr>
          <w:ilvl w:val="0"/>
          <w:numId w:val="0"/>
        </w:numPr>
        <w:tabs>
          <w:tab w:val="center" w:pos="4677"/>
        </w:tabs>
        <w:autoSpaceDE/>
        <w:spacing w:before="0" w:after="0"/>
        <w:ind w:left="2160"/>
        <w:rPr>
          <w:sz w:val="20"/>
          <w:szCs w:val="20"/>
        </w:rPr>
      </w:pPr>
      <w:r>
        <w:rPr>
          <w:sz w:val="20"/>
          <w:szCs w:val="20"/>
        </w:rPr>
        <w:t xml:space="preserve">                              от 26 ноября 2024 г.  № 1013</w:t>
      </w:r>
    </w:p>
    <w:p w:rsidR="00CF6A32" w:rsidRPr="00476503" w:rsidRDefault="00CF6A32" w:rsidP="00CF6A32">
      <w:pPr>
        <w:pStyle w:val="2"/>
        <w:numPr>
          <w:ilvl w:val="1"/>
          <w:numId w:val="2"/>
        </w:numPr>
        <w:tabs>
          <w:tab w:val="center" w:pos="4677"/>
        </w:tabs>
        <w:autoSpaceDE/>
        <w:spacing w:before="0" w:after="0"/>
        <w:jc w:val="center"/>
        <w:rPr>
          <w:sz w:val="20"/>
          <w:szCs w:val="20"/>
        </w:rPr>
      </w:pPr>
    </w:p>
    <w:p w:rsidR="00CF6A32" w:rsidRDefault="00CF6A32" w:rsidP="00CF6A32">
      <w:pPr>
        <w:pStyle w:val="2"/>
        <w:numPr>
          <w:ilvl w:val="1"/>
          <w:numId w:val="2"/>
        </w:numPr>
        <w:tabs>
          <w:tab w:val="center" w:pos="4677"/>
        </w:tabs>
        <w:autoSpaceDE/>
        <w:spacing w:before="0" w:after="0"/>
        <w:jc w:val="center"/>
        <w:rPr>
          <w:sz w:val="20"/>
          <w:szCs w:val="20"/>
        </w:rPr>
      </w:pPr>
      <w:r w:rsidRPr="00476503">
        <w:rPr>
          <w:sz w:val="20"/>
          <w:szCs w:val="20"/>
        </w:rPr>
        <w:t>г. Нерехта</w:t>
      </w:r>
    </w:p>
    <w:p w:rsidR="00CF6A32" w:rsidRPr="00CF6A32" w:rsidRDefault="00CF6A32" w:rsidP="00CF6A32">
      <w:pPr>
        <w:pStyle w:val="a6"/>
        <w:numPr>
          <w:ilvl w:val="0"/>
          <w:numId w:val="2"/>
        </w:numPr>
        <w:jc w:val="center"/>
        <w:rPr>
          <w:rFonts w:eastAsia="Arial Unicode MS" w:cs="Arial Unicode MS"/>
          <w:b/>
          <w:bCs/>
          <w:sz w:val="20"/>
          <w:szCs w:val="20"/>
          <w:lang w:eastAsia="ru-RU" w:bidi="ru-RU"/>
        </w:rPr>
      </w:pPr>
      <w:r w:rsidRPr="00CF6A32">
        <w:rPr>
          <w:b/>
          <w:bCs/>
          <w:sz w:val="20"/>
          <w:szCs w:val="20"/>
        </w:rPr>
        <w:t>Об утверждении Порядка назначения и выплаты</w:t>
      </w:r>
      <w:r w:rsidRPr="00CF6A32">
        <w:rPr>
          <w:b/>
          <w:bCs/>
          <w:color w:val="0070C0"/>
          <w:sz w:val="20"/>
          <w:szCs w:val="20"/>
        </w:rPr>
        <w:t xml:space="preserve"> </w:t>
      </w:r>
      <w:r w:rsidRPr="00CF6A32">
        <w:rPr>
          <w:b/>
          <w:bCs/>
          <w:sz w:val="20"/>
          <w:szCs w:val="20"/>
        </w:rPr>
        <w:t>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p>
    <w:p w:rsidR="00CF6A32" w:rsidRPr="00CF6A32" w:rsidRDefault="00CF6A32" w:rsidP="00CF6A32">
      <w:pPr>
        <w:pStyle w:val="a6"/>
        <w:numPr>
          <w:ilvl w:val="0"/>
          <w:numId w:val="2"/>
        </w:numPr>
        <w:jc w:val="center"/>
        <w:rPr>
          <w:kern w:val="2"/>
          <w:sz w:val="20"/>
          <w:szCs w:val="20"/>
        </w:rPr>
      </w:pPr>
    </w:p>
    <w:p w:rsidR="00CF6A32" w:rsidRPr="00CF6A32" w:rsidRDefault="00CF6A32" w:rsidP="00CF6A32">
      <w:pPr>
        <w:pStyle w:val="a6"/>
        <w:numPr>
          <w:ilvl w:val="0"/>
          <w:numId w:val="2"/>
        </w:numPr>
        <w:rPr>
          <w:bCs/>
          <w:sz w:val="20"/>
          <w:szCs w:val="20"/>
        </w:rPr>
      </w:pPr>
      <w:r w:rsidRPr="00CF6A32">
        <w:rPr>
          <w:bCs/>
          <w:sz w:val="20"/>
          <w:szCs w:val="20"/>
        </w:rPr>
        <w:t xml:space="preserve">    В  соответствии</w:t>
      </w:r>
      <w:r w:rsidRPr="00CF6A32">
        <w:rPr>
          <w:spacing w:val="-2"/>
          <w:sz w:val="20"/>
          <w:szCs w:val="20"/>
        </w:rPr>
        <w:t xml:space="preserve">  с </w:t>
      </w:r>
      <w:r w:rsidRPr="00CF6A32">
        <w:rPr>
          <w:bCs/>
          <w:sz w:val="20"/>
          <w:szCs w:val="20"/>
        </w:rPr>
        <w:t xml:space="preserve">Федеральным законом от 29.12.2012 № 273-ФЗ «Об образовании в Российской Федерации», постановления Правительства Российской Федерации от 13.10.2020 № 1681 «О целевом обучении по образовательным программам среднего профессионального и высшего образования, законом Костромской области «О ежемесячной выплате студентам, обучающимся по педагогическим специальностям (направлениям подготовки) в государственных профессиональных образовательных организациях, государственных образовательных организациях высшего образования» от 07 июля 2022 №241-7-ЗКО, ст.ст. 37, 52 Устава муниципального образования муниципальный район город Нерехта и Нерехтский район Костромской области, </w:t>
      </w:r>
    </w:p>
    <w:p w:rsidR="00CF6A32" w:rsidRPr="00CF6A32" w:rsidRDefault="00CF6A32" w:rsidP="00CF6A32">
      <w:pPr>
        <w:pStyle w:val="a6"/>
        <w:numPr>
          <w:ilvl w:val="0"/>
          <w:numId w:val="2"/>
        </w:numPr>
        <w:jc w:val="center"/>
        <w:rPr>
          <w:spacing w:val="2"/>
          <w:sz w:val="20"/>
          <w:szCs w:val="20"/>
        </w:rPr>
      </w:pPr>
      <w:r w:rsidRPr="00CF6A32">
        <w:rPr>
          <w:bCs/>
          <w:sz w:val="20"/>
          <w:szCs w:val="20"/>
        </w:rPr>
        <w:t>Администрация муниципального района город Нерехта и Нерехтский район</w:t>
      </w:r>
    </w:p>
    <w:p w:rsidR="00CF6A32" w:rsidRPr="00CF6A32" w:rsidRDefault="00CF6A32" w:rsidP="00CF6A32">
      <w:pPr>
        <w:pStyle w:val="a6"/>
        <w:numPr>
          <w:ilvl w:val="0"/>
          <w:numId w:val="2"/>
        </w:numPr>
        <w:jc w:val="center"/>
        <w:rPr>
          <w:spacing w:val="2"/>
          <w:sz w:val="20"/>
          <w:szCs w:val="20"/>
        </w:rPr>
      </w:pPr>
      <w:r w:rsidRPr="00CF6A32">
        <w:rPr>
          <w:spacing w:val="2"/>
          <w:sz w:val="20"/>
          <w:szCs w:val="20"/>
        </w:rPr>
        <w:t>ПОСТАНОВЛЯЕТ:</w:t>
      </w:r>
    </w:p>
    <w:p w:rsidR="00CF6A32" w:rsidRPr="00CF6A32" w:rsidRDefault="00CF6A32" w:rsidP="00CF6A32">
      <w:pPr>
        <w:pStyle w:val="a6"/>
        <w:numPr>
          <w:ilvl w:val="0"/>
          <w:numId w:val="2"/>
        </w:numPr>
        <w:rPr>
          <w:sz w:val="20"/>
          <w:szCs w:val="20"/>
        </w:rPr>
      </w:pPr>
      <w:r w:rsidRPr="00CF6A32">
        <w:rPr>
          <w:sz w:val="20"/>
          <w:szCs w:val="20"/>
        </w:rPr>
        <w:t xml:space="preserve">1. Утвердить </w:t>
      </w:r>
      <w:r w:rsidRPr="00CF6A32">
        <w:rPr>
          <w:bCs/>
          <w:sz w:val="20"/>
          <w:szCs w:val="20"/>
        </w:rPr>
        <w:t>Порядок назначения и выплаты 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r w:rsidRPr="00CF6A32">
        <w:rPr>
          <w:sz w:val="20"/>
          <w:szCs w:val="20"/>
        </w:rPr>
        <w:t xml:space="preserve"> (Приложение).</w:t>
      </w:r>
    </w:p>
    <w:p w:rsidR="00CF6A32" w:rsidRPr="00CF6A32" w:rsidRDefault="00CF6A32" w:rsidP="00CF6A32">
      <w:pPr>
        <w:pStyle w:val="a6"/>
        <w:numPr>
          <w:ilvl w:val="0"/>
          <w:numId w:val="2"/>
        </w:numPr>
        <w:rPr>
          <w:kern w:val="2"/>
          <w:sz w:val="20"/>
          <w:szCs w:val="20"/>
        </w:rPr>
      </w:pPr>
      <w:bookmarkStart w:id="24" w:name="sub_2"/>
      <w:r w:rsidRPr="00CF6A32">
        <w:rPr>
          <w:sz w:val="20"/>
          <w:szCs w:val="20"/>
        </w:rPr>
        <w:t xml:space="preserve">2. Определить отдел культуры и молодежной политики  муниципального района город Нерехта и Нерехтский район Костромской области уполномоченным исполнительным органом администрации муниципального района город Нерехта и Нерехтский район Костромской области, осуществляющим </w:t>
      </w:r>
      <w:bookmarkStart w:id="25" w:name="sub_3"/>
      <w:bookmarkEnd w:id="24"/>
      <w:r w:rsidRPr="00CF6A32">
        <w:rPr>
          <w:bCs/>
          <w:sz w:val="20"/>
          <w:szCs w:val="20"/>
        </w:rPr>
        <w:t>ежемесячную выплату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p>
    <w:p w:rsidR="00CF6A32" w:rsidRPr="00CF6A32" w:rsidRDefault="00CF6A32" w:rsidP="00CF6A32">
      <w:pPr>
        <w:pStyle w:val="a6"/>
        <w:widowControl/>
        <w:numPr>
          <w:ilvl w:val="0"/>
          <w:numId w:val="2"/>
        </w:numPr>
        <w:rPr>
          <w:sz w:val="20"/>
          <w:szCs w:val="20"/>
        </w:rPr>
      </w:pPr>
      <w:r w:rsidRPr="00CF6A32">
        <w:rPr>
          <w:sz w:val="20"/>
          <w:szCs w:val="20"/>
        </w:rPr>
        <w:t>3. Отделу культуры и молодежной политики муниципального района город Нерехта и Нерехтский район Костромской области:</w:t>
      </w:r>
    </w:p>
    <w:p w:rsidR="00CF6A32" w:rsidRPr="00CF6A32" w:rsidRDefault="00CF6A32" w:rsidP="00CF6A32">
      <w:pPr>
        <w:pStyle w:val="a6"/>
        <w:numPr>
          <w:ilvl w:val="0"/>
          <w:numId w:val="2"/>
        </w:numPr>
        <w:rPr>
          <w:bCs/>
          <w:sz w:val="20"/>
          <w:szCs w:val="20"/>
        </w:rPr>
      </w:pPr>
      <w:bookmarkStart w:id="26" w:name="sub_1301"/>
      <w:bookmarkEnd w:id="25"/>
      <w:r w:rsidRPr="00CF6A32">
        <w:rPr>
          <w:sz w:val="20"/>
          <w:szCs w:val="20"/>
        </w:rPr>
        <w:t>1)формировать список студентов</w:t>
      </w:r>
      <w:r w:rsidRPr="00CF6A32">
        <w:rPr>
          <w:bCs/>
          <w:sz w:val="20"/>
          <w:szCs w:val="20"/>
        </w:rPr>
        <w:t>, обучающихся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 которые имеют право на получение ежемесячной выплаты ежегодно в срок до 01 сентября;</w:t>
      </w:r>
    </w:p>
    <w:p w:rsidR="00CF6A32" w:rsidRPr="00CF6A32" w:rsidRDefault="00CF6A32" w:rsidP="00CF6A32">
      <w:pPr>
        <w:pStyle w:val="a6"/>
        <w:numPr>
          <w:ilvl w:val="0"/>
          <w:numId w:val="2"/>
        </w:numPr>
        <w:rPr>
          <w:kern w:val="2"/>
          <w:sz w:val="20"/>
          <w:szCs w:val="20"/>
        </w:rPr>
      </w:pPr>
      <w:r w:rsidRPr="00CF6A32">
        <w:rPr>
          <w:kern w:val="2"/>
          <w:sz w:val="20"/>
          <w:szCs w:val="20"/>
        </w:rPr>
        <w:t xml:space="preserve">2)корректировать список </w:t>
      </w:r>
      <w:r w:rsidRPr="00CF6A32">
        <w:rPr>
          <w:sz w:val="20"/>
          <w:szCs w:val="20"/>
        </w:rPr>
        <w:t>студентов</w:t>
      </w:r>
      <w:r w:rsidRPr="00CF6A32">
        <w:rPr>
          <w:bCs/>
          <w:sz w:val="20"/>
          <w:szCs w:val="20"/>
        </w:rPr>
        <w:t>, обучающихся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 которые имеют право на получение ежемесячной выплаты в течение года по мере заключения новых договоров о целевом обучении;</w:t>
      </w:r>
    </w:p>
    <w:p w:rsidR="00CF6A32" w:rsidRPr="00CF6A32" w:rsidRDefault="00CF6A32" w:rsidP="00CF6A32">
      <w:pPr>
        <w:pStyle w:val="a6"/>
        <w:widowControl/>
        <w:numPr>
          <w:ilvl w:val="0"/>
          <w:numId w:val="2"/>
        </w:numPr>
        <w:rPr>
          <w:sz w:val="20"/>
          <w:szCs w:val="20"/>
        </w:rPr>
      </w:pPr>
      <w:bookmarkStart w:id="27" w:name="sub_1303"/>
      <w:bookmarkEnd w:id="26"/>
      <w:r w:rsidRPr="00CF6A32">
        <w:rPr>
          <w:sz w:val="20"/>
          <w:szCs w:val="20"/>
        </w:rPr>
        <w:t>3)обеспечивать предоставление ежемесячной выплаты студентам</w:t>
      </w:r>
      <w:r w:rsidRPr="00CF6A32">
        <w:rPr>
          <w:bCs/>
          <w:sz w:val="20"/>
          <w:szCs w:val="20"/>
        </w:rPr>
        <w:t xml:space="preserve">,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 по договорам о целевом обучении </w:t>
      </w:r>
      <w:r w:rsidRPr="00CF6A32">
        <w:rPr>
          <w:sz w:val="20"/>
          <w:szCs w:val="20"/>
        </w:rPr>
        <w:t>за счет средств местного бюджета, предусмотренных на указанные цели</w:t>
      </w:r>
      <w:bookmarkStart w:id="28" w:name="sub_4"/>
      <w:bookmarkEnd w:id="27"/>
      <w:r w:rsidRPr="00CF6A32">
        <w:rPr>
          <w:sz w:val="20"/>
          <w:szCs w:val="20"/>
        </w:rPr>
        <w:t>;</w:t>
      </w:r>
    </w:p>
    <w:p w:rsidR="00CF6A32" w:rsidRPr="00CF6A32" w:rsidRDefault="00CF6A32" w:rsidP="00CF6A32">
      <w:pPr>
        <w:pStyle w:val="a6"/>
        <w:widowControl/>
        <w:numPr>
          <w:ilvl w:val="0"/>
          <w:numId w:val="2"/>
        </w:numPr>
        <w:rPr>
          <w:sz w:val="20"/>
          <w:szCs w:val="20"/>
        </w:rPr>
      </w:pPr>
      <w:r w:rsidRPr="00CF6A32">
        <w:rPr>
          <w:sz w:val="20"/>
          <w:szCs w:val="20"/>
        </w:rPr>
        <w:t>4)размещать предложения на цифровой платформе «Работа в России» с 1 марта по 10 июня года, в которой организуется целевое обучение.</w:t>
      </w:r>
    </w:p>
    <w:p w:rsidR="00CF6A32" w:rsidRPr="00CF6A32" w:rsidRDefault="00CF6A32" w:rsidP="00CF6A32">
      <w:pPr>
        <w:pStyle w:val="a6"/>
        <w:widowControl/>
        <w:numPr>
          <w:ilvl w:val="0"/>
          <w:numId w:val="2"/>
        </w:numPr>
        <w:rPr>
          <w:sz w:val="20"/>
          <w:szCs w:val="20"/>
        </w:rPr>
      </w:pPr>
      <w:r w:rsidRPr="00CF6A32">
        <w:rPr>
          <w:sz w:val="20"/>
          <w:szCs w:val="20"/>
        </w:rPr>
        <w:t xml:space="preserve">4. Контроль за исполнением настоящего постановления возложить на </w:t>
      </w:r>
      <w:r w:rsidRPr="00CF6A32">
        <w:rPr>
          <w:bCs/>
          <w:sz w:val="20"/>
          <w:szCs w:val="20"/>
        </w:rPr>
        <w:t>первого заместителя главы администрации муниципального района город Нерехта и Нерехтский район В.Е.</w:t>
      </w:r>
      <w:r w:rsidRPr="00CF6A32">
        <w:rPr>
          <w:sz w:val="20"/>
          <w:szCs w:val="20"/>
        </w:rPr>
        <w:t xml:space="preserve"> Одинокова. </w:t>
      </w:r>
    </w:p>
    <w:p w:rsidR="00CF6A32" w:rsidRPr="00CF6A32" w:rsidRDefault="00CF6A32" w:rsidP="00CF6A32">
      <w:pPr>
        <w:pStyle w:val="a6"/>
        <w:widowControl/>
        <w:numPr>
          <w:ilvl w:val="0"/>
          <w:numId w:val="2"/>
        </w:numPr>
        <w:rPr>
          <w:sz w:val="20"/>
          <w:szCs w:val="20"/>
        </w:rPr>
      </w:pPr>
      <w:r w:rsidRPr="00CF6A32">
        <w:rPr>
          <w:sz w:val="20"/>
          <w:szCs w:val="20"/>
        </w:rPr>
        <w:t>5. Признать утратившим силу постановление Администрации муниципального района город Нерехта и Нерехтский район от 31 марта 2023 года №169 «Об утверждении Порядка назначения и выплаты ежемесячной выплаты студентам, обучающимся по специальностям работник культуры и искусства в государственных профессиональных образовательных организациях, государственных образовательных организациях высшего образования.»</w:t>
      </w:r>
    </w:p>
    <w:bookmarkEnd w:id="28"/>
    <w:p w:rsidR="00CF6A32" w:rsidRPr="00CF6A32" w:rsidRDefault="00CF6A32" w:rsidP="00CF6A32">
      <w:pPr>
        <w:pStyle w:val="a6"/>
        <w:numPr>
          <w:ilvl w:val="0"/>
          <w:numId w:val="2"/>
        </w:numPr>
        <w:adjustRightInd w:val="0"/>
        <w:textAlignment w:val="baseline"/>
        <w:outlineLvl w:val="1"/>
        <w:rPr>
          <w:bCs/>
          <w:sz w:val="20"/>
          <w:szCs w:val="20"/>
        </w:rPr>
      </w:pPr>
      <w:r w:rsidRPr="00CF6A32">
        <w:rPr>
          <w:bCs/>
          <w:sz w:val="20"/>
          <w:szCs w:val="20"/>
        </w:rPr>
        <w:t>6. Настоящее постановление вступает в силу со дня его официального опубликования и распространяет своё действие на правоотношения, возникшие с 01 сентября 2024 г.</w:t>
      </w:r>
    </w:p>
    <w:p w:rsidR="004C76C7" w:rsidRDefault="004C76C7" w:rsidP="004C76C7">
      <w:pPr>
        <w:pStyle w:val="a6"/>
        <w:numPr>
          <w:ilvl w:val="0"/>
          <w:numId w:val="2"/>
        </w:numPr>
        <w:rPr>
          <w:sz w:val="20"/>
          <w:szCs w:val="20"/>
        </w:rPr>
      </w:pPr>
    </w:p>
    <w:p w:rsidR="004A0622" w:rsidRPr="004C76C7" w:rsidRDefault="004C76C7" w:rsidP="004A0622">
      <w:pPr>
        <w:pStyle w:val="a6"/>
        <w:numPr>
          <w:ilvl w:val="0"/>
          <w:numId w:val="2"/>
        </w:numPr>
        <w:rPr>
          <w:sz w:val="20"/>
          <w:szCs w:val="20"/>
        </w:rPr>
      </w:pPr>
      <w:r>
        <w:rPr>
          <w:sz w:val="20"/>
          <w:szCs w:val="20"/>
        </w:rPr>
        <w:t>Глава администрации муниципального района</w:t>
      </w:r>
      <w:r w:rsidR="00CF6A32" w:rsidRPr="004C76C7">
        <w:rPr>
          <w:sz w:val="20"/>
          <w:szCs w:val="20"/>
        </w:rPr>
        <w:t xml:space="preserve"> Р.Б. Гусев      </w:t>
      </w:r>
    </w:p>
    <w:p w:rsidR="00CF6A32" w:rsidRPr="00CF6A32" w:rsidRDefault="00CF6A32" w:rsidP="00CF6A32">
      <w:pPr>
        <w:ind w:firstLine="709"/>
        <w:jc w:val="right"/>
        <w:rPr>
          <w:rFonts w:eastAsia="Arial Unicode MS" w:cs="Times New Roman"/>
          <w:kern w:val="0"/>
          <w:sz w:val="20"/>
          <w:szCs w:val="20"/>
          <w:lang w:eastAsia="ru-RU" w:bidi="ru-RU"/>
        </w:rPr>
      </w:pPr>
      <w:r w:rsidRPr="00CF6A32">
        <w:rPr>
          <w:rFonts w:eastAsia="Times New Roman" w:cs="Times New Roman"/>
          <w:sz w:val="20"/>
          <w:szCs w:val="20"/>
          <w:lang w:eastAsia="ar-SA"/>
        </w:rPr>
        <w:t xml:space="preserve">Приложение </w:t>
      </w:r>
    </w:p>
    <w:p w:rsidR="00CF6A32" w:rsidRPr="00CF6A32" w:rsidRDefault="00CF6A32" w:rsidP="00CF6A32">
      <w:pPr>
        <w:tabs>
          <w:tab w:val="left" w:pos="7088"/>
        </w:tabs>
        <w:ind w:firstLine="709"/>
        <w:jc w:val="right"/>
        <w:rPr>
          <w:rFonts w:eastAsia="Times New Roman" w:cs="Times New Roman"/>
          <w:sz w:val="20"/>
          <w:szCs w:val="20"/>
          <w:lang w:eastAsia="ar-SA"/>
        </w:rPr>
      </w:pPr>
      <w:r w:rsidRPr="00CF6A32">
        <w:rPr>
          <w:rFonts w:eastAsia="Times New Roman" w:cs="Times New Roman"/>
          <w:sz w:val="20"/>
          <w:szCs w:val="20"/>
          <w:lang w:eastAsia="ar-SA"/>
        </w:rPr>
        <w:t xml:space="preserve">                                                                  УТВЕРЖДЕН</w:t>
      </w:r>
    </w:p>
    <w:p w:rsidR="00CF6A32" w:rsidRPr="00CF6A32" w:rsidRDefault="00CF6A32" w:rsidP="00CF6A32">
      <w:pPr>
        <w:tabs>
          <w:tab w:val="left" w:pos="7088"/>
        </w:tabs>
        <w:ind w:firstLine="709"/>
        <w:jc w:val="right"/>
        <w:rPr>
          <w:rFonts w:eastAsia="Times New Roman" w:cs="Times New Roman"/>
          <w:sz w:val="20"/>
          <w:szCs w:val="20"/>
          <w:lang w:eastAsia="ar-SA"/>
        </w:rPr>
      </w:pPr>
      <w:r w:rsidRPr="00CF6A32">
        <w:rPr>
          <w:rFonts w:eastAsia="Times New Roman" w:cs="Times New Roman"/>
          <w:sz w:val="20"/>
          <w:szCs w:val="20"/>
          <w:lang w:eastAsia="ar-SA"/>
        </w:rPr>
        <w:t>постановлением администрации</w:t>
      </w:r>
    </w:p>
    <w:p w:rsidR="00CF6A32" w:rsidRPr="00CF6A32" w:rsidRDefault="00CF6A32" w:rsidP="00CF6A32">
      <w:pPr>
        <w:tabs>
          <w:tab w:val="left" w:pos="7088"/>
        </w:tabs>
        <w:ind w:firstLine="709"/>
        <w:jc w:val="right"/>
        <w:rPr>
          <w:rFonts w:eastAsia="Times New Roman" w:cs="Times New Roman"/>
          <w:sz w:val="20"/>
          <w:szCs w:val="20"/>
          <w:lang w:eastAsia="ar-SA"/>
        </w:rPr>
      </w:pPr>
      <w:r w:rsidRPr="00CF6A32">
        <w:rPr>
          <w:rFonts w:eastAsia="Times New Roman" w:cs="Times New Roman"/>
          <w:sz w:val="20"/>
          <w:szCs w:val="20"/>
          <w:lang w:eastAsia="ar-SA"/>
        </w:rPr>
        <w:t>муниципального района город</w:t>
      </w:r>
    </w:p>
    <w:p w:rsidR="00CF6A32" w:rsidRPr="00CF6A32" w:rsidRDefault="00CF6A32" w:rsidP="00CF6A32">
      <w:pPr>
        <w:tabs>
          <w:tab w:val="left" w:pos="7088"/>
        </w:tabs>
        <w:ind w:firstLine="709"/>
        <w:jc w:val="right"/>
        <w:rPr>
          <w:rFonts w:eastAsia="Times New Roman" w:cs="Times New Roman"/>
          <w:sz w:val="20"/>
          <w:szCs w:val="20"/>
          <w:lang w:eastAsia="ar-SA"/>
        </w:rPr>
      </w:pPr>
      <w:r w:rsidRPr="00CF6A32">
        <w:rPr>
          <w:rFonts w:eastAsia="Times New Roman" w:cs="Times New Roman"/>
          <w:sz w:val="20"/>
          <w:szCs w:val="20"/>
          <w:lang w:eastAsia="ar-SA"/>
        </w:rPr>
        <w:t>Нерехта и Нерехтский район</w:t>
      </w:r>
    </w:p>
    <w:p w:rsidR="00CF6A32" w:rsidRPr="00CF6A32" w:rsidRDefault="00CF6A32" w:rsidP="00CF6A32">
      <w:pPr>
        <w:tabs>
          <w:tab w:val="left" w:pos="7088"/>
        </w:tabs>
        <w:ind w:firstLine="709"/>
        <w:jc w:val="right"/>
        <w:rPr>
          <w:rFonts w:eastAsia="Arial Unicode MS" w:cs="Times New Roman"/>
          <w:sz w:val="20"/>
          <w:szCs w:val="20"/>
          <w:lang w:eastAsia="ru-RU"/>
        </w:rPr>
      </w:pPr>
      <w:r w:rsidRPr="00CF6A32">
        <w:rPr>
          <w:rFonts w:eastAsia="Times New Roman" w:cs="Times New Roman"/>
          <w:sz w:val="20"/>
          <w:szCs w:val="20"/>
          <w:lang w:eastAsia="ar-SA"/>
        </w:rPr>
        <w:t xml:space="preserve">    от  «   »                2024 г. № </w:t>
      </w:r>
    </w:p>
    <w:p w:rsidR="00CF6A32" w:rsidRPr="00CF6A32" w:rsidRDefault="00CF6A32" w:rsidP="00CF6A32">
      <w:pPr>
        <w:pStyle w:val="65"/>
        <w:shd w:val="clear" w:color="auto" w:fill="auto"/>
        <w:spacing w:line="240" w:lineRule="auto"/>
        <w:ind w:firstLine="709"/>
        <w:rPr>
          <w:rFonts w:ascii="Times New Roman" w:hAnsi="Times New Roman" w:cs="Times New Roman"/>
          <w:sz w:val="20"/>
          <w:szCs w:val="20"/>
        </w:rPr>
      </w:pPr>
    </w:p>
    <w:p w:rsidR="00CF6A32" w:rsidRPr="00CF6A32" w:rsidRDefault="00CF6A32" w:rsidP="00CF6A32">
      <w:pPr>
        <w:jc w:val="center"/>
        <w:rPr>
          <w:rFonts w:cs="Times New Roman"/>
          <w:b/>
          <w:bCs/>
          <w:sz w:val="20"/>
          <w:szCs w:val="20"/>
        </w:rPr>
      </w:pPr>
      <w:r w:rsidRPr="00CF6A32">
        <w:rPr>
          <w:rFonts w:cs="Times New Roman"/>
          <w:b/>
          <w:bCs/>
          <w:sz w:val="20"/>
          <w:szCs w:val="20"/>
        </w:rPr>
        <w:t>Порядок</w:t>
      </w:r>
    </w:p>
    <w:p w:rsidR="00CF6A32" w:rsidRPr="00CF6A32" w:rsidRDefault="00CF6A32" w:rsidP="00CF6A32">
      <w:pPr>
        <w:jc w:val="center"/>
        <w:rPr>
          <w:rFonts w:cs="Times New Roman"/>
          <w:kern w:val="2"/>
          <w:sz w:val="20"/>
          <w:szCs w:val="20"/>
        </w:rPr>
      </w:pPr>
      <w:r w:rsidRPr="00CF6A32">
        <w:rPr>
          <w:rFonts w:cs="Times New Roman"/>
          <w:b/>
          <w:bCs/>
          <w:sz w:val="20"/>
          <w:szCs w:val="20"/>
        </w:rPr>
        <w:t xml:space="preserve"> назначения и выплаты 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p>
    <w:p w:rsidR="00CF6A32" w:rsidRPr="00CF6A32" w:rsidRDefault="00CF6A32" w:rsidP="00CF6A32">
      <w:pPr>
        <w:pStyle w:val="65"/>
        <w:shd w:val="clear" w:color="auto" w:fill="auto"/>
        <w:spacing w:line="240" w:lineRule="auto"/>
        <w:ind w:firstLine="709"/>
        <w:rPr>
          <w:rFonts w:ascii="Times New Roman" w:hAnsi="Times New Roman" w:cs="Times New Roman"/>
          <w:sz w:val="20"/>
          <w:szCs w:val="20"/>
        </w:rPr>
      </w:pPr>
    </w:p>
    <w:p w:rsidR="00CF6A32" w:rsidRPr="00CF6A32" w:rsidRDefault="00CF6A32" w:rsidP="00CF6A32">
      <w:pPr>
        <w:pStyle w:val="65"/>
        <w:widowControl w:val="0"/>
        <w:numPr>
          <w:ilvl w:val="0"/>
          <w:numId w:val="13"/>
        </w:numPr>
        <w:shd w:val="clear" w:color="auto" w:fill="auto"/>
        <w:spacing w:line="240" w:lineRule="auto"/>
        <w:jc w:val="center"/>
        <w:rPr>
          <w:rFonts w:ascii="Times New Roman" w:hAnsi="Times New Roman" w:cs="Times New Roman"/>
          <w:sz w:val="20"/>
          <w:szCs w:val="20"/>
        </w:rPr>
      </w:pPr>
      <w:r w:rsidRPr="00CF6A32">
        <w:rPr>
          <w:rFonts w:ascii="Times New Roman" w:hAnsi="Times New Roman" w:cs="Times New Roman"/>
          <w:sz w:val="20"/>
          <w:szCs w:val="20"/>
        </w:rPr>
        <w:t>Общие положения</w:t>
      </w:r>
    </w:p>
    <w:p w:rsidR="00CF6A32" w:rsidRPr="00CF6A32" w:rsidRDefault="00CF6A32" w:rsidP="00CF6A32">
      <w:pPr>
        <w:pStyle w:val="a6"/>
        <w:numPr>
          <w:ilvl w:val="1"/>
          <w:numId w:val="13"/>
        </w:numPr>
        <w:autoSpaceDE/>
        <w:autoSpaceDN/>
        <w:ind w:left="0" w:firstLine="709"/>
        <w:contextualSpacing/>
        <w:rPr>
          <w:sz w:val="20"/>
          <w:szCs w:val="20"/>
        </w:rPr>
      </w:pPr>
      <w:r w:rsidRPr="00CF6A32">
        <w:rPr>
          <w:sz w:val="20"/>
          <w:szCs w:val="20"/>
        </w:rPr>
        <w:t xml:space="preserve">Настоящий Порядок назначения и выплаты 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 определяет условия назначения и размер ежемесячной выплаты студентам, обучающимся по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 по договорам о целевом обучении, заключенным с администрацией муниципального района город Нерехта и Нерехтский район Костромской области (далее - Порядок) разработанного в соответствии с Федеральным законом от 29.12.2012 № 273-ФЗ «Об образовании в Российской Федерации», Постановлением Правительства Российской Федерации от 13.10.2020 № 1681 «О целевом обучении по образовательным программам среднего профессионального и высшего образования», </w:t>
      </w:r>
      <w:r w:rsidRPr="00CF6A32">
        <w:rPr>
          <w:bCs/>
          <w:sz w:val="20"/>
          <w:szCs w:val="20"/>
        </w:rPr>
        <w:t>законом Костромской области «О ежемесячной выплате студентам, обучающимся по педагогическим специальностям (направлениям подготовки) в государственных профессиональных образовательных организациях, государственных образовательных организациях высшего образования от 07 июля 2022 №241-7-ЗКО.</w:t>
      </w:r>
    </w:p>
    <w:p w:rsidR="00CF6A32" w:rsidRPr="00CF6A32" w:rsidRDefault="00CF6A32" w:rsidP="00CF6A32">
      <w:pPr>
        <w:pStyle w:val="a6"/>
        <w:numPr>
          <w:ilvl w:val="1"/>
          <w:numId w:val="13"/>
        </w:numPr>
        <w:autoSpaceDE/>
        <w:autoSpaceDN/>
        <w:ind w:left="0" w:firstLine="709"/>
        <w:contextualSpacing/>
        <w:rPr>
          <w:sz w:val="20"/>
          <w:szCs w:val="20"/>
        </w:rPr>
      </w:pPr>
      <w:r w:rsidRPr="00CF6A32">
        <w:rPr>
          <w:sz w:val="20"/>
          <w:szCs w:val="20"/>
        </w:rPr>
        <w:t xml:space="preserve">Цель ежемесячной выплаты гражданам, обучающимся по договорам о целевом обучении, – привлечение молодых специалистов для работы в образовательных учреждениях и учреждениях культуры муниципального района город Нерехта и Нерехтский район. </w:t>
      </w:r>
    </w:p>
    <w:p w:rsidR="00CF6A32" w:rsidRPr="00CF6A32" w:rsidRDefault="00CF6A32" w:rsidP="00CF6A32">
      <w:pPr>
        <w:pStyle w:val="a6"/>
        <w:numPr>
          <w:ilvl w:val="1"/>
          <w:numId w:val="13"/>
        </w:numPr>
        <w:autoSpaceDE/>
        <w:autoSpaceDN/>
        <w:ind w:left="0" w:firstLine="709"/>
        <w:contextualSpacing/>
        <w:rPr>
          <w:sz w:val="20"/>
          <w:szCs w:val="20"/>
        </w:rPr>
      </w:pPr>
      <w:r w:rsidRPr="00CF6A32">
        <w:rPr>
          <w:sz w:val="20"/>
          <w:szCs w:val="20"/>
        </w:rPr>
        <w:t>Ежемесячная выплата назначается студенту,  обучающемуся по  педагогическим специальностям, специальностям работник культуры и искусства, специалист по молодежной политике на основании договоров о целевом обучении в государственных профессиональных образовательных организациях, государственных образовательных организациях высшего образования в форме очного образования и форме заочного образования при условии осуществления трудовой деятельности в образовательных организациях и учреждениях культуры муниципального района город Нерехта и Нерехтский район, на период его обучения в государственной образовательной организации.</w:t>
      </w:r>
    </w:p>
    <w:p w:rsidR="00CF6A32" w:rsidRPr="00CF6A32" w:rsidRDefault="00CF6A32" w:rsidP="00CF6A32">
      <w:pPr>
        <w:pStyle w:val="a6"/>
        <w:numPr>
          <w:ilvl w:val="1"/>
          <w:numId w:val="13"/>
        </w:numPr>
        <w:autoSpaceDE/>
        <w:autoSpaceDN/>
        <w:ind w:left="0" w:firstLine="709"/>
        <w:contextualSpacing/>
        <w:rPr>
          <w:sz w:val="20"/>
          <w:szCs w:val="20"/>
        </w:rPr>
      </w:pPr>
      <w:r w:rsidRPr="00CF6A32">
        <w:rPr>
          <w:sz w:val="20"/>
          <w:szCs w:val="20"/>
        </w:rPr>
        <w:t>Прекращение ежемесячной выплаты осуществляется в связи с окончанием студентом государственной образовательной организации или отчислением студента из государственной образовательной организации.</w:t>
      </w:r>
    </w:p>
    <w:p w:rsidR="00CF6A32" w:rsidRPr="00CF6A32" w:rsidRDefault="00CF6A32" w:rsidP="00CF6A32">
      <w:pPr>
        <w:pStyle w:val="afc"/>
        <w:shd w:val="clear" w:color="auto" w:fill="FFFFFF"/>
        <w:spacing w:before="0" w:after="0"/>
        <w:ind w:firstLine="709"/>
        <w:jc w:val="center"/>
        <w:rPr>
          <w:rFonts w:ascii="Times New Roman" w:eastAsia="Times New Roman" w:hAnsi="Times New Roman" w:cs="Times New Roman"/>
          <w:b/>
          <w:bCs/>
          <w:sz w:val="20"/>
          <w:szCs w:val="20"/>
          <w:lang w:bidi="ar-SA"/>
        </w:rPr>
      </w:pPr>
    </w:p>
    <w:p w:rsidR="00CF6A32" w:rsidRPr="00CF6A32" w:rsidRDefault="00CF6A32" w:rsidP="00CF6A32">
      <w:pPr>
        <w:pStyle w:val="afc"/>
        <w:shd w:val="clear" w:color="auto" w:fill="FFFFFF"/>
        <w:spacing w:before="0" w:after="0"/>
        <w:ind w:firstLine="709"/>
        <w:jc w:val="center"/>
        <w:rPr>
          <w:rFonts w:ascii="Times New Roman" w:hAnsi="Times New Roman" w:cs="Times New Roman"/>
          <w:b/>
          <w:sz w:val="20"/>
          <w:szCs w:val="20"/>
        </w:rPr>
      </w:pPr>
      <w:r w:rsidRPr="00CF6A32">
        <w:rPr>
          <w:rFonts w:ascii="Times New Roman" w:hAnsi="Times New Roman" w:cs="Times New Roman"/>
          <w:b/>
          <w:bCs/>
          <w:sz w:val="20"/>
          <w:szCs w:val="20"/>
        </w:rPr>
        <w:t>2. Условия назначения и размер ежемесячной выплаты</w:t>
      </w:r>
    </w:p>
    <w:p w:rsidR="00CF6A32" w:rsidRPr="00CF6A32" w:rsidRDefault="00CF6A32" w:rsidP="00CF6A32">
      <w:pPr>
        <w:pStyle w:val="25"/>
        <w:shd w:val="clear" w:color="auto" w:fill="auto"/>
        <w:tabs>
          <w:tab w:val="left" w:pos="679"/>
        </w:tabs>
        <w:spacing w:line="240" w:lineRule="auto"/>
        <w:ind w:firstLine="709"/>
        <w:jc w:val="both"/>
        <w:rPr>
          <w:rFonts w:ascii="Times New Roman" w:hAnsi="Times New Roman" w:cs="Times New Roman"/>
        </w:rPr>
      </w:pPr>
    </w:p>
    <w:p w:rsidR="00CF6A32" w:rsidRPr="00CF6A32" w:rsidRDefault="00CF6A32" w:rsidP="00CF6A32">
      <w:pPr>
        <w:pStyle w:val="a6"/>
        <w:ind w:left="0" w:firstLine="709"/>
        <w:rPr>
          <w:sz w:val="20"/>
          <w:szCs w:val="20"/>
        </w:rPr>
      </w:pPr>
      <w:r w:rsidRPr="00CF6A32">
        <w:rPr>
          <w:sz w:val="20"/>
          <w:szCs w:val="20"/>
        </w:rPr>
        <w:t>2.1. Основанием для назначения и выплаты ежемесячной выплаты</w:t>
      </w:r>
      <w:r w:rsidRPr="00CF6A32">
        <w:rPr>
          <w:color w:val="FF0000"/>
          <w:sz w:val="20"/>
          <w:szCs w:val="20"/>
        </w:rPr>
        <w:t xml:space="preserve"> </w:t>
      </w:r>
      <w:r w:rsidRPr="00CF6A32">
        <w:rPr>
          <w:sz w:val="20"/>
          <w:szCs w:val="20"/>
        </w:rPr>
        <w:t xml:space="preserve">является заключение договора о целевом обучении по педагогическим специальностям, специальностям работник культуры и искусства, специалист по молодежной политике между Администрацией муниципального района город Нерехта и Нерехтский район, в лице Отдела культуры и молодежной политики администрации муниципального района город Нерехта и Нерехтский район (далее Заказчик целевого обучения), и гражданином. </w:t>
      </w:r>
    </w:p>
    <w:p w:rsidR="00CF6A32" w:rsidRPr="00CF6A32" w:rsidRDefault="00CF6A32" w:rsidP="00CF6A32">
      <w:pPr>
        <w:pStyle w:val="25"/>
        <w:shd w:val="clear" w:color="auto" w:fill="auto"/>
        <w:tabs>
          <w:tab w:val="left" w:pos="679"/>
        </w:tabs>
        <w:spacing w:line="240" w:lineRule="auto"/>
        <w:ind w:firstLine="709"/>
        <w:jc w:val="both"/>
        <w:rPr>
          <w:rFonts w:ascii="Times New Roman" w:eastAsia="Times New Roman" w:hAnsi="Times New Roman" w:cs="Times New Roman"/>
        </w:rPr>
      </w:pPr>
      <w:r w:rsidRPr="00CF6A32">
        <w:rPr>
          <w:rFonts w:ascii="Times New Roman" w:hAnsi="Times New Roman" w:cs="Times New Roman"/>
        </w:rPr>
        <w:t>В период обучения согласно договору о целевом обучении Заказчик целевого обучения обязуется обеспечить гражданину назначение и выплату ежемесячной выплаты в размере:</w:t>
      </w:r>
    </w:p>
    <w:p w:rsidR="00CF6A32" w:rsidRPr="00CF6A32" w:rsidRDefault="00CF6A32" w:rsidP="00CF6A32">
      <w:pPr>
        <w:pStyle w:val="25"/>
        <w:shd w:val="clear" w:color="auto" w:fill="auto"/>
        <w:tabs>
          <w:tab w:val="left" w:pos="679"/>
        </w:tabs>
        <w:spacing w:line="240" w:lineRule="auto"/>
        <w:ind w:firstLine="709"/>
        <w:jc w:val="both"/>
        <w:rPr>
          <w:rFonts w:ascii="Times New Roman" w:hAnsi="Times New Roman" w:cs="Times New Roman"/>
          <w:color w:val="000000"/>
        </w:rPr>
      </w:pPr>
      <w:r w:rsidRPr="00CF6A32">
        <w:rPr>
          <w:rFonts w:ascii="Times New Roman" w:hAnsi="Times New Roman" w:cs="Times New Roman"/>
        </w:rPr>
        <w:t xml:space="preserve"> </w:t>
      </w:r>
      <w:r w:rsidRPr="00CF6A32">
        <w:rPr>
          <w:rFonts w:ascii="Times New Roman" w:hAnsi="Times New Roman" w:cs="Times New Roman"/>
          <w:color w:val="000000"/>
        </w:rPr>
        <w:t xml:space="preserve">- для студентов государственных профессиональных образовательных организаций – 2067 рублей; </w:t>
      </w:r>
    </w:p>
    <w:p w:rsidR="00CF6A32" w:rsidRPr="00CF6A32" w:rsidRDefault="00CF6A32" w:rsidP="00CF6A32">
      <w:pPr>
        <w:pStyle w:val="afc"/>
        <w:shd w:val="clear" w:color="auto" w:fill="FFFFFF"/>
        <w:spacing w:before="0" w:after="0"/>
        <w:ind w:firstLine="709"/>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для студентов государственных образовательных организаций высшего образования– 2067 рублей.</w:t>
      </w:r>
    </w:p>
    <w:p w:rsidR="00CF6A32" w:rsidRPr="00CF6A32" w:rsidRDefault="00CF6A32" w:rsidP="00CF6A32">
      <w:pPr>
        <w:pStyle w:val="a6"/>
        <w:numPr>
          <w:ilvl w:val="1"/>
          <w:numId w:val="14"/>
        </w:numPr>
        <w:autoSpaceDE/>
        <w:autoSpaceDN/>
        <w:ind w:left="0" w:firstLine="709"/>
        <w:contextualSpacing/>
        <w:rPr>
          <w:sz w:val="20"/>
          <w:szCs w:val="20"/>
        </w:rPr>
      </w:pPr>
      <w:r w:rsidRPr="00CF6A32">
        <w:rPr>
          <w:sz w:val="20"/>
          <w:szCs w:val="20"/>
        </w:rPr>
        <w:t>Назначение ежемесячной выплаты</w:t>
      </w:r>
      <w:r w:rsidRPr="00CF6A32">
        <w:rPr>
          <w:color w:val="FF0000"/>
          <w:sz w:val="20"/>
          <w:szCs w:val="20"/>
        </w:rPr>
        <w:t xml:space="preserve"> </w:t>
      </w:r>
      <w:r w:rsidRPr="00CF6A32">
        <w:rPr>
          <w:sz w:val="20"/>
          <w:szCs w:val="20"/>
        </w:rPr>
        <w:t xml:space="preserve">гражданину, обучающемуся в государственном учреждении среднего профессионального или высшего образования, осуществляется в период с 01 сентября по 31 августа текущего учебного года. </w:t>
      </w:r>
    </w:p>
    <w:p w:rsidR="00CF6A32" w:rsidRPr="00CF6A32" w:rsidRDefault="00CF6A32" w:rsidP="00CF6A32">
      <w:pPr>
        <w:pStyle w:val="a6"/>
        <w:numPr>
          <w:ilvl w:val="1"/>
          <w:numId w:val="14"/>
        </w:numPr>
        <w:autoSpaceDE/>
        <w:autoSpaceDN/>
        <w:ind w:left="0" w:firstLine="709"/>
        <w:contextualSpacing/>
        <w:rPr>
          <w:color w:val="000000"/>
          <w:sz w:val="20"/>
          <w:szCs w:val="20"/>
        </w:rPr>
      </w:pPr>
      <w:r w:rsidRPr="00CF6A32">
        <w:rPr>
          <w:sz w:val="20"/>
          <w:szCs w:val="20"/>
        </w:rPr>
        <w:t xml:space="preserve">Гражданин, обучающийся в государственном учреждении среднего профессионального или высшего образования, подает на имя главы муниципального района город Нерехта и Нерехтский район заявление о назначении и выплате ежемесячной выплаты (Приложение№ 1 к настоящему Порядку). Вместе с заявлением о назначении и выплате ежемесячной выплаты гражданин предоставляет следующие документы: </w:t>
      </w:r>
    </w:p>
    <w:p w:rsidR="00CF6A32" w:rsidRPr="00CF6A32" w:rsidRDefault="00CF6A32" w:rsidP="00CF6A32">
      <w:pPr>
        <w:pStyle w:val="a6"/>
        <w:ind w:left="0" w:firstLine="709"/>
        <w:rPr>
          <w:sz w:val="20"/>
          <w:szCs w:val="20"/>
        </w:rPr>
      </w:pPr>
      <w:r w:rsidRPr="00CF6A32">
        <w:rPr>
          <w:sz w:val="20"/>
          <w:szCs w:val="20"/>
        </w:rPr>
        <w:t xml:space="preserve">1) заявление о согласии на обработку персональных данных (Приложения № 2, № 3 к настоящему Положению); </w:t>
      </w:r>
    </w:p>
    <w:p w:rsidR="00CF6A32" w:rsidRPr="00CF6A32" w:rsidRDefault="00CF6A32" w:rsidP="00CF6A32">
      <w:pPr>
        <w:pStyle w:val="a6"/>
        <w:ind w:left="0" w:firstLine="709"/>
        <w:rPr>
          <w:sz w:val="20"/>
          <w:szCs w:val="20"/>
        </w:rPr>
      </w:pPr>
      <w:r w:rsidRPr="00CF6A32">
        <w:rPr>
          <w:sz w:val="20"/>
          <w:szCs w:val="20"/>
        </w:rPr>
        <w:t xml:space="preserve">2) реквизиты счета, открытого в кредитной организации; </w:t>
      </w:r>
    </w:p>
    <w:p w:rsidR="00CF6A32" w:rsidRPr="00CF6A32" w:rsidRDefault="00CF6A32" w:rsidP="00CF6A32">
      <w:pPr>
        <w:pStyle w:val="a6"/>
        <w:ind w:left="0" w:firstLine="709"/>
        <w:rPr>
          <w:sz w:val="20"/>
          <w:szCs w:val="20"/>
        </w:rPr>
      </w:pPr>
      <w:r w:rsidRPr="00CF6A32">
        <w:rPr>
          <w:sz w:val="20"/>
          <w:szCs w:val="20"/>
        </w:rPr>
        <w:t xml:space="preserve">3)копия паспорта или иного документа, удостоверяющего личность гражданина; </w:t>
      </w:r>
    </w:p>
    <w:p w:rsidR="00CF6A32" w:rsidRPr="00CF6A32" w:rsidRDefault="00CF6A32" w:rsidP="00CF6A32">
      <w:pPr>
        <w:pStyle w:val="a6"/>
        <w:ind w:left="0" w:firstLine="709"/>
        <w:rPr>
          <w:sz w:val="20"/>
          <w:szCs w:val="20"/>
        </w:rPr>
      </w:pPr>
      <w:r w:rsidRPr="00CF6A32">
        <w:rPr>
          <w:sz w:val="20"/>
          <w:szCs w:val="20"/>
        </w:rPr>
        <w:t xml:space="preserve">4) копия идентификационного номера налогоплательщика (ИНН); </w:t>
      </w:r>
    </w:p>
    <w:p w:rsidR="00CF6A32" w:rsidRPr="00CF6A32" w:rsidRDefault="00CF6A32" w:rsidP="00CF6A32">
      <w:pPr>
        <w:pStyle w:val="a6"/>
        <w:ind w:left="0" w:firstLine="709"/>
        <w:rPr>
          <w:sz w:val="20"/>
          <w:szCs w:val="20"/>
        </w:rPr>
      </w:pPr>
      <w:r w:rsidRPr="00CF6A32">
        <w:rPr>
          <w:sz w:val="20"/>
          <w:szCs w:val="20"/>
        </w:rPr>
        <w:t>5) копия страхового номера индивидуального лицевого счета гражданина в системе обязательного пенсионного страхования Российской Федерации (СНИЛС);</w:t>
      </w:r>
    </w:p>
    <w:p w:rsidR="00CF6A32" w:rsidRPr="00CF6A32" w:rsidRDefault="00CF6A32" w:rsidP="00CF6A32">
      <w:pPr>
        <w:pStyle w:val="a6"/>
        <w:ind w:left="0" w:firstLine="709"/>
        <w:rPr>
          <w:sz w:val="20"/>
          <w:szCs w:val="20"/>
        </w:rPr>
      </w:pPr>
      <w:r w:rsidRPr="00CF6A32">
        <w:rPr>
          <w:sz w:val="20"/>
          <w:szCs w:val="20"/>
        </w:rPr>
        <w:t>6) копия приказа о зачислении в образовательное учреждение.</w:t>
      </w:r>
    </w:p>
    <w:p w:rsidR="00CF6A32" w:rsidRPr="00CF6A32" w:rsidRDefault="00CF6A32" w:rsidP="00CF6A32">
      <w:pPr>
        <w:pStyle w:val="a6"/>
        <w:numPr>
          <w:ilvl w:val="1"/>
          <w:numId w:val="14"/>
        </w:numPr>
        <w:autoSpaceDE/>
        <w:autoSpaceDN/>
        <w:ind w:left="0" w:firstLine="709"/>
        <w:contextualSpacing/>
        <w:rPr>
          <w:sz w:val="20"/>
          <w:szCs w:val="20"/>
        </w:rPr>
      </w:pPr>
      <w:r w:rsidRPr="00CF6A32">
        <w:rPr>
          <w:sz w:val="20"/>
          <w:szCs w:val="20"/>
        </w:rPr>
        <w:t xml:space="preserve">Граждане, обучающиеся в государственных учреждениях среднего профессионального или высшего образования, получающие ежемесячную выплату, должны до 01 сентября и до 01 марта текущего учебного года направлять в отдел культуры и молодежной политики документ, подтверждающий факт обучения с содержанием информации о результатах промежуточной и итоговой аттестации (сессии): справку, выписку, или электронную выписку из зачетной книжки. </w:t>
      </w:r>
    </w:p>
    <w:p w:rsidR="00CF6A32" w:rsidRPr="00CF6A32" w:rsidRDefault="00CF6A32" w:rsidP="00CF6A32">
      <w:pPr>
        <w:pStyle w:val="a6"/>
        <w:numPr>
          <w:ilvl w:val="1"/>
          <w:numId w:val="14"/>
        </w:numPr>
        <w:autoSpaceDE/>
        <w:autoSpaceDN/>
        <w:ind w:left="0" w:firstLine="709"/>
        <w:contextualSpacing/>
        <w:rPr>
          <w:sz w:val="20"/>
          <w:szCs w:val="20"/>
        </w:rPr>
      </w:pPr>
      <w:r w:rsidRPr="00CF6A32">
        <w:rPr>
          <w:sz w:val="20"/>
          <w:szCs w:val="20"/>
        </w:rPr>
        <w:t>Выплата ежемесячной выплаты производится на основании распоряжения администрации муниципального района город Нерехта и Нерехтский район в безналичной форме путем перечисления</w:t>
      </w:r>
      <w:r w:rsidRPr="00CF6A32">
        <w:rPr>
          <w:color w:val="FF0000"/>
          <w:sz w:val="20"/>
          <w:szCs w:val="20"/>
        </w:rPr>
        <w:t xml:space="preserve"> </w:t>
      </w:r>
      <w:r w:rsidRPr="00CF6A32">
        <w:rPr>
          <w:sz w:val="20"/>
          <w:szCs w:val="20"/>
        </w:rPr>
        <w:t xml:space="preserve">денежных средств на счета граждан, открытые в кредитных организациях. </w:t>
      </w:r>
    </w:p>
    <w:p w:rsidR="00CF6A32" w:rsidRPr="00CF6A32" w:rsidRDefault="00CF6A32" w:rsidP="00CF6A32">
      <w:pPr>
        <w:pStyle w:val="a6"/>
        <w:numPr>
          <w:ilvl w:val="1"/>
          <w:numId w:val="14"/>
        </w:numPr>
        <w:autoSpaceDE/>
        <w:autoSpaceDN/>
        <w:ind w:left="0" w:firstLine="709"/>
        <w:contextualSpacing/>
        <w:rPr>
          <w:sz w:val="20"/>
          <w:szCs w:val="20"/>
        </w:rPr>
      </w:pPr>
      <w:r w:rsidRPr="00CF6A32">
        <w:rPr>
          <w:sz w:val="20"/>
          <w:szCs w:val="20"/>
        </w:rPr>
        <w:t>Отдел культуры и молодежной политики администрации муниципального района город Нерехта и Нерехтский район:</w:t>
      </w:r>
    </w:p>
    <w:p w:rsidR="00CF6A32" w:rsidRPr="00CF6A32" w:rsidRDefault="00CF6A32" w:rsidP="00CF6A32">
      <w:pPr>
        <w:widowControl/>
        <w:shd w:val="clear" w:color="auto" w:fill="FFFFFF"/>
        <w:ind w:firstLine="708"/>
        <w:jc w:val="both"/>
        <w:textAlignment w:val="baseline"/>
        <w:rPr>
          <w:rFonts w:eastAsia="Times New Roman" w:cs="Times New Roman"/>
          <w:sz w:val="20"/>
          <w:szCs w:val="20"/>
          <w:lang w:bidi="ar-SA"/>
        </w:rPr>
      </w:pPr>
      <w:r w:rsidRPr="00CF6A32">
        <w:rPr>
          <w:rFonts w:eastAsia="Times New Roman" w:cs="Times New Roman"/>
          <w:sz w:val="20"/>
          <w:szCs w:val="20"/>
          <w:lang w:bidi="ar-SA"/>
        </w:rPr>
        <w:t>1) регистрирует представленные заявление и документы, указанные в пункте 2.3 настоящего Порядка, в специальном журнале в день их поступления;</w:t>
      </w:r>
      <w:r w:rsidRPr="00CF6A32">
        <w:rPr>
          <w:rFonts w:eastAsia="Times New Roman" w:cs="Times New Roman"/>
          <w:sz w:val="20"/>
          <w:szCs w:val="20"/>
          <w:lang w:bidi="ar-SA"/>
        </w:rPr>
        <w:br/>
        <w:t xml:space="preserve">          2) в течение семи рабочих дней со дня регистрации заявления и документов рассматривает их и принимает решение о направлении ходатайства на имя главы администрации муниципального района город Нерехта и Нерехтский район о назначении ежемесячной выплаты или принимает решение об отказе в назначении ежемесячной выплаты. Решение об отказе в назначении ежемесячной выплаты направляется гражданину уведомлением отдела культуры и молодежной политики администрации муниципального района город Нерехта и Нерехтский район;</w:t>
      </w:r>
    </w:p>
    <w:p w:rsidR="00CF6A32" w:rsidRPr="00CF6A32" w:rsidRDefault="00CF6A32" w:rsidP="00CF6A32">
      <w:pPr>
        <w:widowControl/>
        <w:shd w:val="clear" w:color="auto" w:fill="FFFFFF"/>
        <w:ind w:firstLine="708"/>
        <w:jc w:val="both"/>
        <w:textAlignment w:val="baseline"/>
        <w:rPr>
          <w:rFonts w:eastAsia="Times New Roman" w:cs="Times New Roman"/>
          <w:sz w:val="20"/>
          <w:szCs w:val="20"/>
          <w:lang w:bidi="ar-SA"/>
        </w:rPr>
      </w:pPr>
      <w:r w:rsidRPr="00CF6A32">
        <w:rPr>
          <w:rFonts w:eastAsia="Times New Roman" w:cs="Times New Roman"/>
          <w:sz w:val="20"/>
          <w:szCs w:val="20"/>
          <w:lang w:bidi="ar-SA"/>
        </w:rPr>
        <w:t>3) письменно уведомляет гражданина о принятом решении в течение трех рабочих дней со дня принятия такого решения. В уведомлении об отказе в назначении ежемесячной выплаты указываются основания для отказа в назначении ежемесячной выплаты и порядок обжалования;</w:t>
      </w:r>
    </w:p>
    <w:p w:rsidR="00CF6A32" w:rsidRPr="00CF6A32" w:rsidRDefault="00CF6A32" w:rsidP="00CF6A32">
      <w:pPr>
        <w:widowControl/>
        <w:shd w:val="clear" w:color="auto" w:fill="FFFFFF"/>
        <w:ind w:firstLine="708"/>
        <w:jc w:val="both"/>
        <w:textAlignment w:val="baseline"/>
        <w:rPr>
          <w:rFonts w:eastAsia="Times New Roman" w:cs="Times New Roman"/>
          <w:sz w:val="20"/>
          <w:szCs w:val="20"/>
          <w:lang w:bidi="ar-SA"/>
        </w:rPr>
      </w:pPr>
      <w:r w:rsidRPr="00CF6A32">
        <w:rPr>
          <w:rFonts w:eastAsia="Times New Roman" w:cs="Times New Roman"/>
          <w:sz w:val="20"/>
          <w:szCs w:val="20"/>
          <w:lang w:bidi="ar-SA"/>
        </w:rPr>
        <w:t>4) размещает предложения на цифровой платформе «Работа в России» с 01 марта по 10 июня года, в котором организуется целевое обучение (для граждан, поступающих на обучение по образовательным программам);</w:t>
      </w:r>
    </w:p>
    <w:p w:rsidR="00CF6A32" w:rsidRPr="00CF6A32" w:rsidRDefault="00CF6A32" w:rsidP="00CF6A32">
      <w:pPr>
        <w:widowControl/>
        <w:shd w:val="clear" w:color="auto" w:fill="FFFFFF"/>
        <w:ind w:firstLine="708"/>
        <w:jc w:val="both"/>
        <w:textAlignment w:val="baseline"/>
        <w:rPr>
          <w:rFonts w:eastAsia="Times New Roman" w:cs="Times New Roman"/>
          <w:sz w:val="20"/>
          <w:szCs w:val="20"/>
          <w:lang w:bidi="ar-SA"/>
        </w:rPr>
      </w:pPr>
      <w:r w:rsidRPr="00CF6A32">
        <w:rPr>
          <w:rFonts w:eastAsia="Times New Roman" w:cs="Times New Roman"/>
          <w:sz w:val="20"/>
          <w:szCs w:val="20"/>
          <w:lang w:bidi="ar-SA"/>
        </w:rPr>
        <w:t xml:space="preserve">5) заключает договоры о целевом обучении с гражданами, поступающими на целевое обучение, - в период со дня, следующего за днем издания организацией, осуществляющей образовательную деятельность, распорядительного акта о приеме гражданина на целевое в пределах квоты, до дня начала учебного года включительно. </w:t>
      </w:r>
    </w:p>
    <w:p w:rsidR="00CF6A32" w:rsidRPr="00CF6A32" w:rsidRDefault="00CF6A32" w:rsidP="00CF6A32">
      <w:pPr>
        <w:pStyle w:val="a6"/>
        <w:widowControl/>
        <w:shd w:val="clear" w:color="auto" w:fill="FFFFFF"/>
        <w:ind w:left="450"/>
        <w:textAlignment w:val="baseline"/>
        <w:rPr>
          <w:sz w:val="20"/>
          <w:szCs w:val="20"/>
        </w:rPr>
      </w:pPr>
      <w:r w:rsidRPr="00CF6A32">
        <w:rPr>
          <w:sz w:val="20"/>
          <w:szCs w:val="20"/>
        </w:rPr>
        <w:t>2.7. Основаниями для отказа в назначении ежемесячной выплаты являются:</w:t>
      </w:r>
    </w:p>
    <w:p w:rsidR="00CF6A32" w:rsidRPr="00CF6A32" w:rsidRDefault="00CF6A32" w:rsidP="00CF6A32">
      <w:pPr>
        <w:widowControl/>
        <w:shd w:val="clear" w:color="auto" w:fill="FFFFFF"/>
        <w:ind w:firstLine="426"/>
        <w:jc w:val="both"/>
        <w:textAlignment w:val="baseline"/>
        <w:rPr>
          <w:rFonts w:eastAsia="Times New Roman" w:cs="Times New Roman"/>
          <w:sz w:val="20"/>
          <w:szCs w:val="20"/>
          <w:lang w:bidi="ar-SA"/>
        </w:rPr>
      </w:pPr>
      <w:r w:rsidRPr="00CF6A32">
        <w:rPr>
          <w:rFonts w:eastAsia="Times New Roman" w:cs="Times New Roman"/>
          <w:sz w:val="20"/>
          <w:szCs w:val="20"/>
          <w:lang w:bidi="ar-SA"/>
        </w:rPr>
        <w:t>1) обращение с заявлением лица, которое не отвечает условиям, предусмотренным пунктом 2.1 раздела 2 настоящего Порядка;</w:t>
      </w:r>
      <w:r w:rsidRPr="00CF6A32">
        <w:rPr>
          <w:rFonts w:eastAsia="Times New Roman" w:cs="Times New Roman"/>
          <w:sz w:val="20"/>
          <w:szCs w:val="20"/>
          <w:lang w:bidi="ar-SA"/>
        </w:rPr>
        <w:br/>
        <w:t xml:space="preserve">      2) непредставление документов, предусмотренных пунктом 2.3 настоящего Порядка;</w:t>
      </w:r>
    </w:p>
    <w:p w:rsidR="00CF6A32" w:rsidRPr="00CF6A32" w:rsidRDefault="00CF6A32" w:rsidP="00CF6A32">
      <w:pPr>
        <w:widowControl/>
        <w:shd w:val="clear" w:color="auto" w:fill="FFFFFF"/>
        <w:ind w:firstLine="426"/>
        <w:jc w:val="both"/>
        <w:textAlignment w:val="baseline"/>
        <w:rPr>
          <w:rFonts w:eastAsia="Times New Roman" w:cs="Times New Roman"/>
          <w:color w:val="000000"/>
          <w:sz w:val="20"/>
          <w:szCs w:val="20"/>
          <w:lang w:bidi="ar-SA"/>
        </w:rPr>
      </w:pPr>
      <w:r w:rsidRPr="00CF6A32">
        <w:rPr>
          <w:rFonts w:eastAsia="Times New Roman" w:cs="Times New Roman"/>
          <w:sz w:val="20"/>
          <w:szCs w:val="20"/>
          <w:lang w:bidi="ar-SA"/>
        </w:rPr>
        <w:t>3) непринятие студентом обязательства о возврате в бюджет муниципального района город Нерехта и Нерехтский район Костромской области сумм полученных им в соответствии с настоящим Положением ежемесячных выплат, в случае неисполнения обязательств по освоению образовательной программы среднего профессионального или высшего образования и (или) не осуществление трудовой деятельности в течение не менее трёх лет в соответствии с полученной специальностью работник культуры и искусства, специалист по молодежной политике в муниципальной  образовательной организации, расположенной на территории муниципального района город Нерехта и Нерехтский район Костромской области;</w:t>
      </w:r>
    </w:p>
    <w:p w:rsidR="00CF6A32" w:rsidRPr="00CF6A32" w:rsidRDefault="00CF6A32" w:rsidP="00CF6A32">
      <w:pPr>
        <w:widowControl/>
        <w:shd w:val="clear" w:color="auto" w:fill="FFFFFF"/>
        <w:ind w:firstLine="426"/>
        <w:jc w:val="both"/>
        <w:textAlignment w:val="baseline"/>
        <w:rPr>
          <w:rFonts w:eastAsia="Times New Roman" w:cs="Times New Roman"/>
          <w:sz w:val="20"/>
          <w:szCs w:val="20"/>
          <w:lang w:bidi="ar-SA"/>
        </w:rPr>
      </w:pPr>
      <w:r w:rsidRPr="00CF6A32">
        <w:rPr>
          <w:rFonts w:eastAsia="Times New Roman" w:cs="Times New Roman"/>
          <w:sz w:val="20"/>
          <w:szCs w:val="20"/>
          <w:lang w:bidi="ar-SA"/>
        </w:rPr>
        <w:t>4) отказ в зачислении образовательным учреждением;</w:t>
      </w:r>
    </w:p>
    <w:p w:rsidR="00CF6A32" w:rsidRPr="00CF6A32" w:rsidRDefault="00CF6A32" w:rsidP="00CF6A32">
      <w:pPr>
        <w:widowControl/>
        <w:shd w:val="clear" w:color="auto" w:fill="FFFFFF"/>
        <w:ind w:firstLine="426"/>
        <w:jc w:val="both"/>
        <w:textAlignment w:val="baseline"/>
        <w:rPr>
          <w:rFonts w:eastAsia="Times New Roman" w:cs="Times New Roman"/>
          <w:sz w:val="20"/>
          <w:szCs w:val="20"/>
          <w:lang w:bidi="ar-SA"/>
        </w:rPr>
      </w:pPr>
      <w:r w:rsidRPr="00CF6A32">
        <w:rPr>
          <w:rFonts w:eastAsia="Times New Roman" w:cs="Times New Roman"/>
          <w:sz w:val="20"/>
          <w:szCs w:val="20"/>
          <w:lang w:bidi="ar-SA"/>
        </w:rPr>
        <w:t>5) отсутствие утвержденных квот/предложений, размещенных на цифровой платформе «Работа в России».</w:t>
      </w:r>
    </w:p>
    <w:p w:rsidR="00CF6A32" w:rsidRPr="00CF6A32" w:rsidRDefault="00CF6A32" w:rsidP="00CF6A32">
      <w:pPr>
        <w:widowControl/>
        <w:shd w:val="clear" w:color="auto" w:fill="FFFFFF"/>
        <w:ind w:firstLine="426"/>
        <w:jc w:val="both"/>
        <w:textAlignment w:val="baseline"/>
        <w:rPr>
          <w:rFonts w:eastAsia="Times New Roman" w:cs="Times New Roman"/>
          <w:sz w:val="20"/>
          <w:szCs w:val="20"/>
          <w:lang w:bidi="ar-SA"/>
        </w:rPr>
      </w:pPr>
      <w:r w:rsidRPr="00CF6A32">
        <w:rPr>
          <w:rFonts w:eastAsia="Times New Roman" w:cs="Times New Roman"/>
          <w:sz w:val="20"/>
          <w:szCs w:val="20"/>
          <w:lang w:bidi="ar-SA"/>
        </w:rPr>
        <w:t>2.8. В случае устранения обстоятельств, послуживших основанием для отказа в назначении ежемесячной выплаты, студент вправе повторно обратиться за назначением ежемесячной выплаты.</w:t>
      </w:r>
    </w:p>
    <w:p w:rsidR="00CF6A32" w:rsidRPr="00CF6A32" w:rsidRDefault="00CF6A32" w:rsidP="00CF6A32">
      <w:pPr>
        <w:widowControl/>
        <w:shd w:val="clear" w:color="auto" w:fill="FFFFFF"/>
        <w:ind w:firstLine="426"/>
        <w:jc w:val="both"/>
        <w:textAlignment w:val="baseline"/>
        <w:rPr>
          <w:rFonts w:eastAsia="Times New Roman" w:cs="Times New Roman"/>
          <w:sz w:val="20"/>
          <w:szCs w:val="20"/>
          <w:lang w:bidi="ar-SA"/>
        </w:rPr>
      </w:pPr>
    </w:p>
    <w:p w:rsidR="00CF6A32" w:rsidRPr="00CF6A32" w:rsidRDefault="00CF6A32" w:rsidP="00CF6A32">
      <w:pPr>
        <w:pStyle w:val="afc"/>
        <w:widowControl/>
        <w:numPr>
          <w:ilvl w:val="0"/>
          <w:numId w:val="14"/>
        </w:numPr>
        <w:shd w:val="clear" w:color="auto" w:fill="FFFFFF"/>
        <w:suppressAutoHyphens w:val="0"/>
        <w:autoSpaceDE/>
        <w:spacing w:before="0" w:after="0"/>
        <w:jc w:val="center"/>
        <w:rPr>
          <w:rFonts w:ascii="Times New Roman" w:eastAsia="Times New Roman" w:hAnsi="Times New Roman" w:cs="Times New Roman"/>
          <w:b/>
          <w:color w:val="000000"/>
          <w:sz w:val="20"/>
          <w:szCs w:val="20"/>
          <w:lang w:bidi="ar-SA"/>
        </w:rPr>
      </w:pPr>
      <w:r w:rsidRPr="00CF6A32">
        <w:rPr>
          <w:rFonts w:ascii="Times New Roman" w:hAnsi="Times New Roman" w:cs="Times New Roman"/>
          <w:b/>
          <w:color w:val="000000"/>
          <w:sz w:val="20"/>
          <w:szCs w:val="20"/>
        </w:rPr>
        <w:t xml:space="preserve">Приостановление и </w:t>
      </w:r>
      <w:r w:rsidRPr="00CF6A32">
        <w:rPr>
          <w:rFonts w:ascii="Times New Roman" w:hAnsi="Times New Roman" w:cs="Times New Roman"/>
          <w:b/>
          <w:sz w:val="20"/>
          <w:szCs w:val="20"/>
        </w:rPr>
        <w:t>прекращение ежемесячной выплаты</w:t>
      </w:r>
    </w:p>
    <w:p w:rsidR="00CF6A32" w:rsidRPr="00CF6A32" w:rsidRDefault="00CF6A32" w:rsidP="00CF6A32">
      <w:pPr>
        <w:pStyle w:val="afc"/>
        <w:shd w:val="clear" w:color="auto" w:fill="FFFFFF"/>
        <w:spacing w:before="0" w:after="0"/>
        <w:jc w:val="both"/>
        <w:rPr>
          <w:rFonts w:ascii="Times New Roman" w:hAnsi="Times New Roman" w:cs="Times New Roman"/>
          <w:sz w:val="20"/>
          <w:szCs w:val="20"/>
        </w:rPr>
      </w:pPr>
    </w:p>
    <w:p w:rsidR="00CF6A32" w:rsidRPr="00CF6A32" w:rsidRDefault="00CF6A32" w:rsidP="00CF6A32">
      <w:pPr>
        <w:pStyle w:val="afc"/>
        <w:shd w:val="clear" w:color="auto" w:fill="FFFFFF"/>
        <w:spacing w:before="0" w:after="0"/>
        <w:ind w:firstLine="450"/>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3.1. Е</w:t>
      </w:r>
      <w:r w:rsidRPr="00CF6A32">
        <w:rPr>
          <w:rFonts w:ascii="Times New Roman" w:hAnsi="Times New Roman" w:cs="Times New Roman"/>
          <w:sz w:val="20"/>
          <w:szCs w:val="20"/>
        </w:rPr>
        <w:t>жемесячная выплата</w:t>
      </w:r>
      <w:r w:rsidRPr="00CF6A32">
        <w:rPr>
          <w:rFonts w:ascii="Times New Roman" w:hAnsi="Times New Roman" w:cs="Times New Roman"/>
          <w:color w:val="000000"/>
          <w:sz w:val="20"/>
          <w:szCs w:val="20"/>
        </w:rPr>
        <w:t xml:space="preserve"> приостанавливается в случае возникновения оснований для приостановления обязательств сторон по договору о целевом обучении, установленных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13.10.2020 №1681. </w:t>
      </w:r>
    </w:p>
    <w:p w:rsidR="00CF6A32" w:rsidRPr="00CF6A32" w:rsidRDefault="00CF6A32" w:rsidP="00CF6A32">
      <w:pPr>
        <w:pStyle w:val="afc"/>
        <w:shd w:val="clear" w:color="auto" w:fill="FFFFFF"/>
        <w:spacing w:before="0" w:after="0"/>
        <w:ind w:firstLine="450"/>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3.2. Е</w:t>
      </w:r>
      <w:r w:rsidRPr="00CF6A32">
        <w:rPr>
          <w:rFonts w:ascii="Times New Roman" w:hAnsi="Times New Roman" w:cs="Times New Roman"/>
          <w:sz w:val="20"/>
          <w:szCs w:val="20"/>
        </w:rPr>
        <w:t>жемесячная выплата</w:t>
      </w:r>
      <w:r w:rsidRPr="00CF6A32">
        <w:rPr>
          <w:rFonts w:ascii="Times New Roman" w:hAnsi="Times New Roman" w:cs="Times New Roman"/>
          <w:color w:val="000000"/>
          <w:sz w:val="20"/>
          <w:szCs w:val="20"/>
        </w:rPr>
        <w:t xml:space="preserve"> прекращается в случае:</w:t>
      </w:r>
    </w:p>
    <w:p w:rsidR="00CF6A32" w:rsidRPr="00CF6A32" w:rsidRDefault="00CF6A32" w:rsidP="00CF6A32">
      <w:pPr>
        <w:pStyle w:val="afc"/>
        <w:shd w:val="clear" w:color="auto" w:fill="FFFFFF"/>
        <w:spacing w:before="0" w:after="0"/>
        <w:ind w:firstLine="450"/>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 1) отчисления гражданина из образовательной организации, независимо от причины отчисления; </w:t>
      </w:r>
    </w:p>
    <w:p w:rsidR="00CF6A32" w:rsidRPr="00CF6A32" w:rsidRDefault="00CF6A32" w:rsidP="00CF6A32">
      <w:pPr>
        <w:pStyle w:val="afc"/>
        <w:shd w:val="clear" w:color="auto" w:fill="FFFFFF"/>
        <w:spacing w:before="0" w:after="0"/>
        <w:ind w:firstLine="450"/>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2) расторжения договора о целевом обучении по инициативе гражданина до окончания обучения; </w:t>
      </w:r>
    </w:p>
    <w:p w:rsidR="00CF6A32" w:rsidRPr="00CF6A32" w:rsidRDefault="00CF6A32" w:rsidP="00CF6A32">
      <w:pPr>
        <w:pStyle w:val="afc"/>
        <w:shd w:val="clear" w:color="auto" w:fill="FFFFFF"/>
        <w:spacing w:before="0" w:after="0"/>
        <w:ind w:firstLine="450"/>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3) наличие академической задолженности по результатам экзаменационной сессии. </w:t>
      </w:r>
    </w:p>
    <w:p w:rsidR="00CF6A32" w:rsidRPr="00CF6A32" w:rsidRDefault="00CF6A32" w:rsidP="00CF6A32">
      <w:pPr>
        <w:pStyle w:val="25"/>
        <w:shd w:val="clear" w:color="auto" w:fill="auto"/>
        <w:tabs>
          <w:tab w:val="left" w:pos="679"/>
        </w:tabs>
        <w:spacing w:line="240" w:lineRule="auto"/>
        <w:jc w:val="both"/>
        <w:rPr>
          <w:rFonts w:ascii="Times New Roman" w:hAnsi="Times New Roman" w:cs="Times New Roman"/>
        </w:rPr>
      </w:pPr>
      <w:r w:rsidRPr="00CF6A32">
        <w:rPr>
          <w:rFonts w:ascii="Times New Roman" w:hAnsi="Times New Roman" w:cs="Times New Roman"/>
        </w:rPr>
        <w:tab/>
        <w:t>3.3.В период предоставленных студенту академического отпуска, отпуска по беременности и родам, отпуска по уходу за ребенком ежемесячная денежная выплата не производится. Размер ежемесячной денежной выплаты за неполный месяц обучения в указанных случаях рассчитывается пропорционально периоду обучения.</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3.4. Прекращение или приостановление </w:t>
      </w:r>
      <w:r w:rsidRPr="00CF6A32">
        <w:rPr>
          <w:rFonts w:ascii="Times New Roman" w:hAnsi="Times New Roman" w:cs="Times New Roman"/>
          <w:sz w:val="20"/>
          <w:szCs w:val="20"/>
        </w:rPr>
        <w:t>ежемесячной</w:t>
      </w:r>
      <w:r w:rsidRPr="00CF6A32">
        <w:rPr>
          <w:rFonts w:ascii="Times New Roman" w:hAnsi="Times New Roman" w:cs="Times New Roman"/>
          <w:color w:val="FF0000"/>
          <w:sz w:val="20"/>
          <w:szCs w:val="20"/>
        </w:rPr>
        <w:t xml:space="preserve"> </w:t>
      </w:r>
      <w:r w:rsidRPr="00CF6A32">
        <w:rPr>
          <w:rFonts w:ascii="Times New Roman" w:hAnsi="Times New Roman" w:cs="Times New Roman"/>
          <w:color w:val="000000"/>
          <w:sz w:val="20"/>
          <w:szCs w:val="20"/>
        </w:rPr>
        <w:t>выплаты</w:t>
      </w:r>
      <w:r w:rsidRPr="00CF6A32">
        <w:rPr>
          <w:rFonts w:ascii="Times New Roman" w:hAnsi="Times New Roman" w:cs="Times New Roman"/>
          <w:color w:val="FF0000"/>
          <w:sz w:val="20"/>
          <w:szCs w:val="20"/>
        </w:rPr>
        <w:t xml:space="preserve"> </w:t>
      </w:r>
      <w:r w:rsidRPr="00CF6A32">
        <w:rPr>
          <w:rFonts w:ascii="Times New Roman" w:hAnsi="Times New Roman" w:cs="Times New Roman"/>
          <w:color w:val="000000"/>
          <w:sz w:val="20"/>
          <w:szCs w:val="20"/>
        </w:rPr>
        <w:t>осуществляется в соответствии с распоряжением администрации муниципального района город Нерехта и Нерехтский район.</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3.5. Гражданин, не исполнивший обязательства по освоению образовательной программы и (или) осуществлению трудовой деятельности, установленные договором о целевом обучении, обязан возместить в полном объеме администрации муниципального района город Нерехта и Нерехтский район расходы, связанные с предоставлением ему </w:t>
      </w:r>
      <w:r w:rsidRPr="00CF6A32">
        <w:rPr>
          <w:rFonts w:ascii="Times New Roman" w:hAnsi="Times New Roman" w:cs="Times New Roman"/>
          <w:sz w:val="20"/>
          <w:szCs w:val="20"/>
        </w:rPr>
        <w:t>ежемесячной выплаты</w:t>
      </w:r>
      <w:r w:rsidRPr="00CF6A32">
        <w:rPr>
          <w:rFonts w:ascii="Times New Roman" w:hAnsi="Times New Roman" w:cs="Times New Roman"/>
          <w:color w:val="000000"/>
          <w:sz w:val="20"/>
          <w:szCs w:val="20"/>
        </w:rPr>
        <w:t xml:space="preserve">. </w:t>
      </w:r>
    </w:p>
    <w:p w:rsidR="00CF6A32" w:rsidRPr="00CF6A32" w:rsidRDefault="00CF6A32" w:rsidP="00CF6A32">
      <w:pPr>
        <w:pStyle w:val="afc"/>
        <w:shd w:val="clear" w:color="auto" w:fill="FFFFFF"/>
        <w:spacing w:before="0" w:after="0"/>
        <w:jc w:val="center"/>
        <w:rPr>
          <w:rFonts w:ascii="Times New Roman" w:hAnsi="Times New Roman" w:cs="Times New Roman"/>
          <w:b/>
          <w:color w:val="000000"/>
          <w:sz w:val="20"/>
          <w:szCs w:val="20"/>
        </w:rPr>
      </w:pPr>
    </w:p>
    <w:p w:rsidR="00CF6A32" w:rsidRPr="00CF6A32" w:rsidRDefault="00CF6A32" w:rsidP="00CF6A32">
      <w:pPr>
        <w:pStyle w:val="afc"/>
        <w:shd w:val="clear" w:color="auto" w:fill="FFFFFF"/>
        <w:spacing w:before="0" w:after="0"/>
        <w:jc w:val="center"/>
        <w:rPr>
          <w:rFonts w:ascii="Times New Roman" w:hAnsi="Times New Roman" w:cs="Times New Roman"/>
          <w:sz w:val="20"/>
          <w:szCs w:val="20"/>
        </w:rPr>
      </w:pPr>
      <w:r w:rsidRPr="00CF6A32">
        <w:rPr>
          <w:rFonts w:ascii="Times New Roman" w:hAnsi="Times New Roman" w:cs="Times New Roman"/>
          <w:b/>
          <w:color w:val="000000"/>
          <w:sz w:val="20"/>
          <w:szCs w:val="20"/>
        </w:rPr>
        <w:t xml:space="preserve">4. Возмещение расходов, связанных с предоставлением </w:t>
      </w:r>
      <w:r w:rsidRPr="00CF6A32">
        <w:rPr>
          <w:rFonts w:ascii="Times New Roman" w:hAnsi="Times New Roman" w:cs="Times New Roman"/>
          <w:b/>
          <w:sz w:val="20"/>
          <w:szCs w:val="20"/>
        </w:rPr>
        <w:t>ежемесячной выплаты</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4.1. В случае неисполнения предусмотренных договором о целевом обучении обязательств по обучению и (или) осуществлению трудовой деятельности в течение не менее 3 лет в соответствии с полученной квалификацией </w:t>
      </w:r>
      <w:r w:rsidRPr="00CF6A32">
        <w:rPr>
          <w:rFonts w:ascii="Times New Roman" w:hAnsi="Times New Roman" w:cs="Times New Roman"/>
          <w:sz w:val="20"/>
          <w:szCs w:val="20"/>
        </w:rPr>
        <w:t xml:space="preserve">в муниципальной  образовательной организации, расположенной на территории муниципального района город Нерехта и Нерехтский район Костромской области, </w:t>
      </w:r>
      <w:r w:rsidRPr="00CF6A32">
        <w:rPr>
          <w:rFonts w:ascii="Times New Roman" w:hAnsi="Times New Roman" w:cs="Times New Roman"/>
          <w:color w:val="000000"/>
          <w:sz w:val="20"/>
          <w:szCs w:val="20"/>
        </w:rPr>
        <w:t xml:space="preserve">гражданин обязан возместить администрации муниципального района город Нерехта и Нерехтский район в полном объеме расходы, связанные с предоставлением ему </w:t>
      </w:r>
      <w:r w:rsidRPr="00CF6A32">
        <w:rPr>
          <w:rFonts w:ascii="Times New Roman" w:hAnsi="Times New Roman" w:cs="Times New Roman"/>
          <w:sz w:val="20"/>
          <w:szCs w:val="20"/>
        </w:rPr>
        <w:t>ежемесячной выплаты</w:t>
      </w:r>
      <w:r w:rsidRPr="00CF6A32">
        <w:rPr>
          <w:rFonts w:ascii="Times New Roman" w:hAnsi="Times New Roman" w:cs="Times New Roman"/>
          <w:color w:val="000000"/>
          <w:sz w:val="20"/>
          <w:szCs w:val="20"/>
        </w:rPr>
        <w:t xml:space="preserve">, в срок, установленный договором о целевом обучении с даты расторжения договора о целевом обучении. </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4.2. Гражданин освобождается от ответственности возместить в полном объеме расходы, связанные с выплатой </w:t>
      </w:r>
      <w:r w:rsidRPr="00CF6A32">
        <w:rPr>
          <w:rFonts w:ascii="Times New Roman" w:hAnsi="Times New Roman" w:cs="Times New Roman"/>
          <w:sz w:val="20"/>
          <w:szCs w:val="20"/>
        </w:rPr>
        <w:t>ежемесячной выплаты</w:t>
      </w:r>
      <w:r w:rsidRPr="00CF6A32">
        <w:rPr>
          <w:rFonts w:ascii="Times New Roman" w:hAnsi="Times New Roman" w:cs="Times New Roman"/>
          <w:color w:val="000000"/>
          <w:sz w:val="20"/>
          <w:szCs w:val="20"/>
        </w:rPr>
        <w:t xml:space="preserve">, при условии расторжения договора о целевом обучении по инициативе гражданина в случаях, если: </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1)гражданин осуществляет уход за ребенком, родителем, супругом (супругой), которые признаны инвалидами I группы, если гражданин обучался по очной или очно-заочной форме обучения не по месту постоянного жительства члена семьи, требующего ухода; </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2)гражданин является супругом (супругой) военнослужащего, за исключением лиц, проходящих военную службу по призыву, и он обучался по очной или очно-заочной форме обучения не по месту военной службы супруга (супруги); </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3)гражданин признан в установленном порядке инвалидом I или II группы;</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4)если он является единственным родителем, имеющим 3 и более детей. При наличии одного из оснований, указанных в настоящем пункте, лицо, получившее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 xml:space="preserve">4.3. При отказе возмещать полученные в виде </w:t>
      </w:r>
      <w:r w:rsidRPr="00CF6A32">
        <w:rPr>
          <w:rFonts w:ascii="Times New Roman" w:hAnsi="Times New Roman" w:cs="Times New Roman"/>
          <w:sz w:val="20"/>
          <w:szCs w:val="20"/>
        </w:rPr>
        <w:t>ежемесячной выплаты</w:t>
      </w:r>
      <w:r w:rsidRPr="00CF6A32">
        <w:rPr>
          <w:rFonts w:ascii="Times New Roman" w:hAnsi="Times New Roman" w:cs="Times New Roman"/>
          <w:color w:val="000000"/>
          <w:sz w:val="20"/>
          <w:szCs w:val="20"/>
        </w:rPr>
        <w:t xml:space="preserve"> средства в добровольном порядке Заказчик целевого обучения обращается в суд о взыскании выплаченных средств.</w:t>
      </w:r>
    </w:p>
    <w:p w:rsidR="00CF6A32" w:rsidRPr="00CF6A32" w:rsidRDefault="00CF6A32" w:rsidP="00CF6A32">
      <w:pPr>
        <w:pStyle w:val="a0"/>
        <w:spacing w:line="242" w:lineRule="auto"/>
        <w:ind w:right="1475"/>
        <w:jc w:val="center"/>
        <w:rPr>
          <w:b/>
          <w:color w:val="000000"/>
          <w:sz w:val="20"/>
          <w:szCs w:val="20"/>
        </w:rPr>
      </w:pPr>
      <w:r w:rsidRPr="00CF6A32">
        <w:rPr>
          <w:b/>
          <w:sz w:val="20"/>
          <w:szCs w:val="20"/>
        </w:rPr>
        <w:t xml:space="preserve">            </w:t>
      </w:r>
    </w:p>
    <w:p w:rsidR="00CF6A32" w:rsidRPr="00CF6A32" w:rsidRDefault="00CF6A32" w:rsidP="00CF6A32">
      <w:pPr>
        <w:pStyle w:val="a0"/>
        <w:spacing w:line="242" w:lineRule="auto"/>
        <w:ind w:left="708" w:right="1475"/>
        <w:rPr>
          <w:b/>
          <w:sz w:val="20"/>
          <w:szCs w:val="20"/>
        </w:rPr>
      </w:pPr>
      <w:r w:rsidRPr="00CF6A32">
        <w:rPr>
          <w:b/>
          <w:sz w:val="20"/>
          <w:szCs w:val="20"/>
        </w:rPr>
        <w:t xml:space="preserve">       5. Формирование плана набора на целевое обучение</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5.1. План набора на целевое обучение ежегодно утверждается постановлением администрации муниципального района город Нерехта и Нерехтский район.</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5.2. Потребность в специалистах прогнозируется отделом культуры и молодежной политики администрации муниципального района город Нерехта и Нерехтский район путем проведения перспективного анализа вакансий в учреждениях, подведомственных отделу культуры и молодежной политики муниципального района город Нерехта и Нерехтский район.</w:t>
      </w:r>
    </w:p>
    <w:p w:rsidR="00CF6A32" w:rsidRPr="00CF6A32" w:rsidRDefault="00CF6A32" w:rsidP="00CF6A32">
      <w:pPr>
        <w:pStyle w:val="afc"/>
        <w:shd w:val="clear" w:color="auto" w:fill="FFFFFF"/>
        <w:spacing w:before="0" w:after="0"/>
        <w:ind w:firstLine="708"/>
        <w:jc w:val="both"/>
        <w:rPr>
          <w:rFonts w:ascii="Times New Roman" w:hAnsi="Times New Roman" w:cs="Times New Roman"/>
          <w:color w:val="000000"/>
          <w:sz w:val="20"/>
          <w:szCs w:val="20"/>
        </w:rPr>
      </w:pPr>
      <w:r w:rsidRPr="00CF6A32">
        <w:rPr>
          <w:rFonts w:ascii="Times New Roman" w:hAnsi="Times New Roman" w:cs="Times New Roman"/>
          <w:color w:val="000000"/>
          <w:sz w:val="20"/>
          <w:szCs w:val="20"/>
        </w:rPr>
        <w:t>5.3. Отдел культуры и молодежной политики администрации муниципального района город Нерехта и Нерехтский район формирует план набора на целевое обучение и представляет в отдел правовой и кадровой работы администрации муниципального района город Нерехта и Нерехтский район в срок до 1 февраля.</w:t>
      </w:r>
    </w:p>
    <w:p w:rsidR="00CF6A32" w:rsidRPr="00CF6A32" w:rsidRDefault="00CF6A32" w:rsidP="00CF6A32">
      <w:pPr>
        <w:pStyle w:val="a0"/>
        <w:spacing w:line="242" w:lineRule="auto"/>
        <w:ind w:left="708" w:right="1475"/>
        <w:rPr>
          <w:b/>
          <w:color w:val="000000"/>
          <w:sz w:val="20"/>
          <w:szCs w:val="20"/>
        </w:rPr>
      </w:pPr>
    </w:p>
    <w:p w:rsidR="00CF6A32" w:rsidRPr="00CF6A32" w:rsidRDefault="00CF6A32" w:rsidP="00CF6A32">
      <w:pPr>
        <w:pStyle w:val="a0"/>
        <w:spacing w:line="242" w:lineRule="auto"/>
        <w:ind w:right="1475"/>
        <w:jc w:val="center"/>
        <w:rPr>
          <w:b/>
          <w:sz w:val="20"/>
          <w:szCs w:val="20"/>
          <w:lang w:val="x-none"/>
        </w:rPr>
      </w:pPr>
      <w:r w:rsidRPr="00CF6A32">
        <w:rPr>
          <w:b/>
          <w:sz w:val="20"/>
          <w:szCs w:val="20"/>
        </w:rPr>
        <w:t xml:space="preserve">   </w:t>
      </w:r>
      <w:r w:rsidRPr="00CF6A32">
        <w:rPr>
          <w:b/>
          <w:sz w:val="20"/>
          <w:szCs w:val="20"/>
        </w:rPr>
        <w:tab/>
      </w:r>
      <w:r w:rsidRPr="00CF6A32">
        <w:rPr>
          <w:b/>
          <w:sz w:val="20"/>
          <w:szCs w:val="20"/>
        </w:rPr>
        <w:tab/>
        <w:t xml:space="preserve">  </w:t>
      </w:r>
      <w:bookmarkStart w:id="29" w:name="_Hlk180654929"/>
      <w:r w:rsidRPr="00CF6A32">
        <w:rPr>
          <w:b/>
          <w:sz w:val="20"/>
          <w:szCs w:val="20"/>
        </w:rPr>
        <w:t xml:space="preserve">6. </w:t>
      </w:r>
      <w:r w:rsidRPr="00CF6A32">
        <w:rPr>
          <w:sz w:val="20"/>
          <w:szCs w:val="20"/>
        </w:rPr>
        <w:t xml:space="preserve"> </w:t>
      </w:r>
      <w:r w:rsidRPr="00CF6A32">
        <w:rPr>
          <w:b/>
          <w:sz w:val="20"/>
          <w:szCs w:val="20"/>
        </w:rPr>
        <w:t>Финансирование ежемесячных выплат</w:t>
      </w:r>
      <w:bookmarkEnd w:id="29"/>
    </w:p>
    <w:p w:rsidR="00CF6A32" w:rsidRPr="00CF6A32" w:rsidRDefault="00CF6A32" w:rsidP="00CF6A32">
      <w:pPr>
        <w:pStyle w:val="25"/>
        <w:shd w:val="clear" w:color="auto" w:fill="auto"/>
        <w:tabs>
          <w:tab w:val="left" w:pos="679"/>
        </w:tabs>
        <w:spacing w:line="240" w:lineRule="auto"/>
        <w:jc w:val="both"/>
        <w:rPr>
          <w:rFonts w:ascii="Times New Roman" w:eastAsia="Times New Roman" w:hAnsi="Times New Roman" w:cs="Times New Roman"/>
        </w:rPr>
      </w:pPr>
      <w:r w:rsidRPr="00CF6A32">
        <w:rPr>
          <w:rFonts w:ascii="Times New Roman" w:hAnsi="Times New Roman" w:cs="Times New Roman"/>
        </w:rPr>
        <w:tab/>
      </w:r>
      <w:bookmarkStart w:id="30" w:name="_Hlk180654993"/>
      <w:r w:rsidRPr="00CF6A32">
        <w:rPr>
          <w:rFonts w:ascii="Times New Roman" w:hAnsi="Times New Roman" w:cs="Times New Roman"/>
        </w:rPr>
        <w:t>6.1. Финансовое обеспечение предоставления ежемесячных выплат является обязательством отдела культуры и молодежной политики  муниципального района город Нерехта и Нерехтский район, исполняемым за счет средств бюджета муниципального района город Нерехта и Нерехтский район Костромской области.</w:t>
      </w:r>
    </w:p>
    <w:p w:rsidR="00CF6A32" w:rsidRPr="00CF6A32" w:rsidRDefault="00CF6A32" w:rsidP="00CF6A32">
      <w:pPr>
        <w:pStyle w:val="25"/>
        <w:shd w:val="clear" w:color="auto" w:fill="auto"/>
        <w:tabs>
          <w:tab w:val="left" w:pos="679"/>
        </w:tabs>
        <w:spacing w:line="240" w:lineRule="auto"/>
        <w:jc w:val="both"/>
        <w:rPr>
          <w:rFonts w:ascii="Times New Roman" w:hAnsi="Times New Roman" w:cs="Times New Roman"/>
        </w:rPr>
      </w:pPr>
      <w:r w:rsidRPr="00CF6A32">
        <w:rPr>
          <w:rFonts w:ascii="Times New Roman" w:hAnsi="Times New Roman" w:cs="Times New Roman"/>
        </w:rPr>
        <w:tab/>
        <w:t>6.2. Расходы на реализацию настоящего Положения производятся за счет и в пределах ассигнований, выделенных отделу культуры и молодежной политики  администрации муниципального района город Нерехта и Нерехтский район на предоставление ежемесячных выплат в соответствии с ведомственной структурой расходов муниципального бюджета, установленной решением Собрания депутатов муниципального района город Нерехта и Нерехтский район по соответствующему разделу классификации расходов бюджетов Российской Федерации.</w:t>
      </w:r>
    </w:p>
    <w:p w:rsidR="00CF6A32" w:rsidRPr="00CF6A32" w:rsidRDefault="00CF6A32" w:rsidP="00CF6A32">
      <w:pPr>
        <w:pStyle w:val="25"/>
        <w:shd w:val="clear" w:color="auto" w:fill="auto"/>
        <w:tabs>
          <w:tab w:val="left" w:pos="679"/>
        </w:tabs>
        <w:spacing w:line="240" w:lineRule="auto"/>
        <w:jc w:val="both"/>
        <w:rPr>
          <w:rFonts w:ascii="Times New Roman" w:hAnsi="Times New Roman" w:cs="Times New Roman"/>
        </w:rPr>
      </w:pPr>
      <w:r w:rsidRPr="00CF6A32">
        <w:rPr>
          <w:rFonts w:ascii="Times New Roman" w:hAnsi="Times New Roman" w:cs="Times New Roman"/>
        </w:rPr>
        <w:tab/>
        <w:t>6.3. Финансирование расходов осуществляется в пределах бюджетных ассигнований, предусмотренных решением Собрания депутатов муниципального района город Нерехта и Нерехтский район о бюджете муниципального района город Нерехта и Нерехтский район на соответствующий финансовый год отделу культуры и молодежной политики администрации муниципального района город Нерехта и Нерехтский район в соответствии со сводной бюджетной росписью бюджета муниципального района по разделу 0800 «Культура, кинематография», подразделу 0804 «Другие вопросы в области культуры, кинематографии», по целевой статье 086 00 02 300, группе вида расходов 360.</w:t>
      </w:r>
    </w:p>
    <w:p w:rsidR="00CF6A32" w:rsidRPr="00CF6A32" w:rsidRDefault="00CF6A32" w:rsidP="00CF6A32">
      <w:pPr>
        <w:pStyle w:val="25"/>
        <w:shd w:val="clear" w:color="auto" w:fill="auto"/>
        <w:tabs>
          <w:tab w:val="left" w:pos="679"/>
        </w:tabs>
        <w:spacing w:line="240" w:lineRule="auto"/>
        <w:jc w:val="both"/>
        <w:rPr>
          <w:rFonts w:ascii="Times New Roman" w:hAnsi="Times New Roman" w:cs="Times New Roman"/>
        </w:rPr>
      </w:pPr>
      <w:r w:rsidRPr="00CF6A32">
        <w:rPr>
          <w:rFonts w:ascii="Times New Roman" w:hAnsi="Times New Roman" w:cs="Times New Roman"/>
        </w:rPr>
        <w:tab/>
        <w:t>6.4. Отдел культуры и молодежной политики администрации муниципального района город Нерехта и Нерехтский район:</w:t>
      </w:r>
    </w:p>
    <w:p w:rsidR="00CF6A32" w:rsidRPr="00CF6A32" w:rsidRDefault="00CF6A32" w:rsidP="00CF6A32">
      <w:pPr>
        <w:pStyle w:val="25"/>
        <w:shd w:val="clear" w:color="auto" w:fill="auto"/>
        <w:tabs>
          <w:tab w:val="left" w:pos="679"/>
        </w:tabs>
        <w:spacing w:line="240" w:lineRule="auto"/>
        <w:jc w:val="both"/>
        <w:rPr>
          <w:rFonts w:ascii="Times New Roman" w:hAnsi="Times New Roman" w:cs="Times New Roman"/>
        </w:rPr>
      </w:pPr>
      <w:r w:rsidRPr="00CF6A32">
        <w:rPr>
          <w:rFonts w:ascii="Times New Roman" w:hAnsi="Times New Roman" w:cs="Times New Roman"/>
        </w:rPr>
        <w:tab/>
        <w:t>1) планирует бюджетные ассигнования на предоставление ежемесячных выплат;</w:t>
      </w:r>
    </w:p>
    <w:p w:rsidR="00CF6A32" w:rsidRPr="00CF6A32" w:rsidRDefault="00CF6A32" w:rsidP="00CF6A32">
      <w:pPr>
        <w:pStyle w:val="25"/>
        <w:shd w:val="clear" w:color="auto" w:fill="auto"/>
        <w:tabs>
          <w:tab w:val="left" w:pos="679"/>
        </w:tabs>
        <w:spacing w:line="240" w:lineRule="auto"/>
        <w:jc w:val="both"/>
        <w:rPr>
          <w:rFonts w:ascii="Times New Roman" w:hAnsi="Times New Roman" w:cs="Times New Roman"/>
        </w:rPr>
      </w:pPr>
      <w:r w:rsidRPr="00CF6A32">
        <w:rPr>
          <w:rFonts w:ascii="Times New Roman" w:hAnsi="Times New Roman" w:cs="Times New Roman"/>
        </w:rPr>
        <w:tab/>
        <w:t>2) осуществляет ежемесячные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 и организует всю работу в рамках исполнения настоящего Положения;</w:t>
      </w:r>
    </w:p>
    <w:p w:rsidR="00CF6A32" w:rsidRPr="00CF6A32" w:rsidRDefault="00CF6A32" w:rsidP="00CF6A32">
      <w:pPr>
        <w:pStyle w:val="25"/>
        <w:shd w:val="clear" w:color="auto" w:fill="auto"/>
        <w:tabs>
          <w:tab w:val="left" w:pos="679"/>
        </w:tabs>
        <w:spacing w:line="240" w:lineRule="auto"/>
        <w:jc w:val="both"/>
        <w:rPr>
          <w:rFonts w:ascii="Times New Roman" w:hAnsi="Times New Roman" w:cs="Times New Roman"/>
        </w:rPr>
      </w:pPr>
      <w:r w:rsidRPr="00CF6A32">
        <w:rPr>
          <w:rFonts w:ascii="Times New Roman" w:hAnsi="Times New Roman" w:cs="Times New Roman"/>
        </w:rPr>
        <w:tab/>
        <w:t>6.5. Контроль за целевым расходованием средств, предусмотренных на предоставление ежемесячной выплаты студентам, обеспечивает отдел культуры и молодежной политики администрации муниципального района город Нерехта и Нерехтский район и Финансовое управление администрации муниципального района город Нерехта и Нерехтский район в соответствии с установленными полномочиями.</w:t>
      </w:r>
    </w:p>
    <w:p w:rsidR="00CF6A32" w:rsidRPr="00CF6A32" w:rsidRDefault="00CF6A32" w:rsidP="00CF6A32">
      <w:pPr>
        <w:pStyle w:val="25"/>
        <w:shd w:val="clear" w:color="auto" w:fill="auto"/>
        <w:tabs>
          <w:tab w:val="left" w:pos="679"/>
        </w:tabs>
        <w:spacing w:line="240" w:lineRule="auto"/>
        <w:jc w:val="both"/>
        <w:rPr>
          <w:rFonts w:ascii="Times New Roman" w:hAnsi="Times New Roman" w:cs="Times New Roman"/>
        </w:rPr>
      </w:pPr>
    </w:p>
    <w:p w:rsidR="00CF6A32" w:rsidRPr="00CF6A32" w:rsidRDefault="00CF6A32" w:rsidP="00CF6A32">
      <w:pPr>
        <w:pStyle w:val="25"/>
        <w:shd w:val="clear" w:color="auto" w:fill="auto"/>
        <w:tabs>
          <w:tab w:val="left" w:pos="679"/>
        </w:tabs>
        <w:spacing w:line="240" w:lineRule="auto"/>
        <w:rPr>
          <w:rFonts w:ascii="Times New Roman" w:hAnsi="Times New Roman" w:cs="Times New Roman"/>
          <w:b/>
          <w:bCs/>
        </w:rPr>
      </w:pPr>
      <w:r w:rsidRPr="00CF6A32">
        <w:rPr>
          <w:rFonts w:ascii="Times New Roman" w:hAnsi="Times New Roman" w:cs="Times New Roman"/>
          <w:b/>
          <w:bCs/>
        </w:rPr>
        <w:t>7. Условия и порядок денежной выплаты</w:t>
      </w:r>
    </w:p>
    <w:bookmarkEnd w:id="30"/>
    <w:p w:rsidR="00CF6A32" w:rsidRPr="00CF6A32" w:rsidRDefault="00CF6A32" w:rsidP="004C76C7">
      <w:pPr>
        <w:widowControl/>
        <w:shd w:val="clear" w:color="auto" w:fill="FFFFFF"/>
        <w:ind w:firstLine="708"/>
        <w:jc w:val="both"/>
        <w:textAlignment w:val="baseline"/>
        <w:rPr>
          <w:rFonts w:eastAsia="Times New Roman" w:cs="Times New Roman"/>
          <w:sz w:val="20"/>
          <w:szCs w:val="20"/>
          <w:lang w:eastAsia="en-US" w:bidi="ar-SA"/>
        </w:rPr>
      </w:pPr>
    </w:p>
    <w:p w:rsidR="00CF6A32" w:rsidRPr="00CF6A32" w:rsidRDefault="00CF6A32" w:rsidP="004C76C7">
      <w:pPr>
        <w:pStyle w:val="25"/>
        <w:shd w:val="clear" w:color="auto" w:fill="auto"/>
        <w:tabs>
          <w:tab w:val="left" w:pos="679"/>
        </w:tabs>
        <w:spacing w:line="240" w:lineRule="auto"/>
        <w:ind w:firstLine="680"/>
        <w:jc w:val="both"/>
        <w:rPr>
          <w:rFonts w:ascii="Times New Roman" w:eastAsia="Times New Roman" w:hAnsi="Times New Roman" w:cs="Times New Roman"/>
        </w:rPr>
      </w:pPr>
      <w:r w:rsidRPr="00CF6A32">
        <w:rPr>
          <w:rFonts w:ascii="Times New Roman" w:hAnsi="Times New Roman" w:cs="Times New Roman"/>
        </w:rPr>
        <w:t>7.1. В соответствии с договором о целевом обучении студенту в период</w:t>
      </w:r>
      <w:r w:rsidRPr="00CF6A32">
        <w:rPr>
          <w:rFonts w:ascii="Times New Roman" w:hAnsi="Times New Roman" w:cs="Times New Roman"/>
        </w:rPr>
        <w:br/>
        <w:t>обучения предоставляются меры материальной поддержки в виде</w:t>
      </w:r>
      <w:r w:rsidRPr="00CF6A32">
        <w:rPr>
          <w:rFonts w:ascii="Times New Roman" w:hAnsi="Times New Roman" w:cs="Times New Roman"/>
        </w:rPr>
        <w:br/>
        <w:t>ежемесячной денежной выплаты (стипендии) в объеме, не ниже размера</w:t>
      </w:r>
      <w:r w:rsidRPr="00CF6A32">
        <w:rPr>
          <w:rFonts w:ascii="Times New Roman" w:hAnsi="Times New Roman" w:cs="Times New Roman"/>
        </w:rPr>
        <w:br/>
        <w:t>государственной академической стипендии, назначаемой в порядке,</w:t>
      </w:r>
      <w:r w:rsidRPr="00CF6A32">
        <w:rPr>
          <w:rFonts w:ascii="Times New Roman" w:hAnsi="Times New Roman" w:cs="Times New Roman"/>
        </w:rPr>
        <w:br/>
        <w:t>предусмотренном частью 3 статьи 36 Федерального закона № 237).</w:t>
      </w:r>
    </w:p>
    <w:p w:rsidR="00CF6A32" w:rsidRPr="00CF6A32" w:rsidRDefault="00CF6A32" w:rsidP="004C76C7">
      <w:pPr>
        <w:pStyle w:val="25"/>
        <w:shd w:val="clear" w:color="auto" w:fill="auto"/>
        <w:tabs>
          <w:tab w:val="left" w:pos="679"/>
        </w:tabs>
        <w:spacing w:line="240" w:lineRule="auto"/>
        <w:ind w:firstLine="680"/>
        <w:jc w:val="both"/>
        <w:rPr>
          <w:rFonts w:ascii="Times New Roman" w:hAnsi="Times New Roman" w:cs="Times New Roman"/>
        </w:rPr>
      </w:pPr>
      <w:r w:rsidRPr="00CF6A32">
        <w:rPr>
          <w:rFonts w:ascii="Times New Roman" w:hAnsi="Times New Roman" w:cs="Times New Roman"/>
        </w:rPr>
        <w:t>7.2. Ежемесячная денежная выплата предоставляется с первого месяца</w:t>
      </w:r>
      <w:r w:rsidRPr="00CF6A32">
        <w:rPr>
          <w:rFonts w:ascii="Times New Roman" w:hAnsi="Times New Roman" w:cs="Times New Roman"/>
        </w:rPr>
        <w:br/>
        <w:t>обучения в образовательной организации среднего профессионального или</w:t>
      </w:r>
      <w:r w:rsidRPr="00CF6A32">
        <w:rPr>
          <w:rFonts w:ascii="Times New Roman" w:hAnsi="Times New Roman" w:cs="Times New Roman"/>
        </w:rPr>
        <w:br/>
        <w:t>высшего образования.</w:t>
      </w:r>
    </w:p>
    <w:p w:rsidR="00CF6A32" w:rsidRPr="00CF6A32" w:rsidRDefault="00CF6A32" w:rsidP="004C76C7">
      <w:pPr>
        <w:pStyle w:val="25"/>
        <w:shd w:val="clear" w:color="auto" w:fill="auto"/>
        <w:tabs>
          <w:tab w:val="left" w:pos="679"/>
        </w:tabs>
        <w:spacing w:line="240" w:lineRule="auto"/>
        <w:ind w:firstLine="680"/>
        <w:jc w:val="both"/>
        <w:rPr>
          <w:rFonts w:ascii="Times New Roman" w:hAnsi="Times New Roman" w:cs="Times New Roman"/>
        </w:rPr>
      </w:pPr>
      <w:r w:rsidRPr="00CF6A32">
        <w:rPr>
          <w:rFonts w:ascii="Times New Roman" w:hAnsi="Times New Roman" w:cs="Times New Roman"/>
        </w:rPr>
        <w:t>7.3. Размер ежемесячной денежной выплаты для студентов в период</w:t>
      </w:r>
      <w:r w:rsidRPr="00CF6A32">
        <w:rPr>
          <w:rFonts w:ascii="Times New Roman" w:hAnsi="Times New Roman" w:cs="Times New Roman"/>
        </w:rPr>
        <w:br/>
        <w:t>освоения образовательной программы среднего специального или высшего</w:t>
      </w:r>
      <w:r w:rsidRPr="00CF6A32">
        <w:rPr>
          <w:rFonts w:ascii="Times New Roman" w:hAnsi="Times New Roman" w:cs="Times New Roman"/>
        </w:rPr>
        <w:br/>
        <w:t>образования составляет 2067 рублей в месяц.</w:t>
      </w:r>
    </w:p>
    <w:p w:rsidR="00CF6A32" w:rsidRPr="00CF6A32" w:rsidRDefault="00CF6A32" w:rsidP="004C76C7">
      <w:pPr>
        <w:pStyle w:val="25"/>
        <w:shd w:val="clear" w:color="auto" w:fill="auto"/>
        <w:tabs>
          <w:tab w:val="left" w:pos="679"/>
        </w:tabs>
        <w:spacing w:line="240" w:lineRule="auto"/>
        <w:ind w:firstLine="680"/>
        <w:jc w:val="both"/>
        <w:rPr>
          <w:rFonts w:ascii="Times New Roman" w:hAnsi="Times New Roman" w:cs="Times New Roman"/>
        </w:rPr>
      </w:pPr>
      <w:r w:rsidRPr="00CF6A32">
        <w:rPr>
          <w:rFonts w:ascii="Times New Roman" w:hAnsi="Times New Roman" w:cs="Times New Roman"/>
        </w:rPr>
        <w:t>7.4. Стипендия выплачивается ежемесячно, с 1 по 10 число текущего месяца включительно.</w:t>
      </w:r>
    </w:p>
    <w:p w:rsidR="00CF6A32" w:rsidRPr="00CF6A32" w:rsidRDefault="00CF6A32" w:rsidP="004C76C7">
      <w:pPr>
        <w:pStyle w:val="25"/>
        <w:shd w:val="clear" w:color="auto" w:fill="auto"/>
        <w:tabs>
          <w:tab w:val="left" w:pos="679"/>
        </w:tabs>
        <w:spacing w:line="240" w:lineRule="auto"/>
        <w:ind w:firstLine="680"/>
        <w:jc w:val="both"/>
        <w:rPr>
          <w:rFonts w:ascii="Times New Roman" w:hAnsi="Times New Roman" w:cs="Times New Roman"/>
        </w:rPr>
      </w:pPr>
      <w:r w:rsidRPr="00CF6A32">
        <w:rPr>
          <w:rFonts w:ascii="Times New Roman" w:hAnsi="Times New Roman" w:cs="Times New Roman"/>
        </w:rPr>
        <w:t>7.5. Для обучающихся, зачисленных на 1 курс, выплата первой стипендии осуществляется в срок до 30 сентября.</w:t>
      </w:r>
    </w:p>
    <w:p w:rsidR="00CF6A32" w:rsidRPr="00CF6A32" w:rsidRDefault="00CF6A32" w:rsidP="004C76C7">
      <w:pPr>
        <w:pStyle w:val="25"/>
        <w:shd w:val="clear" w:color="auto" w:fill="auto"/>
        <w:tabs>
          <w:tab w:val="left" w:pos="679"/>
        </w:tabs>
        <w:spacing w:line="240" w:lineRule="auto"/>
        <w:ind w:firstLine="680"/>
        <w:jc w:val="both"/>
        <w:rPr>
          <w:rFonts w:ascii="Times New Roman" w:hAnsi="Times New Roman" w:cs="Times New Roman"/>
        </w:rPr>
      </w:pPr>
      <w:r w:rsidRPr="00CF6A32">
        <w:rPr>
          <w:rFonts w:ascii="Times New Roman" w:hAnsi="Times New Roman" w:cs="Times New Roman"/>
        </w:rPr>
        <w:t>7.6. Перечисление стипендии осуществляется на банковскую карту студента «Мир».</w:t>
      </w:r>
    </w:p>
    <w:p w:rsidR="00CF6A32" w:rsidRPr="00CF6A32" w:rsidRDefault="00CF6A32" w:rsidP="004C76C7">
      <w:pPr>
        <w:pStyle w:val="25"/>
        <w:shd w:val="clear" w:color="auto" w:fill="auto"/>
        <w:tabs>
          <w:tab w:val="left" w:pos="679"/>
        </w:tabs>
        <w:spacing w:line="240" w:lineRule="auto"/>
        <w:ind w:firstLine="680"/>
        <w:jc w:val="both"/>
        <w:rPr>
          <w:rFonts w:ascii="Times New Roman" w:hAnsi="Times New Roman" w:cs="Times New Roman"/>
        </w:rPr>
      </w:pPr>
      <w:r w:rsidRPr="00CF6A32">
        <w:rPr>
          <w:rFonts w:ascii="Times New Roman" w:hAnsi="Times New Roman" w:cs="Times New Roman"/>
        </w:rPr>
        <w:t>7.7. Основанием для назначения ежемесячной денежной выплаты для</w:t>
      </w:r>
      <w:r w:rsidRPr="00CF6A32">
        <w:rPr>
          <w:rFonts w:ascii="Times New Roman" w:hAnsi="Times New Roman" w:cs="Times New Roman"/>
        </w:rPr>
        <w:br/>
        <w:t>студентов 1 курса является приказ о зачислении в образовательную</w:t>
      </w:r>
      <w:r w:rsidRPr="00CF6A32">
        <w:rPr>
          <w:rFonts w:ascii="Times New Roman" w:hAnsi="Times New Roman" w:cs="Times New Roman"/>
        </w:rPr>
        <w:br/>
        <w:t>организацию среднего специального или высшего образования.</w:t>
      </w:r>
    </w:p>
    <w:p w:rsidR="00CF6A32" w:rsidRPr="00CF6A32" w:rsidRDefault="00CF6A32" w:rsidP="004C76C7">
      <w:pPr>
        <w:pStyle w:val="25"/>
        <w:shd w:val="clear" w:color="auto" w:fill="auto"/>
        <w:tabs>
          <w:tab w:val="left" w:pos="679"/>
        </w:tabs>
        <w:spacing w:line="240" w:lineRule="auto"/>
        <w:ind w:firstLine="680"/>
        <w:jc w:val="both"/>
        <w:rPr>
          <w:rFonts w:ascii="Times New Roman" w:hAnsi="Times New Roman" w:cs="Times New Roman"/>
        </w:rPr>
      </w:pPr>
      <w:r w:rsidRPr="00CF6A32">
        <w:rPr>
          <w:rFonts w:ascii="Times New Roman" w:hAnsi="Times New Roman" w:cs="Times New Roman"/>
        </w:rPr>
        <w:t>7.8. Для назначения последующей ежемесячной денежной выплаты (по</w:t>
      </w:r>
      <w:r w:rsidRPr="00CF6A32">
        <w:rPr>
          <w:rFonts w:ascii="Times New Roman" w:hAnsi="Times New Roman" w:cs="Times New Roman"/>
        </w:rPr>
        <w:br/>
        <w:t>итогам первой и последующих сессий) студент представляет справку о прохождении обучения в образовательном учреждении с содержанием информацию о результатах промежуточной и итоговой аттестации (сессии):</w:t>
      </w:r>
      <w:r w:rsidRPr="00CF6A32">
        <w:rPr>
          <w:rFonts w:ascii="Times New Roman" w:hAnsi="Times New Roman" w:cs="Times New Roman"/>
        </w:rPr>
        <w:br/>
        <w:t>справку, выписку или электронную выписку из зачетной книжки.</w:t>
      </w:r>
    </w:p>
    <w:p w:rsidR="00CF6A32" w:rsidRPr="00CF6A32" w:rsidRDefault="00CF6A32" w:rsidP="004C76C7">
      <w:pPr>
        <w:pStyle w:val="25"/>
        <w:shd w:val="clear" w:color="auto" w:fill="auto"/>
        <w:tabs>
          <w:tab w:val="left" w:pos="679"/>
        </w:tabs>
        <w:spacing w:line="240" w:lineRule="auto"/>
        <w:ind w:firstLine="680"/>
        <w:jc w:val="both"/>
        <w:rPr>
          <w:rFonts w:ascii="Times New Roman" w:hAnsi="Times New Roman" w:cs="Times New Roman"/>
        </w:rPr>
      </w:pPr>
      <w:r w:rsidRPr="00CF6A32">
        <w:rPr>
          <w:rFonts w:ascii="Times New Roman" w:hAnsi="Times New Roman" w:cs="Times New Roman"/>
        </w:rPr>
        <w:t>7.9. В период предоставленных студенту академического отпуска, отпуска по беременности и родам, отпуска по уходу за ребенком ежемесячная денежная выплата не производится. Размер ежемесячной денежной выплаты за неполный месяц обучения в указанных случаях рассчитывается пропорционально периоду обучения.</w:t>
      </w:r>
    </w:p>
    <w:p w:rsidR="00CF6A32" w:rsidRPr="00CF6A32" w:rsidRDefault="00CF6A32" w:rsidP="00CF6A32">
      <w:pPr>
        <w:widowControl/>
        <w:shd w:val="clear" w:color="auto" w:fill="FFFFFF"/>
        <w:spacing w:after="240"/>
        <w:textAlignment w:val="baseline"/>
        <w:outlineLvl w:val="2"/>
        <w:rPr>
          <w:rFonts w:eastAsia="Times New Roman" w:cs="Times New Roman"/>
          <w:sz w:val="20"/>
          <w:szCs w:val="20"/>
          <w:lang w:eastAsia="en-US" w:bidi="ar-SA"/>
        </w:rPr>
      </w:pPr>
    </w:p>
    <w:p w:rsidR="00CF6A32" w:rsidRPr="00CF6A32" w:rsidRDefault="00CF6A32" w:rsidP="00CF6A32">
      <w:pPr>
        <w:widowControl/>
        <w:shd w:val="clear" w:color="auto" w:fill="FFFFFF"/>
        <w:spacing w:after="240"/>
        <w:ind w:left="4536"/>
        <w:jc w:val="right"/>
        <w:textAlignment w:val="baseline"/>
        <w:outlineLvl w:val="2"/>
        <w:rPr>
          <w:rFonts w:eastAsia="Times New Roman" w:cs="Times New Roman"/>
          <w:color w:val="444444"/>
          <w:spacing w:val="-18"/>
          <w:sz w:val="20"/>
          <w:szCs w:val="20"/>
          <w:lang w:eastAsia="ru-RU" w:bidi="ar-SA"/>
        </w:rPr>
      </w:pPr>
      <w:r w:rsidRPr="00CF6A32">
        <w:rPr>
          <w:rFonts w:eastAsia="Times New Roman" w:cs="Times New Roman"/>
          <w:sz w:val="20"/>
          <w:szCs w:val="20"/>
          <w:lang w:eastAsia="en-US" w:bidi="ar-SA"/>
        </w:rPr>
        <w:t xml:space="preserve"> Приложение №1</w:t>
      </w:r>
      <w:r w:rsidRPr="00CF6A32">
        <w:rPr>
          <w:rFonts w:eastAsia="Times New Roman" w:cs="Times New Roman"/>
          <w:sz w:val="20"/>
          <w:szCs w:val="20"/>
          <w:lang w:eastAsia="en-US" w:bidi="ar-SA"/>
        </w:rPr>
        <w:br/>
        <w:t xml:space="preserve">к </w:t>
      </w:r>
      <w:r w:rsidRPr="00CF6A32">
        <w:rPr>
          <w:rFonts w:cs="Times New Roman"/>
          <w:bCs/>
          <w:sz w:val="20"/>
          <w:szCs w:val="20"/>
        </w:rPr>
        <w:t>порядку назначения и выплаты 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p>
    <w:p w:rsidR="00CF6A32" w:rsidRPr="00CF6A32" w:rsidRDefault="00CF6A32" w:rsidP="00CF6A32">
      <w:pPr>
        <w:widowControl/>
        <w:shd w:val="clear" w:color="auto" w:fill="FFFFFF"/>
        <w:spacing w:after="240"/>
        <w:ind w:left="4536"/>
        <w:textAlignment w:val="baseline"/>
        <w:outlineLvl w:val="2"/>
        <w:rPr>
          <w:rFonts w:eastAsia="Arial Unicode MS" w:cs="Times New Roman"/>
          <w:bCs/>
          <w:color w:val="000000"/>
          <w:sz w:val="20"/>
          <w:szCs w:val="20"/>
          <w:lang w:bidi="ru-RU"/>
        </w:rPr>
      </w:pPr>
      <w:r w:rsidRPr="00CF6A32">
        <w:rPr>
          <w:rFonts w:cs="Times New Roman"/>
          <w:bCs/>
          <w:sz w:val="20"/>
          <w:szCs w:val="20"/>
        </w:rPr>
        <w:t>В отдел культуры и молодежной политики администрации муниципального района город Нерехта и Нерехтский район Костромской области</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от _________________________________</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(Ф.И.О.)</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дата рождения _____________________,</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проживающего(ей) по адресу: ________</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____________________________________</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ab/>
      </w:r>
      <w:r w:rsidRPr="00CF6A32">
        <w:rPr>
          <w:rFonts w:eastAsia="Times New Roman" w:cs="Times New Roman"/>
          <w:spacing w:val="-18"/>
          <w:sz w:val="20"/>
          <w:szCs w:val="20"/>
          <w:lang w:bidi="ar-SA"/>
        </w:rPr>
        <w:tab/>
      </w:r>
      <w:r w:rsidRPr="00CF6A32">
        <w:rPr>
          <w:rFonts w:eastAsia="Times New Roman" w:cs="Times New Roman"/>
          <w:spacing w:val="-18"/>
          <w:sz w:val="20"/>
          <w:szCs w:val="20"/>
          <w:lang w:bidi="ar-SA"/>
        </w:rPr>
        <w:tab/>
        <w:t>Паспортные данные: _________________</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телефон ____________________________</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ИНН ________________________________</w:t>
      </w:r>
    </w:p>
    <w:p w:rsidR="00CF6A32" w:rsidRPr="00CF6A32" w:rsidRDefault="00CF6A32" w:rsidP="00CF6A32">
      <w:pPr>
        <w:widowControl/>
        <w:ind w:left="2124"/>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СНИЛС ______________________________</w:t>
      </w:r>
    </w:p>
    <w:p w:rsidR="00CF6A32" w:rsidRPr="00CF6A32" w:rsidRDefault="00CF6A32" w:rsidP="00CF6A32">
      <w:pPr>
        <w:widowControl/>
        <w:textAlignment w:val="baseline"/>
        <w:rPr>
          <w:rFonts w:eastAsia="Times New Roman" w:cs="Times New Roman"/>
          <w:spacing w:val="-18"/>
          <w:sz w:val="20"/>
          <w:szCs w:val="20"/>
          <w:lang w:bidi="ar-SA"/>
        </w:rPr>
      </w:pPr>
    </w:p>
    <w:p w:rsidR="00CF6A32" w:rsidRPr="00CF6A32" w:rsidRDefault="00CF6A32" w:rsidP="00CF6A32">
      <w:pPr>
        <w:widowControl/>
        <w:shd w:val="clear" w:color="auto" w:fill="FFFFFF"/>
        <w:spacing w:after="240"/>
        <w:jc w:val="center"/>
        <w:textAlignment w:val="baseline"/>
        <w:rPr>
          <w:rFonts w:eastAsia="Times New Roman" w:cs="Times New Roman"/>
          <w:b/>
          <w:bCs/>
          <w:sz w:val="20"/>
          <w:szCs w:val="20"/>
          <w:lang w:bidi="ar-SA"/>
        </w:rPr>
      </w:pPr>
      <w:r w:rsidRPr="00CF6A32">
        <w:rPr>
          <w:rFonts w:eastAsia="Times New Roman" w:cs="Times New Roman"/>
          <w:b/>
          <w:bCs/>
          <w:sz w:val="20"/>
          <w:szCs w:val="20"/>
          <w:lang w:bidi="ar-SA"/>
        </w:rPr>
        <w:t>ЗАЯВЛЕНИЕ о назначении ежемесячной выплаты</w:t>
      </w:r>
    </w:p>
    <w:p w:rsidR="00CF6A32" w:rsidRPr="00CF6A32" w:rsidRDefault="00CF6A32" w:rsidP="00CF6A32">
      <w:pPr>
        <w:widowControl/>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br/>
        <w:t>    Я, _________________________________________________________________,</w:t>
      </w:r>
    </w:p>
    <w:p w:rsidR="00CF6A32" w:rsidRPr="00CF6A32" w:rsidRDefault="00CF6A32" w:rsidP="00CF6A32">
      <w:pPr>
        <w:widowControl/>
        <w:textAlignment w:val="baseline"/>
        <w:rPr>
          <w:rFonts w:eastAsia="Times New Roman" w:cs="Times New Roman"/>
          <w:spacing w:val="-18"/>
          <w:sz w:val="20"/>
          <w:szCs w:val="20"/>
          <w:lang w:bidi="ar-SA"/>
        </w:rPr>
      </w:pPr>
      <w:r w:rsidRPr="00CF6A32">
        <w:rPr>
          <w:rFonts w:eastAsia="Times New Roman" w:cs="Times New Roman"/>
          <w:spacing w:val="-18"/>
          <w:sz w:val="20"/>
          <w:szCs w:val="20"/>
          <w:lang w:bidi="ar-SA"/>
        </w:rPr>
        <w:t>                                    (Ф.И.О.)</w:t>
      </w:r>
    </w:p>
    <w:p w:rsidR="00CF6A32" w:rsidRPr="00CF6A32" w:rsidRDefault="00CF6A32" w:rsidP="00CF6A32">
      <w:pPr>
        <w:widowControl/>
        <w:jc w:val="both"/>
        <w:textAlignment w:val="baseline"/>
        <w:rPr>
          <w:rFonts w:eastAsia="Arial Unicode MS" w:cs="Times New Roman"/>
          <w:bCs/>
          <w:color w:val="000000"/>
          <w:sz w:val="20"/>
          <w:szCs w:val="20"/>
          <w:lang w:bidi="ru-RU"/>
        </w:rPr>
      </w:pPr>
      <w:r w:rsidRPr="00CF6A32">
        <w:rPr>
          <w:rFonts w:cs="Times New Roman"/>
          <w:bCs/>
          <w:sz w:val="20"/>
          <w:szCs w:val="20"/>
        </w:rPr>
        <w:t>прошу   назначить   и   выплатить ежемесячную выплату в соответствии с постановлением администрации муниципального района город Нерехта и Нерехтский район от "__" __________ 2024 года.  N ___</w:t>
      </w:r>
      <w:r w:rsidRPr="00CF6A32">
        <w:rPr>
          <w:rFonts w:eastAsia="Times New Roman" w:cs="Times New Roman"/>
          <w:spacing w:val="-18"/>
          <w:sz w:val="20"/>
          <w:szCs w:val="20"/>
          <w:lang w:bidi="ar-SA"/>
        </w:rPr>
        <w:t xml:space="preserve">  «</w:t>
      </w:r>
      <w:r w:rsidRPr="00CF6A32">
        <w:rPr>
          <w:rFonts w:cs="Times New Roman"/>
          <w:bCs/>
          <w:sz w:val="20"/>
          <w:szCs w:val="20"/>
        </w:rPr>
        <w:t xml:space="preserve">Об утверждении порядка назначения и 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 </w:t>
      </w:r>
      <w:r w:rsidRPr="00CF6A32">
        <w:rPr>
          <w:rFonts w:cs="Times New Roman"/>
          <w:sz w:val="20"/>
          <w:szCs w:val="20"/>
        </w:rPr>
        <w:t xml:space="preserve">в </w:t>
      </w:r>
      <w:r w:rsidRPr="00CF6A32">
        <w:rPr>
          <w:rFonts w:cs="Times New Roman"/>
          <w:bCs/>
          <w:sz w:val="20"/>
          <w:szCs w:val="20"/>
        </w:rPr>
        <w:t>размере ______ (_________________________) рублей с 01 сентября 202__ года на период моего обучения в пределах квоты приема на целевое обучение по образовательной программе высшего образования — программа бакалавриата, форма обучения -(очная)заочная.</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    </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Прилагаю следующие документы:</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1. ________________________________________________________________</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2. _____________________________________________________________</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3. ________________________________________________________________</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    Способ доставки (нужное указать):</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 xml:space="preserve">    1)  путем перечисления на счет, открытый на мое имя в кредитной </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организации ______________________________________________________</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__________________________________________________________________</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    (наименование кредитной организации, номер счета, реквизиты счета)</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    Реквизиты для доставки _________________________________________</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________________________________________________________________</w:t>
      </w:r>
    </w:p>
    <w:p w:rsidR="00CF6A32" w:rsidRPr="00CF6A32" w:rsidRDefault="00CF6A32" w:rsidP="00CF6A32">
      <w:pPr>
        <w:widowControl/>
        <w:textAlignment w:val="baseline"/>
        <w:rPr>
          <w:rFonts w:cs="Times New Roman"/>
          <w:bCs/>
          <w:sz w:val="20"/>
          <w:szCs w:val="20"/>
        </w:rPr>
      </w:pPr>
      <w:r w:rsidRPr="00CF6A32">
        <w:rPr>
          <w:rFonts w:cs="Times New Roman"/>
          <w:bCs/>
          <w:sz w:val="20"/>
          <w:szCs w:val="20"/>
        </w:rPr>
        <w:t>                                  (адрес)</w:t>
      </w:r>
    </w:p>
    <w:p w:rsidR="00CF6A32" w:rsidRPr="00CF6A32" w:rsidRDefault="00CF6A32" w:rsidP="00CF6A32">
      <w:pPr>
        <w:widowControl/>
        <w:jc w:val="right"/>
        <w:textAlignment w:val="baseline"/>
        <w:rPr>
          <w:rFonts w:cs="Times New Roman"/>
          <w:bCs/>
          <w:sz w:val="20"/>
          <w:szCs w:val="20"/>
        </w:rPr>
      </w:pPr>
      <w:r w:rsidRPr="00CF6A32">
        <w:rPr>
          <w:rFonts w:cs="Times New Roman"/>
          <w:bCs/>
          <w:sz w:val="20"/>
          <w:szCs w:val="20"/>
        </w:rPr>
        <w:t>_______________________________________________________</w:t>
      </w:r>
    </w:p>
    <w:p w:rsidR="00CF6A32" w:rsidRPr="00CF6A32" w:rsidRDefault="00CF6A32" w:rsidP="00CF6A32">
      <w:pPr>
        <w:widowControl/>
        <w:jc w:val="right"/>
        <w:textAlignment w:val="baseline"/>
        <w:rPr>
          <w:rFonts w:cs="Times New Roman"/>
          <w:bCs/>
          <w:sz w:val="20"/>
          <w:szCs w:val="20"/>
        </w:rPr>
      </w:pPr>
      <w:r w:rsidRPr="00CF6A32">
        <w:rPr>
          <w:rFonts w:cs="Times New Roman"/>
          <w:bCs/>
          <w:sz w:val="20"/>
          <w:szCs w:val="20"/>
        </w:rPr>
        <w:t>     (подпись)                       (расшифровка подписи)</w:t>
      </w:r>
    </w:p>
    <w:p w:rsidR="00CF6A32" w:rsidRPr="00CF6A32" w:rsidRDefault="00CF6A32" w:rsidP="00CF6A32">
      <w:pPr>
        <w:widowControl/>
        <w:jc w:val="right"/>
        <w:textAlignment w:val="baseline"/>
        <w:rPr>
          <w:rFonts w:cs="Times New Roman"/>
          <w:bCs/>
          <w:sz w:val="20"/>
          <w:szCs w:val="20"/>
        </w:rPr>
      </w:pPr>
      <w:r w:rsidRPr="00CF6A32">
        <w:rPr>
          <w:rFonts w:cs="Times New Roman"/>
          <w:bCs/>
          <w:sz w:val="20"/>
          <w:szCs w:val="20"/>
        </w:rPr>
        <w:br/>
        <w:t xml:space="preserve">                                             "___" _____________ 20__ года </w:t>
      </w:r>
    </w:p>
    <w:p w:rsidR="00CF6A32" w:rsidRPr="00CF6A32" w:rsidRDefault="00CF6A32" w:rsidP="004C76C7">
      <w:pPr>
        <w:widowControl/>
        <w:textAlignment w:val="baseline"/>
        <w:rPr>
          <w:rFonts w:eastAsia="Times New Roman" w:cs="Times New Roman"/>
          <w:sz w:val="20"/>
          <w:szCs w:val="20"/>
          <w:lang w:eastAsia="en-US" w:bidi="ar-SA"/>
        </w:rPr>
      </w:pPr>
    </w:p>
    <w:p w:rsidR="00CF6A32" w:rsidRPr="00CF6A32" w:rsidRDefault="00CF6A32" w:rsidP="00CF6A32">
      <w:pPr>
        <w:widowControl/>
        <w:ind w:left="4253"/>
        <w:jc w:val="right"/>
        <w:textAlignment w:val="baseline"/>
        <w:rPr>
          <w:rFonts w:eastAsia="Times New Roman" w:cs="Times New Roman"/>
          <w:sz w:val="20"/>
          <w:szCs w:val="20"/>
          <w:lang w:eastAsia="en-US" w:bidi="ar-SA"/>
        </w:rPr>
      </w:pPr>
    </w:p>
    <w:p w:rsidR="00CF6A32" w:rsidRPr="00CF6A32" w:rsidRDefault="00CF6A32" w:rsidP="00CF6A32">
      <w:pPr>
        <w:widowControl/>
        <w:ind w:left="4253"/>
        <w:jc w:val="right"/>
        <w:textAlignment w:val="baseline"/>
        <w:rPr>
          <w:rFonts w:eastAsia="Times New Roman" w:cs="Times New Roman"/>
          <w:color w:val="444444"/>
          <w:spacing w:val="-18"/>
          <w:sz w:val="20"/>
          <w:szCs w:val="20"/>
          <w:lang w:eastAsia="ru-RU" w:bidi="ar-SA"/>
        </w:rPr>
      </w:pPr>
      <w:r w:rsidRPr="00CF6A32">
        <w:rPr>
          <w:rFonts w:eastAsia="Times New Roman" w:cs="Times New Roman"/>
          <w:sz w:val="20"/>
          <w:szCs w:val="20"/>
          <w:lang w:eastAsia="en-US" w:bidi="ar-SA"/>
        </w:rPr>
        <w:t>Приложение №2</w:t>
      </w:r>
      <w:r w:rsidRPr="00CF6A32">
        <w:rPr>
          <w:rFonts w:eastAsia="Times New Roman" w:cs="Times New Roman"/>
          <w:sz w:val="20"/>
          <w:szCs w:val="20"/>
          <w:lang w:eastAsia="en-US" w:bidi="ar-SA"/>
        </w:rPr>
        <w:br/>
        <w:t xml:space="preserve">к </w:t>
      </w:r>
      <w:r w:rsidRPr="00CF6A32">
        <w:rPr>
          <w:rFonts w:cs="Times New Roman"/>
          <w:bCs/>
          <w:sz w:val="20"/>
          <w:szCs w:val="20"/>
        </w:rPr>
        <w:t>порядку назначения и выплаты 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r w:rsidRPr="00CF6A32">
        <w:rPr>
          <w:rFonts w:eastAsia="Times New Roman" w:cs="Times New Roman"/>
          <w:color w:val="444444"/>
          <w:spacing w:val="-18"/>
          <w:sz w:val="20"/>
          <w:szCs w:val="20"/>
          <w:lang w:bidi="ar-SA"/>
        </w:rPr>
        <w:t> </w:t>
      </w:r>
    </w:p>
    <w:p w:rsidR="00CF6A32" w:rsidRPr="00CF6A32" w:rsidRDefault="00CF6A32" w:rsidP="00CF6A32">
      <w:pPr>
        <w:widowControl/>
        <w:ind w:left="4253"/>
        <w:jc w:val="right"/>
        <w:textAlignment w:val="baseline"/>
        <w:rPr>
          <w:rFonts w:eastAsia="Times New Roman" w:cs="Times New Roman"/>
          <w:color w:val="444444"/>
          <w:spacing w:val="-18"/>
          <w:sz w:val="20"/>
          <w:szCs w:val="20"/>
          <w:lang w:bidi="ar-SA"/>
        </w:rPr>
      </w:pPr>
      <w:r w:rsidRPr="00CF6A32">
        <w:rPr>
          <w:rFonts w:eastAsia="Times New Roman" w:cs="Times New Roman"/>
          <w:color w:val="444444"/>
          <w:spacing w:val="-18"/>
          <w:sz w:val="20"/>
          <w:szCs w:val="20"/>
          <w:lang w:bidi="ar-SA"/>
        </w:rPr>
        <w:t>             </w:t>
      </w:r>
      <w:r w:rsidRPr="00CF6A32">
        <w:rPr>
          <w:rFonts w:cs="Times New Roman"/>
          <w:bCs/>
          <w:sz w:val="20"/>
          <w:szCs w:val="20"/>
        </w:rPr>
        <w:t>  </w:t>
      </w:r>
    </w:p>
    <w:p w:rsidR="00CF6A32" w:rsidRPr="00CF6A32" w:rsidRDefault="00CF6A32" w:rsidP="00CF6A32">
      <w:pPr>
        <w:widowControl/>
        <w:ind w:left="3540" w:firstLine="708"/>
        <w:textAlignment w:val="baseline"/>
        <w:rPr>
          <w:rFonts w:eastAsia="Arial Unicode MS" w:cs="Times New Roman"/>
          <w:bCs/>
          <w:color w:val="000000"/>
          <w:sz w:val="20"/>
          <w:szCs w:val="20"/>
          <w:lang w:bidi="ru-RU"/>
        </w:rPr>
      </w:pPr>
      <w:r w:rsidRPr="00CF6A32">
        <w:rPr>
          <w:rFonts w:cs="Times New Roman"/>
          <w:bCs/>
          <w:sz w:val="20"/>
          <w:szCs w:val="20"/>
        </w:rPr>
        <w:t>СОГЛАСИЕ</w:t>
      </w:r>
    </w:p>
    <w:p w:rsidR="00CF6A32" w:rsidRPr="00CF6A32" w:rsidRDefault="00CF6A32" w:rsidP="00CF6A32">
      <w:pPr>
        <w:widowControl/>
        <w:jc w:val="center"/>
        <w:textAlignment w:val="baseline"/>
        <w:rPr>
          <w:rFonts w:cs="Times New Roman"/>
          <w:bCs/>
          <w:sz w:val="20"/>
          <w:szCs w:val="20"/>
        </w:rPr>
      </w:pPr>
      <w:r w:rsidRPr="00CF6A32">
        <w:rPr>
          <w:rFonts w:cs="Times New Roman"/>
          <w:bCs/>
          <w:sz w:val="20"/>
          <w:szCs w:val="20"/>
        </w:rPr>
        <w:t xml:space="preserve">   на обработку персональных данных</w:t>
      </w: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    Я, __________________________________________________________________,</w:t>
      </w: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                     (фамилия, имя и отчество (при наличии))</w:t>
      </w: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 xml:space="preserve">даю согласие администрации муниципального района город Нерехта и Нерехтский район Костромской области, отделу культуры и молодежной политике администрации муниципального района город Нерехта и Нерехтский район  в  соответствии  со  статьей  9  Федерального  закона  от 27 июля 2007 года  №152-ФЗ  "О  персональных  данных"  на  автоматизированную,  а  также без использования  средств  автоматизации  обработку моих персональных данных в соответствии с постановлением администрации муниципального района  город Нерехта и Нерехтский район от «__» ________ 2024 года №___  «Об утверждении порядка ежемесячной выплаты студентам, обучающимся по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 в целях назначения и выплаты мне ежемесячной муниципальной выплаты, содержащей мои персональные данные: фамилия, имя, отчество, дата и место рождения, место жительства; образование; паспорт (серия, номер, кем и когда выдан); иные персональные данные, необходимые для достижения целей их обработки. </w:t>
      </w: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Согласие вступает в силу со дня его подписания и действует до его отзыва мною в письменной форме или до достижения цели обработки персональных данных.</w:t>
      </w:r>
    </w:p>
    <w:p w:rsidR="00CF6A32" w:rsidRPr="00CF6A32" w:rsidRDefault="00CF6A32" w:rsidP="00CF6A32">
      <w:pPr>
        <w:widowControl/>
        <w:jc w:val="both"/>
        <w:textAlignment w:val="baseline"/>
        <w:rPr>
          <w:rFonts w:cs="Times New Roman"/>
          <w:bCs/>
          <w:sz w:val="20"/>
          <w:szCs w:val="20"/>
        </w:rPr>
      </w:pP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___________________                                                             _______________</w:t>
      </w:r>
    </w:p>
    <w:p w:rsidR="00CF6A32" w:rsidRPr="00922F84" w:rsidRDefault="00CF6A32" w:rsidP="00922F84">
      <w:pPr>
        <w:widowControl/>
        <w:jc w:val="both"/>
        <w:textAlignment w:val="baseline"/>
        <w:rPr>
          <w:rFonts w:cs="Times New Roman"/>
          <w:bCs/>
          <w:sz w:val="20"/>
          <w:szCs w:val="20"/>
        </w:rPr>
      </w:pPr>
      <w:r w:rsidRPr="00CF6A32">
        <w:rPr>
          <w:rFonts w:cs="Times New Roman"/>
          <w:bCs/>
          <w:sz w:val="20"/>
          <w:szCs w:val="20"/>
        </w:rPr>
        <w:t>   </w:t>
      </w:r>
      <w:r w:rsidRPr="00CF6A32">
        <w:rPr>
          <w:rFonts w:cs="Times New Roman"/>
          <w:bCs/>
          <w:sz w:val="20"/>
          <w:szCs w:val="20"/>
        </w:rPr>
        <w:tab/>
        <w:t>  (подпись)    (расшифровка подписи)</w:t>
      </w:r>
      <w:r w:rsidRPr="00CF6A32">
        <w:rPr>
          <w:rFonts w:cs="Times New Roman"/>
          <w:bCs/>
          <w:sz w:val="20"/>
          <w:szCs w:val="20"/>
        </w:rPr>
        <w:br/>
      </w:r>
      <w:r w:rsidR="00922F84">
        <w:rPr>
          <w:rFonts w:cs="Times New Roman"/>
          <w:bCs/>
          <w:sz w:val="20"/>
          <w:szCs w:val="20"/>
        </w:rPr>
        <w:t xml:space="preserve"> "___" _____________ 20__ года </w:t>
      </w:r>
    </w:p>
    <w:p w:rsidR="00CF6A32" w:rsidRPr="00CF6A32" w:rsidRDefault="00CF6A32" w:rsidP="004C76C7">
      <w:pPr>
        <w:ind w:left="2832"/>
        <w:rPr>
          <w:rFonts w:eastAsia="Times New Roman" w:cs="Times New Roman"/>
          <w:sz w:val="20"/>
          <w:szCs w:val="20"/>
          <w:lang w:eastAsia="en-US" w:bidi="ar-SA"/>
        </w:rPr>
      </w:pPr>
    </w:p>
    <w:p w:rsidR="00CF6A32" w:rsidRPr="004C76C7" w:rsidRDefault="00CF6A32" w:rsidP="004C76C7">
      <w:pPr>
        <w:ind w:left="4956"/>
        <w:jc w:val="right"/>
        <w:rPr>
          <w:rFonts w:eastAsia="Arial Unicode MS" w:cs="Times New Roman"/>
          <w:color w:val="000000"/>
          <w:sz w:val="20"/>
          <w:szCs w:val="20"/>
          <w:lang w:eastAsia="ru-RU" w:bidi="ru-RU"/>
        </w:rPr>
      </w:pPr>
      <w:r w:rsidRPr="00CF6A32">
        <w:rPr>
          <w:rFonts w:eastAsia="Times New Roman" w:cs="Times New Roman"/>
          <w:sz w:val="20"/>
          <w:szCs w:val="20"/>
          <w:lang w:eastAsia="en-US" w:bidi="ar-SA"/>
        </w:rPr>
        <w:t>Приложение №3</w:t>
      </w:r>
      <w:r w:rsidRPr="00CF6A32">
        <w:rPr>
          <w:rFonts w:eastAsia="Times New Roman" w:cs="Times New Roman"/>
          <w:sz w:val="20"/>
          <w:szCs w:val="20"/>
          <w:lang w:eastAsia="en-US" w:bidi="ar-SA"/>
        </w:rPr>
        <w:br/>
        <w:t xml:space="preserve">к </w:t>
      </w:r>
      <w:r w:rsidRPr="00CF6A32">
        <w:rPr>
          <w:rFonts w:cs="Times New Roman"/>
          <w:bCs/>
          <w:sz w:val="20"/>
          <w:szCs w:val="20"/>
        </w:rPr>
        <w:t>порядку назначения и выплаты ежемесячной выплаты студентам, обучающимся по педагогическим  специальностям, специальностям работник культуры и искусства, специалист по молодежной политике в государственных профессиональных образовательных организациях, государственных образовательных организациях высшего образования</w:t>
      </w:r>
    </w:p>
    <w:p w:rsidR="00CF6A32" w:rsidRPr="00CF6A32" w:rsidRDefault="00CF6A32" w:rsidP="004C76C7">
      <w:pPr>
        <w:widowControl/>
        <w:textAlignment w:val="baseline"/>
        <w:rPr>
          <w:rFonts w:cs="Times New Roman"/>
          <w:bCs/>
          <w:sz w:val="20"/>
          <w:szCs w:val="20"/>
        </w:rPr>
      </w:pPr>
    </w:p>
    <w:p w:rsidR="00CF6A32" w:rsidRPr="00CF6A32" w:rsidRDefault="00CF6A32" w:rsidP="00CF6A32">
      <w:pPr>
        <w:widowControl/>
        <w:jc w:val="center"/>
        <w:textAlignment w:val="baseline"/>
        <w:rPr>
          <w:rFonts w:cs="Times New Roman"/>
          <w:bCs/>
          <w:sz w:val="20"/>
          <w:szCs w:val="20"/>
        </w:rPr>
      </w:pPr>
      <w:r w:rsidRPr="00CF6A32">
        <w:rPr>
          <w:rFonts w:cs="Times New Roman"/>
          <w:bCs/>
          <w:sz w:val="20"/>
          <w:szCs w:val="20"/>
        </w:rPr>
        <w:t>СОГЛАСИЕ</w:t>
      </w:r>
    </w:p>
    <w:p w:rsidR="00CF6A32" w:rsidRPr="00CF6A32" w:rsidRDefault="00CF6A32" w:rsidP="00CF6A32">
      <w:pPr>
        <w:widowControl/>
        <w:jc w:val="center"/>
        <w:textAlignment w:val="baseline"/>
        <w:rPr>
          <w:rFonts w:cs="Times New Roman"/>
          <w:bCs/>
          <w:sz w:val="20"/>
          <w:szCs w:val="20"/>
        </w:rPr>
      </w:pPr>
      <w:r w:rsidRPr="00CF6A32">
        <w:rPr>
          <w:rFonts w:cs="Times New Roman"/>
          <w:bCs/>
          <w:sz w:val="20"/>
          <w:szCs w:val="20"/>
        </w:rPr>
        <w:t>на обработку персональных данных</w:t>
      </w: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    Я, __________________________________________________________________,</w:t>
      </w: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                     (фамилия, имя и отчество (при наличии)) ( законного представителя (родителя, усыновителя, попечителя)), паспорт серии _____ N ________, выдан "___"__________ ____ г. ________________________________, зарегистрирован__ по адресу: __________________________________, как законный представитель _________________________________ (Ф.И.О. несовершеннолетнего), "___"___________ ____ г. р., паспорт серии _____ N ________, выдан "___"__________ ____ г. ____________________________________, зарегистрирован____ по адресу: __________________________________________, на основании ___________________________________ в соответствии со статьей 9 Федерального закона от 27 июля 2006 года № 152- ФЗ «О персональных данных» даю согласие администрации муниципального района город Нерехта и Нерехтский район Костромской области, отделу культуры и молодежной политике  администрации муниципального района город Нерехта и Нерехтский район , на обработку персональных данных несовершеннолетнего в целях назначения и выплаты ему ежемесячной муниципальной стипендии, содержащей персональные данные. Персональные данные, в отношении которых дается данное согласие, включают: фамилию, имя, отчество, пол, дату и место рождения, место жительства, сведения о месте обучения, номер телефона. 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несовершеннолетнего.</w:t>
      </w: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___________________                                                             _______________</w:t>
      </w:r>
    </w:p>
    <w:p w:rsidR="00CF6A32" w:rsidRPr="00CF6A32" w:rsidRDefault="00CF6A32" w:rsidP="00CF6A32">
      <w:pPr>
        <w:widowControl/>
        <w:jc w:val="both"/>
        <w:textAlignment w:val="baseline"/>
        <w:rPr>
          <w:rFonts w:cs="Times New Roman"/>
          <w:bCs/>
          <w:sz w:val="20"/>
          <w:szCs w:val="20"/>
        </w:rPr>
      </w:pPr>
      <w:r w:rsidRPr="00CF6A32">
        <w:rPr>
          <w:rFonts w:cs="Times New Roman"/>
          <w:bCs/>
          <w:sz w:val="20"/>
          <w:szCs w:val="20"/>
        </w:rPr>
        <w:t>   </w:t>
      </w:r>
      <w:r w:rsidRPr="00CF6A32">
        <w:rPr>
          <w:rFonts w:cs="Times New Roman"/>
          <w:bCs/>
          <w:sz w:val="20"/>
          <w:szCs w:val="20"/>
        </w:rPr>
        <w:tab/>
        <w:t>  (подпись)    (расшифровка подписи)</w:t>
      </w:r>
      <w:r w:rsidRPr="00CF6A32">
        <w:rPr>
          <w:rFonts w:cs="Times New Roman"/>
          <w:bCs/>
          <w:sz w:val="20"/>
          <w:szCs w:val="20"/>
        </w:rPr>
        <w:br/>
        <w:t xml:space="preserve"> "___" _____________ 20__ года </w:t>
      </w:r>
    </w:p>
    <w:p w:rsidR="00CF6A32" w:rsidRDefault="00CF6A32" w:rsidP="004A0622">
      <w:pPr>
        <w:pStyle w:val="a0"/>
        <w:rPr>
          <w:lang w:eastAsia="ru-RU" w:bidi="ru-RU"/>
        </w:rPr>
      </w:pPr>
    </w:p>
    <w:p w:rsidR="004C76C7" w:rsidRPr="00216B5C" w:rsidRDefault="004C76C7" w:rsidP="004C76C7">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АДМИНИСТРАЦИЯ МУНИЦИПАЛЬНОГО РАЙОНА</w:t>
      </w:r>
    </w:p>
    <w:p w:rsidR="004C76C7" w:rsidRPr="00216B5C" w:rsidRDefault="004C76C7" w:rsidP="004C76C7">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 xml:space="preserve">ГОРОД НЕРЕХТА И НЕРЕХТСКИЙ РАЙОН </w:t>
      </w:r>
    </w:p>
    <w:p w:rsidR="004C76C7" w:rsidRPr="00216B5C" w:rsidRDefault="004C76C7" w:rsidP="004C76C7">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КОСТРОМСКОЙ ОБЛАСТИ</w:t>
      </w:r>
    </w:p>
    <w:p w:rsidR="004C76C7" w:rsidRPr="00216B5C" w:rsidRDefault="004C76C7" w:rsidP="004C76C7">
      <w:pPr>
        <w:shd w:val="clear" w:color="auto" w:fill="FFFFFF"/>
        <w:jc w:val="center"/>
        <w:rPr>
          <w:rFonts w:eastAsia="Times New Roman" w:cs="Times New Roman"/>
          <w:b/>
          <w:bCs/>
          <w:color w:val="000000"/>
          <w:sz w:val="20"/>
          <w:szCs w:val="20"/>
        </w:rPr>
      </w:pPr>
    </w:p>
    <w:p w:rsidR="004C76C7" w:rsidRPr="00216B5C" w:rsidRDefault="004C76C7" w:rsidP="004C76C7">
      <w:pPr>
        <w:shd w:val="clear" w:color="auto" w:fill="FFFFFF"/>
        <w:jc w:val="center"/>
        <w:rPr>
          <w:rFonts w:eastAsia="Times New Roman" w:cs="Times New Roman"/>
          <w:b/>
          <w:bCs/>
          <w:color w:val="000000"/>
          <w:sz w:val="20"/>
          <w:szCs w:val="20"/>
        </w:rPr>
      </w:pPr>
      <w:r w:rsidRPr="00216B5C">
        <w:rPr>
          <w:rFonts w:eastAsia="Times New Roman" w:cs="Times New Roman"/>
          <w:b/>
          <w:bCs/>
          <w:color w:val="000000"/>
          <w:sz w:val="20"/>
          <w:szCs w:val="20"/>
        </w:rPr>
        <w:t>ПОСТАНОВЛЕНИЕ</w:t>
      </w:r>
    </w:p>
    <w:p w:rsidR="004C76C7" w:rsidRPr="00476503" w:rsidRDefault="004C76C7" w:rsidP="004C76C7">
      <w:pPr>
        <w:shd w:val="clear" w:color="auto" w:fill="FFFFFF"/>
        <w:rPr>
          <w:rFonts w:eastAsia="Times New Roman" w:cs="Times New Roman"/>
          <w:b/>
          <w:bCs/>
          <w:color w:val="000000"/>
          <w:sz w:val="20"/>
          <w:szCs w:val="20"/>
        </w:rPr>
      </w:pPr>
    </w:p>
    <w:p w:rsidR="004C76C7" w:rsidRPr="00476503" w:rsidRDefault="004C76C7" w:rsidP="004C76C7">
      <w:pPr>
        <w:pStyle w:val="2"/>
        <w:numPr>
          <w:ilvl w:val="0"/>
          <w:numId w:val="0"/>
        </w:numPr>
        <w:tabs>
          <w:tab w:val="center" w:pos="4677"/>
        </w:tabs>
        <w:autoSpaceDE/>
        <w:spacing w:before="0" w:after="0"/>
        <w:ind w:left="2160"/>
        <w:rPr>
          <w:sz w:val="20"/>
          <w:szCs w:val="20"/>
        </w:rPr>
      </w:pPr>
      <w:r>
        <w:rPr>
          <w:sz w:val="20"/>
          <w:szCs w:val="20"/>
        </w:rPr>
        <w:t xml:space="preserve">                              от 02 декабря 2024 г.  № 1061</w:t>
      </w:r>
    </w:p>
    <w:p w:rsidR="004C76C7" w:rsidRPr="00476503" w:rsidRDefault="004C76C7" w:rsidP="004C76C7">
      <w:pPr>
        <w:pStyle w:val="2"/>
        <w:numPr>
          <w:ilvl w:val="1"/>
          <w:numId w:val="2"/>
        </w:numPr>
        <w:tabs>
          <w:tab w:val="center" w:pos="4677"/>
        </w:tabs>
        <w:autoSpaceDE/>
        <w:spacing w:before="0" w:after="0"/>
        <w:rPr>
          <w:sz w:val="20"/>
          <w:szCs w:val="20"/>
        </w:rPr>
      </w:pPr>
    </w:p>
    <w:p w:rsidR="004C76C7" w:rsidRDefault="004C76C7" w:rsidP="004C76C7">
      <w:pPr>
        <w:pStyle w:val="2"/>
        <w:numPr>
          <w:ilvl w:val="1"/>
          <w:numId w:val="2"/>
        </w:numPr>
        <w:tabs>
          <w:tab w:val="center" w:pos="4677"/>
        </w:tabs>
        <w:autoSpaceDE/>
        <w:spacing w:before="0" w:after="0"/>
        <w:jc w:val="center"/>
        <w:rPr>
          <w:sz w:val="20"/>
          <w:szCs w:val="20"/>
        </w:rPr>
      </w:pPr>
      <w:r w:rsidRPr="00476503">
        <w:rPr>
          <w:sz w:val="20"/>
          <w:szCs w:val="20"/>
        </w:rPr>
        <w:t>г. Нерехта</w:t>
      </w:r>
    </w:p>
    <w:p w:rsidR="008C15ED" w:rsidRPr="008C15ED" w:rsidRDefault="008C15ED" w:rsidP="008C15ED">
      <w:pPr>
        <w:pStyle w:val="a0"/>
        <w:rPr>
          <w:lang w:eastAsia="ru-RU" w:bidi="ru-RU"/>
        </w:rPr>
      </w:pPr>
    </w:p>
    <w:p w:rsidR="004C76C7" w:rsidRPr="008C15ED" w:rsidRDefault="004C76C7" w:rsidP="004C76C7">
      <w:pPr>
        <w:widowControl/>
        <w:suppressAutoHyphens w:val="0"/>
        <w:jc w:val="center"/>
        <w:rPr>
          <w:rFonts w:eastAsia="Times New Roman" w:cs="Times New Roman"/>
          <w:b/>
          <w:bCs/>
          <w:sz w:val="20"/>
          <w:szCs w:val="20"/>
        </w:rPr>
      </w:pPr>
      <w:r w:rsidRPr="008C15ED">
        <w:rPr>
          <w:rFonts w:eastAsia="Times New Roman" w:cs="Times New Roman"/>
          <w:b/>
          <w:bCs/>
          <w:sz w:val="20"/>
          <w:szCs w:val="20"/>
        </w:rPr>
        <w:t xml:space="preserve">Об утверждении муниципальной программы </w:t>
      </w:r>
    </w:p>
    <w:p w:rsidR="004C76C7" w:rsidRPr="008C15ED" w:rsidRDefault="004C76C7" w:rsidP="004C76C7">
      <w:pPr>
        <w:widowControl/>
        <w:suppressAutoHyphens w:val="0"/>
        <w:jc w:val="center"/>
        <w:rPr>
          <w:rFonts w:eastAsia="Times New Roman" w:cs="Times New Roman"/>
          <w:b/>
          <w:bCs/>
          <w:sz w:val="20"/>
          <w:szCs w:val="20"/>
        </w:rPr>
      </w:pPr>
      <w:r w:rsidRPr="008C15ED">
        <w:rPr>
          <w:rFonts w:eastAsia="Times New Roman" w:cs="Times New Roman"/>
          <w:b/>
          <w:bCs/>
          <w:sz w:val="20"/>
          <w:szCs w:val="20"/>
        </w:rPr>
        <w:t xml:space="preserve">«Профилактика терроризма и экстремизма, а также минимизация    и (или) ликвидация последствий его проявлений на территории </w:t>
      </w:r>
    </w:p>
    <w:p w:rsidR="004C76C7" w:rsidRPr="008C15ED" w:rsidRDefault="004C76C7" w:rsidP="004C76C7">
      <w:pPr>
        <w:widowControl/>
        <w:suppressAutoHyphens w:val="0"/>
        <w:jc w:val="center"/>
        <w:rPr>
          <w:rFonts w:eastAsia="Times New Roman" w:cs="Times New Roman"/>
          <w:b/>
          <w:bCs/>
          <w:sz w:val="20"/>
          <w:szCs w:val="20"/>
        </w:rPr>
      </w:pPr>
      <w:r w:rsidRPr="008C15ED">
        <w:rPr>
          <w:rFonts w:eastAsia="Times New Roman" w:cs="Times New Roman"/>
          <w:b/>
          <w:bCs/>
          <w:sz w:val="20"/>
          <w:szCs w:val="20"/>
        </w:rPr>
        <w:t>муниципального</w:t>
      </w:r>
      <w:r w:rsidRPr="008C15ED">
        <w:rPr>
          <w:rFonts w:eastAsia="Times New Roman" w:cs="Times New Roman"/>
          <w:sz w:val="20"/>
          <w:szCs w:val="20"/>
        </w:rPr>
        <w:t xml:space="preserve"> </w:t>
      </w:r>
      <w:r w:rsidRPr="008C15ED">
        <w:rPr>
          <w:rFonts w:eastAsia="Times New Roman" w:cs="Times New Roman"/>
          <w:b/>
          <w:bCs/>
          <w:sz w:val="20"/>
          <w:szCs w:val="20"/>
        </w:rPr>
        <w:t xml:space="preserve">района город Нерехта и Нерехтский район </w:t>
      </w:r>
    </w:p>
    <w:p w:rsidR="004C76C7" w:rsidRPr="008C15ED" w:rsidRDefault="004C76C7" w:rsidP="004C76C7">
      <w:pPr>
        <w:widowControl/>
        <w:suppressAutoHyphens w:val="0"/>
        <w:jc w:val="center"/>
        <w:rPr>
          <w:rFonts w:eastAsia="Times New Roman" w:cs="Times New Roman"/>
          <w:sz w:val="20"/>
          <w:szCs w:val="20"/>
        </w:rPr>
      </w:pPr>
      <w:r w:rsidRPr="008C15ED">
        <w:rPr>
          <w:rFonts w:eastAsia="Times New Roman" w:cs="Times New Roman"/>
          <w:b/>
          <w:bCs/>
          <w:sz w:val="20"/>
          <w:szCs w:val="20"/>
        </w:rPr>
        <w:t>Костромской области</w:t>
      </w:r>
      <w:r w:rsidRPr="008C15ED">
        <w:rPr>
          <w:rFonts w:eastAsia="Times New Roman" w:cs="Times New Roman"/>
          <w:sz w:val="20"/>
          <w:szCs w:val="20"/>
        </w:rPr>
        <w:t xml:space="preserve"> </w:t>
      </w:r>
      <w:r w:rsidRPr="008C15ED">
        <w:rPr>
          <w:rFonts w:eastAsia="Times New Roman" w:cs="Times New Roman"/>
          <w:b/>
          <w:bCs/>
          <w:sz w:val="20"/>
          <w:szCs w:val="20"/>
        </w:rPr>
        <w:t>на 2025 – 2027 г.г.»</w:t>
      </w:r>
    </w:p>
    <w:p w:rsidR="004C76C7" w:rsidRPr="008C15ED" w:rsidRDefault="004C76C7" w:rsidP="004C76C7">
      <w:pPr>
        <w:widowControl/>
        <w:suppressAutoHyphens w:val="0"/>
        <w:jc w:val="center"/>
        <w:rPr>
          <w:rFonts w:eastAsia="Times New Roman" w:cs="Times New Roman"/>
          <w:sz w:val="20"/>
          <w:szCs w:val="20"/>
        </w:rPr>
      </w:pPr>
    </w:p>
    <w:p w:rsidR="004C76C7" w:rsidRPr="008C15ED" w:rsidRDefault="004C76C7" w:rsidP="004C76C7">
      <w:pPr>
        <w:pStyle w:val="af8"/>
        <w:tabs>
          <w:tab w:val="left" w:pos="709"/>
        </w:tabs>
        <w:jc w:val="both"/>
        <w:rPr>
          <w:rFonts w:ascii="Times New Roman" w:hAnsi="Times New Roman" w:cs="Times New Roman"/>
          <w:sz w:val="20"/>
          <w:szCs w:val="20"/>
          <w:lang w:eastAsia="ar-SA" w:bidi="ar-SA"/>
        </w:rPr>
      </w:pPr>
      <w:r w:rsidRPr="008C15ED">
        <w:rPr>
          <w:rFonts w:ascii="Times New Roman" w:hAnsi="Times New Roman" w:cs="Times New Roman"/>
          <w:sz w:val="20"/>
          <w:szCs w:val="20"/>
          <w:lang w:eastAsia="ar-SA" w:bidi="ar-SA"/>
        </w:rPr>
        <w:tab/>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Федеральным законом от 25 июля 2002 года № 114-ФЗ «О противодействии экстремистской деятельности», Федеральным законом от 6 марта 2006 года № 35-ФЗ «О противодействии терроризму», в целях профилактики экстремизма и терроризма, укрепления законности и правопорядка, защиты законных прав, свобод и интересов граждан, в соответствии с постановлением администрации муниципального района город Нерехта и Нерехтский район Костромской области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4C76C7" w:rsidRPr="008C15ED" w:rsidRDefault="004C76C7" w:rsidP="004C76C7">
      <w:pPr>
        <w:pStyle w:val="af8"/>
        <w:jc w:val="center"/>
        <w:rPr>
          <w:rFonts w:ascii="Times New Roman" w:hAnsi="Times New Roman" w:cs="Times New Roman"/>
          <w:sz w:val="20"/>
          <w:szCs w:val="20"/>
          <w:lang w:eastAsia="ar-SA" w:bidi="ar-SA"/>
        </w:rPr>
      </w:pPr>
      <w:r w:rsidRPr="008C15ED">
        <w:rPr>
          <w:rFonts w:ascii="Times New Roman" w:hAnsi="Times New Roman" w:cs="Times New Roman"/>
          <w:sz w:val="20"/>
          <w:szCs w:val="20"/>
          <w:lang w:eastAsia="ar-SA" w:bidi="ar-SA"/>
        </w:rPr>
        <w:t>Администрация муниципального района город Нерехта и Нерехтский район</w:t>
      </w:r>
    </w:p>
    <w:p w:rsidR="004C76C7" w:rsidRPr="008C15ED" w:rsidRDefault="004C76C7" w:rsidP="004C76C7">
      <w:pPr>
        <w:pStyle w:val="af8"/>
        <w:jc w:val="center"/>
        <w:rPr>
          <w:rFonts w:ascii="Times New Roman" w:hAnsi="Times New Roman" w:cs="Times New Roman"/>
          <w:sz w:val="20"/>
          <w:szCs w:val="20"/>
        </w:rPr>
      </w:pPr>
      <w:r w:rsidRPr="008C15ED">
        <w:rPr>
          <w:rFonts w:ascii="Times New Roman" w:hAnsi="Times New Roman" w:cs="Times New Roman"/>
          <w:sz w:val="20"/>
          <w:szCs w:val="20"/>
          <w:lang w:eastAsia="ar-SA" w:bidi="ar-SA"/>
        </w:rPr>
        <w:t>ПОСТАНОВЛЯЕТ:</w:t>
      </w:r>
    </w:p>
    <w:p w:rsidR="004C76C7" w:rsidRPr="008C15ED" w:rsidRDefault="004C76C7" w:rsidP="004C76C7">
      <w:pPr>
        <w:ind w:firstLine="706"/>
        <w:jc w:val="both"/>
        <w:rPr>
          <w:rFonts w:cs="Times New Roman"/>
          <w:sz w:val="20"/>
          <w:szCs w:val="20"/>
          <w:lang w:eastAsia="ar-SA" w:bidi="ar-SA"/>
        </w:rPr>
      </w:pPr>
      <w:r w:rsidRPr="008C15ED">
        <w:rPr>
          <w:rFonts w:cs="Times New Roman"/>
          <w:sz w:val="20"/>
          <w:szCs w:val="20"/>
        </w:rPr>
        <w:t xml:space="preserve">1. Утвердить муниципальную программу </w:t>
      </w:r>
      <w:r w:rsidRPr="008C15ED">
        <w:rPr>
          <w:rFonts w:eastAsia="Times New Roman" w:cs="Times New Roman"/>
          <w:sz w:val="20"/>
          <w:szCs w:val="20"/>
        </w:rPr>
        <w:t>«Профилактика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 2027 г.г.»</w:t>
      </w:r>
      <w:r w:rsidRPr="008C15ED">
        <w:rPr>
          <w:rFonts w:cs="Times New Roman"/>
          <w:sz w:val="20"/>
          <w:szCs w:val="20"/>
        </w:rPr>
        <w:t xml:space="preserve"> (приложение).</w:t>
      </w:r>
    </w:p>
    <w:p w:rsidR="004C76C7" w:rsidRPr="008C15ED" w:rsidRDefault="004C76C7" w:rsidP="004C76C7">
      <w:pPr>
        <w:ind w:firstLine="706"/>
        <w:jc w:val="both"/>
        <w:rPr>
          <w:rFonts w:cs="Times New Roman"/>
          <w:sz w:val="20"/>
          <w:szCs w:val="20"/>
          <w:lang w:eastAsia="ar-SA" w:bidi="ar-SA"/>
        </w:rPr>
      </w:pPr>
      <w:r w:rsidRPr="008C15ED">
        <w:rPr>
          <w:rFonts w:cs="Times New Roman"/>
          <w:sz w:val="20"/>
          <w:szCs w:val="20"/>
          <w:lang w:eastAsia="ar-SA" w:bidi="ar-SA"/>
        </w:rPr>
        <w:t>2. Контроль за исполнением настоящего постановления оставляю                      за собой.</w:t>
      </w:r>
    </w:p>
    <w:p w:rsidR="004C76C7" w:rsidRPr="008C15ED" w:rsidRDefault="004C76C7" w:rsidP="008C15ED">
      <w:pPr>
        <w:pStyle w:val="af8"/>
        <w:ind w:firstLine="706"/>
        <w:jc w:val="both"/>
        <w:rPr>
          <w:rFonts w:ascii="Times New Roman" w:hAnsi="Times New Roman" w:cs="Times New Roman"/>
          <w:sz w:val="20"/>
          <w:szCs w:val="20"/>
          <w:lang w:eastAsia="ar-SA" w:bidi="ar-SA"/>
        </w:rPr>
      </w:pPr>
      <w:r w:rsidRPr="008C15ED">
        <w:rPr>
          <w:rFonts w:ascii="Times New Roman" w:hAnsi="Times New Roman" w:cs="Times New Roman"/>
          <w:sz w:val="20"/>
          <w:szCs w:val="20"/>
          <w:lang w:eastAsia="ar-SA" w:bidi="ar-SA"/>
        </w:rPr>
        <w:t xml:space="preserve">3. Настоящее постановление вступает в силу со дня его официального опубликования. </w:t>
      </w:r>
    </w:p>
    <w:p w:rsidR="004C76C7" w:rsidRPr="008C15ED" w:rsidRDefault="004C76C7" w:rsidP="004C76C7">
      <w:pPr>
        <w:pStyle w:val="af8"/>
        <w:jc w:val="both"/>
        <w:rPr>
          <w:rFonts w:ascii="Times New Roman" w:hAnsi="Times New Roman" w:cs="Times New Roman"/>
          <w:sz w:val="20"/>
          <w:szCs w:val="20"/>
          <w:lang w:eastAsia="ar-SA" w:bidi="ar-SA"/>
        </w:rPr>
      </w:pPr>
    </w:p>
    <w:p w:rsidR="004C76C7" w:rsidRPr="008C15ED" w:rsidRDefault="004C76C7" w:rsidP="004C76C7">
      <w:pPr>
        <w:pStyle w:val="a0"/>
        <w:rPr>
          <w:sz w:val="20"/>
          <w:szCs w:val="20"/>
        </w:rPr>
      </w:pPr>
      <w:r w:rsidRPr="008C15ED">
        <w:rPr>
          <w:sz w:val="20"/>
          <w:szCs w:val="20"/>
          <w:lang w:eastAsia="ar-SA"/>
        </w:rPr>
        <w:t>Первый заместитель г</w:t>
      </w:r>
      <w:r w:rsidR="008C15ED">
        <w:rPr>
          <w:sz w:val="20"/>
          <w:szCs w:val="20"/>
        </w:rPr>
        <w:t xml:space="preserve">лавы администрации </w:t>
      </w:r>
      <w:r w:rsidRPr="008C15ED">
        <w:rPr>
          <w:sz w:val="20"/>
          <w:szCs w:val="20"/>
        </w:rPr>
        <w:t>муниципального района В.Е. Одиноков</w:t>
      </w:r>
    </w:p>
    <w:p w:rsidR="004C76C7" w:rsidRPr="008C15ED" w:rsidRDefault="004C76C7" w:rsidP="004C76C7">
      <w:pPr>
        <w:pStyle w:val="a0"/>
        <w:rPr>
          <w:sz w:val="20"/>
          <w:szCs w:val="20"/>
        </w:rPr>
      </w:pPr>
    </w:p>
    <w:p w:rsidR="004C76C7" w:rsidRPr="008C15ED" w:rsidRDefault="004C76C7" w:rsidP="004C76C7">
      <w:pPr>
        <w:jc w:val="right"/>
        <w:rPr>
          <w:rStyle w:val="afff5"/>
          <w:rFonts w:eastAsia="Times New Roman" w:cs="Times New Roman"/>
          <w:color w:val="auto"/>
          <w:sz w:val="20"/>
          <w:szCs w:val="20"/>
        </w:rPr>
      </w:pPr>
      <w:r w:rsidRPr="008C15ED">
        <w:rPr>
          <w:rFonts w:eastAsia="Times New Roman" w:cs="Times New Roman"/>
          <w:sz w:val="20"/>
          <w:szCs w:val="20"/>
        </w:rPr>
        <w:t xml:space="preserve"> </w:t>
      </w:r>
      <w:r w:rsidRPr="008C15ED">
        <w:rPr>
          <w:rStyle w:val="afff5"/>
          <w:rFonts w:eastAsia="Times New Roman" w:cs="Times New Roman"/>
          <w:color w:val="auto"/>
          <w:sz w:val="20"/>
          <w:szCs w:val="20"/>
        </w:rPr>
        <w:t>Приложение</w:t>
      </w:r>
    </w:p>
    <w:p w:rsidR="004C76C7" w:rsidRPr="008C15ED" w:rsidRDefault="004C76C7" w:rsidP="004C76C7">
      <w:pPr>
        <w:jc w:val="right"/>
        <w:rPr>
          <w:rStyle w:val="afff5"/>
          <w:rFonts w:eastAsia="Times New Roman" w:cs="Times New Roman"/>
          <w:color w:val="auto"/>
          <w:sz w:val="20"/>
          <w:szCs w:val="20"/>
        </w:rPr>
      </w:pPr>
      <w:r w:rsidRPr="008C15ED">
        <w:rPr>
          <w:rStyle w:val="afff5"/>
          <w:rFonts w:eastAsia="Times New Roman" w:cs="Times New Roman"/>
          <w:color w:val="auto"/>
          <w:sz w:val="20"/>
          <w:szCs w:val="20"/>
        </w:rPr>
        <w:t xml:space="preserve">УТВЕРЖДЕНА </w:t>
      </w:r>
    </w:p>
    <w:p w:rsidR="004C76C7" w:rsidRPr="008C15ED" w:rsidRDefault="004C76C7" w:rsidP="004C76C7">
      <w:pPr>
        <w:jc w:val="right"/>
        <w:rPr>
          <w:rStyle w:val="afff5"/>
          <w:rFonts w:eastAsia="Times New Roman" w:cs="Times New Roman"/>
          <w:color w:val="auto"/>
          <w:sz w:val="20"/>
          <w:szCs w:val="20"/>
        </w:rPr>
      </w:pPr>
      <w:r w:rsidRPr="008C15ED">
        <w:rPr>
          <w:rStyle w:val="afff5"/>
          <w:rFonts w:eastAsia="Times New Roman" w:cs="Times New Roman"/>
          <w:color w:val="auto"/>
          <w:sz w:val="20"/>
          <w:szCs w:val="20"/>
        </w:rPr>
        <w:t xml:space="preserve">постановлением </w:t>
      </w:r>
      <w:bookmarkStart w:id="31" w:name="sub_1000"/>
      <w:bookmarkEnd w:id="31"/>
      <w:r w:rsidRPr="008C15ED">
        <w:rPr>
          <w:rStyle w:val="afff5"/>
          <w:rFonts w:eastAsia="Times New Roman" w:cs="Times New Roman"/>
          <w:color w:val="auto"/>
          <w:sz w:val="20"/>
          <w:szCs w:val="20"/>
        </w:rPr>
        <w:t xml:space="preserve">администрации </w:t>
      </w:r>
    </w:p>
    <w:p w:rsidR="004C76C7" w:rsidRPr="008C15ED" w:rsidRDefault="004C76C7" w:rsidP="004C76C7">
      <w:pPr>
        <w:jc w:val="right"/>
        <w:rPr>
          <w:rStyle w:val="afff5"/>
          <w:rFonts w:eastAsia="Times New Roman" w:cs="Times New Roman"/>
          <w:color w:val="auto"/>
          <w:sz w:val="20"/>
          <w:szCs w:val="20"/>
        </w:rPr>
      </w:pPr>
      <w:r w:rsidRPr="008C15ED">
        <w:rPr>
          <w:rStyle w:val="afff5"/>
          <w:rFonts w:eastAsia="Times New Roman" w:cs="Times New Roman"/>
          <w:color w:val="auto"/>
          <w:sz w:val="20"/>
          <w:szCs w:val="20"/>
        </w:rPr>
        <w:t xml:space="preserve">муниципального района </w:t>
      </w:r>
    </w:p>
    <w:p w:rsidR="004C76C7" w:rsidRPr="008C15ED" w:rsidRDefault="004C76C7" w:rsidP="004C76C7">
      <w:pPr>
        <w:jc w:val="right"/>
        <w:rPr>
          <w:rStyle w:val="afff5"/>
          <w:rFonts w:eastAsia="Times New Roman" w:cs="Times New Roman"/>
          <w:color w:val="auto"/>
          <w:sz w:val="20"/>
          <w:szCs w:val="20"/>
        </w:rPr>
      </w:pPr>
      <w:r w:rsidRPr="008C15ED">
        <w:rPr>
          <w:rStyle w:val="afff5"/>
          <w:rFonts w:eastAsia="Times New Roman" w:cs="Times New Roman"/>
          <w:color w:val="auto"/>
          <w:sz w:val="20"/>
          <w:szCs w:val="20"/>
        </w:rPr>
        <w:t xml:space="preserve">город Нерехта и Нерехтский район </w:t>
      </w:r>
    </w:p>
    <w:p w:rsidR="004C76C7" w:rsidRPr="008C15ED" w:rsidRDefault="004C76C7" w:rsidP="004C76C7">
      <w:pPr>
        <w:jc w:val="right"/>
        <w:rPr>
          <w:rFonts w:cs="Times New Roman"/>
          <w:sz w:val="20"/>
          <w:szCs w:val="20"/>
        </w:rPr>
      </w:pPr>
      <w:r w:rsidRPr="008C15ED">
        <w:rPr>
          <w:rStyle w:val="afff5"/>
          <w:rFonts w:eastAsia="Times New Roman" w:cs="Times New Roman"/>
          <w:color w:val="auto"/>
          <w:sz w:val="20"/>
          <w:szCs w:val="20"/>
        </w:rPr>
        <w:t xml:space="preserve"> от 02 декабря 2024 года № 1061 </w:t>
      </w:r>
    </w:p>
    <w:p w:rsidR="00922F84" w:rsidRDefault="00922F84" w:rsidP="00922F84">
      <w:pPr>
        <w:jc w:val="center"/>
        <w:rPr>
          <w:rFonts w:eastAsia="Times New Roman" w:cs="Times New Roman"/>
          <w:b/>
          <w:sz w:val="20"/>
          <w:szCs w:val="20"/>
        </w:rPr>
      </w:pPr>
    </w:p>
    <w:p w:rsidR="004C76C7" w:rsidRPr="00922F84" w:rsidRDefault="00922F84" w:rsidP="00922F84">
      <w:pPr>
        <w:jc w:val="center"/>
        <w:rPr>
          <w:rFonts w:cs="Times New Roman"/>
          <w:b/>
          <w:sz w:val="20"/>
          <w:szCs w:val="20"/>
        </w:rPr>
      </w:pPr>
      <w:r w:rsidRPr="00922F84">
        <w:rPr>
          <w:rFonts w:eastAsia="Times New Roman" w:cs="Times New Roman"/>
          <w:b/>
          <w:sz w:val="20"/>
          <w:szCs w:val="20"/>
        </w:rPr>
        <w:t>Муниципальная программа</w:t>
      </w:r>
      <w:r w:rsidRPr="00922F84">
        <w:rPr>
          <w:rFonts w:eastAsia="Times New Roman" w:cs="Times New Roman"/>
          <w:b/>
          <w:sz w:val="20"/>
          <w:szCs w:val="20"/>
        </w:rPr>
        <w:br/>
      </w:r>
      <w:r w:rsidRPr="00922F84">
        <w:rPr>
          <w:rFonts w:eastAsia="Times New Roman" w:cs="Times New Roman"/>
          <w:b/>
          <w:sz w:val="20"/>
          <w:szCs w:val="20"/>
          <w:lang w:val="ar-SA"/>
        </w:rPr>
        <w:t>«Профилактика терроризма и э</w:t>
      </w:r>
      <w:r>
        <w:rPr>
          <w:rFonts w:eastAsia="Times New Roman" w:cs="Times New Roman"/>
          <w:b/>
          <w:sz w:val="20"/>
          <w:szCs w:val="20"/>
          <w:lang w:val="ar-SA"/>
        </w:rPr>
        <w:t>кстремизма, а также минимизация</w:t>
      </w:r>
      <w:r w:rsidRPr="00922F84">
        <w:rPr>
          <w:rFonts w:eastAsia="Times New Roman" w:cs="Times New Roman"/>
          <w:b/>
          <w:sz w:val="20"/>
          <w:szCs w:val="20"/>
          <w:lang w:val="ar-SA"/>
        </w:rPr>
        <w:t xml:space="preserve">  и (или) ликвидация последствий его проявлений на территории муниципального района город Нерехта и Нерехтский район Костромской области на 2025 – 2027 г.г.»</w:t>
      </w:r>
    </w:p>
    <w:p w:rsidR="004C76C7" w:rsidRPr="008C15ED" w:rsidRDefault="004C76C7" w:rsidP="004C76C7">
      <w:pPr>
        <w:rPr>
          <w:rFonts w:cs="Times New Roman"/>
          <w:sz w:val="20"/>
          <w:szCs w:val="20"/>
        </w:rPr>
      </w:pPr>
    </w:p>
    <w:p w:rsidR="004C76C7" w:rsidRPr="008C15ED" w:rsidRDefault="004C76C7" w:rsidP="004C76C7">
      <w:pPr>
        <w:pStyle w:val="heading11"/>
        <w:tabs>
          <w:tab w:val="clear" w:pos="0"/>
        </w:tabs>
        <w:ind w:left="432" w:hanging="432"/>
        <w:rPr>
          <w:rFonts w:eastAsia="Times New Roman"/>
          <w:color w:val="auto"/>
          <w:sz w:val="20"/>
          <w:szCs w:val="20"/>
        </w:rPr>
        <w:sectPr w:rsidR="004C76C7" w:rsidRPr="008C15ED">
          <w:pgSz w:w="11906" w:h="16838"/>
          <w:pgMar w:top="1134" w:right="1134" w:bottom="1134" w:left="1418" w:header="720" w:footer="720" w:gutter="0"/>
          <w:cols w:space="720"/>
          <w:docGrid w:linePitch="600" w:charSpace="32768"/>
        </w:sectPr>
      </w:pPr>
    </w:p>
    <w:p w:rsidR="004C76C7" w:rsidRPr="008C15ED" w:rsidRDefault="004C76C7" w:rsidP="008C15ED">
      <w:pPr>
        <w:pStyle w:val="heading11"/>
        <w:tabs>
          <w:tab w:val="clear" w:pos="0"/>
        </w:tabs>
        <w:rPr>
          <w:color w:val="auto"/>
          <w:sz w:val="20"/>
          <w:szCs w:val="20"/>
        </w:rPr>
      </w:pPr>
      <w:bookmarkStart w:id="32" w:name="sub_1100"/>
      <w:bookmarkEnd w:id="32"/>
      <w:r w:rsidRPr="008C15ED">
        <w:rPr>
          <w:rFonts w:eastAsia="Times New Roman"/>
          <w:color w:val="auto"/>
          <w:sz w:val="20"/>
          <w:szCs w:val="20"/>
        </w:rPr>
        <w:t>Паспорт муниципальной п</w:t>
      </w:r>
      <w:r w:rsidR="008C15ED">
        <w:rPr>
          <w:rFonts w:eastAsia="Times New Roman"/>
          <w:color w:val="auto"/>
          <w:sz w:val="20"/>
          <w:szCs w:val="20"/>
        </w:rPr>
        <w:t>рограммы</w:t>
      </w:r>
      <w:r w:rsidRPr="008C15ED">
        <w:rPr>
          <w:rFonts w:eastAsia="Times New Roman"/>
          <w:color w:val="auto"/>
          <w:sz w:val="20"/>
          <w:szCs w:val="20"/>
        </w:rPr>
        <w:t xml:space="preserve"> муниципального района город Нерехта и Нерехтский район  </w:t>
      </w:r>
      <w:r w:rsidRPr="008C15ED">
        <w:rPr>
          <w:rFonts w:eastAsia="Times New Roman"/>
          <w:color w:val="auto"/>
          <w:sz w:val="20"/>
          <w:szCs w:val="20"/>
          <w:lang w:val="ar-SA"/>
        </w:rPr>
        <w:t>«Профилактика терроризма и эк</w:t>
      </w:r>
      <w:r w:rsidR="008C15ED">
        <w:rPr>
          <w:rFonts w:eastAsia="Times New Roman"/>
          <w:color w:val="auto"/>
          <w:sz w:val="20"/>
          <w:szCs w:val="20"/>
          <w:lang w:val="ar-SA"/>
        </w:rPr>
        <w:t>стремизма, а также минимизация</w:t>
      </w:r>
      <w:r w:rsidRPr="008C15ED">
        <w:rPr>
          <w:rFonts w:eastAsia="Times New Roman"/>
          <w:color w:val="auto"/>
          <w:sz w:val="20"/>
          <w:szCs w:val="20"/>
          <w:lang w:val="ar-SA"/>
        </w:rPr>
        <w:t xml:space="preserve"> и (или) ликвидация последствий его проявлений на территории муниципального района город Нерехта и Нерехтский район             Костромской области на 2025 </w:t>
      </w:r>
      <w:r w:rsidRPr="008C15ED">
        <w:rPr>
          <w:rFonts w:eastAsia="Times New Roman"/>
          <w:color w:val="auto"/>
          <w:sz w:val="20"/>
          <w:szCs w:val="20"/>
        </w:rPr>
        <w:t>–</w:t>
      </w:r>
      <w:r w:rsidRPr="008C15ED">
        <w:rPr>
          <w:rFonts w:eastAsia="Times New Roman"/>
          <w:color w:val="auto"/>
          <w:sz w:val="20"/>
          <w:szCs w:val="20"/>
          <w:lang w:val="ar-SA"/>
        </w:rPr>
        <w:t xml:space="preserve"> 2027г.г.»</w:t>
      </w:r>
      <w:bookmarkStart w:id="33" w:name="sub_11002111111111"/>
      <w:bookmarkStart w:id="34" w:name="sub_110021111111111"/>
      <w:bookmarkEnd w:id="33"/>
      <w:bookmarkEnd w:id="34"/>
    </w:p>
    <w:tbl>
      <w:tblPr>
        <w:tblW w:w="0" w:type="auto"/>
        <w:tblInd w:w="-318" w:type="dxa"/>
        <w:tblLayout w:type="fixed"/>
        <w:tblLook w:val="0000" w:firstRow="0" w:lastRow="0" w:firstColumn="0" w:lastColumn="0" w:noHBand="0" w:noVBand="0"/>
      </w:tblPr>
      <w:tblGrid>
        <w:gridCol w:w="2678"/>
        <w:gridCol w:w="7075"/>
      </w:tblGrid>
      <w:tr w:rsidR="008C15ED" w:rsidRPr="008C15ED" w:rsidTr="008C15ED">
        <w:tc>
          <w:tcPr>
            <w:tcW w:w="267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both"/>
              <w:rPr>
                <w:rFonts w:ascii="Times New Roman" w:hAnsi="Times New Roman" w:cs="Times New Roman"/>
                <w:sz w:val="20"/>
                <w:szCs w:val="20"/>
              </w:rPr>
            </w:pPr>
            <w:r w:rsidRPr="008C15ED">
              <w:rPr>
                <w:rFonts w:ascii="Times New Roman" w:eastAsia="Times New Roman" w:hAnsi="Times New Roman" w:cs="Times New Roman"/>
                <w:sz w:val="20"/>
                <w:szCs w:val="20"/>
              </w:rPr>
              <w:t>Ответственный исполнитель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pStyle w:val="aff1"/>
              <w:jc w:val="both"/>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Администрация муниципального района город Нерехта и Нерехтский район Костромской области</w:t>
            </w:r>
          </w:p>
        </w:tc>
      </w:tr>
      <w:tr w:rsidR="008C15ED" w:rsidRPr="008C15ED" w:rsidTr="008C15ED">
        <w:tc>
          <w:tcPr>
            <w:tcW w:w="267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Соисполнители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pStyle w:val="aff1"/>
              <w:jc w:val="both"/>
              <w:rPr>
                <w:rFonts w:ascii="Times New Roman" w:eastAsia="Times New Roman" w:hAnsi="Times New Roman" w:cs="Times New Roman"/>
                <w:sz w:val="20"/>
                <w:szCs w:val="20"/>
              </w:rPr>
            </w:pPr>
            <w:r w:rsidRPr="008C15ED">
              <w:rPr>
                <w:rFonts w:ascii="Times New Roman" w:eastAsia="Times New Roman" w:hAnsi="Times New Roman" w:cs="Times New Roman"/>
                <w:sz w:val="20"/>
                <w:szCs w:val="20"/>
              </w:rPr>
              <w:t>- отдел по образованию администрации муниципального района город Нерехта и Нерехтский район (далее отдел по образованию);</w:t>
            </w:r>
          </w:p>
          <w:p w:rsidR="004C76C7" w:rsidRPr="008C15ED" w:rsidRDefault="004C76C7" w:rsidP="004C76C7">
            <w:pPr>
              <w:pStyle w:val="aff1"/>
              <w:jc w:val="both"/>
              <w:rPr>
                <w:rFonts w:ascii="Times New Roman" w:eastAsia="Times New Roman" w:hAnsi="Times New Roman" w:cs="Times New Roman"/>
                <w:sz w:val="20"/>
                <w:szCs w:val="20"/>
              </w:rPr>
            </w:pPr>
            <w:r w:rsidRPr="008C15ED">
              <w:rPr>
                <w:rFonts w:ascii="Times New Roman" w:eastAsia="Times New Roman" w:hAnsi="Times New Roman" w:cs="Times New Roman"/>
                <w:sz w:val="20"/>
                <w:szCs w:val="20"/>
              </w:rPr>
              <w:t>- отдел культуры и молодежной политики администрации муниципального района город Нерехта                          и Нерехтский район (далее отдел культуры                                    и молодежной политики);</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 отдел по физической культуре и спорту администрации муниципального района город Нерехта и Нерехтский район (далее отдел по физической культуре и спорту),</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 Администрация городского поселения город Нерехта,</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 Администрация Воскресенского сельского поселения,</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 Администрация Волжского сельского поселения,</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 Администрация Пригородного сельского поселения,</w:t>
            </w:r>
          </w:p>
          <w:p w:rsidR="004C76C7" w:rsidRPr="008C15ED" w:rsidRDefault="004C76C7" w:rsidP="004C76C7">
            <w:pPr>
              <w:jc w:val="both"/>
              <w:rPr>
                <w:rFonts w:cs="Times New Roman"/>
                <w:sz w:val="20"/>
                <w:szCs w:val="20"/>
              </w:rPr>
            </w:pPr>
            <w:r w:rsidRPr="008C15ED">
              <w:rPr>
                <w:rFonts w:eastAsia="Times New Roman" w:cs="Times New Roman"/>
                <w:sz w:val="20"/>
                <w:szCs w:val="20"/>
              </w:rPr>
              <w:t>- Администрация Емсненского сельского поселения</w:t>
            </w:r>
          </w:p>
        </w:tc>
      </w:tr>
      <w:tr w:rsidR="008C15ED" w:rsidRPr="008C15ED" w:rsidTr="008C15ED">
        <w:tc>
          <w:tcPr>
            <w:tcW w:w="267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Подпрограммы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pStyle w:val="aff1"/>
              <w:jc w:val="both"/>
              <w:rPr>
                <w:rFonts w:ascii="Times New Roman" w:hAnsi="Times New Roman" w:cs="Times New Roman"/>
                <w:sz w:val="20"/>
                <w:szCs w:val="20"/>
              </w:rPr>
            </w:pPr>
            <w:r w:rsidRPr="008C15ED">
              <w:rPr>
                <w:rFonts w:ascii="Times New Roman" w:eastAsia="Times New Roman" w:hAnsi="Times New Roman" w:cs="Times New Roman"/>
                <w:sz w:val="20"/>
                <w:szCs w:val="20"/>
              </w:rPr>
              <w:t>отсутствуют</w:t>
            </w:r>
          </w:p>
        </w:tc>
      </w:tr>
      <w:tr w:rsidR="008C15ED" w:rsidRPr="008C15ED" w:rsidTr="008C15ED">
        <w:tc>
          <w:tcPr>
            <w:tcW w:w="267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Цели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1) 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jc w:val="both"/>
              <w:rPr>
                <w:rFonts w:cs="Times New Roman"/>
                <w:sz w:val="20"/>
                <w:szCs w:val="20"/>
              </w:rPr>
            </w:pPr>
            <w:r w:rsidRPr="008C15ED">
              <w:rPr>
                <w:rFonts w:eastAsia="Times New Roman" w:cs="Times New Roman"/>
                <w:sz w:val="20"/>
                <w:szCs w:val="20"/>
              </w:rPr>
              <w:t>2) предупреждение террористических и экстремистских проявлений на территории муниципального района город Нерехта и Нерехтский район.</w:t>
            </w:r>
          </w:p>
        </w:tc>
      </w:tr>
      <w:tr w:rsidR="008C15ED" w:rsidRPr="008C15ED" w:rsidTr="008C15ED">
        <w:tc>
          <w:tcPr>
            <w:tcW w:w="267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Задачи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1) усиление антитеррористической защищенности                       и  технической укрепленности муниципальных объектов и мест с массовым пребыванием граждан;</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2) отработка навыков быстрого реагирования                                     и эффективного принятия решений при возникновении антитеррористической угрозы;</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3) информирование населения муниципального района по вопросам противодействия терроризму                                        и экстремизму;</w:t>
            </w:r>
          </w:p>
          <w:p w:rsidR="004C76C7" w:rsidRPr="008C15ED" w:rsidRDefault="004C76C7" w:rsidP="004C76C7">
            <w:pPr>
              <w:jc w:val="both"/>
              <w:rPr>
                <w:rFonts w:cs="Times New Roman"/>
                <w:sz w:val="20"/>
                <w:szCs w:val="20"/>
              </w:rPr>
            </w:pPr>
            <w:r w:rsidRPr="008C15ED">
              <w:rPr>
                <w:rFonts w:eastAsia="Times New Roman" w:cs="Times New Roman"/>
                <w:sz w:val="20"/>
                <w:szCs w:val="20"/>
              </w:rPr>
              <w:t>4) 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r>
      <w:tr w:rsidR="008C15ED" w:rsidRPr="008C15ED" w:rsidTr="008C15ED">
        <w:tc>
          <w:tcPr>
            <w:tcW w:w="267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Сроки реализации муниципальной программы</w:t>
            </w:r>
          </w:p>
        </w:tc>
        <w:tc>
          <w:tcPr>
            <w:tcW w:w="7075" w:type="dxa"/>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pStyle w:val="aff1"/>
              <w:jc w:val="both"/>
              <w:rPr>
                <w:rFonts w:ascii="Times New Roman" w:hAnsi="Times New Roman" w:cs="Times New Roman"/>
                <w:sz w:val="20"/>
                <w:szCs w:val="20"/>
              </w:rPr>
            </w:pPr>
            <w:r w:rsidRPr="008C15ED">
              <w:rPr>
                <w:rFonts w:ascii="Times New Roman" w:eastAsia="Times New Roman" w:hAnsi="Times New Roman" w:cs="Times New Roman"/>
                <w:sz w:val="20"/>
                <w:szCs w:val="20"/>
              </w:rPr>
              <w:t>2025-2027 годы</w:t>
            </w:r>
          </w:p>
        </w:tc>
      </w:tr>
      <w:tr w:rsidR="008C15ED" w:rsidRPr="008C15ED" w:rsidTr="008C15ED">
        <w:tc>
          <w:tcPr>
            <w:tcW w:w="2678"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Объемы и источники финансирования программы, тыс.руб.</w:t>
            </w:r>
          </w:p>
        </w:tc>
        <w:tc>
          <w:tcPr>
            <w:tcW w:w="7075" w:type="dxa"/>
            <w:tcBorders>
              <w:left w:val="single" w:sz="1" w:space="0" w:color="000000"/>
              <w:bottom w:val="single" w:sz="1" w:space="0" w:color="000000"/>
              <w:right w:val="single" w:sz="1" w:space="0" w:color="000000"/>
            </w:tcBorders>
            <w:shd w:val="clear" w:color="auto" w:fill="auto"/>
          </w:tcPr>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2025 г. – 6360,0 тыс.руб.</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2026 г. – 3000,0 тыс.руб.</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2027  г. – 2700,0 тыс.руб.</w:t>
            </w:r>
          </w:p>
          <w:p w:rsidR="004C76C7" w:rsidRPr="008C15ED" w:rsidRDefault="004C76C7" w:rsidP="004C76C7">
            <w:pPr>
              <w:jc w:val="both"/>
              <w:rPr>
                <w:rFonts w:cs="Times New Roman"/>
                <w:sz w:val="20"/>
                <w:szCs w:val="20"/>
              </w:rPr>
            </w:pPr>
            <w:r w:rsidRPr="008C15ED">
              <w:rPr>
                <w:rFonts w:eastAsia="Times New Roman" w:cs="Times New Roman"/>
                <w:sz w:val="20"/>
                <w:szCs w:val="20"/>
              </w:rPr>
              <w:t>Всего -  12060,0 тыс. руб., источник – муниципальный бюджет.</w:t>
            </w:r>
          </w:p>
        </w:tc>
      </w:tr>
      <w:tr w:rsidR="008C15ED" w:rsidRPr="008C15ED" w:rsidTr="008C15ED">
        <w:tc>
          <w:tcPr>
            <w:tcW w:w="2678" w:type="dxa"/>
            <w:tcBorders>
              <w:left w:val="single" w:sz="1" w:space="0" w:color="000000"/>
              <w:bottom w:val="single" w:sz="1" w:space="0" w:color="000000"/>
            </w:tcBorders>
            <w:shd w:val="clear" w:color="auto" w:fill="auto"/>
          </w:tcPr>
          <w:p w:rsidR="004C76C7" w:rsidRPr="008C15ED" w:rsidRDefault="004C76C7" w:rsidP="004C76C7">
            <w:pPr>
              <w:pStyle w:val="a0"/>
              <w:spacing w:after="120"/>
              <w:rPr>
                <w:sz w:val="20"/>
                <w:szCs w:val="20"/>
              </w:rPr>
            </w:pPr>
            <w:r w:rsidRPr="008C15ED">
              <w:rPr>
                <w:sz w:val="20"/>
                <w:szCs w:val="20"/>
              </w:rPr>
              <w:t>Конечные результаты реализации муниципальной программы</w:t>
            </w:r>
          </w:p>
        </w:tc>
        <w:tc>
          <w:tcPr>
            <w:tcW w:w="7075" w:type="dxa"/>
            <w:tcBorders>
              <w:left w:val="single" w:sz="1" w:space="0" w:color="000000"/>
              <w:bottom w:val="single" w:sz="1" w:space="0" w:color="000000"/>
              <w:right w:val="single" w:sz="1" w:space="0" w:color="000000"/>
            </w:tcBorders>
            <w:shd w:val="clear" w:color="auto" w:fill="auto"/>
          </w:tcPr>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1. 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 49 единиц.</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2. 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 4 в год.</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3. 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 30 единиц.</w:t>
            </w:r>
          </w:p>
          <w:p w:rsidR="004C76C7" w:rsidRPr="008C15ED" w:rsidRDefault="004C76C7" w:rsidP="004C76C7">
            <w:pPr>
              <w:jc w:val="both"/>
              <w:rPr>
                <w:rFonts w:cs="Times New Roman"/>
                <w:sz w:val="20"/>
                <w:szCs w:val="20"/>
              </w:rPr>
            </w:pPr>
            <w:r w:rsidRPr="008C15ED">
              <w:rPr>
                <w:rFonts w:eastAsia="Times New Roman" w:cs="Times New Roman"/>
                <w:sz w:val="20"/>
                <w:szCs w:val="20"/>
              </w:rPr>
              <w:t>4.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 социальных сетях (с учетом рекомендаций аппарата НАК по созданию и распространению антитеррористического контента от 14.11.2022 № 11/П/3-1856) 40 единиц.</w:t>
            </w:r>
          </w:p>
        </w:tc>
      </w:tr>
    </w:tbl>
    <w:p w:rsidR="004C76C7" w:rsidRPr="008C15ED" w:rsidRDefault="004C76C7" w:rsidP="004C76C7">
      <w:pPr>
        <w:rPr>
          <w:rFonts w:cs="Times New Roman"/>
          <w:sz w:val="20"/>
          <w:szCs w:val="20"/>
        </w:rPr>
      </w:pPr>
    </w:p>
    <w:p w:rsidR="004C76C7" w:rsidRPr="008C15ED" w:rsidRDefault="004C76C7" w:rsidP="004C76C7">
      <w:pPr>
        <w:pStyle w:val="heading11"/>
        <w:tabs>
          <w:tab w:val="clear" w:pos="0"/>
        </w:tabs>
        <w:spacing w:before="0" w:after="0"/>
        <w:ind w:left="432" w:hanging="432"/>
        <w:rPr>
          <w:rFonts w:eastAsia="Times New Roman"/>
          <w:color w:val="auto"/>
          <w:sz w:val="20"/>
          <w:szCs w:val="20"/>
        </w:rPr>
      </w:pPr>
      <w:r w:rsidRPr="008C15ED">
        <w:rPr>
          <w:rFonts w:eastAsia="Times New Roman"/>
          <w:color w:val="auto"/>
          <w:sz w:val="20"/>
          <w:szCs w:val="20"/>
        </w:rPr>
        <w:t>Раздел I. Общая характеристика и анализ текущего состояния сферы реализации муниципальной программы</w:t>
      </w:r>
    </w:p>
    <w:p w:rsidR="004C76C7" w:rsidRPr="008C15ED" w:rsidRDefault="004C76C7" w:rsidP="004C76C7">
      <w:pPr>
        <w:ind w:hanging="432"/>
        <w:jc w:val="both"/>
        <w:rPr>
          <w:rFonts w:eastAsia="Times New Roman" w:cs="Times New Roman"/>
          <w:sz w:val="20"/>
          <w:szCs w:val="20"/>
        </w:rPr>
      </w:pPr>
      <w:r w:rsidRPr="008C15ED">
        <w:rPr>
          <w:rFonts w:eastAsia="Times New Roman" w:cs="Times New Roman"/>
          <w:sz w:val="20"/>
          <w:szCs w:val="20"/>
        </w:rPr>
        <w:t xml:space="preserve">    </w:t>
      </w:r>
    </w:p>
    <w:p w:rsidR="004C76C7" w:rsidRPr="008C15ED" w:rsidRDefault="004C76C7" w:rsidP="004C76C7">
      <w:pPr>
        <w:ind w:firstLine="709"/>
        <w:jc w:val="both"/>
        <w:rPr>
          <w:rFonts w:eastAsia="Times New Roman" w:cs="Times New Roman"/>
          <w:sz w:val="20"/>
          <w:szCs w:val="20"/>
        </w:rPr>
      </w:pPr>
      <w:r w:rsidRPr="008C15ED">
        <w:rPr>
          <w:rFonts w:eastAsia="Times New Roman" w:cs="Times New Roman"/>
          <w:sz w:val="20"/>
          <w:szCs w:val="20"/>
        </w:rPr>
        <w:t>В 2024 году оперативная обстановка на территории муниципального района стабильная и прогнозируемая, совместные заседания антитеррористической комиссии муниципального образования и оперативной группы целенаправленно ведут работу по профилактике терроризма                                  и экстремизма посредством организационных и предупредительно-профилактических мероприятий. Антитеррористическая комиссия решает вопросы по антитеррористической защищенности и технической укрепленности объектов массового пребывания людей.  Правоохранительными органами осуществляются мероприятию по мониторингу сети Интернет с целью пр</w:t>
      </w:r>
      <w:r w:rsidR="008C15ED">
        <w:rPr>
          <w:rFonts w:eastAsia="Times New Roman" w:cs="Times New Roman"/>
          <w:sz w:val="20"/>
          <w:szCs w:val="20"/>
        </w:rPr>
        <w:t xml:space="preserve">есечения данной противоправной </w:t>
      </w:r>
      <w:r w:rsidRPr="008C15ED">
        <w:rPr>
          <w:rFonts w:eastAsia="Times New Roman" w:cs="Times New Roman"/>
          <w:sz w:val="20"/>
          <w:szCs w:val="20"/>
        </w:rPr>
        <w:t xml:space="preserve">деятельности.  </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 xml:space="preserve">Антитеррористической комиссией муниципального района совместно         с оперативной группой осуществляются мероприятия по организации взаимодействия должностных лиц. Основным способом отработки схем взаимодействия при совершении или угрозе возникновения террористического акта является проведение учений и тренировок. В ходе данных мероприятий отрабатываются схемы оповещения и порядок действий группировки сил и средств, которые будут задействованы                                            при террористической угрозе. </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Ситуация в области  антитер</w:t>
      </w:r>
      <w:r w:rsidR="008C15ED">
        <w:rPr>
          <w:rFonts w:eastAsia="Times New Roman" w:cs="Times New Roman"/>
          <w:sz w:val="20"/>
          <w:szCs w:val="20"/>
        </w:rPr>
        <w:t>рористической защищенности мест</w:t>
      </w:r>
      <w:r w:rsidRPr="008C15ED">
        <w:rPr>
          <w:rFonts w:eastAsia="Times New Roman" w:cs="Times New Roman"/>
          <w:sz w:val="20"/>
          <w:szCs w:val="20"/>
        </w:rPr>
        <w:t xml:space="preserve"> с массовым пребыванием граждан стабильна хорошая. На территории муниципального района функционирует категорированные муниципальные объекты: 27 объектов отдела образования, 4 объекта физической культуры                       и спорта, 18 объектов отдела культуры и молодежной политики.                                       Все учреждения отделов в полной мере соответствуют требованиям соответствующих постановлений Правительства РФ в части антитеррористической защищенности. Обеспечение антитеррористической защищенности и технической укрепленности муниципальных объектов является неотъемлемой частью противодействия совершению террористических актов.</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Также необходимо обеспечить более эффективное информирование населения муниципального района. Для этого нужно организовать проведения сходов и собраний граждан в поселениях муниципального района, а также публикацию материалов по профилактике терроризма                  и экстремизма на официальных сайтах администраций городского и сельских поселений и в печатных изданиях.</w:t>
      </w:r>
    </w:p>
    <w:p w:rsidR="004C76C7" w:rsidRPr="008C15ED" w:rsidRDefault="004C76C7" w:rsidP="004C76C7">
      <w:pPr>
        <w:jc w:val="both"/>
        <w:rPr>
          <w:rFonts w:eastAsia="Times New Roman" w:cs="Times New Roman"/>
          <w:sz w:val="20"/>
          <w:szCs w:val="20"/>
        </w:rPr>
      </w:pPr>
    </w:p>
    <w:p w:rsidR="004C76C7" w:rsidRPr="008C15ED" w:rsidRDefault="004C76C7" w:rsidP="004C76C7">
      <w:pPr>
        <w:jc w:val="center"/>
        <w:rPr>
          <w:rFonts w:eastAsia="Times New Roman" w:cs="Times New Roman"/>
          <w:sz w:val="20"/>
          <w:szCs w:val="20"/>
        </w:rPr>
      </w:pPr>
      <w:r w:rsidRPr="008C15ED">
        <w:rPr>
          <w:rFonts w:eastAsia="Times New Roman" w:cs="Times New Roman"/>
          <w:b/>
          <w:bCs/>
          <w:sz w:val="20"/>
          <w:szCs w:val="20"/>
        </w:rPr>
        <w:t>Раздел II. Приоритетные направления реализации муниципальной программы</w:t>
      </w:r>
    </w:p>
    <w:p w:rsidR="004C76C7" w:rsidRPr="008C15ED" w:rsidRDefault="004C76C7" w:rsidP="004C76C7">
      <w:pPr>
        <w:jc w:val="center"/>
        <w:rPr>
          <w:rFonts w:eastAsia="Times New Roman" w:cs="Times New Roman"/>
          <w:sz w:val="20"/>
          <w:szCs w:val="20"/>
        </w:rPr>
      </w:pPr>
    </w:p>
    <w:p w:rsidR="004C76C7" w:rsidRPr="008C15ED" w:rsidRDefault="004C76C7" w:rsidP="004C76C7">
      <w:pPr>
        <w:tabs>
          <w:tab w:val="left" w:pos="709"/>
        </w:tabs>
        <w:jc w:val="both"/>
        <w:rPr>
          <w:rFonts w:eastAsia="Times New Roman" w:cs="Times New Roman"/>
          <w:sz w:val="20"/>
          <w:szCs w:val="20"/>
        </w:rPr>
      </w:pPr>
      <w:r w:rsidRPr="008C15ED">
        <w:rPr>
          <w:rFonts w:eastAsia="Times New Roman" w:cs="Times New Roman"/>
          <w:sz w:val="20"/>
          <w:szCs w:val="20"/>
        </w:rPr>
        <w:t xml:space="preserve"> </w:t>
      </w:r>
      <w:r w:rsidRPr="008C15ED">
        <w:rPr>
          <w:rFonts w:eastAsia="Times New Roman" w:cs="Times New Roman"/>
          <w:sz w:val="20"/>
          <w:szCs w:val="20"/>
        </w:rPr>
        <w:tab/>
        <w:t>Нормативной базой для реализации муниципальной программы являются Федеральный закон от 6 марта 2006 года № 35-ФЗ                                       «О противодействии терроризму», Федеральный закон от 25 июля 2002 года № 114-ФЗ «О противодействии экстремистской деятельности», пункт 7.1 части 1 статьи 16 Федерального закона от 6 октября 2003 года № 131-ФЗ «Об общих принципах организации местного самоуправления в Российской Федерации».</w:t>
      </w:r>
    </w:p>
    <w:p w:rsidR="004C76C7" w:rsidRPr="008C15ED" w:rsidRDefault="004C76C7" w:rsidP="004C76C7">
      <w:pPr>
        <w:ind w:firstLine="709"/>
        <w:jc w:val="both"/>
        <w:rPr>
          <w:rFonts w:eastAsia="Times New Roman" w:cs="Times New Roman"/>
          <w:sz w:val="20"/>
          <w:szCs w:val="20"/>
        </w:rPr>
      </w:pPr>
      <w:r w:rsidRPr="008C15ED">
        <w:rPr>
          <w:rFonts w:eastAsia="Times New Roman" w:cs="Times New Roman"/>
          <w:sz w:val="20"/>
          <w:szCs w:val="20"/>
        </w:rPr>
        <w:t>Согласно статье 5.2 Федерального закона от 6 марта 2006 года № 35-ФЗ «О противодействии терроризму» сферой деятельности органов местного самоуправления по противодействию терроризма являются:</w:t>
      </w:r>
    </w:p>
    <w:p w:rsidR="004C76C7" w:rsidRPr="008C15ED" w:rsidRDefault="004C76C7" w:rsidP="004C76C7">
      <w:pPr>
        <w:ind w:firstLine="709"/>
        <w:jc w:val="both"/>
        <w:rPr>
          <w:rFonts w:eastAsia="Times New Roman" w:cs="Times New Roman"/>
          <w:sz w:val="20"/>
          <w:szCs w:val="20"/>
        </w:rPr>
      </w:pPr>
      <w:r w:rsidRPr="008C15ED">
        <w:rPr>
          <w:rFonts w:eastAsia="Times New Roman" w:cs="Times New Roman"/>
          <w:sz w:val="20"/>
          <w:szCs w:val="20"/>
        </w:rPr>
        <w:t xml:space="preserve"> 1. разработка и реализация муниципальной программы в области профилактики терроризма, а также минимизации и (или) ликвидации последствий его проявлений;</w:t>
      </w:r>
    </w:p>
    <w:p w:rsidR="004C76C7" w:rsidRPr="008C15ED" w:rsidRDefault="004C76C7" w:rsidP="004C76C7">
      <w:pPr>
        <w:pStyle w:val="a0"/>
        <w:rPr>
          <w:sz w:val="20"/>
          <w:szCs w:val="20"/>
        </w:rPr>
      </w:pPr>
      <w:r w:rsidRPr="008C15ED">
        <w:rPr>
          <w:sz w:val="20"/>
          <w:szCs w:val="20"/>
        </w:rPr>
        <w:tab/>
        <w:t>2. организация и проведение в муниципальных образованиях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4C76C7" w:rsidRPr="008C15ED" w:rsidRDefault="004C76C7" w:rsidP="004C76C7">
      <w:pPr>
        <w:pStyle w:val="a0"/>
        <w:widowControl/>
        <w:pBdr>
          <w:top w:val="none" w:sz="0" w:space="0" w:color="000000"/>
          <w:left w:val="none" w:sz="0" w:space="0" w:color="000000"/>
          <w:bottom w:val="none" w:sz="0" w:space="0" w:color="000000"/>
          <w:right w:val="none" w:sz="0" w:space="0" w:color="000000"/>
        </w:pBdr>
        <w:rPr>
          <w:sz w:val="20"/>
          <w:szCs w:val="20"/>
        </w:rPr>
      </w:pPr>
      <w:r w:rsidRPr="008C15ED">
        <w:rPr>
          <w:sz w:val="20"/>
          <w:szCs w:val="20"/>
        </w:rPr>
        <w:tab/>
        <w:t>3.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4C76C7" w:rsidRPr="008C15ED" w:rsidRDefault="004C76C7" w:rsidP="004C76C7">
      <w:pPr>
        <w:pStyle w:val="a0"/>
        <w:widowControl/>
        <w:pBdr>
          <w:top w:val="none" w:sz="0" w:space="0" w:color="000000"/>
          <w:left w:val="none" w:sz="0" w:space="0" w:color="000000"/>
          <w:bottom w:val="none" w:sz="0" w:space="0" w:color="000000"/>
          <w:right w:val="none" w:sz="0" w:space="0" w:color="000000"/>
        </w:pBdr>
        <w:rPr>
          <w:sz w:val="20"/>
          <w:szCs w:val="20"/>
        </w:rPr>
      </w:pPr>
      <w:bookmarkStart w:id="35" w:name="l256_Копия_1"/>
      <w:bookmarkEnd w:id="35"/>
      <w:r w:rsidRPr="008C15ED">
        <w:rPr>
          <w:sz w:val="20"/>
          <w:szCs w:val="20"/>
        </w:rPr>
        <w:tab/>
        <w:t>4.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4C76C7" w:rsidRPr="008C15ED" w:rsidRDefault="004C76C7" w:rsidP="004C76C7">
      <w:pPr>
        <w:pStyle w:val="a0"/>
        <w:widowControl/>
        <w:pBdr>
          <w:top w:val="none" w:sz="0" w:space="0" w:color="000000"/>
          <w:left w:val="none" w:sz="0" w:space="0" w:color="000000"/>
          <w:bottom w:val="none" w:sz="0" w:space="0" w:color="000000"/>
          <w:right w:val="none" w:sz="0" w:space="0" w:color="000000"/>
        </w:pBdr>
        <w:rPr>
          <w:sz w:val="20"/>
          <w:szCs w:val="20"/>
        </w:rPr>
      </w:pPr>
      <w:r w:rsidRPr="008C15ED">
        <w:rPr>
          <w:sz w:val="20"/>
          <w:szCs w:val="20"/>
        </w:rPr>
        <w:tab/>
        <w:t>5.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4C76C7" w:rsidRPr="008C15ED" w:rsidRDefault="004C76C7" w:rsidP="004C76C7">
      <w:pPr>
        <w:pStyle w:val="a0"/>
        <w:widowControl/>
        <w:pBdr>
          <w:top w:val="none" w:sz="0" w:space="0" w:color="000000"/>
          <w:left w:val="none" w:sz="0" w:space="0" w:color="000000"/>
          <w:bottom w:val="none" w:sz="0" w:space="0" w:color="000000"/>
          <w:right w:val="none" w:sz="0" w:space="0" w:color="000000"/>
        </w:pBdr>
        <w:rPr>
          <w:sz w:val="20"/>
          <w:szCs w:val="20"/>
        </w:rPr>
      </w:pPr>
      <w:bookmarkStart w:id="36" w:name="l261_Копия_1"/>
      <w:bookmarkEnd w:id="36"/>
      <w:r w:rsidRPr="008C15ED">
        <w:rPr>
          <w:sz w:val="20"/>
          <w:szCs w:val="20"/>
        </w:rPr>
        <w:tab/>
        <w:t>6.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В соответствии со статьей 5 Федерального закона от 25 июля 2002 года № 114-ФЗ «О противодействии экстремистской деятельности»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4C76C7" w:rsidRPr="008C15ED" w:rsidRDefault="004C76C7" w:rsidP="004C76C7">
      <w:pPr>
        <w:ind w:hanging="432"/>
        <w:jc w:val="both"/>
        <w:rPr>
          <w:rFonts w:eastAsia="Times New Roman" w:cs="Times New Roman"/>
          <w:sz w:val="20"/>
          <w:szCs w:val="20"/>
        </w:rPr>
      </w:pPr>
      <w:r w:rsidRPr="008C15ED">
        <w:rPr>
          <w:rFonts w:eastAsia="Times New Roman" w:cs="Times New Roman"/>
          <w:sz w:val="20"/>
          <w:szCs w:val="20"/>
        </w:rPr>
        <w:t xml:space="preserve">      </w:t>
      </w:r>
      <w:r w:rsidRPr="008C15ED">
        <w:rPr>
          <w:rFonts w:eastAsia="Times New Roman" w:cs="Times New Roman"/>
          <w:sz w:val="20"/>
          <w:szCs w:val="20"/>
        </w:rPr>
        <w:tab/>
      </w:r>
      <w:r w:rsidRPr="008C15ED">
        <w:rPr>
          <w:rFonts w:eastAsia="Times New Roman" w:cs="Times New Roman"/>
          <w:sz w:val="20"/>
          <w:szCs w:val="20"/>
        </w:rPr>
        <w:tab/>
        <w:t>Важнейшее место в борьбе с экстремизмом и терроризмом занимает предупреждение их проявлений. Для этого необходимо разработать комплекс мер, направленных на выявление, устранение, нейтрализацию, локализацию и минимизацию воздействия тех факторов, которые либо порождают экстремизм и терроризм, либо им благоприятствуют.</w:t>
      </w:r>
    </w:p>
    <w:p w:rsidR="004C76C7" w:rsidRPr="008C15ED" w:rsidRDefault="004C76C7" w:rsidP="004C76C7">
      <w:pPr>
        <w:ind w:left="17" w:firstLine="689"/>
        <w:jc w:val="both"/>
        <w:rPr>
          <w:rFonts w:eastAsia="Times New Roman" w:cs="Times New Roman"/>
          <w:sz w:val="20"/>
          <w:szCs w:val="20"/>
        </w:rPr>
      </w:pPr>
      <w:r w:rsidRPr="008C15ED">
        <w:rPr>
          <w:rFonts w:eastAsia="Times New Roman" w:cs="Times New Roman"/>
          <w:sz w:val="20"/>
          <w:szCs w:val="20"/>
        </w:rPr>
        <w:t>Проявления терроризма и экстремизма опираются, как правило,  на системные идеологические воззрения. Для предотвращения принятия населением воззрений такой идеологии необходимо осуществлять профилактические, в том числе воспитательные, пропагандистские, меры.                  С этой целью необходимо организовать массовую разъяснительную работу среди населения, уделив особое внимание подрастающему поколению.</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Мероприятия программы также рассчитаны на устранение недостатков в сфере антитеррористической защищенности объектов с массовым пребыванием людей (особое внимание уделено объектам социальной сферы), обеспечения оперативного информирования, совершенствования знаний                    о правилах поведения в экстремальных ситуациях.</w:t>
      </w:r>
    </w:p>
    <w:p w:rsidR="004C76C7" w:rsidRPr="008C15ED" w:rsidRDefault="004C76C7" w:rsidP="004C76C7">
      <w:pPr>
        <w:jc w:val="both"/>
        <w:rPr>
          <w:rFonts w:eastAsia="Times New Roman" w:cs="Times New Roman"/>
          <w:sz w:val="20"/>
          <w:szCs w:val="20"/>
        </w:rPr>
      </w:pPr>
      <w:r w:rsidRPr="008C15ED">
        <w:rPr>
          <w:rFonts w:eastAsia="Times New Roman" w:cs="Times New Roman"/>
          <w:sz w:val="20"/>
          <w:szCs w:val="20"/>
        </w:rPr>
        <w:t xml:space="preserve">       </w:t>
      </w:r>
    </w:p>
    <w:p w:rsidR="004C76C7" w:rsidRPr="008C15ED" w:rsidRDefault="004C76C7" w:rsidP="004C76C7">
      <w:pPr>
        <w:pStyle w:val="heading11"/>
        <w:spacing w:before="0" w:after="0"/>
        <w:rPr>
          <w:color w:val="auto"/>
          <w:sz w:val="20"/>
          <w:szCs w:val="20"/>
        </w:rPr>
      </w:pPr>
      <w:bookmarkStart w:id="37" w:name="sub_13001"/>
      <w:bookmarkEnd w:id="37"/>
      <w:r w:rsidRPr="008C15ED">
        <w:rPr>
          <w:rFonts w:eastAsia="Times New Roman"/>
          <w:color w:val="auto"/>
          <w:sz w:val="20"/>
          <w:szCs w:val="20"/>
        </w:rPr>
        <w:t>Раздел III. Цели и задачи реализации муниципальной программы</w:t>
      </w:r>
    </w:p>
    <w:p w:rsidR="004C76C7" w:rsidRPr="008C15ED" w:rsidRDefault="004C76C7" w:rsidP="004C76C7">
      <w:pPr>
        <w:rPr>
          <w:rFonts w:cs="Times New Roman"/>
          <w:sz w:val="20"/>
          <w:szCs w:val="20"/>
        </w:rPr>
      </w:pP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Основными целями муниципальной программы являются:</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 xml:space="preserve">1. Совершенствование системы профилактических мер антитеррористической, антиэкстремистской направленности. </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2. Предупреждение террористическ</w:t>
      </w:r>
      <w:r w:rsidR="008C15ED">
        <w:rPr>
          <w:rFonts w:eastAsia="Times New Roman" w:cs="Times New Roman"/>
          <w:sz w:val="20"/>
          <w:szCs w:val="20"/>
        </w:rPr>
        <w:t xml:space="preserve">их и экстремистских проявлений </w:t>
      </w:r>
      <w:r w:rsidRPr="008C15ED">
        <w:rPr>
          <w:rFonts w:eastAsia="Times New Roman" w:cs="Times New Roman"/>
          <w:sz w:val="20"/>
          <w:szCs w:val="20"/>
        </w:rPr>
        <w:t>на территории муниципального района город Нерехта и Нерехтский район.</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Программа предусматривает решение следующих задач:</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1. Усиление антитеррористиче</w:t>
      </w:r>
      <w:r w:rsidR="00F46007">
        <w:rPr>
          <w:rFonts w:eastAsia="Times New Roman" w:cs="Times New Roman"/>
          <w:sz w:val="20"/>
          <w:szCs w:val="20"/>
        </w:rPr>
        <w:t xml:space="preserve">ской защищенности и технической </w:t>
      </w:r>
      <w:r w:rsidRPr="008C15ED">
        <w:rPr>
          <w:rFonts w:eastAsia="Times New Roman" w:cs="Times New Roman"/>
          <w:sz w:val="20"/>
          <w:szCs w:val="20"/>
        </w:rPr>
        <w:t>укрепленности муниципальных объектов и мест с массовым пребыванием граждан;</w:t>
      </w:r>
    </w:p>
    <w:p w:rsidR="004C76C7" w:rsidRPr="008C15ED" w:rsidRDefault="008C15ED" w:rsidP="004C76C7">
      <w:pPr>
        <w:ind w:firstLine="706"/>
        <w:jc w:val="both"/>
        <w:rPr>
          <w:rFonts w:eastAsia="Times New Roman" w:cs="Times New Roman"/>
          <w:sz w:val="20"/>
          <w:szCs w:val="20"/>
        </w:rPr>
      </w:pPr>
      <w:r>
        <w:rPr>
          <w:rFonts w:eastAsia="Times New Roman" w:cs="Times New Roman"/>
          <w:sz w:val="20"/>
          <w:szCs w:val="20"/>
        </w:rPr>
        <w:t xml:space="preserve">2. Отработка навыков </w:t>
      </w:r>
      <w:r w:rsidR="004C76C7" w:rsidRPr="008C15ED">
        <w:rPr>
          <w:rFonts w:eastAsia="Times New Roman" w:cs="Times New Roman"/>
          <w:sz w:val="20"/>
          <w:szCs w:val="20"/>
        </w:rPr>
        <w:t>быстрого реагирования и эффективного принятия решений при возникновении антитеррористической угрозы;</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3. Информирование населения муниципального района по вопросам противодействия терроризму и экстремизму;</w:t>
      </w:r>
    </w:p>
    <w:p w:rsidR="004C76C7" w:rsidRPr="008C15ED" w:rsidRDefault="004C76C7" w:rsidP="004C76C7">
      <w:pPr>
        <w:ind w:firstLine="706"/>
        <w:jc w:val="both"/>
        <w:rPr>
          <w:rFonts w:eastAsia="Times New Roman" w:cs="Times New Roman"/>
          <w:b/>
          <w:bCs/>
          <w:sz w:val="20"/>
          <w:szCs w:val="20"/>
        </w:rPr>
      </w:pPr>
      <w:r w:rsidRPr="008C15ED">
        <w:rPr>
          <w:rFonts w:eastAsia="Times New Roman" w:cs="Times New Roman"/>
          <w:sz w:val="20"/>
          <w:szCs w:val="20"/>
        </w:rPr>
        <w:t>4. 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w:t>
      </w:r>
      <w:r w:rsidR="008C15ED">
        <w:rPr>
          <w:rFonts w:eastAsia="Times New Roman" w:cs="Times New Roman"/>
          <w:sz w:val="20"/>
          <w:szCs w:val="20"/>
        </w:rPr>
        <w:t>тремление к межэтническому миру</w:t>
      </w:r>
      <w:r w:rsidRPr="008C15ED">
        <w:rPr>
          <w:rFonts w:eastAsia="Times New Roman" w:cs="Times New Roman"/>
          <w:sz w:val="20"/>
          <w:szCs w:val="20"/>
        </w:rPr>
        <w:t xml:space="preserve"> и согласию, уважение прав и свобод.</w:t>
      </w:r>
    </w:p>
    <w:p w:rsidR="004C76C7" w:rsidRPr="008C15ED" w:rsidRDefault="004C76C7" w:rsidP="004C76C7">
      <w:pPr>
        <w:shd w:val="clear" w:color="auto" w:fill="FFFFFF"/>
        <w:tabs>
          <w:tab w:val="left" w:pos="100"/>
        </w:tabs>
        <w:ind w:firstLine="1017"/>
        <w:jc w:val="both"/>
        <w:rPr>
          <w:rFonts w:eastAsia="Times New Roman" w:cs="Times New Roman"/>
          <w:b/>
          <w:bCs/>
          <w:sz w:val="20"/>
          <w:szCs w:val="20"/>
        </w:rPr>
      </w:pPr>
    </w:p>
    <w:p w:rsidR="004C76C7" w:rsidRPr="008C15ED" w:rsidRDefault="004C76C7" w:rsidP="004C76C7">
      <w:pPr>
        <w:shd w:val="clear" w:color="auto" w:fill="FFFFFF"/>
        <w:tabs>
          <w:tab w:val="left" w:pos="100"/>
        </w:tabs>
        <w:ind w:firstLine="720"/>
        <w:jc w:val="center"/>
        <w:rPr>
          <w:rFonts w:eastAsia="Times New Roman" w:cs="Times New Roman"/>
          <w:sz w:val="20"/>
          <w:szCs w:val="20"/>
        </w:rPr>
      </w:pPr>
      <w:r w:rsidRPr="008C15ED">
        <w:rPr>
          <w:rFonts w:eastAsia="Times New Roman" w:cs="Times New Roman"/>
          <w:b/>
          <w:bCs/>
          <w:sz w:val="20"/>
          <w:szCs w:val="20"/>
        </w:rPr>
        <w:t>Раздел IV. Обобщенная характеристика мероприятий муниципальной программы</w:t>
      </w:r>
    </w:p>
    <w:p w:rsidR="004C76C7" w:rsidRPr="008C15ED" w:rsidRDefault="004C76C7" w:rsidP="004C76C7">
      <w:pPr>
        <w:shd w:val="clear" w:color="auto" w:fill="FFFFFF"/>
        <w:tabs>
          <w:tab w:val="left" w:pos="100"/>
        </w:tabs>
        <w:jc w:val="both"/>
        <w:rPr>
          <w:rFonts w:eastAsia="Times New Roman" w:cs="Times New Roman"/>
          <w:sz w:val="20"/>
          <w:szCs w:val="20"/>
        </w:rPr>
      </w:pPr>
    </w:p>
    <w:p w:rsidR="004C76C7" w:rsidRPr="008C15ED" w:rsidRDefault="004C76C7" w:rsidP="004C76C7">
      <w:pPr>
        <w:shd w:val="clear" w:color="auto" w:fill="FFFFFF"/>
        <w:tabs>
          <w:tab w:val="left" w:pos="100"/>
          <w:tab w:val="left" w:pos="709"/>
        </w:tabs>
        <w:jc w:val="both"/>
        <w:rPr>
          <w:rFonts w:eastAsia="Times New Roman" w:cs="Times New Roman"/>
          <w:b/>
          <w:bCs/>
          <w:sz w:val="20"/>
          <w:szCs w:val="20"/>
        </w:rPr>
      </w:pPr>
      <w:r w:rsidRPr="008C15ED">
        <w:rPr>
          <w:rFonts w:eastAsia="Times New Roman" w:cs="Times New Roman"/>
          <w:sz w:val="20"/>
          <w:szCs w:val="20"/>
        </w:rPr>
        <w:tab/>
      </w:r>
      <w:r w:rsidRPr="008C15ED">
        <w:rPr>
          <w:rFonts w:eastAsia="Times New Roman" w:cs="Times New Roman"/>
          <w:sz w:val="20"/>
          <w:szCs w:val="20"/>
        </w:rPr>
        <w:tab/>
        <w:t>Перечень мероприятий, планируемых к реализации в рамках муниципальной программы, приведен в приложении № 1 к муниципальной программе.</w:t>
      </w:r>
    </w:p>
    <w:p w:rsidR="004C76C7" w:rsidRPr="008C15ED" w:rsidRDefault="004C76C7" w:rsidP="004C76C7">
      <w:pPr>
        <w:shd w:val="clear" w:color="auto" w:fill="FFFFFF"/>
        <w:tabs>
          <w:tab w:val="left" w:pos="100"/>
        </w:tabs>
        <w:ind w:firstLine="720"/>
        <w:jc w:val="both"/>
        <w:rPr>
          <w:rFonts w:eastAsia="Times New Roman" w:cs="Times New Roman"/>
          <w:b/>
          <w:bCs/>
          <w:sz w:val="20"/>
          <w:szCs w:val="20"/>
        </w:rPr>
      </w:pPr>
    </w:p>
    <w:p w:rsidR="004C76C7" w:rsidRPr="008C15ED" w:rsidRDefault="004C76C7" w:rsidP="004C76C7">
      <w:pPr>
        <w:pStyle w:val="heading11"/>
        <w:tabs>
          <w:tab w:val="clear" w:pos="0"/>
        </w:tabs>
        <w:spacing w:before="0" w:after="0"/>
        <w:ind w:left="432" w:hanging="432"/>
        <w:rPr>
          <w:color w:val="auto"/>
          <w:sz w:val="20"/>
          <w:szCs w:val="20"/>
        </w:rPr>
      </w:pPr>
      <w:r w:rsidRPr="008C15ED">
        <w:rPr>
          <w:rFonts w:eastAsia="Times New Roman"/>
          <w:color w:val="auto"/>
          <w:sz w:val="20"/>
          <w:szCs w:val="20"/>
        </w:rPr>
        <w:t>Раздел V. Пок</w:t>
      </w:r>
      <w:r w:rsidR="008C15ED">
        <w:rPr>
          <w:rFonts w:eastAsia="Times New Roman"/>
          <w:color w:val="auto"/>
          <w:sz w:val="20"/>
          <w:szCs w:val="20"/>
        </w:rPr>
        <w:t>азатели муниципальной программы</w:t>
      </w:r>
      <w:r w:rsidRPr="008C15ED">
        <w:rPr>
          <w:rFonts w:eastAsia="Times New Roman"/>
          <w:color w:val="auto"/>
          <w:sz w:val="20"/>
          <w:szCs w:val="20"/>
        </w:rPr>
        <w:t xml:space="preserve"> и прогноз конечных результатов ее реализации</w:t>
      </w:r>
    </w:p>
    <w:p w:rsidR="004C76C7" w:rsidRPr="008C15ED" w:rsidRDefault="004C76C7" w:rsidP="004C76C7">
      <w:pPr>
        <w:rPr>
          <w:rFonts w:cs="Times New Roman"/>
          <w:sz w:val="20"/>
          <w:szCs w:val="20"/>
        </w:rPr>
      </w:pPr>
    </w:p>
    <w:p w:rsidR="004C76C7" w:rsidRPr="008C15ED" w:rsidRDefault="004C76C7" w:rsidP="004C76C7">
      <w:pPr>
        <w:shd w:val="clear" w:color="auto" w:fill="FFFFFF"/>
        <w:tabs>
          <w:tab w:val="left" w:pos="100"/>
          <w:tab w:val="left" w:pos="709"/>
        </w:tabs>
        <w:jc w:val="both"/>
        <w:rPr>
          <w:rFonts w:cs="Times New Roman"/>
          <w:sz w:val="20"/>
          <w:szCs w:val="20"/>
        </w:rPr>
      </w:pPr>
      <w:r w:rsidRPr="008C15ED">
        <w:rPr>
          <w:rFonts w:eastAsia="Times New Roman" w:cs="Times New Roman"/>
          <w:sz w:val="20"/>
          <w:szCs w:val="20"/>
        </w:rPr>
        <w:tab/>
      </w:r>
      <w:r w:rsidRPr="008C15ED">
        <w:rPr>
          <w:rFonts w:eastAsia="Times New Roman" w:cs="Times New Roman"/>
          <w:sz w:val="20"/>
          <w:szCs w:val="20"/>
        </w:rPr>
        <w:tab/>
        <w:t>Сведения об основных показателях муниципальной программы                           и прогноз конечных результатов ее реализации представлены приложении                          № 2 к муниципальной программе.</w:t>
      </w:r>
    </w:p>
    <w:p w:rsidR="004C76C7" w:rsidRPr="008C15ED" w:rsidRDefault="004C76C7" w:rsidP="004C76C7">
      <w:pPr>
        <w:ind w:firstLine="720"/>
        <w:jc w:val="both"/>
        <w:rPr>
          <w:rFonts w:eastAsia="Times New Roman" w:cs="Times New Roman"/>
          <w:sz w:val="20"/>
          <w:szCs w:val="20"/>
        </w:rPr>
      </w:pPr>
      <w:r w:rsidRPr="008C15ED">
        <w:rPr>
          <w:rFonts w:cs="Times New Roman"/>
          <w:sz w:val="20"/>
          <w:szCs w:val="20"/>
        </w:rPr>
        <w:t>К концу программного периода ожидается:</w:t>
      </w:r>
    </w:p>
    <w:p w:rsidR="004C76C7" w:rsidRPr="008C15ED" w:rsidRDefault="004C76C7" w:rsidP="004C76C7">
      <w:pPr>
        <w:ind w:firstLine="720"/>
        <w:jc w:val="both"/>
        <w:rPr>
          <w:rFonts w:eastAsia="Times New Roman" w:cs="Times New Roman"/>
          <w:sz w:val="20"/>
          <w:szCs w:val="20"/>
        </w:rPr>
      </w:pPr>
      <w:r w:rsidRPr="008C15ED">
        <w:rPr>
          <w:rFonts w:eastAsia="Times New Roman" w:cs="Times New Roman"/>
          <w:sz w:val="20"/>
          <w:szCs w:val="20"/>
        </w:rPr>
        <w:t>1. Обеспечение выполнения требований к антитеррористической защищенности объектов, находящихся на территории муниципального района;</w:t>
      </w:r>
    </w:p>
    <w:p w:rsidR="004C76C7" w:rsidRPr="008C15ED" w:rsidRDefault="004C76C7" w:rsidP="004C76C7">
      <w:pPr>
        <w:ind w:firstLine="720"/>
        <w:jc w:val="both"/>
        <w:rPr>
          <w:rFonts w:eastAsia="Times New Roman" w:cs="Times New Roman"/>
          <w:sz w:val="20"/>
          <w:szCs w:val="20"/>
        </w:rPr>
      </w:pPr>
      <w:r w:rsidRPr="008C15ED">
        <w:rPr>
          <w:rFonts w:eastAsia="Times New Roman" w:cs="Times New Roman"/>
          <w:sz w:val="20"/>
          <w:szCs w:val="20"/>
        </w:rPr>
        <w:t>2. Повышение эффективности реализации мероприятий по участию                     в профилактике терроризма и экстремизма, а также повышение качества взаимодействия органов местного самоуправлен</w:t>
      </w:r>
      <w:r w:rsidR="00F46007">
        <w:rPr>
          <w:rFonts w:eastAsia="Times New Roman" w:cs="Times New Roman"/>
          <w:sz w:val="20"/>
          <w:szCs w:val="20"/>
        </w:rPr>
        <w:t>ия и правоохранительных органов</w:t>
      </w:r>
      <w:r w:rsidRPr="008C15ED">
        <w:rPr>
          <w:rFonts w:eastAsia="Times New Roman" w:cs="Times New Roman"/>
          <w:sz w:val="20"/>
          <w:szCs w:val="20"/>
        </w:rPr>
        <w:t xml:space="preserve"> в решении задач по предупреждению терроризма;</w:t>
      </w:r>
    </w:p>
    <w:p w:rsidR="004C76C7" w:rsidRPr="008C15ED" w:rsidRDefault="004C76C7" w:rsidP="004C76C7">
      <w:pPr>
        <w:ind w:firstLine="720"/>
        <w:jc w:val="both"/>
        <w:rPr>
          <w:rFonts w:eastAsia="Times New Roman" w:cs="Times New Roman"/>
          <w:sz w:val="20"/>
          <w:szCs w:val="20"/>
        </w:rPr>
      </w:pPr>
      <w:r w:rsidRPr="008C15ED">
        <w:rPr>
          <w:rFonts w:eastAsia="Times New Roman" w:cs="Times New Roman"/>
          <w:sz w:val="20"/>
          <w:szCs w:val="20"/>
        </w:rPr>
        <w:t>3. Повышение уровня информированности населения, организованности действий в условиях террористической угрозы;</w:t>
      </w:r>
    </w:p>
    <w:p w:rsidR="004C76C7" w:rsidRPr="008C15ED" w:rsidRDefault="004C76C7" w:rsidP="004C76C7">
      <w:pPr>
        <w:ind w:firstLine="720"/>
        <w:jc w:val="both"/>
        <w:rPr>
          <w:rFonts w:eastAsia="Times New Roman" w:cs="Times New Roman"/>
          <w:sz w:val="20"/>
          <w:szCs w:val="20"/>
        </w:rPr>
      </w:pPr>
      <w:r w:rsidRPr="008C15ED">
        <w:rPr>
          <w:rFonts w:eastAsia="Times New Roman" w:cs="Times New Roman"/>
          <w:sz w:val="20"/>
          <w:szCs w:val="20"/>
        </w:rPr>
        <w:t>4. Предупреждение зарождения националистического и религиозного экстремизма, неприятие идеологии терроризма в различных её проявлениях.</w:t>
      </w:r>
    </w:p>
    <w:p w:rsidR="004C76C7" w:rsidRPr="008C15ED" w:rsidRDefault="004C76C7" w:rsidP="004C76C7">
      <w:pPr>
        <w:ind w:firstLine="720"/>
        <w:jc w:val="both"/>
        <w:rPr>
          <w:rFonts w:eastAsia="Times New Roman" w:cs="Times New Roman"/>
          <w:sz w:val="20"/>
          <w:szCs w:val="20"/>
        </w:rPr>
      </w:pPr>
      <w:r w:rsidRPr="008C15ED">
        <w:rPr>
          <w:rFonts w:eastAsia="Times New Roman" w:cs="Times New Roman"/>
          <w:sz w:val="20"/>
          <w:szCs w:val="20"/>
        </w:rPr>
        <w:t>Исполнители муниципальной программы предоставляют информацию о достижении показателей в рамках полугодового и годового отчетов, согласно форме отчета в приложении № 3.</w:t>
      </w:r>
    </w:p>
    <w:p w:rsidR="004C76C7" w:rsidRPr="008C15ED" w:rsidRDefault="004C76C7" w:rsidP="004C76C7">
      <w:pPr>
        <w:rPr>
          <w:rFonts w:eastAsia="Times New Roman" w:cs="Times New Roman"/>
          <w:b/>
          <w:bCs/>
          <w:sz w:val="20"/>
          <w:szCs w:val="20"/>
        </w:rPr>
      </w:pPr>
      <w:r w:rsidRPr="008C15ED">
        <w:rPr>
          <w:rFonts w:eastAsia="Times New Roman" w:cs="Times New Roman"/>
          <w:sz w:val="20"/>
          <w:szCs w:val="20"/>
        </w:rPr>
        <w:t xml:space="preserve">                                                                                       </w:t>
      </w:r>
    </w:p>
    <w:p w:rsidR="004C76C7" w:rsidRPr="008C15ED" w:rsidRDefault="004C76C7" w:rsidP="004C76C7">
      <w:pPr>
        <w:jc w:val="center"/>
        <w:rPr>
          <w:rFonts w:eastAsia="Times New Roman" w:cs="Times New Roman"/>
          <w:sz w:val="20"/>
          <w:szCs w:val="20"/>
        </w:rPr>
      </w:pPr>
      <w:r w:rsidRPr="008C15ED">
        <w:rPr>
          <w:rFonts w:eastAsia="Times New Roman" w:cs="Times New Roman"/>
          <w:b/>
          <w:bCs/>
          <w:sz w:val="20"/>
          <w:szCs w:val="20"/>
        </w:rPr>
        <w:t xml:space="preserve">Раздел </w:t>
      </w:r>
      <w:r w:rsidRPr="008C15ED">
        <w:rPr>
          <w:rFonts w:eastAsia="Times New Roman" w:cs="Times New Roman"/>
          <w:b/>
          <w:bCs/>
          <w:sz w:val="20"/>
          <w:szCs w:val="20"/>
          <w:lang w:val="en-US"/>
        </w:rPr>
        <w:t>VI</w:t>
      </w:r>
      <w:r w:rsidRPr="008C15ED">
        <w:rPr>
          <w:rFonts w:eastAsia="Times New Roman" w:cs="Times New Roman"/>
          <w:b/>
          <w:bCs/>
          <w:sz w:val="20"/>
          <w:szCs w:val="20"/>
        </w:rPr>
        <w:t>.  Основные меры государственного и правового регулирования в сфере реализации муниципальной программы</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 xml:space="preserve">Борьба с проявлениями терроризма и экстремизма – одно из самых важных направлений в области государственной политики. Муниципальная программа разработана с учетом положений «Комплексного плана противодействия идеологии терроризма в Российской Федерации                               на 2024 - 2028 годы» (утвержден Президентом Российской Федерации                       от 30.12.2023 № Пр-2610). </w:t>
      </w:r>
    </w:p>
    <w:p w:rsidR="004C76C7" w:rsidRPr="008C15ED" w:rsidRDefault="004C76C7" w:rsidP="004C76C7">
      <w:pPr>
        <w:ind w:firstLine="706"/>
        <w:jc w:val="both"/>
        <w:rPr>
          <w:rFonts w:eastAsia="Times New Roman" w:cs="Times New Roman"/>
          <w:sz w:val="20"/>
          <w:szCs w:val="20"/>
        </w:rPr>
      </w:pPr>
      <w:r w:rsidRPr="008C15ED">
        <w:rPr>
          <w:rFonts w:eastAsia="Times New Roman" w:cs="Times New Roman"/>
          <w:sz w:val="20"/>
          <w:szCs w:val="20"/>
        </w:rPr>
        <w:t>Правовое регулирование в сфере применения муниципальной программы осуществляется с помощью следующих нормативных правовых актов:</w:t>
      </w:r>
    </w:p>
    <w:p w:rsidR="004C76C7" w:rsidRPr="008C15ED" w:rsidRDefault="004C76C7" w:rsidP="004C76C7">
      <w:pPr>
        <w:ind w:firstLine="706"/>
        <w:jc w:val="both"/>
        <w:rPr>
          <w:rFonts w:cs="Times New Roman"/>
          <w:sz w:val="20"/>
          <w:szCs w:val="20"/>
        </w:rPr>
      </w:pPr>
      <w:r w:rsidRPr="008C15ED">
        <w:rPr>
          <w:rFonts w:eastAsia="Times New Roman" w:cs="Times New Roman"/>
          <w:sz w:val="20"/>
          <w:szCs w:val="20"/>
        </w:rPr>
        <w:t xml:space="preserve">1. </w:t>
      </w:r>
      <w:r w:rsidRPr="008C15ED">
        <w:rPr>
          <w:rFonts w:cs="Times New Roman"/>
          <w:sz w:val="20"/>
          <w:szCs w:val="20"/>
        </w:rPr>
        <w:t xml:space="preserve">Федеральные законы: Федеральный закон от 06.03.2006 года № 35-ФЗ «О противодействии терроризму» в редакции 10.07.2023 года; Федеральный закон от 25.07.2002 года № 114-ФЗ «О противодействии экстремистской деятельности» в редакции 15.05.2024 года; Федеральный закон от 07.08.2001 года № 115-ФЗ «О противодействии легализации (отмыванию) доходов, полученных преступным путём, и финансированию терроризма" в редакции  08.08.2024 года; Федеральный закон от 13.06.1996 года № 63-ФЗ «Уголовный кодекс Российской Федерации" в редакции 02.10.2024 года; Федеральный закон от 30.12.2001 года № 195-ФЗ «Кодекс Российской Федерации об административных правонарушениях» в редакции 29.10.2024 года; </w:t>
      </w:r>
    </w:p>
    <w:p w:rsidR="004C76C7" w:rsidRPr="008C15ED" w:rsidRDefault="004C76C7" w:rsidP="004C76C7">
      <w:pPr>
        <w:ind w:firstLine="706"/>
        <w:jc w:val="both"/>
        <w:rPr>
          <w:rFonts w:cs="Times New Roman"/>
          <w:sz w:val="20"/>
          <w:szCs w:val="20"/>
        </w:rPr>
      </w:pPr>
      <w:r w:rsidRPr="008C15ED">
        <w:rPr>
          <w:rFonts w:cs="Times New Roman"/>
          <w:sz w:val="20"/>
          <w:szCs w:val="20"/>
        </w:rPr>
        <w:t xml:space="preserve">2. Указ Президента РФ от 26.12.2015 года №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 в редакции 06.09.2024 года; </w:t>
      </w:r>
    </w:p>
    <w:p w:rsidR="004C76C7" w:rsidRPr="008C15ED" w:rsidRDefault="004C76C7" w:rsidP="004C76C7">
      <w:pPr>
        <w:ind w:firstLine="706"/>
        <w:jc w:val="both"/>
        <w:rPr>
          <w:rFonts w:eastAsia="Times New Roman" w:cs="Times New Roman"/>
          <w:b/>
          <w:bCs/>
          <w:sz w:val="20"/>
          <w:szCs w:val="20"/>
        </w:rPr>
      </w:pPr>
      <w:r w:rsidRPr="008C15ED">
        <w:rPr>
          <w:rFonts w:cs="Times New Roman"/>
          <w:sz w:val="20"/>
          <w:szCs w:val="20"/>
        </w:rPr>
        <w:t>3. Постановление Правительства РФ от 25 марта 2015 года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в редакции 24.10.2023 года.</w:t>
      </w:r>
    </w:p>
    <w:p w:rsidR="004C76C7" w:rsidRPr="008C15ED" w:rsidRDefault="004C76C7" w:rsidP="004C76C7">
      <w:pPr>
        <w:pStyle w:val="a0"/>
        <w:jc w:val="center"/>
        <w:rPr>
          <w:b/>
          <w:bCs/>
          <w:sz w:val="20"/>
          <w:szCs w:val="20"/>
        </w:rPr>
      </w:pPr>
      <w:bookmarkStart w:id="38" w:name="sub_14001"/>
      <w:bookmarkEnd w:id="38"/>
    </w:p>
    <w:p w:rsidR="004C76C7" w:rsidRPr="008C15ED" w:rsidRDefault="004C76C7" w:rsidP="004C76C7">
      <w:pPr>
        <w:pStyle w:val="a0"/>
        <w:jc w:val="center"/>
        <w:rPr>
          <w:sz w:val="20"/>
          <w:szCs w:val="20"/>
        </w:rPr>
      </w:pPr>
      <w:r w:rsidRPr="008C15ED">
        <w:rPr>
          <w:b/>
          <w:bCs/>
          <w:sz w:val="20"/>
          <w:szCs w:val="20"/>
        </w:rPr>
        <w:t xml:space="preserve">Раздел </w:t>
      </w:r>
      <w:r w:rsidRPr="008C15ED">
        <w:rPr>
          <w:b/>
          <w:bCs/>
          <w:sz w:val="20"/>
          <w:szCs w:val="20"/>
          <w:lang w:val="en-US"/>
        </w:rPr>
        <w:t>VII</w:t>
      </w:r>
      <w:r w:rsidRPr="008C15ED">
        <w:rPr>
          <w:b/>
          <w:bCs/>
          <w:sz w:val="20"/>
          <w:szCs w:val="20"/>
        </w:rPr>
        <w:t>.  Анализ рисков реализации муниципальной программы</w:t>
      </w:r>
    </w:p>
    <w:p w:rsidR="004C76C7" w:rsidRPr="008C15ED" w:rsidRDefault="004C76C7" w:rsidP="004C76C7">
      <w:pPr>
        <w:ind w:firstLine="720"/>
        <w:jc w:val="both"/>
        <w:rPr>
          <w:rFonts w:cs="Times New Roman"/>
          <w:sz w:val="20"/>
          <w:szCs w:val="20"/>
        </w:rPr>
      </w:pPr>
      <w:r w:rsidRPr="008C15ED">
        <w:rPr>
          <w:rFonts w:cs="Times New Roman"/>
          <w:sz w:val="20"/>
          <w:szCs w:val="20"/>
        </w:rPr>
        <w:t>В рамках реализации Программы могут быть выделены следующие риски её реализации:</w:t>
      </w:r>
    </w:p>
    <w:p w:rsidR="004C76C7" w:rsidRPr="008C15ED" w:rsidRDefault="004C76C7" w:rsidP="004C76C7">
      <w:pPr>
        <w:ind w:firstLine="720"/>
        <w:jc w:val="both"/>
        <w:rPr>
          <w:rFonts w:cs="Times New Roman"/>
          <w:sz w:val="20"/>
          <w:szCs w:val="20"/>
        </w:rPr>
      </w:pPr>
      <w:r w:rsidRPr="008C15ED">
        <w:rPr>
          <w:rFonts w:cs="Times New Roman"/>
          <w:sz w:val="20"/>
          <w:szCs w:val="20"/>
        </w:rPr>
        <w:t>- правовые риски (изменение федерального и областного законодательства, длительность формирования нормативно-правовой базы, необходимой для эффективной реализации Программы) могут привести           к существенному изменению условий реализации мероприятий Программы;</w:t>
      </w:r>
    </w:p>
    <w:p w:rsidR="004C76C7" w:rsidRPr="008C15ED" w:rsidRDefault="004C76C7" w:rsidP="004C76C7">
      <w:pPr>
        <w:ind w:firstLine="720"/>
        <w:jc w:val="both"/>
        <w:rPr>
          <w:rFonts w:cs="Times New Roman"/>
          <w:sz w:val="20"/>
          <w:szCs w:val="20"/>
        </w:rPr>
      </w:pPr>
      <w:r w:rsidRPr="008C15ED">
        <w:rPr>
          <w:rFonts w:cs="Times New Roman"/>
          <w:sz w:val="20"/>
          <w:szCs w:val="20"/>
        </w:rPr>
        <w:t>- административные риски (неэффективное управление реализацией Программы, низкая эффективность взаимодействия заинтересованных сторон) могут повлечь за собой невыполнение цели и задач Программы, снижение эффективности использования ресурсов и качества выполнения мероприятий Программы;</w:t>
      </w:r>
    </w:p>
    <w:p w:rsidR="004C76C7" w:rsidRPr="008C15ED" w:rsidRDefault="004C76C7" w:rsidP="004C76C7">
      <w:pPr>
        <w:ind w:firstLine="720"/>
        <w:jc w:val="both"/>
        <w:rPr>
          <w:rFonts w:cs="Times New Roman"/>
          <w:sz w:val="20"/>
          <w:szCs w:val="20"/>
        </w:rPr>
      </w:pPr>
      <w:r w:rsidRPr="008C15ED">
        <w:rPr>
          <w:rFonts w:cs="Times New Roman"/>
          <w:sz w:val="20"/>
          <w:szCs w:val="20"/>
        </w:rPr>
        <w:t>- кадровые риски обусловлены определённым дефицитом высококвалифицированных кадров в сфере противодействия терроризму что снижает эффективность и качество предоставляемых                                          ими услуг. Снижение влияния данной группы рисков предполагается посредством обеспечения переподготовки (повышения квалификации) имеющихся специалистов.</w:t>
      </w:r>
    </w:p>
    <w:p w:rsidR="004C76C7" w:rsidRPr="008C15ED" w:rsidRDefault="004C76C7" w:rsidP="004C76C7">
      <w:pPr>
        <w:ind w:firstLine="720"/>
        <w:jc w:val="both"/>
        <w:rPr>
          <w:rFonts w:eastAsia="Times New Roman" w:cs="Times New Roman"/>
          <w:sz w:val="20"/>
          <w:szCs w:val="20"/>
        </w:rPr>
      </w:pPr>
      <w:r w:rsidRPr="008C15ED">
        <w:rPr>
          <w:rFonts w:cs="Times New Roman"/>
          <w:sz w:val="20"/>
          <w:szCs w:val="20"/>
        </w:rPr>
        <w:t>В целях управления указанными рисками в процессе реализации программы предусматривается мониторинг выполнения программы, регулярный анализ и при необходимости ежегодная корректировка                             и ранжирование показателей (индикаторов), а также мероприятий программы.</w:t>
      </w:r>
    </w:p>
    <w:p w:rsidR="004C76C7" w:rsidRPr="008C15ED" w:rsidRDefault="004C76C7" w:rsidP="004C76C7">
      <w:pPr>
        <w:ind w:firstLine="720"/>
        <w:jc w:val="both"/>
        <w:rPr>
          <w:rFonts w:cs="Times New Roman"/>
          <w:sz w:val="20"/>
          <w:szCs w:val="20"/>
        </w:rPr>
      </w:pPr>
      <w:r w:rsidRPr="008C15ED">
        <w:rPr>
          <w:rFonts w:eastAsia="Times New Roman" w:cs="Times New Roman"/>
          <w:sz w:val="20"/>
          <w:szCs w:val="20"/>
        </w:rPr>
        <w:t>Преодоление рисков может быть осуществлено путем взаимодействия органов местного самоуправления муниципального района город Нерехта и Нерехтский район и органов исполнительной власти Костромской области.</w:t>
      </w:r>
    </w:p>
    <w:p w:rsidR="004C76C7" w:rsidRPr="008C15ED" w:rsidRDefault="004C76C7" w:rsidP="004C76C7">
      <w:pPr>
        <w:pStyle w:val="a0"/>
        <w:jc w:val="center"/>
        <w:rPr>
          <w:sz w:val="20"/>
          <w:szCs w:val="20"/>
        </w:rPr>
      </w:pPr>
    </w:p>
    <w:p w:rsidR="004C76C7" w:rsidRPr="008C15ED" w:rsidRDefault="004C76C7" w:rsidP="004C76C7">
      <w:pPr>
        <w:pStyle w:val="a0"/>
        <w:jc w:val="center"/>
        <w:rPr>
          <w:sz w:val="20"/>
          <w:szCs w:val="20"/>
        </w:rPr>
      </w:pPr>
      <w:r w:rsidRPr="008C15ED">
        <w:rPr>
          <w:b/>
          <w:bCs/>
          <w:sz w:val="20"/>
          <w:szCs w:val="20"/>
        </w:rPr>
        <w:t xml:space="preserve">Раздел </w:t>
      </w:r>
      <w:r w:rsidRPr="008C15ED">
        <w:rPr>
          <w:b/>
          <w:bCs/>
          <w:sz w:val="20"/>
          <w:szCs w:val="20"/>
          <w:lang w:val="en-US"/>
        </w:rPr>
        <w:t>VIII</w:t>
      </w:r>
      <w:r w:rsidRPr="008C15ED">
        <w:rPr>
          <w:b/>
          <w:bCs/>
          <w:sz w:val="20"/>
          <w:szCs w:val="20"/>
        </w:rPr>
        <w:t>.  Методика оценки эффективности реализации муниципальной программы</w:t>
      </w:r>
    </w:p>
    <w:p w:rsidR="004C76C7" w:rsidRPr="008C15ED" w:rsidRDefault="004C76C7" w:rsidP="004C76C7">
      <w:pPr>
        <w:pStyle w:val="a0"/>
        <w:jc w:val="center"/>
        <w:rPr>
          <w:sz w:val="20"/>
          <w:szCs w:val="20"/>
        </w:rPr>
      </w:pPr>
    </w:p>
    <w:p w:rsidR="004C76C7" w:rsidRPr="008C15ED" w:rsidRDefault="004C76C7" w:rsidP="004C76C7">
      <w:pPr>
        <w:ind w:firstLine="720"/>
        <w:jc w:val="both"/>
        <w:rPr>
          <w:rFonts w:cs="Times New Roman"/>
          <w:sz w:val="20"/>
          <w:szCs w:val="20"/>
        </w:rPr>
      </w:pPr>
      <w:r w:rsidRPr="008C15ED">
        <w:rPr>
          <w:rFonts w:cs="Times New Roman"/>
          <w:sz w:val="20"/>
          <w:szCs w:val="20"/>
        </w:rPr>
        <w:t>Методика оценки эффективности муниципальной программы включает:</w:t>
      </w:r>
    </w:p>
    <w:p w:rsidR="004C76C7" w:rsidRPr="008C15ED" w:rsidRDefault="004C76C7" w:rsidP="004C76C7">
      <w:pPr>
        <w:ind w:firstLine="720"/>
        <w:jc w:val="both"/>
        <w:rPr>
          <w:rFonts w:cs="Times New Roman"/>
          <w:sz w:val="20"/>
          <w:szCs w:val="20"/>
        </w:rPr>
      </w:pPr>
      <w:r w:rsidRPr="008C15ED">
        <w:rPr>
          <w:rFonts w:cs="Times New Roman"/>
          <w:sz w:val="20"/>
          <w:szCs w:val="20"/>
        </w:rPr>
        <w:t>1) расчет степени достижения целевых показателей муниципальной программы, который определяется как среднеарифметическая величина                 из показателей результативности по каждому целевому показателю (индикатору):</w:t>
      </w:r>
    </w:p>
    <w:p w:rsidR="004C76C7" w:rsidRPr="008C15ED" w:rsidRDefault="004C76C7" w:rsidP="004C76C7">
      <w:pPr>
        <w:ind w:firstLine="720"/>
        <w:jc w:val="center"/>
        <w:rPr>
          <w:rFonts w:cs="Times New Roman"/>
          <w:sz w:val="20"/>
          <w:szCs w:val="20"/>
        </w:rPr>
      </w:pPr>
      <w:bookmarkStart w:id="39" w:name="sub_11080"/>
      <w:r w:rsidRPr="008C15ED">
        <w:rPr>
          <w:rFonts w:cs="Times New Roman"/>
          <w:noProof/>
          <w:sz w:val="20"/>
          <w:szCs w:val="20"/>
          <w:lang w:eastAsia="ru-RU" w:bidi="ar-SA"/>
        </w:rPr>
        <w:drawing>
          <wp:inline distT="0" distB="0" distL="0" distR="0">
            <wp:extent cx="1388745" cy="11918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455" t="-531" r="-455" b="-531"/>
                    <a:stretch>
                      <a:fillRect/>
                    </a:stretch>
                  </pic:blipFill>
                  <pic:spPr bwMode="auto">
                    <a:xfrm>
                      <a:off x="0" y="0"/>
                      <a:ext cx="1388745" cy="1191895"/>
                    </a:xfrm>
                    <a:prstGeom prst="rect">
                      <a:avLst/>
                    </a:prstGeom>
                    <a:solidFill>
                      <a:srgbClr val="FFFFFF"/>
                    </a:solidFill>
                    <a:ln>
                      <a:noFill/>
                    </a:ln>
                  </pic:spPr>
                </pic:pic>
              </a:graphicData>
            </a:graphic>
          </wp:inline>
        </w:drawing>
      </w:r>
      <w:r w:rsidRPr="008C15ED">
        <w:rPr>
          <w:rFonts w:cs="Times New Roman"/>
          <w:sz w:val="20"/>
          <w:szCs w:val="20"/>
        </w:rPr>
        <w:t>, (1)</w:t>
      </w:r>
    </w:p>
    <w:bookmarkEnd w:id="39"/>
    <w:p w:rsidR="004C76C7" w:rsidRPr="008C15ED" w:rsidRDefault="004C76C7" w:rsidP="004C76C7">
      <w:pPr>
        <w:ind w:firstLine="720"/>
        <w:jc w:val="both"/>
        <w:rPr>
          <w:rFonts w:cs="Times New Roman"/>
          <w:sz w:val="20"/>
          <w:szCs w:val="20"/>
        </w:rPr>
      </w:pPr>
      <w:r w:rsidRPr="008C15ED">
        <w:rPr>
          <w:rFonts w:cs="Times New Roman"/>
          <w:sz w:val="20"/>
          <w:szCs w:val="20"/>
        </w:rPr>
        <w:t>где</w:t>
      </w:r>
    </w:p>
    <w:p w:rsidR="004C76C7" w:rsidRPr="008C15ED" w:rsidRDefault="004C76C7" w:rsidP="004C76C7">
      <w:pPr>
        <w:ind w:firstLine="720"/>
        <w:jc w:val="both"/>
        <w:rPr>
          <w:rFonts w:cs="Times New Roman"/>
          <w:sz w:val="20"/>
          <w:szCs w:val="20"/>
        </w:rPr>
      </w:pPr>
      <w:r w:rsidRPr="008C15ED">
        <w:rPr>
          <w:rFonts w:cs="Times New Roman"/>
          <w:sz w:val="20"/>
          <w:szCs w:val="20"/>
        </w:rPr>
        <w:t>- R</w:t>
      </w:r>
      <w:r w:rsidRPr="008C15ED">
        <w:rPr>
          <w:rFonts w:cs="Times New Roman"/>
          <w:b/>
          <w:bCs/>
          <w:sz w:val="20"/>
          <w:szCs w:val="20"/>
          <w:vertAlign w:val="subscript"/>
        </w:rPr>
        <w:t>ГП</w:t>
      </w:r>
      <w:r w:rsidRPr="008C15ED">
        <w:rPr>
          <w:rFonts w:cs="Times New Roman"/>
          <w:sz w:val="20"/>
          <w:szCs w:val="20"/>
        </w:rPr>
        <w:t xml:space="preserve"> степень достижения целевых показателей муниципальной программы (результативность);</w:t>
      </w:r>
    </w:p>
    <w:p w:rsidR="004C76C7" w:rsidRPr="008C15ED" w:rsidRDefault="004C76C7" w:rsidP="004C76C7">
      <w:pPr>
        <w:ind w:firstLine="720"/>
        <w:jc w:val="both"/>
        <w:rPr>
          <w:rFonts w:cs="Times New Roman"/>
          <w:sz w:val="20"/>
          <w:szCs w:val="20"/>
        </w:rPr>
      </w:pPr>
      <w:r w:rsidRPr="008C15ED">
        <w:rPr>
          <w:rFonts w:cs="Times New Roman"/>
          <w:sz w:val="20"/>
          <w:szCs w:val="20"/>
        </w:rPr>
        <w:t>Ri - степень достижения i-ого целевого показателя (индикатора) муниципальной программы;</w:t>
      </w:r>
    </w:p>
    <w:p w:rsidR="004C76C7" w:rsidRPr="008C15ED" w:rsidRDefault="004C76C7" w:rsidP="004C76C7">
      <w:pPr>
        <w:ind w:firstLine="720"/>
        <w:jc w:val="both"/>
        <w:rPr>
          <w:rFonts w:cs="Times New Roman"/>
          <w:sz w:val="20"/>
          <w:szCs w:val="20"/>
        </w:rPr>
      </w:pPr>
      <w:r w:rsidRPr="008C15ED">
        <w:rPr>
          <w:rFonts w:cs="Times New Roman"/>
          <w:sz w:val="20"/>
          <w:szCs w:val="20"/>
        </w:rPr>
        <w:t>n - количество показателей (индикаторов) муниципальной программы.</w:t>
      </w:r>
    </w:p>
    <w:p w:rsidR="004C76C7" w:rsidRPr="008C15ED" w:rsidRDefault="004C76C7" w:rsidP="004C76C7">
      <w:pPr>
        <w:ind w:firstLine="720"/>
        <w:jc w:val="both"/>
        <w:rPr>
          <w:rFonts w:cs="Times New Roman"/>
          <w:sz w:val="20"/>
          <w:szCs w:val="20"/>
        </w:rPr>
      </w:pPr>
      <w:r w:rsidRPr="008C15ED">
        <w:rPr>
          <w:rFonts w:cs="Times New Roman"/>
          <w:sz w:val="20"/>
          <w:szCs w:val="20"/>
        </w:rPr>
        <w:t>Расчет результативности достижения i-го целевого показателя муниципальной программы (Ri) производится на основе сопоставления фактических величин с плановыми:</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center"/>
        <w:rPr>
          <w:rFonts w:cs="Times New Roman"/>
          <w:sz w:val="20"/>
          <w:szCs w:val="20"/>
        </w:rPr>
      </w:pPr>
      <w:r w:rsidRPr="008C15ED">
        <w:rPr>
          <w:rFonts w:cs="Times New Roman"/>
          <w:noProof/>
          <w:sz w:val="20"/>
          <w:szCs w:val="20"/>
          <w:lang w:eastAsia="ru-RU" w:bidi="ar-SA"/>
        </w:rPr>
        <w:drawing>
          <wp:inline distT="0" distB="0" distL="0" distR="0">
            <wp:extent cx="1191895" cy="8680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533" t="-725" r="-533" b="-725"/>
                    <a:stretch>
                      <a:fillRect/>
                    </a:stretch>
                  </pic:blipFill>
                  <pic:spPr bwMode="auto">
                    <a:xfrm>
                      <a:off x="0" y="0"/>
                      <a:ext cx="1191895" cy="868045"/>
                    </a:xfrm>
                    <a:prstGeom prst="rect">
                      <a:avLst/>
                    </a:prstGeom>
                    <a:solidFill>
                      <a:srgbClr val="FFFFFF"/>
                    </a:solidFill>
                    <a:ln>
                      <a:noFill/>
                    </a:ln>
                  </pic:spPr>
                </pic:pic>
              </a:graphicData>
            </a:graphic>
          </wp:inline>
        </w:drawing>
      </w:r>
      <w:r w:rsidRPr="008C15ED">
        <w:rPr>
          <w:rFonts w:cs="Times New Roman"/>
          <w:sz w:val="20"/>
          <w:szCs w:val="20"/>
        </w:rPr>
        <w:t>. (2)</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both"/>
        <w:rPr>
          <w:rFonts w:cs="Times New Roman"/>
          <w:sz w:val="20"/>
          <w:szCs w:val="20"/>
        </w:rPr>
      </w:pPr>
      <w:r w:rsidRPr="008C15ED">
        <w:rPr>
          <w:rFonts w:cs="Times New Roman"/>
          <w:sz w:val="20"/>
          <w:szCs w:val="20"/>
        </w:rPr>
        <w:t>В случае если планируемый результат достижения целевого показателя (индикатора) муниципальной программы Ri предполагает уменьшение                      его базового значения, то расчет результативности достижения i-го целевого показателя муниципальной программы Ri производится на основе сопоставления плановых величин с фактическими:</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center"/>
        <w:rPr>
          <w:rFonts w:cs="Times New Roman"/>
          <w:sz w:val="20"/>
          <w:szCs w:val="20"/>
        </w:rPr>
      </w:pPr>
      <w:r w:rsidRPr="008C15ED">
        <w:rPr>
          <w:rFonts w:cs="Times New Roman"/>
          <w:noProof/>
          <w:sz w:val="20"/>
          <w:szCs w:val="20"/>
          <w:lang w:eastAsia="ru-RU" w:bidi="ar-SA"/>
        </w:rPr>
        <w:drawing>
          <wp:inline distT="0" distB="0" distL="0" distR="0">
            <wp:extent cx="1191895" cy="8680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533" t="-725" r="-533" b="-725"/>
                    <a:stretch>
                      <a:fillRect/>
                    </a:stretch>
                  </pic:blipFill>
                  <pic:spPr bwMode="auto">
                    <a:xfrm>
                      <a:off x="0" y="0"/>
                      <a:ext cx="1191895" cy="868045"/>
                    </a:xfrm>
                    <a:prstGeom prst="rect">
                      <a:avLst/>
                    </a:prstGeom>
                    <a:solidFill>
                      <a:srgbClr val="FFFFFF"/>
                    </a:solidFill>
                    <a:ln>
                      <a:noFill/>
                    </a:ln>
                  </pic:spPr>
                </pic:pic>
              </a:graphicData>
            </a:graphic>
          </wp:inline>
        </w:drawing>
      </w:r>
      <w:r w:rsidRPr="008C15ED">
        <w:rPr>
          <w:rFonts w:cs="Times New Roman"/>
          <w:sz w:val="20"/>
          <w:szCs w:val="20"/>
        </w:rPr>
        <w:t>, (3)</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both"/>
        <w:rPr>
          <w:rFonts w:cs="Times New Roman"/>
          <w:sz w:val="20"/>
          <w:szCs w:val="20"/>
        </w:rPr>
      </w:pPr>
      <w:r w:rsidRPr="008C15ED">
        <w:rPr>
          <w:rFonts w:cs="Times New Roman"/>
          <w:sz w:val="20"/>
          <w:szCs w:val="20"/>
        </w:rPr>
        <w:t>где</w:t>
      </w:r>
    </w:p>
    <w:p w:rsidR="004C76C7" w:rsidRPr="008C15ED" w:rsidRDefault="004C76C7" w:rsidP="004C76C7">
      <w:pPr>
        <w:ind w:firstLine="720"/>
        <w:jc w:val="both"/>
        <w:rPr>
          <w:rFonts w:cs="Times New Roman"/>
          <w:sz w:val="20"/>
          <w:szCs w:val="20"/>
        </w:rPr>
      </w:pPr>
      <w:r w:rsidRPr="008C15ED">
        <w:rPr>
          <w:rFonts w:cs="Times New Roman"/>
          <w:noProof/>
          <w:sz w:val="20"/>
          <w:szCs w:val="20"/>
          <w:lang w:eastAsia="ru-RU" w:bidi="ar-SA"/>
        </w:rPr>
        <w:drawing>
          <wp:inline distT="0" distB="0" distL="0" distR="0">
            <wp:extent cx="636905" cy="4279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l="-981" t="-1471" r="-981" b="-1471"/>
                    <a:stretch>
                      <a:fillRect/>
                    </a:stretch>
                  </pic:blipFill>
                  <pic:spPr bwMode="auto">
                    <a:xfrm>
                      <a:off x="0" y="0"/>
                      <a:ext cx="636905" cy="427990"/>
                    </a:xfrm>
                    <a:prstGeom prst="rect">
                      <a:avLst/>
                    </a:prstGeom>
                    <a:solidFill>
                      <a:srgbClr val="FFFFFF"/>
                    </a:solidFill>
                    <a:ln>
                      <a:noFill/>
                    </a:ln>
                  </pic:spPr>
                </pic:pic>
              </a:graphicData>
            </a:graphic>
          </wp:inline>
        </w:drawing>
      </w:r>
      <w:r w:rsidRPr="008C15ED">
        <w:rPr>
          <w:rFonts w:eastAsia="Times New Roman" w:cs="Times New Roman"/>
          <w:sz w:val="20"/>
          <w:szCs w:val="20"/>
        </w:rPr>
        <w:t xml:space="preserve"> </w:t>
      </w:r>
      <w:r w:rsidRPr="008C15ED">
        <w:rPr>
          <w:rFonts w:cs="Times New Roman"/>
          <w:sz w:val="20"/>
          <w:szCs w:val="20"/>
        </w:rPr>
        <w:t>- плановое значение i-го целевого показателя (индикатора) муниципальной программы в отчетном году;</w:t>
      </w:r>
    </w:p>
    <w:p w:rsidR="004C76C7" w:rsidRPr="008C15ED" w:rsidRDefault="004C76C7" w:rsidP="004C76C7">
      <w:pPr>
        <w:ind w:firstLine="720"/>
        <w:jc w:val="both"/>
        <w:rPr>
          <w:rFonts w:cs="Times New Roman"/>
          <w:sz w:val="20"/>
          <w:szCs w:val="20"/>
        </w:rPr>
      </w:pPr>
      <w:r w:rsidRPr="008C15ED">
        <w:rPr>
          <w:rFonts w:cs="Times New Roman"/>
          <w:noProof/>
          <w:sz w:val="20"/>
          <w:szCs w:val="20"/>
          <w:lang w:eastAsia="ru-RU" w:bidi="ar-SA"/>
        </w:rPr>
        <w:drawing>
          <wp:inline distT="0" distB="0" distL="0" distR="0">
            <wp:extent cx="636905" cy="4279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981" t="-1471" r="-981" b="-1471"/>
                    <a:stretch>
                      <a:fillRect/>
                    </a:stretch>
                  </pic:blipFill>
                  <pic:spPr bwMode="auto">
                    <a:xfrm>
                      <a:off x="0" y="0"/>
                      <a:ext cx="636905" cy="427990"/>
                    </a:xfrm>
                    <a:prstGeom prst="rect">
                      <a:avLst/>
                    </a:prstGeom>
                    <a:solidFill>
                      <a:srgbClr val="FFFFFF"/>
                    </a:solidFill>
                    <a:ln>
                      <a:noFill/>
                    </a:ln>
                  </pic:spPr>
                </pic:pic>
              </a:graphicData>
            </a:graphic>
          </wp:inline>
        </w:drawing>
      </w:r>
      <w:r w:rsidRPr="008C15ED">
        <w:rPr>
          <w:rFonts w:eastAsia="Times New Roman" w:cs="Times New Roman"/>
          <w:sz w:val="20"/>
          <w:szCs w:val="20"/>
        </w:rPr>
        <w:t xml:space="preserve"> </w:t>
      </w:r>
      <w:r w:rsidRPr="008C15ED">
        <w:rPr>
          <w:rFonts w:cs="Times New Roman"/>
          <w:sz w:val="20"/>
          <w:szCs w:val="20"/>
        </w:rPr>
        <w:t>- фактическое значение i-го целевого показателя (индикатора) муниципальной программы в отчетном году.</w:t>
      </w:r>
    </w:p>
    <w:p w:rsidR="004C76C7" w:rsidRPr="008C15ED" w:rsidRDefault="004C76C7" w:rsidP="004C76C7">
      <w:pPr>
        <w:ind w:firstLine="720"/>
        <w:jc w:val="both"/>
        <w:rPr>
          <w:rFonts w:cs="Times New Roman"/>
          <w:sz w:val="20"/>
          <w:szCs w:val="20"/>
        </w:rPr>
      </w:pPr>
      <w:r w:rsidRPr="008C15ED">
        <w:rPr>
          <w:rFonts w:cs="Times New Roman"/>
          <w:sz w:val="20"/>
          <w:szCs w:val="20"/>
        </w:rPr>
        <w:t>В случае если Ri больше 1, значение Ri принимается равным 1.</w:t>
      </w:r>
    </w:p>
    <w:p w:rsidR="004C76C7" w:rsidRPr="008C15ED" w:rsidRDefault="004C76C7" w:rsidP="004C76C7">
      <w:pPr>
        <w:ind w:firstLine="720"/>
        <w:jc w:val="both"/>
        <w:rPr>
          <w:rFonts w:cs="Times New Roman"/>
          <w:sz w:val="20"/>
          <w:szCs w:val="20"/>
        </w:rPr>
      </w:pPr>
      <w:bookmarkStart w:id="40" w:name="sub_11814"/>
      <w:r w:rsidRPr="008C15ED">
        <w:rPr>
          <w:rFonts w:cs="Times New Roman"/>
          <w:sz w:val="20"/>
          <w:szCs w:val="20"/>
        </w:rPr>
        <w:t>2)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w:t>
      </w:r>
    </w:p>
    <w:p w:rsidR="004C76C7" w:rsidRPr="008C15ED" w:rsidRDefault="004C76C7" w:rsidP="004C76C7">
      <w:pPr>
        <w:ind w:firstLine="720"/>
        <w:jc w:val="center"/>
        <w:rPr>
          <w:rFonts w:cs="Times New Roman"/>
          <w:sz w:val="20"/>
          <w:szCs w:val="20"/>
        </w:rPr>
      </w:pPr>
      <w:bookmarkStart w:id="41" w:name="sub_11081"/>
      <w:bookmarkEnd w:id="40"/>
      <w:r w:rsidRPr="008C15ED">
        <w:rPr>
          <w:rFonts w:cs="Times New Roman"/>
          <w:noProof/>
          <w:sz w:val="20"/>
          <w:szCs w:val="20"/>
          <w:lang w:eastAsia="ru-RU" w:bidi="ar-SA"/>
        </w:rPr>
        <w:drawing>
          <wp:inline distT="0" distB="0" distL="0" distR="0">
            <wp:extent cx="1365885" cy="8680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l="-464" t="-725" r="-464" b="-725"/>
                    <a:stretch>
                      <a:fillRect/>
                    </a:stretch>
                  </pic:blipFill>
                  <pic:spPr bwMode="auto">
                    <a:xfrm>
                      <a:off x="0" y="0"/>
                      <a:ext cx="1365885" cy="868045"/>
                    </a:xfrm>
                    <a:prstGeom prst="rect">
                      <a:avLst/>
                    </a:prstGeom>
                    <a:solidFill>
                      <a:srgbClr val="FFFFFF"/>
                    </a:solidFill>
                    <a:ln>
                      <a:noFill/>
                    </a:ln>
                  </pic:spPr>
                </pic:pic>
              </a:graphicData>
            </a:graphic>
          </wp:inline>
        </w:drawing>
      </w:r>
      <w:r w:rsidRPr="008C15ED">
        <w:rPr>
          <w:rFonts w:cs="Times New Roman"/>
          <w:sz w:val="20"/>
          <w:szCs w:val="20"/>
        </w:rPr>
        <w:t>. (4)</w:t>
      </w:r>
    </w:p>
    <w:bookmarkEnd w:id="41"/>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both"/>
        <w:rPr>
          <w:rFonts w:cs="Times New Roman"/>
          <w:sz w:val="20"/>
          <w:szCs w:val="20"/>
        </w:rPr>
      </w:pPr>
      <w:r w:rsidRPr="008C15ED">
        <w:rPr>
          <w:rFonts w:cs="Times New Roman"/>
          <w:sz w:val="20"/>
          <w:szCs w:val="20"/>
        </w:rPr>
        <w:t>В случае если по итогам проведения конкурсных процедур                                 по реализации мероприятий муниципальной программы получена экономия бюджетных средств, то используется следующая формула для расчета показателя полноты использования средств:</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center"/>
        <w:rPr>
          <w:rFonts w:cs="Times New Roman"/>
          <w:sz w:val="20"/>
          <w:szCs w:val="20"/>
        </w:rPr>
      </w:pPr>
      <w:r w:rsidRPr="008C15ED">
        <w:rPr>
          <w:rFonts w:cs="Times New Roman"/>
          <w:noProof/>
          <w:sz w:val="20"/>
          <w:szCs w:val="20"/>
          <w:lang w:eastAsia="ru-RU" w:bidi="ar-SA"/>
        </w:rPr>
        <w:drawing>
          <wp:inline distT="0" distB="0" distL="0" distR="0">
            <wp:extent cx="1771015" cy="8915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l="-357" t="-703" r="-357" b="-703"/>
                    <a:stretch>
                      <a:fillRect/>
                    </a:stretch>
                  </pic:blipFill>
                  <pic:spPr bwMode="auto">
                    <a:xfrm>
                      <a:off x="0" y="0"/>
                      <a:ext cx="1771015" cy="891540"/>
                    </a:xfrm>
                    <a:prstGeom prst="rect">
                      <a:avLst/>
                    </a:prstGeom>
                    <a:solidFill>
                      <a:srgbClr val="FFFFFF"/>
                    </a:solidFill>
                    <a:ln>
                      <a:noFill/>
                    </a:ln>
                  </pic:spPr>
                </pic:pic>
              </a:graphicData>
            </a:graphic>
          </wp:inline>
        </w:drawing>
      </w:r>
      <w:r w:rsidRPr="008C15ED">
        <w:rPr>
          <w:rFonts w:cs="Times New Roman"/>
          <w:sz w:val="20"/>
          <w:szCs w:val="20"/>
        </w:rPr>
        <w:t>, (5)</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both"/>
        <w:rPr>
          <w:rFonts w:cs="Times New Roman"/>
          <w:sz w:val="20"/>
          <w:szCs w:val="20"/>
        </w:rPr>
      </w:pPr>
      <w:r w:rsidRPr="008C15ED">
        <w:rPr>
          <w:rFonts w:cs="Times New Roman"/>
          <w:sz w:val="20"/>
          <w:szCs w:val="20"/>
        </w:rPr>
        <w:t>где</w:t>
      </w:r>
    </w:p>
    <w:p w:rsidR="004C76C7" w:rsidRPr="008C15ED" w:rsidRDefault="004C76C7" w:rsidP="004C76C7">
      <w:pPr>
        <w:ind w:firstLine="720"/>
        <w:jc w:val="both"/>
        <w:rPr>
          <w:rFonts w:cs="Times New Roman"/>
          <w:sz w:val="20"/>
          <w:szCs w:val="20"/>
        </w:rPr>
      </w:pPr>
      <w:r w:rsidRPr="008C15ED">
        <w:rPr>
          <w:rFonts w:cs="Times New Roman"/>
          <w:noProof/>
          <w:sz w:val="20"/>
          <w:szCs w:val="20"/>
          <w:lang w:eastAsia="ru-RU" w:bidi="ar-SA"/>
        </w:rPr>
        <w:drawing>
          <wp:inline distT="0" distB="0" distL="0" distR="0">
            <wp:extent cx="427990" cy="3359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l="-1471" t="-1848" r="-1471" b="-1848"/>
                    <a:stretch>
                      <a:fillRect/>
                    </a:stretch>
                  </pic:blipFill>
                  <pic:spPr bwMode="auto">
                    <a:xfrm>
                      <a:off x="0" y="0"/>
                      <a:ext cx="427990" cy="335915"/>
                    </a:xfrm>
                    <a:prstGeom prst="rect">
                      <a:avLst/>
                    </a:prstGeom>
                    <a:solidFill>
                      <a:srgbClr val="FFFFFF"/>
                    </a:solidFill>
                    <a:ln>
                      <a:noFill/>
                    </a:ln>
                  </pic:spPr>
                </pic:pic>
              </a:graphicData>
            </a:graphic>
          </wp:inline>
        </w:drawing>
      </w:r>
      <w:r w:rsidRPr="008C15ED">
        <w:rPr>
          <w:rFonts w:cs="Times New Roman"/>
          <w:sz w:val="20"/>
          <w:szCs w:val="20"/>
        </w:rPr>
        <w:t>- полнота использования запланированных на реализацию муниципальной программы средств;</w:t>
      </w:r>
    </w:p>
    <w:p w:rsidR="004C76C7" w:rsidRPr="008C15ED" w:rsidRDefault="004C76C7" w:rsidP="004C76C7">
      <w:pPr>
        <w:ind w:firstLine="720"/>
        <w:jc w:val="both"/>
        <w:rPr>
          <w:rFonts w:cs="Times New Roman"/>
          <w:sz w:val="20"/>
          <w:szCs w:val="20"/>
        </w:rPr>
      </w:pPr>
      <w:r w:rsidRPr="008C15ED">
        <w:rPr>
          <w:rFonts w:cs="Times New Roman"/>
          <w:noProof/>
          <w:sz w:val="20"/>
          <w:szCs w:val="20"/>
          <w:lang w:eastAsia="ru-RU" w:bidi="ar-SA"/>
        </w:rPr>
        <w:drawing>
          <wp:inline distT="0" distB="0" distL="0" distR="0">
            <wp:extent cx="636905" cy="4279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l="-981" t="-1471" r="-981" b="-1471"/>
                    <a:stretch>
                      <a:fillRect/>
                    </a:stretch>
                  </pic:blipFill>
                  <pic:spPr bwMode="auto">
                    <a:xfrm>
                      <a:off x="0" y="0"/>
                      <a:ext cx="636905" cy="427990"/>
                    </a:xfrm>
                    <a:prstGeom prst="rect">
                      <a:avLst/>
                    </a:prstGeom>
                    <a:solidFill>
                      <a:srgbClr val="FFFFFF"/>
                    </a:solidFill>
                    <a:ln>
                      <a:noFill/>
                    </a:ln>
                  </pic:spPr>
                </pic:pic>
              </a:graphicData>
            </a:graphic>
          </wp:inline>
        </w:drawing>
      </w:r>
      <w:r w:rsidRPr="008C15ED">
        <w:rPr>
          <w:rFonts w:eastAsia="Times New Roman" w:cs="Times New Roman"/>
          <w:sz w:val="20"/>
          <w:szCs w:val="20"/>
        </w:rPr>
        <w:t xml:space="preserve"> </w:t>
      </w:r>
      <w:r w:rsidRPr="008C15ED">
        <w:rPr>
          <w:rFonts w:cs="Times New Roman"/>
          <w:sz w:val="20"/>
          <w:szCs w:val="20"/>
        </w:rPr>
        <w:t>- исполнение расходов по муниципальной программе                          в отчетном году (рублей);</w:t>
      </w:r>
    </w:p>
    <w:p w:rsidR="004C76C7" w:rsidRPr="008C15ED" w:rsidRDefault="004C76C7" w:rsidP="004C76C7">
      <w:pPr>
        <w:ind w:firstLine="720"/>
        <w:jc w:val="both"/>
        <w:rPr>
          <w:rFonts w:cs="Times New Roman"/>
          <w:sz w:val="20"/>
          <w:szCs w:val="20"/>
        </w:rPr>
      </w:pPr>
      <w:r w:rsidRPr="008C15ED">
        <w:rPr>
          <w:rFonts w:cs="Times New Roman"/>
          <w:noProof/>
          <w:sz w:val="20"/>
          <w:szCs w:val="20"/>
          <w:lang w:eastAsia="ru-RU" w:bidi="ar-SA"/>
        </w:rPr>
        <w:drawing>
          <wp:inline distT="0" distB="0" distL="0" distR="0">
            <wp:extent cx="636905" cy="4279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l="-981" t="-1471" r="-981" b="-1471"/>
                    <a:stretch>
                      <a:fillRect/>
                    </a:stretch>
                  </pic:blipFill>
                  <pic:spPr bwMode="auto">
                    <a:xfrm>
                      <a:off x="0" y="0"/>
                      <a:ext cx="636905" cy="427990"/>
                    </a:xfrm>
                    <a:prstGeom prst="rect">
                      <a:avLst/>
                    </a:prstGeom>
                    <a:solidFill>
                      <a:srgbClr val="FFFFFF"/>
                    </a:solidFill>
                    <a:ln>
                      <a:noFill/>
                    </a:ln>
                  </pic:spPr>
                </pic:pic>
              </a:graphicData>
            </a:graphic>
          </wp:inline>
        </w:drawing>
      </w:r>
      <w:r w:rsidRPr="008C15ED">
        <w:rPr>
          <w:rFonts w:eastAsia="Times New Roman" w:cs="Times New Roman"/>
          <w:sz w:val="20"/>
          <w:szCs w:val="20"/>
        </w:rPr>
        <w:t xml:space="preserve"> </w:t>
      </w:r>
      <w:r w:rsidRPr="008C15ED">
        <w:rPr>
          <w:rFonts w:cs="Times New Roman"/>
          <w:sz w:val="20"/>
          <w:szCs w:val="20"/>
        </w:rPr>
        <w:t>- плановые объемы средств по муниципальной программе                    в отчетном году (рублей);</w:t>
      </w:r>
    </w:p>
    <w:p w:rsidR="004C76C7" w:rsidRPr="008C15ED" w:rsidRDefault="004C76C7" w:rsidP="004C76C7">
      <w:pPr>
        <w:ind w:firstLine="720"/>
        <w:jc w:val="both"/>
        <w:rPr>
          <w:rFonts w:cs="Times New Roman"/>
          <w:sz w:val="20"/>
          <w:szCs w:val="20"/>
        </w:rPr>
      </w:pPr>
      <w:r w:rsidRPr="008C15ED">
        <w:rPr>
          <w:rFonts w:cs="Times New Roman"/>
          <w:noProof/>
          <w:sz w:val="20"/>
          <w:szCs w:val="20"/>
          <w:lang w:eastAsia="ru-RU" w:bidi="ar-SA"/>
        </w:rPr>
        <w:drawing>
          <wp:inline distT="0" distB="0" distL="0" distR="0">
            <wp:extent cx="277495" cy="3359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l="-2267" t="-1848" r="-2267" b="-1848"/>
                    <a:stretch>
                      <a:fillRect/>
                    </a:stretch>
                  </pic:blipFill>
                  <pic:spPr bwMode="auto">
                    <a:xfrm>
                      <a:off x="0" y="0"/>
                      <a:ext cx="277495" cy="335915"/>
                    </a:xfrm>
                    <a:prstGeom prst="rect">
                      <a:avLst/>
                    </a:prstGeom>
                    <a:solidFill>
                      <a:srgbClr val="FFFFFF"/>
                    </a:solidFill>
                    <a:ln>
                      <a:noFill/>
                    </a:ln>
                  </pic:spPr>
                </pic:pic>
              </a:graphicData>
            </a:graphic>
          </wp:inline>
        </w:drawing>
      </w:r>
      <w:r w:rsidRPr="008C15ED">
        <w:rPr>
          <w:rFonts w:eastAsia="Times New Roman" w:cs="Times New Roman"/>
          <w:sz w:val="20"/>
          <w:szCs w:val="20"/>
        </w:rPr>
        <w:t xml:space="preserve"> </w:t>
      </w:r>
      <w:r w:rsidRPr="008C15ED">
        <w:rPr>
          <w:rFonts w:cs="Times New Roman"/>
          <w:sz w:val="20"/>
          <w:szCs w:val="20"/>
        </w:rPr>
        <w:t>- экономия бюджетных средств, полученная по итогам проведения конкурсных процедур по реализации мероприятий муниципальной программы.</w:t>
      </w:r>
    </w:p>
    <w:p w:rsidR="004C76C7" w:rsidRPr="008C15ED" w:rsidRDefault="004C76C7" w:rsidP="004C76C7">
      <w:pPr>
        <w:ind w:firstLine="720"/>
        <w:jc w:val="both"/>
        <w:rPr>
          <w:rFonts w:cs="Times New Roman"/>
          <w:sz w:val="20"/>
          <w:szCs w:val="20"/>
        </w:rPr>
      </w:pPr>
      <w:r w:rsidRPr="008C15ED">
        <w:rPr>
          <w:rFonts w:cs="Times New Roman"/>
          <w:sz w:val="20"/>
          <w:szCs w:val="20"/>
        </w:rPr>
        <w:t>В случае если увеличение объемов финансирования мероприятий приводит к ухудшению результатов реализации муниципальной программы, расчет показателя полноты использования средств осуществляется                            по следующей формуле:</w:t>
      </w:r>
    </w:p>
    <w:p w:rsidR="004C76C7" w:rsidRPr="008C15ED" w:rsidRDefault="004C76C7" w:rsidP="004C76C7">
      <w:pPr>
        <w:pStyle w:val="af8"/>
        <w:ind w:firstLine="720"/>
        <w:jc w:val="both"/>
        <w:rPr>
          <w:rFonts w:ascii="Times New Roman" w:hAnsi="Times New Roman" w:cs="Times New Roman"/>
          <w:sz w:val="20"/>
          <w:szCs w:val="20"/>
        </w:rPr>
      </w:pPr>
      <w:r w:rsidRPr="008C15ED">
        <w:rPr>
          <w:rFonts w:ascii="Times New Roman" w:eastAsia="Times New Roman" w:hAnsi="Times New Roman" w:cs="Times New Roman"/>
          <w:noProof/>
          <w:sz w:val="20"/>
          <w:szCs w:val="20"/>
          <w:lang w:bidi="ar-SA"/>
        </w:rPr>
        <w:drawing>
          <wp:inline distT="0" distB="0" distL="0" distR="0">
            <wp:extent cx="1365885" cy="8680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l="-464" t="-725" r="-464" b="-725"/>
                    <a:stretch>
                      <a:fillRect/>
                    </a:stretch>
                  </pic:blipFill>
                  <pic:spPr bwMode="auto">
                    <a:xfrm>
                      <a:off x="0" y="0"/>
                      <a:ext cx="1365885" cy="868045"/>
                    </a:xfrm>
                    <a:prstGeom prst="rect">
                      <a:avLst/>
                    </a:prstGeom>
                    <a:solidFill>
                      <a:srgbClr val="FFFFFF"/>
                    </a:solidFill>
                    <a:ln>
                      <a:noFill/>
                    </a:ln>
                  </pic:spPr>
                </pic:pic>
              </a:graphicData>
            </a:graphic>
          </wp:inline>
        </w:drawing>
      </w:r>
      <w:r w:rsidRPr="008C15ED">
        <w:rPr>
          <w:rFonts w:ascii="Times New Roman" w:eastAsia="Times New Roman" w:hAnsi="Times New Roman" w:cs="Times New Roman"/>
          <w:sz w:val="20"/>
          <w:szCs w:val="20"/>
          <w:lang w:eastAsia="ar-SA" w:bidi="ar-SA"/>
        </w:rPr>
        <w:t xml:space="preserve">. </w:t>
      </w:r>
    </w:p>
    <w:p w:rsidR="004C76C7" w:rsidRPr="008C15ED" w:rsidRDefault="004C76C7" w:rsidP="004C76C7">
      <w:pPr>
        <w:ind w:firstLine="720"/>
        <w:jc w:val="both"/>
        <w:rPr>
          <w:rFonts w:cs="Times New Roman"/>
          <w:sz w:val="20"/>
          <w:szCs w:val="20"/>
        </w:rPr>
      </w:pPr>
      <w:r w:rsidRPr="008C15ED">
        <w:rPr>
          <w:rFonts w:cs="Times New Roman"/>
          <w:sz w:val="20"/>
          <w:szCs w:val="20"/>
        </w:rPr>
        <w:t>Эффективность реализации муниципальной программы (Eгп) определяется на основе сопоставления степени достижения целевых показателей (индикаторов) муниципальной программы (результативности) и полноты использования запланированных средств:</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center"/>
        <w:rPr>
          <w:rFonts w:cs="Times New Roman"/>
          <w:sz w:val="20"/>
          <w:szCs w:val="20"/>
        </w:rPr>
      </w:pPr>
      <w:r w:rsidRPr="008C15ED">
        <w:rPr>
          <w:rFonts w:cs="Times New Roman"/>
          <w:noProof/>
          <w:sz w:val="20"/>
          <w:szCs w:val="20"/>
          <w:lang w:eastAsia="ru-RU" w:bidi="ar-SA"/>
        </w:rPr>
        <w:drawing>
          <wp:inline distT="0" distB="0" distL="0" distR="0">
            <wp:extent cx="1840230" cy="3359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l="-343" t="-1848" r="-343" b="-1848"/>
                    <a:stretch>
                      <a:fillRect/>
                    </a:stretch>
                  </pic:blipFill>
                  <pic:spPr bwMode="auto">
                    <a:xfrm>
                      <a:off x="0" y="0"/>
                      <a:ext cx="1840230" cy="335915"/>
                    </a:xfrm>
                    <a:prstGeom prst="rect">
                      <a:avLst/>
                    </a:prstGeom>
                    <a:solidFill>
                      <a:srgbClr val="FFFFFF"/>
                    </a:solidFill>
                    <a:ln>
                      <a:noFill/>
                    </a:ln>
                  </pic:spPr>
                </pic:pic>
              </a:graphicData>
            </a:graphic>
          </wp:inline>
        </w:drawing>
      </w:r>
      <w:r w:rsidRPr="008C15ED">
        <w:rPr>
          <w:rFonts w:cs="Times New Roman"/>
          <w:sz w:val="20"/>
          <w:szCs w:val="20"/>
        </w:rPr>
        <w:t>, (6)</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both"/>
        <w:rPr>
          <w:rFonts w:cs="Times New Roman"/>
          <w:sz w:val="20"/>
          <w:szCs w:val="20"/>
        </w:rPr>
      </w:pPr>
      <w:r w:rsidRPr="008C15ED">
        <w:rPr>
          <w:rFonts w:cs="Times New Roman"/>
          <w:sz w:val="20"/>
          <w:szCs w:val="20"/>
        </w:rPr>
        <w:t>где</w:t>
      </w:r>
    </w:p>
    <w:p w:rsidR="004C76C7" w:rsidRPr="008C15ED" w:rsidRDefault="004C76C7" w:rsidP="004C76C7">
      <w:pPr>
        <w:ind w:firstLine="720"/>
        <w:jc w:val="both"/>
        <w:rPr>
          <w:rFonts w:cs="Times New Roman"/>
          <w:sz w:val="20"/>
          <w:szCs w:val="20"/>
        </w:rPr>
      </w:pPr>
      <w:r w:rsidRPr="008C15ED">
        <w:rPr>
          <w:rFonts w:cs="Times New Roman"/>
          <w:sz w:val="20"/>
          <w:szCs w:val="20"/>
        </w:rPr>
        <w:t>k - поправочный коэффициент, учитывающий качество планирования               и координации реализации муниципальной программы, рассчитываемый                       по формуле:</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center"/>
        <w:rPr>
          <w:rFonts w:cs="Times New Roman"/>
          <w:sz w:val="20"/>
          <w:szCs w:val="20"/>
        </w:rPr>
      </w:pPr>
      <w:r w:rsidRPr="008C15ED">
        <w:rPr>
          <w:rFonts w:cs="Times New Roman"/>
          <w:noProof/>
          <w:sz w:val="20"/>
          <w:szCs w:val="20"/>
          <w:lang w:eastAsia="ru-RU" w:bidi="ar-SA"/>
        </w:rPr>
        <w:drawing>
          <wp:inline distT="0" distB="0" distL="0" distR="0">
            <wp:extent cx="1365885" cy="358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l="-464" t="-1721" r="-464" b="-1721"/>
                    <a:stretch>
                      <a:fillRect/>
                    </a:stretch>
                  </pic:blipFill>
                  <pic:spPr bwMode="auto">
                    <a:xfrm>
                      <a:off x="0" y="0"/>
                      <a:ext cx="1365885" cy="358775"/>
                    </a:xfrm>
                    <a:prstGeom prst="rect">
                      <a:avLst/>
                    </a:prstGeom>
                    <a:solidFill>
                      <a:srgbClr val="FFFFFF"/>
                    </a:solidFill>
                    <a:ln>
                      <a:noFill/>
                    </a:ln>
                  </pic:spPr>
                </pic:pic>
              </a:graphicData>
            </a:graphic>
          </wp:inline>
        </w:drawing>
      </w:r>
      <w:r w:rsidRPr="008C15ED">
        <w:rPr>
          <w:rFonts w:cs="Times New Roman"/>
          <w:sz w:val="20"/>
          <w:szCs w:val="20"/>
        </w:rPr>
        <w:t>. (7)</w:t>
      </w:r>
    </w:p>
    <w:p w:rsidR="004C76C7" w:rsidRPr="008C15ED" w:rsidRDefault="004C76C7" w:rsidP="004C76C7">
      <w:pPr>
        <w:ind w:firstLine="720"/>
        <w:jc w:val="both"/>
        <w:rPr>
          <w:rFonts w:cs="Times New Roman"/>
          <w:sz w:val="20"/>
          <w:szCs w:val="20"/>
        </w:rPr>
      </w:pPr>
    </w:p>
    <w:p w:rsidR="004C76C7" w:rsidRPr="008C15ED" w:rsidRDefault="004C76C7" w:rsidP="004C76C7">
      <w:pPr>
        <w:ind w:firstLine="720"/>
        <w:jc w:val="both"/>
        <w:rPr>
          <w:rFonts w:cs="Times New Roman"/>
          <w:sz w:val="20"/>
          <w:szCs w:val="20"/>
        </w:rPr>
      </w:pPr>
      <w:r w:rsidRPr="008C15ED">
        <w:rPr>
          <w:rFonts w:cs="Times New Roman"/>
          <w:sz w:val="20"/>
          <w:szCs w:val="20"/>
        </w:rPr>
        <w:t>Для расчета поправочного коэффициента, показатели степени достижения целевых показателей муниципальной программы и полноты использования запланированных на реализацию муниципальной программы средств исчисляются по формулам (1) и (4), но принимаются в долях единицы (не умножаются на 100%).</w:t>
      </w:r>
    </w:p>
    <w:p w:rsidR="004C76C7" w:rsidRPr="008C15ED" w:rsidRDefault="004C76C7" w:rsidP="004C76C7">
      <w:pPr>
        <w:ind w:firstLine="720"/>
        <w:jc w:val="both"/>
        <w:rPr>
          <w:rFonts w:cs="Times New Roman"/>
          <w:sz w:val="20"/>
          <w:szCs w:val="20"/>
        </w:rPr>
      </w:pPr>
      <w:r w:rsidRPr="008C15ED">
        <w:rPr>
          <w:rFonts w:cs="Times New Roman"/>
          <w:sz w:val="20"/>
          <w:szCs w:val="20"/>
        </w:rPr>
        <w:t>Значения k представлены в таблице N 1:</w:t>
      </w:r>
    </w:p>
    <w:p w:rsidR="004C76C7" w:rsidRPr="008C15ED" w:rsidRDefault="004C76C7" w:rsidP="00F46007">
      <w:pPr>
        <w:rPr>
          <w:rFonts w:cs="Times New Roman"/>
          <w:sz w:val="20"/>
          <w:szCs w:val="20"/>
        </w:rPr>
      </w:pPr>
    </w:p>
    <w:p w:rsidR="004C76C7" w:rsidRPr="008C15ED" w:rsidRDefault="004C76C7" w:rsidP="004C76C7">
      <w:pPr>
        <w:ind w:firstLine="720"/>
        <w:rPr>
          <w:rFonts w:cs="Times New Roman"/>
          <w:sz w:val="20"/>
          <w:szCs w:val="20"/>
        </w:rPr>
      </w:pPr>
    </w:p>
    <w:p w:rsidR="004C76C7" w:rsidRPr="008C15ED" w:rsidRDefault="004C76C7" w:rsidP="004C76C7">
      <w:pPr>
        <w:ind w:firstLine="720"/>
        <w:jc w:val="right"/>
        <w:rPr>
          <w:rFonts w:cs="Times New Roman"/>
          <w:sz w:val="20"/>
          <w:szCs w:val="20"/>
        </w:rPr>
      </w:pPr>
      <w:r w:rsidRPr="008C15ED">
        <w:rPr>
          <w:rStyle w:val="ac"/>
          <w:rFonts w:cs="Times New Roman"/>
          <w:color w:val="auto"/>
          <w:sz w:val="20"/>
          <w:szCs w:val="20"/>
        </w:rPr>
        <w:t>Таблица N 1</w:t>
      </w:r>
    </w:p>
    <w:p w:rsidR="004C76C7" w:rsidRPr="008C15ED" w:rsidRDefault="004C76C7" w:rsidP="004C76C7">
      <w:pPr>
        <w:ind w:firstLine="720"/>
        <w:rPr>
          <w:rFonts w:cs="Times New Roman"/>
          <w:sz w:val="20"/>
          <w:szCs w:val="20"/>
        </w:rPr>
      </w:pPr>
    </w:p>
    <w:p w:rsidR="004C76C7" w:rsidRPr="008C15ED" w:rsidRDefault="004C76C7" w:rsidP="004C76C7">
      <w:pPr>
        <w:pStyle w:val="1"/>
        <w:keepLines w:val="0"/>
        <w:numPr>
          <w:ilvl w:val="0"/>
          <w:numId w:val="2"/>
        </w:numPr>
        <w:spacing w:before="0"/>
        <w:ind w:firstLine="720"/>
        <w:rPr>
          <w:rFonts w:ascii="Times New Roman" w:hAnsi="Times New Roman" w:cs="Times New Roman"/>
          <w:color w:val="auto"/>
          <w:sz w:val="20"/>
          <w:szCs w:val="20"/>
        </w:rPr>
      </w:pPr>
      <w:r w:rsidRPr="008C15ED">
        <w:rPr>
          <w:rFonts w:ascii="Times New Roman" w:hAnsi="Times New Roman" w:cs="Times New Roman"/>
          <w:color w:val="auto"/>
          <w:sz w:val="20"/>
          <w:szCs w:val="20"/>
        </w:rPr>
        <w:t>Значения поправочного коэффициента, учитывающего качество планирования и координации реализации муниципальной программы</w:t>
      </w:r>
    </w:p>
    <w:p w:rsidR="004C76C7" w:rsidRPr="008C15ED" w:rsidRDefault="004C76C7" w:rsidP="004C76C7">
      <w:pPr>
        <w:ind w:firstLine="720"/>
        <w:rPr>
          <w:rFonts w:cs="Times New Roman"/>
          <w:sz w:val="20"/>
          <w:szCs w:val="20"/>
        </w:rPr>
      </w:pPr>
    </w:p>
    <w:tbl>
      <w:tblPr>
        <w:tblW w:w="0" w:type="auto"/>
        <w:tblInd w:w="108" w:type="dxa"/>
        <w:tblLayout w:type="fixed"/>
        <w:tblLook w:val="0000" w:firstRow="0" w:lastRow="0" w:firstColumn="0" w:lastColumn="0" w:noHBand="0" w:noVBand="0"/>
      </w:tblPr>
      <w:tblGrid>
        <w:gridCol w:w="4696"/>
        <w:gridCol w:w="4677"/>
      </w:tblGrid>
      <w:tr w:rsidR="004C76C7" w:rsidRPr="008C15ED" w:rsidTr="004C76C7">
        <w:tc>
          <w:tcPr>
            <w:tcW w:w="4696"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snapToGrid w:val="0"/>
              <w:ind w:firstLine="720"/>
              <w:rPr>
                <w:rFonts w:ascii="Times New Roman" w:hAnsi="Times New Roman" w:cs="Times New Roman"/>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k</w:t>
            </w:r>
          </w:p>
        </w:tc>
      </w:tr>
      <w:tr w:rsidR="004C76C7" w:rsidRPr="008C15ED" w:rsidTr="004C76C7">
        <w:tc>
          <w:tcPr>
            <w:tcW w:w="4696"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0,00 _ 0,10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1,25</w:t>
            </w:r>
          </w:p>
        </w:tc>
      </w:tr>
      <w:tr w:rsidR="004C76C7" w:rsidRPr="008C15ED" w:rsidTr="004C76C7">
        <w:tc>
          <w:tcPr>
            <w:tcW w:w="4696"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0,11 _ 0,20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1,10</w:t>
            </w:r>
          </w:p>
        </w:tc>
      </w:tr>
      <w:tr w:rsidR="004C76C7" w:rsidRPr="008C15ED" w:rsidTr="004C76C7">
        <w:tc>
          <w:tcPr>
            <w:tcW w:w="4696"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0,21 _ 0,25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1,00</w:t>
            </w:r>
          </w:p>
        </w:tc>
      </w:tr>
      <w:tr w:rsidR="004C76C7" w:rsidRPr="008C15ED" w:rsidTr="004C76C7">
        <w:tc>
          <w:tcPr>
            <w:tcW w:w="4696"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0,26 _ 0,35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0,90</w:t>
            </w:r>
          </w:p>
        </w:tc>
      </w:tr>
      <w:tr w:rsidR="004C76C7" w:rsidRPr="008C15ED" w:rsidTr="004C76C7">
        <w:tc>
          <w:tcPr>
            <w:tcW w:w="4696"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Свыше 0,35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ind w:firstLine="720"/>
              <w:jc w:val="center"/>
              <w:rPr>
                <w:rFonts w:ascii="Times New Roman" w:hAnsi="Times New Roman" w:cs="Times New Roman"/>
                <w:sz w:val="20"/>
                <w:szCs w:val="20"/>
              </w:rPr>
            </w:pPr>
            <w:r w:rsidRPr="008C15ED">
              <w:rPr>
                <w:rFonts w:ascii="Times New Roman" w:hAnsi="Times New Roman" w:cs="Times New Roman"/>
                <w:sz w:val="20"/>
                <w:szCs w:val="20"/>
              </w:rPr>
              <w:t>0,75</w:t>
            </w:r>
          </w:p>
        </w:tc>
      </w:tr>
    </w:tbl>
    <w:p w:rsidR="004C76C7" w:rsidRPr="008C15ED" w:rsidRDefault="004C76C7" w:rsidP="004C76C7">
      <w:pPr>
        <w:ind w:firstLine="720"/>
        <w:rPr>
          <w:rFonts w:cs="Times New Roman"/>
          <w:sz w:val="20"/>
          <w:szCs w:val="20"/>
        </w:rPr>
      </w:pPr>
    </w:p>
    <w:p w:rsidR="004C76C7" w:rsidRPr="008C15ED" w:rsidRDefault="004C76C7" w:rsidP="004C76C7">
      <w:pPr>
        <w:ind w:firstLine="720"/>
        <w:jc w:val="both"/>
        <w:rPr>
          <w:rStyle w:val="afff5"/>
          <w:rFonts w:eastAsia="Times New Roman" w:cs="Times New Roman"/>
          <w:color w:val="auto"/>
          <w:sz w:val="20"/>
          <w:szCs w:val="20"/>
        </w:rPr>
        <w:sectPr w:rsidR="004C76C7" w:rsidRPr="008C15ED">
          <w:pgSz w:w="11906" w:h="16798"/>
          <w:pgMar w:top="1134" w:right="1134" w:bottom="1134" w:left="1418" w:header="720" w:footer="720" w:gutter="0"/>
          <w:cols w:space="720"/>
          <w:docGrid w:linePitch="600" w:charSpace="32768"/>
        </w:sectPr>
      </w:pPr>
      <w:r w:rsidRPr="008C15ED">
        <w:rPr>
          <w:rFonts w:eastAsia="Times New Roman" w:cs="Times New Roman"/>
          <w:sz w:val="20"/>
          <w:szCs w:val="20"/>
        </w:rPr>
        <w:t>В случае если k принимает значение 0,75, то муниципальная программа требует уточнения по целевым показателям (индикаторам)                                        и/или планируемым объемам финансирования.</w:t>
      </w:r>
    </w:p>
    <w:p w:rsidR="004C76C7" w:rsidRPr="008C15ED" w:rsidRDefault="004C76C7" w:rsidP="004C76C7">
      <w:pPr>
        <w:jc w:val="right"/>
        <w:rPr>
          <w:rFonts w:cs="Times New Roman"/>
          <w:sz w:val="20"/>
          <w:szCs w:val="20"/>
        </w:rPr>
      </w:pPr>
      <w:r w:rsidRPr="008C15ED">
        <w:rPr>
          <w:rStyle w:val="afff5"/>
          <w:rFonts w:eastAsia="Times New Roman" w:cs="Times New Roman"/>
          <w:color w:val="auto"/>
          <w:sz w:val="20"/>
          <w:szCs w:val="20"/>
        </w:rPr>
        <w:t>Приложение № 1</w:t>
      </w:r>
    </w:p>
    <w:p w:rsidR="004C76C7" w:rsidRPr="008C15ED" w:rsidRDefault="004C76C7" w:rsidP="004C76C7">
      <w:pPr>
        <w:jc w:val="right"/>
        <w:rPr>
          <w:rFonts w:cs="Times New Roman"/>
          <w:sz w:val="20"/>
          <w:szCs w:val="20"/>
        </w:rPr>
      </w:pPr>
      <w:r w:rsidRPr="008C15ED">
        <w:rPr>
          <w:rFonts w:cs="Times New Roman"/>
          <w:sz w:val="20"/>
          <w:szCs w:val="20"/>
        </w:rPr>
        <w:t xml:space="preserve">к муниципальной программе  </w:t>
      </w:r>
    </w:p>
    <w:p w:rsidR="004C76C7" w:rsidRPr="008C15ED" w:rsidRDefault="004C76C7" w:rsidP="004C76C7">
      <w:pPr>
        <w:jc w:val="right"/>
        <w:rPr>
          <w:rFonts w:cs="Times New Roman"/>
          <w:sz w:val="20"/>
          <w:szCs w:val="20"/>
        </w:rPr>
      </w:pPr>
      <w:r w:rsidRPr="008C15ED">
        <w:rPr>
          <w:rFonts w:cs="Times New Roman"/>
          <w:sz w:val="20"/>
          <w:szCs w:val="20"/>
        </w:rPr>
        <w:t xml:space="preserve">«Профилактика терроризма и </w:t>
      </w:r>
    </w:p>
    <w:p w:rsidR="004C76C7" w:rsidRPr="008C15ED" w:rsidRDefault="004C76C7" w:rsidP="004C76C7">
      <w:pPr>
        <w:jc w:val="right"/>
        <w:rPr>
          <w:rFonts w:cs="Times New Roman"/>
          <w:sz w:val="20"/>
          <w:szCs w:val="20"/>
        </w:rPr>
      </w:pPr>
      <w:r w:rsidRPr="008C15ED">
        <w:rPr>
          <w:rFonts w:cs="Times New Roman"/>
          <w:sz w:val="20"/>
          <w:szCs w:val="20"/>
        </w:rPr>
        <w:t xml:space="preserve">экстремизма, а также минимизация и (или) </w:t>
      </w:r>
    </w:p>
    <w:p w:rsidR="004C76C7" w:rsidRPr="008C15ED" w:rsidRDefault="004C76C7" w:rsidP="004C76C7">
      <w:pPr>
        <w:jc w:val="right"/>
        <w:rPr>
          <w:rFonts w:cs="Times New Roman"/>
          <w:sz w:val="20"/>
          <w:szCs w:val="20"/>
        </w:rPr>
      </w:pPr>
      <w:r w:rsidRPr="008C15ED">
        <w:rPr>
          <w:rFonts w:cs="Times New Roman"/>
          <w:sz w:val="20"/>
          <w:szCs w:val="20"/>
        </w:rPr>
        <w:t xml:space="preserve">ликвидация последствий его проявлений </w:t>
      </w:r>
    </w:p>
    <w:p w:rsidR="004C76C7" w:rsidRPr="008C15ED" w:rsidRDefault="004C76C7" w:rsidP="004C76C7">
      <w:pPr>
        <w:jc w:val="right"/>
        <w:rPr>
          <w:rFonts w:cs="Times New Roman"/>
          <w:sz w:val="20"/>
          <w:szCs w:val="20"/>
        </w:rPr>
      </w:pPr>
      <w:r w:rsidRPr="008C15ED">
        <w:rPr>
          <w:rFonts w:cs="Times New Roman"/>
          <w:sz w:val="20"/>
          <w:szCs w:val="20"/>
        </w:rPr>
        <w:t xml:space="preserve">на территории муниципального района </w:t>
      </w:r>
    </w:p>
    <w:p w:rsidR="004C76C7" w:rsidRPr="008C15ED" w:rsidRDefault="004C76C7" w:rsidP="004C76C7">
      <w:pPr>
        <w:jc w:val="right"/>
        <w:rPr>
          <w:rFonts w:cs="Times New Roman"/>
          <w:sz w:val="20"/>
          <w:szCs w:val="20"/>
        </w:rPr>
      </w:pPr>
      <w:r w:rsidRPr="008C15ED">
        <w:rPr>
          <w:rFonts w:cs="Times New Roman"/>
          <w:sz w:val="20"/>
          <w:szCs w:val="20"/>
        </w:rPr>
        <w:t xml:space="preserve">город Нерехта и Нерехтский район </w:t>
      </w:r>
    </w:p>
    <w:p w:rsidR="004C76C7" w:rsidRPr="008C15ED" w:rsidRDefault="004C76C7" w:rsidP="00F46007">
      <w:pPr>
        <w:jc w:val="right"/>
        <w:rPr>
          <w:rFonts w:cs="Times New Roman"/>
          <w:sz w:val="20"/>
          <w:szCs w:val="20"/>
        </w:rPr>
      </w:pPr>
      <w:r w:rsidRPr="008C15ED">
        <w:rPr>
          <w:rFonts w:cs="Times New Roman"/>
          <w:sz w:val="20"/>
          <w:szCs w:val="20"/>
        </w:rPr>
        <w:t xml:space="preserve">Костромской  области на 2025 – 2027 г.г.» </w:t>
      </w:r>
    </w:p>
    <w:p w:rsidR="004C76C7" w:rsidRPr="008C15ED" w:rsidRDefault="004C76C7" w:rsidP="004C76C7">
      <w:pPr>
        <w:pStyle w:val="heading11"/>
        <w:tabs>
          <w:tab w:val="clear" w:pos="0"/>
        </w:tabs>
        <w:rPr>
          <w:color w:val="auto"/>
          <w:sz w:val="20"/>
          <w:szCs w:val="20"/>
        </w:rPr>
      </w:pPr>
      <w:r w:rsidRPr="008C15ED">
        <w:rPr>
          <w:rFonts w:eastAsia="Times New Roman"/>
          <w:color w:val="auto"/>
          <w:sz w:val="20"/>
          <w:szCs w:val="20"/>
        </w:rPr>
        <w:t>Перечень</w:t>
      </w:r>
      <w:r w:rsidRPr="008C15ED">
        <w:rPr>
          <w:rFonts w:eastAsia="Times New Roman"/>
          <w:color w:val="auto"/>
          <w:sz w:val="20"/>
          <w:szCs w:val="20"/>
        </w:rPr>
        <w:br/>
        <w:t xml:space="preserve">мероприятий муниципальной программы </w:t>
      </w:r>
      <w:r w:rsidRPr="008C15ED">
        <w:rPr>
          <w:rFonts w:eastAsia="Times New Roman"/>
          <w:color w:val="auto"/>
          <w:sz w:val="20"/>
          <w:szCs w:val="20"/>
          <w:lang w:val="ar-SA"/>
        </w:rPr>
        <w:t xml:space="preserve">«Профилактика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w:t>
      </w:r>
      <w:r w:rsidRPr="008C15ED">
        <w:rPr>
          <w:rFonts w:eastAsia="Times New Roman"/>
          <w:color w:val="auto"/>
          <w:sz w:val="20"/>
          <w:szCs w:val="20"/>
        </w:rPr>
        <w:t>–</w:t>
      </w:r>
      <w:r w:rsidRPr="008C15ED">
        <w:rPr>
          <w:rFonts w:eastAsia="Times New Roman"/>
          <w:color w:val="auto"/>
          <w:sz w:val="20"/>
          <w:szCs w:val="20"/>
          <w:lang w:val="ar-SA"/>
        </w:rPr>
        <w:t xml:space="preserve"> 2027 г.г.»</w:t>
      </w:r>
    </w:p>
    <w:p w:rsidR="004C76C7" w:rsidRPr="008C15ED" w:rsidRDefault="004C76C7" w:rsidP="004C76C7">
      <w:pPr>
        <w:rPr>
          <w:rFonts w:cs="Times New Roman"/>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3"/>
        <w:gridCol w:w="1754"/>
        <w:gridCol w:w="18"/>
        <w:gridCol w:w="2458"/>
        <w:gridCol w:w="1048"/>
        <w:gridCol w:w="1157"/>
        <w:gridCol w:w="1771"/>
        <w:gridCol w:w="18"/>
        <w:gridCol w:w="1301"/>
        <w:gridCol w:w="723"/>
        <w:gridCol w:w="651"/>
        <w:gridCol w:w="653"/>
        <w:gridCol w:w="738"/>
        <w:gridCol w:w="1503"/>
      </w:tblGrid>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N</w:t>
            </w:r>
          </w:p>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п/п</w:t>
            </w: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 xml:space="preserve">Муниципальная программа/ подпрограмма/ мероприятие/ </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Цель, задача подпрограммы</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Ответственный исполнитель</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Участник мероприятия</w:t>
            </w:r>
          </w:p>
        </w:tc>
        <w:tc>
          <w:tcPr>
            <w:tcW w:w="1301"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Источник финансирования</w:t>
            </w:r>
          </w:p>
        </w:tc>
        <w:tc>
          <w:tcPr>
            <w:tcW w:w="2765" w:type="dxa"/>
            <w:gridSpan w:val="4"/>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Расходы (тыс. руб.), годы</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 xml:space="preserve">Конечный результат реализации </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2025 год</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2026 год</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2027 год</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 xml:space="preserve">итого </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0"/>
              <w:jc w:val="center"/>
              <w:rPr>
                <w:rFonts w:ascii="Times New Roman" w:hAnsi="Times New Roman" w:cs="Times New Roman"/>
                <w:sz w:val="20"/>
                <w:szCs w:val="20"/>
              </w:rPr>
            </w:pPr>
            <w:r w:rsidRPr="008C15ED">
              <w:rPr>
                <w:rFonts w:ascii="Times New Roman" w:hAnsi="Times New Roman" w:cs="Times New Roman"/>
                <w:sz w:val="20"/>
                <w:szCs w:val="20"/>
              </w:rPr>
              <w:t>0.</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Муниципальная программа</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Х</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 xml:space="preserve">Администра ция муниципального района город Нерехта и Нерехтский район </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6360,0</w:t>
            </w:r>
          </w:p>
        </w:tc>
        <w:tc>
          <w:tcPr>
            <w:tcW w:w="651" w:type="dxa"/>
            <w:tcBorders>
              <w:left w:val="single" w:sz="1" w:space="0" w:color="000000"/>
              <w:bottom w:val="single" w:sz="1"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3000,0</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2700,0</w:t>
            </w:r>
          </w:p>
        </w:tc>
        <w:tc>
          <w:tcPr>
            <w:tcW w:w="738" w:type="dxa"/>
            <w:tcBorders>
              <w:left w:val="single" w:sz="1" w:space="0" w:color="000000"/>
              <w:bottom w:val="single" w:sz="1"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12060,0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jc w:val="center"/>
              <w:rPr>
                <w:rFonts w:eastAsia="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6360,0</w:t>
            </w:r>
          </w:p>
        </w:tc>
        <w:tc>
          <w:tcPr>
            <w:tcW w:w="651" w:type="dxa"/>
            <w:tcBorders>
              <w:left w:val="single" w:sz="1" w:space="0" w:color="000000"/>
              <w:bottom w:val="single" w:sz="1"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3000,0</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2700,0</w:t>
            </w:r>
          </w:p>
        </w:tc>
        <w:tc>
          <w:tcPr>
            <w:tcW w:w="738" w:type="dxa"/>
            <w:tcBorders>
              <w:left w:val="single" w:sz="1" w:space="0" w:color="000000"/>
              <w:bottom w:val="single" w:sz="1"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12060,0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p w:rsidR="004C76C7" w:rsidRPr="008C15ED" w:rsidRDefault="004C76C7" w:rsidP="004C76C7">
            <w:pPr>
              <w:jc w:val="center"/>
              <w:rPr>
                <w:rFonts w:cs="Times New Roman"/>
                <w:sz w:val="20"/>
                <w:szCs w:val="20"/>
              </w:rPr>
            </w:pPr>
          </w:p>
          <w:p w:rsidR="004C76C7" w:rsidRPr="008C15ED" w:rsidRDefault="004C76C7" w:rsidP="004C76C7">
            <w:pPr>
              <w:jc w:val="center"/>
              <w:rPr>
                <w:rFonts w:cs="Times New Roman"/>
                <w:sz w:val="20"/>
                <w:szCs w:val="20"/>
              </w:rPr>
            </w:pPr>
          </w:p>
          <w:p w:rsidR="004C76C7" w:rsidRPr="008C15ED" w:rsidRDefault="004C76C7" w:rsidP="004C76C7">
            <w:pPr>
              <w:jc w:val="center"/>
              <w:rPr>
                <w:rFonts w:cs="Times New Roman"/>
                <w:sz w:val="20"/>
                <w:szCs w:val="20"/>
              </w:rPr>
            </w:pPr>
          </w:p>
          <w:p w:rsidR="004C76C7" w:rsidRPr="008C15ED" w:rsidRDefault="004C76C7" w:rsidP="004C76C7">
            <w:pPr>
              <w:jc w:val="center"/>
              <w:rPr>
                <w:rFonts w:cs="Times New Roman"/>
                <w:sz w:val="20"/>
                <w:szCs w:val="20"/>
              </w:rPr>
            </w:pPr>
          </w:p>
          <w:p w:rsidR="004C76C7" w:rsidRPr="008C15ED" w:rsidRDefault="004C76C7" w:rsidP="004C76C7">
            <w:pPr>
              <w:jc w:val="center"/>
              <w:rPr>
                <w:rFonts w:cs="Times New Roman"/>
                <w:sz w:val="20"/>
                <w:szCs w:val="20"/>
              </w:rPr>
            </w:pP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1.</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Проведение обследований</w:t>
            </w:r>
          </w:p>
          <w:p w:rsidR="004C76C7" w:rsidRPr="008C15ED" w:rsidRDefault="004C76C7" w:rsidP="004C76C7">
            <w:pPr>
              <w:rPr>
                <w:rFonts w:cs="Times New Roman"/>
                <w:sz w:val="20"/>
                <w:szCs w:val="20"/>
              </w:rPr>
            </w:pPr>
            <w:r w:rsidRPr="008C15ED">
              <w:rPr>
                <w:rFonts w:cs="Times New Roman"/>
                <w:sz w:val="20"/>
                <w:szCs w:val="20"/>
              </w:rPr>
              <w:t>антитеррористической защищенности муниципальных объектов и мест массового пребывания людей</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 профилактических мер антитеррористической, антиэкстремистской направленности.</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 xml:space="preserve">Отдел гражданской обороны и чрезвычайных ситуаций и программного обеспечения, администрации городского и сельских поселений, ОМВД России по району г. Нерехта и Нерехтский район, ТО НД и ПР г. Волгореченск и Нерехтского района </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snapToGrid w:val="0"/>
              <w:jc w:val="center"/>
              <w:rPr>
                <w:rFonts w:cs="Times New Roman"/>
                <w:sz w:val="20"/>
                <w:szCs w:val="20"/>
              </w:rPr>
            </w:pPr>
          </w:p>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snapToGrid w:val="0"/>
              <w:jc w:val="center"/>
              <w:rPr>
                <w:rFonts w:cs="Times New Roman"/>
                <w:sz w:val="20"/>
                <w:szCs w:val="20"/>
              </w:rPr>
            </w:pPr>
          </w:p>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snapToGrid w:val="0"/>
              <w:jc w:val="center"/>
              <w:rPr>
                <w:rFonts w:cs="Times New Roman"/>
                <w:sz w:val="20"/>
                <w:szCs w:val="20"/>
              </w:rPr>
            </w:pPr>
          </w:p>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snapToGrid w:val="0"/>
              <w:jc w:val="center"/>
              <w:rPr>
                <w:rFonts w:cs="Times New Roman"/>
                <w:sz w:val="20"/>
                <w:szCs w:val="20"/>
              </w:rPr>
            </w:pPr>
          </w:p>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rPr>
                <w:rFonts w:ascii="Times New Roman" w:hAnsi="Times New Roman"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lang w:val="en-US"/>
              </w:rPr>
              <w:t>2</w:t>
            </w:r>
            <w:r w:rsidRPr="008C15ED">
              <w:rPr>
                <w:rFonts w:ascii="Times New Roman" w:hAnsi="Times New Roman" w:cs="Times New Roman"/>
                <w:sz w:val="20"/>
                <w:szCs w:val="20"/>
              </w:rPr>
              <w:t>.</w:t>
            </w: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Оплата услуг частных охранных предприятий по охране образовательных учреждений, подключение к пульту охраны в образовательных учреждениях:</w:t>
            </w:r>
          </w:p>
          <w:p w:rsidR="004C76C7" w:rsidRPr="008C15ED" w:rsidRDefault="004C76C7" w:rsidP="004C76C7">
            <w:pPr>
              <w:rPr>
                <w:rFonts w:cs="Times New Roman"/>
                <w:sz w:val="20"/>
                <w:szCs w:val="20"/>
              </w:rPr>
            </w:pPr>
            <w:r w:rsidRPr="008C15ED">
              <w:rPr>
                <w:rFonts w:cs="Times New Roman"/>
                <w:sz w:val="20"/>
                <w:szCs w:val="20"/>
              </w:rPr>
              <w:t xml:space="preserve">МОУ СОШ №1, </w:t>
            </w:r>
          </w:p>
          <w:p w:rsidR="004C76C7" w:rsidRPr="008C15ED" w:rsidRDefault="004C76C7" w:rsidP="004C76C7">
            <w:pPr>
              <w:rPr>
                <w:rFonts w:cs="Times New Roman"/>
                <w:sz w:val="20"/>
                <w:szCs w:val="20"/>
              </w:rPr>
            </w:pPr>
            <w:r w:rsidRPr="008C15ED">
              <w:rPr>
                <w:rFonts w:cs="Times New Roman"/>
                <w:sz w:val="20"/>
                <w:szCs w:val="20"/>
              </w:rPr>
              <w:t>МОУ СОШ №2,</w:t>
            </w:r>
          </w:p>
          <w:p w:rsidR="004C76C7" w:rsidRPr="008C15ED" w:rsidRDefault="004C76C7" w:rsidP="004C76C7">
            <w:pPr>
              <w:rPr>
                <w:rFonts w:cs="Times New Roman"/>
                <w:sz w:val="20"/>
                <w:szCs w:val="20"/>
              </w:rPr>
            </w:pPr>
            <w:r w:rsidRPr="008C15ED">
              <w:rPr>
                <w:rFonts w:cs="Times New Roman"/>
                <w:sz w:val="20"/>
                <w:szCs w:val="20"/>
              </w:rPr>
              <w:t>МОУ СОШ №4.</w:t>
            </w:r>
          </w:p>
          <w:p w:rsidR="004C76C7" w:rsidRPr="008C15ED" w:rsidRDefault="004C76C7" w:rsidP="004C76C7">
            <w:pPr>
              <w:rPr>
                <w:rFonts w:cs="Times New Roman"/>
                <w:sz w:val="20"/>
                <w:szCs w:val="20"/>
              </w:rPr>
            </w:pP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 xml:space="preserve">Отдел по образованию,  учреждения образования и дополнительного  образования </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4500,0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4500,0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3.</w:t>
            </w: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Замена ограждения, установка калитки в образовательных учреждениях:</w:t>
            </w:r>
          </w:p>
          <w:p w:rsidR="004C76C7" w:rsidRPr="008C15ED" w:rsidRDefault="004C76C7" w:rsidP="004C76C7">
            <w:pPr>
              <w:rPr>
                <w:rFonts w:cs="Times New Roman"/>
                <w:sz w:val="20"/>
                <w:szCs w:val="20"/>
              </w:rPr>
            </w:pPr>
            <w:r w:rsidRPr="008C15ED">
              <w:rPr>
                <w:rFonts w:cs="Times New Roman"/>
                <w:sz w:val="20"/>
                <w:szCs w:val="20"/>
              </w:rPr>
              <w:t>МОУ СОШ №2,</w:t>
            </w:r>
          </w:p>
          <w:p w:rsidR="004C76C7" w:rsidRPr="008C15ED" w:rsidRDefault="004C76C7" w:rsidP="004C76C7">
            <w:pPr>
              <w:rPr>
                <w:rFonts w:cs="Times New Roman"/>
                <w:sz w:val="20"/>
                <w:szCs w:val="20"/>
              </w:rPr>
            </w:pPr>
            <w:r w:rsidRPr="008C15ED">
              <w:rPr>
                <w:rFonts w:cs="Times New Roman"/>
                <w:sz w:val="20"/>
                <w:szCs w:val="20"/>
              </w:rPr>
              <w:t>МОУ СОШ №3,</w:t>
            </w:r>
          </w:p>
          <w:p w:rsidR="004C76C7" w:rsidRPr="008C15ED" w:rsidRDefault="004C76C7" w:rsidP="004C76C7">
            <w:pPr>
              <w:rPr>
                <w:rFonts w:cs="Times New Roman"/>
                <w:sz w:val="20"/>
                <w:szCs w:val="20"/>
              </w:rPr>
            </w:pPr>
            <w:r w:rsidRPr="008C15ED">
              <w:rPr>
                <w:rFonts w:cs="Times New Roman"/>
                <w:sz w:val="20"/>
                <w:szCs w:val="20"/>
              </w:rPr>
              <w:t>МОУ СОШ №4.</w:t>
            </w:r>
          </w:p>
          <w:p w:rsidR="004C76C7" w:rsidRPr="008C15ED" w:rsidRDefault="004C76C7" w:rsidP="004C76C7">
            <w:pPr>
              <w:rPr>
                <w:rFonts w:cs="Times New Roman"/>
                <w:sz w:val="20"/>
                <w:szCs w:val="20"/>
              </w:rPr>
            </w:pP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 xml:space="preserve">Отдел по образованию,  учреждения образования и дополнительного  образования </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300"/>
        </w:trPr>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4.</w:t>
            </w:r>
          </w:p>
          <w:p w:rsidR="004C76C7" w:rsidRPr="008C15ED" w:rsidRDefault="004C76C7" w:rsidP="004C76C7">
            <w:pPr>
              <w:rPr>
                <w:rFonts w:cs="Times New Roman"/>
                <w:sz w:val="20"/>
                <w:szCs w:val="20"/>
              </w:rPr>
            </w:pP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Установка видеодомофонов  в образовательных учреждениях:</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Космынинская СОШ,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Ёмсненская СОШ,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Лавровская СОШ,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Солнышко,</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Малышок,</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Дружба,</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Василёк,</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Светлячок,</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 xml:space="preserve">МДОУ ДС Огонёк,  </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Тополёк,</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МУ Центр ППМСП.</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 xml:space="preserve">Отдел по образованию, </w:t>
            </w:r>
            <w:r w:rsidRPr="008C15ED">
              <w:rPr>
                <w:rFonts w:eastAsia="Times New Roman" w:cs="Times New Roman"/>
                <w:sz w:val="20"/>
                <w:szCs w:val="20"/>
              </w:rPr>
              <w:t xml:space="preserve">учреждения образования и дополнительного  образования </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330,0</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330,0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330,0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330,0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5.</w:t>
            </w:r>
          </w:p>
          <w:p w:rsidR="004C76C7" w:rsidRPr="008C15ED" w:rsidRDefault="004C76C7" w:rsidP="004C76C7">
            <w:pPr>
              <w:rPr>
                <w:rFonts w:cs="Times New Roman"/>
                <w:sz w:val="20"/>
                <w:szCs w:val="20"/>
              </w:rPr>
            </w:pP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Установка системы контроля доступа и видеонаблюдения:</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 xml:space="preserve">МОУ СОШ № 4, </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гимназия,</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 xml:space="preserve">МОУ Космынинская СОШ, </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Ёмсненская СОШ,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 xml:space="preserve">МОУ Григорцевская ОШ, </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Лавровская ООШ,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Татарская СОШ,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Ласточка,</w:t>
            </w:r>
            <w:r w:rsidRPr="008C15ED">
              <w:rPr>
                <w:rFonts w:ascii="Times New Roman" w:hAnsi="Times New Roman" w:cs="Times New Roman"/>
                <w:sz w:val="20"/>
                <w:szCs w:val="20"/>
              </w:rPr>
              <w:br/>
              <w:t>МДОУ ДС Малышок,</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Солнышко,</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Неверовская СОШ,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Рудинская ООШ,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Тетеринская ООШ,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МОУ Федоровская СОШ,</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ЦРР ДС  Росинка,</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Василек,</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Огонек,</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 xml:space="preserve">МДОУ ДС Колосок, </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МДОУ ДС Тополек,</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 xml:space="preserve">МДОУ ДС Улыбка, </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 xml:space="preserve">МУДО ДДТ Автограф, </w:t>
            </w:r>
          </w:p>
          <w:p w:rsidR="004C76C7" w:rsidRPr="008C15ED" w:rsidRDefault="004C76C7" w:rsidP="004C76C7">
            <w:pPr>
              <w:pStyle w:val="af0"/>
              <w:rPr>
                <w:rFonts w:ascii="Times New Roman" w:hAnsi="Times New Roman" w:cs="Times New Roman"/>
                <w:sz w:val="20"/>
                <w:szCs w:val="20"/>
              </w:rPr>
            </w:pPr>
            <w:r w:rsidRPr="008C15ED">
              <w:rPr>
                <w:rFonts w:ascii="Times New Roman" w:hAnsi="Times New Roman" w:cs="Times New Roman"/>
                <w:sz w:val="20"/>
                <w:szCs w:val="20"/>
              </w:rPr>
              <w:t>МУ Центр ППМСП.</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Отдел по образованию</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 xml:space="preserve">Отдел по образованию,  учреждения образования и дополнительного  образования </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1650,0</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1200,0</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4350,0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1650,0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1500,0</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1200,0</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4350,0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4538"/>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jc w:val="center"/>
              <w:rPr>
                <w:rFonts w:cs="Times New Roman"/>
                <w:sz w:val="20"/>
                <w:szCs w:val="20"/>
              </w:rPr>
            </w:pPr>
            <w:r w:rsidRPr="008C15ED">
              <w:rPr>
                <w:rFonts w:cs="Times New Roman"/>
                <w:sz w:val="20"/>
                <w:szCs w:val="20"/>
              </w:rPr>
              <w:t>6.</w:t>
            </w:r>
          </w:p>
          <w:p w:rsidR="004C76C7" w:rsidRPr="008C15ED" w:rsidRDefault="004C76C7" w:rsidP="004C76C7">
            <w:pPr>
              <w:rPr>
                <w:rFonts w:cs="Times New Roman"/>
                <w:sz w:val="20"/>
                <w:szCs w:val="20"/>
              </w:rPr>
            </w:pPr>
          </w:p>
          <w:p w:rsidR="004C76C7" w:rsidRPr="008C15ED" w:rsidRDefault="004C76C7" w:rsidP="004C76C7">
            <w:pPr>
              <w:rPr>
                <w:rFonts w:cs="Times New Roman"/>
                <w:sz w:val="20"/>
                <w:szCs w:val="20"/>
              </w:rPr>
            </w:pP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eastAsia="Times New Roman" w:cs="Times New Roman"/>
                <w:sz w:val="20"/>
                <w:szCs w:val="20"/>
              </w:rPr>
            </w:pPr>
            <w:r w:rsidRPr="008C15ED">
              <w:rPr>
                <w:rFonts w:cs="Times New Roman"/>
                <w:sz w:val="20"/>
                <w:szCs w:val="20"/>
              </w:rPr>
              <w:t>Установка тревожной кнопки  на объектах культуры:</w:t>
            </w:r>
          </w:p>
          <w:p w:rsidR="004C76C7" w:rsidRPr="008C15ED" w:rsidRDefault="004C76C7" w:rsidP="004C76C7">
            <w:pPr>
              <w:rPr>
                <w:rFonts w:cs="Times New Roman"/>
                <w:sz w:val="20"/>
                <w:szCs w:val="20"/>
              </w:rPr>
            </w:pPr>
            <w:r w:rsidRPr="008C15ED">
              <w:rPr>
                <w:rFonts w:eastAsia="Times New Roman" w:cs="Times New Roman"/>
                <w:sz w:val="20"/>
                <w:szCs w:val="20"/>
              </w:rPr>
              <w:t xml:space="preserve"> </w:t>
            </w:r>
            <w:r w:rsidRPr="008C15ED">
              <w:rPr>
                <w:rFonts w:cs="Times New Roman"/>
                <w:sz w:val="20"/>
                <w:szCs w:val="20"/>
              </w:rPr>
              <w:t xml:space="preserve">МКУДО Нерехтская детская художественная школа, МКУДО Космынинская детская школа искусств </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Отдел культуры и молодежной политик</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 xml:space="preserve">Отдел культуры и молодежной политики, </w:t>
            </w:r>
            <w:r w:rsidRPr="008C15ED">
              <w:rPr>
                <w:rFonts w:eastAsia="Times New Roman" w:cs="Times New Roman"/>
                <w:sz w:val="20"/>
                <w:szCs w:val="20"/>
              </w:rPr>
              <w:t xml:space="preserve"> </w:t>
            </w:r>
            <w:r w:rsidRPr="008C15ED">
              <w:rPr>
                <w:rFonts w:cs="Times New Roman"/>
                <w:sz w:val="20"/>
                <w:szCs w:val="20"/>
              </w:rPr>
              <w:t xml:space="preserve">МКУДО Нерехтская детская художественная школа, МКУДО Космынинская детская школа искусств  </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60,0</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60,0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60,0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60,0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466"/>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jc w:val="center"/>
              <w:rPr>
                <w:rFonts w:cs="Times New Roman"/>
                <w:sz w:val="20"/>
                <w:szCs w:val="20"/>
              </w:rPr>
            </w:pPr>
            <w:r w:rsidRPr="008C15ED">
              <w:rPr>
                <w:rFonts w:cs="Times New Roman"/>
                <w:sz w:val="20"/>
                <w:szCs w:val="20"/>
              </w:rPr>
              <w:t>7.</w:t>
            </w: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Установка наружного видео наблюдения  на объекте культуры:</w:t>
            </w:r>
          </w:p>
          <w:p w:rsidR="004C76C7" w:rsidRPr="008C15ED" w:rsidRDefault="004C76C7" w:rsidP="004C76C7">
            <w:pPr>
              <w:rPr>
                <w:rFonts w:cs="Times New Roman"/>
                <w:sz w:val="20"/>
                <w:szCs w:val="20"/>
              </w:rPr>
            </w:pPr>
            <w:r w:rsidRPr="008C15ED">
              <w:rPr>
                <w:rFonts w:cs="Times New Roman"/>
                <w:sz w:val="20"/>
                <w:szCs w:val="20"/>
              </w:rPr>
              <w:t>МУ Межпоселенческая библиотека М.Я.Диева,</w:t>
            </w:r>
          </w:p>
          <w:p w:rsidR="004C76C7" w:rsidRPr="008C15ED" w:rsidRDefault="004C76C7" w:rsidP="004C76C7">
            <w:pPr>
              <w:rPr>
                <w:rFonts w:cs="Times New Roman"/>
                <w:sz w:val="20"/>
                <w:szCs w:val="20"/>
              </w:rPr>
            </w:pPr>
            <w:r w:rsidRPr="008C15ED">
              <w:rPr>
                <w:rFonts w:cs="Times New Roman"/>
                <w:sz w:val="20"/>
                <w:szCs w:val="20"/>
              </w:rPr>
              <w:t xml:space="preserve">МКУДО Нерехтская детская музыкальная школа </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Отдел культуры и молодежной политик</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Отдел культуры и молодежной политики, МУ Межпоселенческая библиотека М.Я.Диева,</w:t>
            </w:r>
          </w:p>
          <w:p w:rsidR="004C76C7" w:rsidRPr="008C15ED" w:rsidRDefault="004C76C7" w:rsidP="004C76C7">
            <w:pPr>
              <w:rPr>
                <w:rFonts w:cs="Times New Roman"/>
                <w:sz w:val="20"/>
                <w:szCs w:val="20"/>
              </w:rPr>
            </w:pPr>
            <w:r w:rsidRPr="008C15ED">
              <w:rPr>
                <w:rFonts w:cs="Times New Roman"/>
                <w:sz w:val="20"/>
                <w:szCs w:val="20"/>
              </w:rPr>
              <w:t xml:space="preserve">МКУДО Нерехтская детская музыкальная школа  </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280,0</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280,0</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280,0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280,0</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3"/>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8.</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Установка речевого оповещения на объекте культуры:</w:t>
            </w:r>
          </w:p>
          <w:p w:rsidR="004C76C7" w:rsidRPr="008C15ED" w:rsidRDefault="004C76C7" w:rsidP="004C76C7">
            <w:pPr>
              <w:rPr>
                <w:rFonts w:cs="Times New Roman"/>
                <w:sz w:val="20"/>
                <w:szCs w:val="20"/>
              </w:rPr>
            </w:pPr>
            <w:r w:rsidRPr="008C15ED">
              <w:rPr>
                <w:rFonts w:cs="Times New Roman"/>
                <w:sz w:val="20"/>
                <w:szCs w:val="20"/>
              </w:rPr>
              <w:t>МУ Центр культуры и молодежной политики Диалог</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 xml:space="preserve">Отдел культуры и молодежной политики,  МУ Центр культуры и молодежной политики Диалог </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80,0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80,0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37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2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90"/>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80,0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80,0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9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327"/>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330"/>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9.</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Установка внутреннего видеонаблюдения на объекте культуры:</w:t>
            </w:r>
          </w:p>
          <w:p w:rsidR="004C76C7" w:rsidRPr="008C15ED" w:rsidRDefault="004C76C7" w:rsidP="004C76C7">
            <w:pPr>
              <w:rPr>
                <w:rFonts w:cs="Times New Roman"/>
                <w:sz w:val="20"/>
                <w:szCs w:val="20"/>
              </w:rPr>
            </w:pPr>
            <w:r w:rsidRPr="008C15ED">
              <w:rPr>
                <w:rFonts w:cs="Times New Roman"/>
                <w:sz w:val="20"/>
                <w:szCs w:val="20"/>
              </w:rPr>
              <w:t>МКУДО Нерехтская детская музыкальная школа</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Отдел культуры и молодежной политик</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cs="Times New Roman"/>
                <w:sz w:val="20"/>
                <w:szCs w:val="20"/>
              </w:rPr>
              <w:t xml:space="preserve">Отдел культуры и молодежной политики, МКУДО Нерехтская детская музыкальная школа  </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140,0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140,0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400"/>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306"/>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340"/>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140,0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140,0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450"/>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10.</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cs="Times New Roman"/>
                <w:sz w:val="20"/>
                <w:szCs w:val="20"/>
              </w:rPr>
              <w:t>Установка системы экстренного оповещения сотрудников и посетителей на спортивных объектах:</w:t>
            </w:r>
          </w:p>
          <w:p w:rsidR="004C76C7" w:rsidRPr="008C15ED" w:rsidRDefault="004C76C7" w:rsidP="004C76C7">
            <w:pPr>
              <w:snapToGrid w:val="0"/>
              <w:rPr>
                <w:rFonts w:cs="Times New Roman"/>
                <w:sz w:val="20"/>
                <w:szCs w:val="20"/>
              </w:rPr>
            </w:pPr>
            <w:r w:rsidRPr="008C15ED">
              <w:rPr>
                <w:rFonts w:eastAsia="Times New Roman" w:cs="Times New Roman"/>
                <w:sz w:val="20"/>
                <w:szCs w:val="20"/>
              </w:rPr>
              <w:t xml:space="preserve"> </w:t>
            </w:r>
            <w:r w:rsidRPr="008C15ED">
              <w:rPr>
                <w:rFonts w:cs="Times New Roman"/>
                <w:sz w:val="20"/>
                <w:szCs w:val="20"/>
              </w:rPr>
              <w:t>Бассейн «Победа», СК «Старт», МБУ ДО «СШ»</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11.</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cs="Times New Roman"/>
                <w:sz w:val="20"/>
                <w:szCs w:val="20"/>
              </w:rPr>
              <w:t>Установка охранно-телевизионной системы, позволяющей при необходимости идентифицировать лица посетителей на спортивных объектах:</w:t>
            </w:r>
          </w:p>
          <w:p w:rsidR="004C76C7" w:rsidRPr="008C15ED" w:rsidRDefault="004C76C7" w:rsidP="004C76C7">
            <w:pPr>
              <w:snapToGrid w:val="0"/>
              <w:rPr>
                <w:rFonts w:cs="Times New Roman"/>
                <w:sz w:val="20"/>
                <w:szCs w:val="20"/>
              </w:rPr>
            </w:pPr>
            <w:r w:rsidRPr="008C15ED">
              <w:rPr>
                <w:rFonts w:cs="Times New Roman"/>
                <w:sz w:val="20"/>
                <w:szCs w:val="20"/>
              </w:rPr>
              <w:t>СК «Старт»</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12.</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cs="Times New Roman"/>
                <w:sz w:val="20"/>
                <w:szCs w:val="20"/>
              </w:rPr>
              <w:t xml:space="preserve">Установка системы контроля управления доступом на спортивных объектах: </w:t>
            </w:r>
          </w:p>
          <w:p w:rsidR="004C76C7" w:rsidRPr="008C15ED" w:rsidRDefault="004C76C7" w:rsidP="004C76C7">
            <w:pPr>
              <w:snapToGrid w:val="0"/>
              <w:rPr>
                <w:rFonts w:cs="Times New Roman"/>
                <w:sz w:val="20"/>
                <w:szCs w:val="20"/>
              </w:rPr>
            </w:pPr>
            <w:r w:rsidRPr="008C15ED">
              <w:rPr>
                <w:rFonts w:cs="Times New Roman"/>
                <w:sz w:val="20"/>
                <w:szCs w:val="20"/>
              </w:rPr>
              <w:t>СК «Старт»</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300,0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300,0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300,0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300,0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13.</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cs="Times New Roman"/>
                <w:sz w:val="20"/>
                <w:szCs w:val="20"/>
              </w:rPr>
              <w:t>Установка тревожно-вызывной сигнализации на спортивных объектах:</w:t>
            </w:r>
          </w:p>
          <w:p w:rsidR="004C76C7" w:rsidRPr="008C15ED" w:rsidRDefault="004C76C7" w:rsidP="004C76C7">
            <w:pPr>
              <w:snapToGrid w:val="0"/>
              <w:rPr>
                <w:rFonts w:cs="Times New Roman"/>
                <w:sz w:val="20"/>
                <w:szCs w:val="20"/>
              </w:rPr>
            </w:pPr>
            <w:r w:rsidRPr="008C15ED">
              <w:rPr>
                <w:rFonts w:cs="Times New Roman"/>
                <w:sz w:val="20"/>
                <w:szCs w:val="20"/>
              </w:rPr>
              <w:t>МБУ ДО «СШ»</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14.</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cs="Times New Roman"/>
                <w:sz w:val="20"/>
                <w:szCs w:val="20"/>
              </w:rPr>
              <w:t>Закупка ручных металлодетекторов на спортивные объекты:</w:t>
            </w:r>
          </w:p>
          <w:p w:rsidR="004C76C7" w:rsidRPr="008C15ED" w:rsidRDefault="004C76C7" w:rsidP="004C76C7">
            <w:pPr>
              <w:snapToGrid w:val="0"/>
              <w:rPr>
                <w:rFonts w:cs="Times New Roman"/>
                <w:sz w:val="20"/>
                <w:szCs w:val="20"/>
              </w:rPr>
            </w:pPr>
            <w:r w:rsidRPr="008C15ED">
              <w:rPr>
                <w:rFonts w:cs="Times New Roman"/>
                <w:sz w:val="20"/>
                <w:szCs w:val="20"/>
              </w:rPr>
              <w:t>МБУ ДО «СШ», Лыжная база</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23"/>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15.</w:t>
            </w:r>
          </w:p>
        </w:tc>
        <w:tc>
          <w:tcPr>
            <w:tcW w:w="1754"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cs="Times New Roman"/>
                <w:sz w:val="20"/>
                <w:szCs w:val="20"/>
              </w:rPr>
              <w:t>Установка системы видеонаблюдения на спортивных объектах:</w:t>
            </w:r>
          </w:p>
          <w:p w:rsidR="004C76C7" w:rsidRPr="008C15ED" w:rsidRDefault="004C76C7" w:rsidP="004C76C7">
            <w:pPr>
              <w:snapToGrid w:val="0"/>
              <w:rPr>
                <w:rFonts w:cs="Times New Roman"/>
                <w:sz w:val="20"/>
                <w:szCs w:val="20"/>
              </w:rPr>
            </w:pPr>
            <w:r w:rsidRPr="008C15ED">
              <w:rPr>
                <w:rFonts w:cs="Times New Roman"/>
                <w:sz w:val="20"/>
                <w:szCs w:val="20"/>
              </w:rPr>
              <w:t>МБУ ДО «СШ», Лыжная база</w:t>
            </w:r>
          </w:p>
        </w:tc>
        <w:tc>
          <w:tcPr>
            <w:tcW w:w="2476"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w:t>
            </w:r>
          </w:p>
        </w:tc>
        <w:tc>
          <w:tcPr>
            <w:tcW w:w="1789"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по физической культуре и спорту, МБУ ДО «СШ»</w:t>
            </w: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150,0</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eastAsia="Times New Roman" w:hAnsi="Times New Roman" w:cs="Times New Roman"/>
                <w:sz w:val="20"/>
                <w:szCs w:val="20"/>
              </w:rPr>
            </w:pPr>
          </w:p>
        </w:tc>
        <w:tc>
          <w:tcPr>
            <w:tcW w:w="1754"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2476" w:type="dxa"/>
            <w:gridSpan w:val="2"/>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eastAsia="Times New Roman" w:hAnsi="Times New Roman" w:cs="Times New Roman"/>
                <w:sz w:val="20"/>
                <w:szCs w:val="20"/>
              </w:rPr>
              <w:t>16.</w:t>
            </w: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На основе анализа особенностей оперативной обстановки в муниципальном районе, проявлять законодательную инициативу о внесении изменений в областные законы и нормативные правовые акты в сфере профилактики терроризма и экстремизма.</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№2.</w:t>
            </w:r>
          </w:p>
          <w:p w:rsidR="004C76C7" w:rsidRPr="008C15ED" w:rsidRDefault="004C76C7" w:rsidP="004C76C7">
            <w:pPr>
              <w:snapToGrid w:val="0"/>
              <w:rPr>
                <w:rFonts w:cs="Times New Roman"/>
                <w:sz w:val="20"/>
                <w:szCs w:val="20"/>
              </w:rPr>
            </w:pPr>
            <w:r w:rsidRPr="008C15ED">
              <w:rPr>
                <w:rFonts w:eastAsia="Times New Roman" w:cs="Times New Roman"/>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Администрация муниципального района город Нерехта и Нерехтский район, антитеррористическая комиссия муниципального района, отдел гражданской обороны и чрезвычайных ситуаций и программного обеспечения</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17.</w:t>
            </w:r>
          </w:p>
        </w:tc>
        <w:tc>
          <w:tcPr>
            <w:tcW w:w="1754"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По мере изменения оперативной обстановки в муниципальном районе проводить осуществление корректировки планов и программ по профилактике терроризма</w:t>
            </w:r>
          </w:p>
        </w:tc>
        <w:tc>
          <w:tcPr>
            <w:tcW w:w="2476"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№2.</w:t>
            </w:r>
          </w:p>
          <w:p w:rsidR="004C76C7" w:rsidRPr="008C15ED" w:rsidRDefault="004C76C7" w:rsidP="004C76C7">
            <w:pPr>
              <w:snapToGrid w:val="0"/>
              <w:rPr>
                <w:rFonts w:cs="Times New Roman"/>
                <w:sz w:val="20"/>
                <w:szCs w:val="20"/>
              </w:rPr>
            </w:pPr>
            <w:r w:rsidRPr="008C15ED">
              <w:rPr>
                <w:rFonts w:eastAsia="Times New Roman" w:cs="Times New Roman"/>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 xml:space="preserve">Антитеррористическая комиссия муниципального района, отдел гражданской обороны и чрезвычайных ситуаций и программного обеспечения, администрации городского и сельских поселений </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p w:rsidR="004C76C7" w:rsidRPr="008C15ED" w:rsidRDefault="004C76C7" w:rsidP="004C76C7">
            <w:pPr>
              <w:rPr>
                <w:rFonts w:cs="Times New Roman"/>
                <w:sz w:val="20"/>
                <w:szCs w:val="20"/>
              </w:rPr>
            </w:pPr>
          </w:p>
          <w:p w:rsidR="004C76C7" w:rsidRPr="008C15ED" w:rsidRDefault="004C76C7" w:rsidP="004C76C7">
            <w:pPr>
              <w:rPr>
                <w:rFonts w:cs="Times New Roman"/>
                <w:sz w:val="20"/>
                <w:szCs w:val="20"/>
              </w:rPr>
            </w:pPr>
          </w:p>
          <w:p w:rsidR="004C76C7" w:rsidRPr="008C15ED" w:rsidRDefault="004C76C7" w:rsidP="004C76C7">
            <w:pPr>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54"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76"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18.</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Проведение учений и тренировок с участием муниципальных служащих администрации муниципального района, администраций городского и сельских поселений по действиям в условиях возникновения угрозы или совершения террористических актов</w:t>
            </w:r>
          </w:p>
        </w:tc>
        <w:tc>
          <w:tcPr>
            <w:tcW w:w="245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r w:rsidRPr="008C15ED">
              <w:rPr>
                <w:rFonts w:ascii="Times New Roman" w:hAnsi="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№2.</w:t>
            </w:r>
          </w:p>
          <w:p w:rsidR="004C76C7" w:rsidRPr="008C15ED" w:rsidRDefault="004C76C7" w:rsidP="004C76C7">
            <w:pPr>
              <w:snapToGrid w:val="0"/>
              <w:rPr>
                <w:rFonts w:cs="Times New Roman"/>
                <w:sz w:val="20"/>
                <w:szCs w:val="20"/>
              </w:rPr>
            </w:pPr>
            <w:r w:rsidRPr="008C15ED">
              <w:rPr>
                <w:rFonts w:eastAsia="Times New Roman" w:cs="Times New Roman"/>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89"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Антитеррористическая комиссия муниципального района, отдел гражданской обороны и чрезвычайных ситуаций и программного обеспечения, администрации городского и сельских поселений, ОМВД России по району г.Нерехта и Нерехтский район</w:t>
            </w:r>
          </w:p>
        </w:tc>
        <w:tc>
          <w:tcPr>
            <w:tcW w:w="130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89"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0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19.</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Организация работы антитеррористической комиссии муниципального района в период 2025 - 2027 гг..</w:t>
            </w:r>
          </w:p>
        </w:tc>
        <w:tc>
          <w:tcPr>
            <w:tcW w:w="245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№2.</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cs="Times New Roman"/>
                <w:sz w:val="20"/>
                <w:szCs w:val="20"/>
              </w:rPr>
            </w:pPr>
            <w:r w:rsidRPr="008C15ED">
              <w:rPr>
                <w:rFonts w:eastAsia="Times New Roman" w:cs="Times New Roman"/>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Отдел  гражданской обороны и чрезвычайных ситуаций и программного обеспечения</w:t>
            </w:r>
          </w:p>
        </w:tc>
        <w:tc>
          <w:tcPr>
            <w:tcW w:w="1319" w:type="dxa"/>
            <w:gridSpan w:val="2"/>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20.</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rPr>
                <w:rFonts w:ascii="Times New Roman" w:hAnsi="Times New Roman" w:cs="Times New Roman"/>
                <w:sz w:val="20"/>
                <w:szCs w:val="20"/>
              </w:rPr>
            </w:pPr>
            <w:r w:rsidRPr="008C15ED">
              <w:rPr>
                <w:rFonts w:ascii="Times New Roman" w:eastAsia="Times New Roman" w:hAnsi="Times New Roman" w:cs="Times New Roman"/>
                <w:sz w:val="20"/>
                <w:szCs w:val="20"/>
              </w:rPr>
              <w:t>Обеспечение постоянного информирования населения на официальных сайтах администраций городского и сельских поселений и в печатных изданиях о повышении бдительности и действиях при угрозе возникновения террористических актов, а также порядку действий граждан на местах их проживания и в общественных местах.</w:t>
            </w:r>
          </w:p>
        </w:tc>
        <w:tc>
          <w:tcPr>
            <w:tcW w:w="245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№2.</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cs="Times New Roman"/>
                <w:sz w:val="20"/>
                <w:szCs w:val="20"/>
              </w:rPr>
            </w:pPr>
            <w:r w:rsidRPr="008C15ED">
              <w:rPr>
                <w:rFonts w:eastAsia="Times New Roman" w:cs="Times New Roman"/>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Отдел гражданской обороны и чрезвычайных ситуаций и программного обеспечения, администрации городского и сельских поселений, пресс-секретарь</w:t>
            </w:r>
          </w:p>
        </w:tc>
        <w:tc>
          <w:tcPr>
            <w:tcW w:w="1319" w:type="dxa"/>
            <w:gridSpan w:val="2"/>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21.</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Проведение сходов и собраний граждан с разъяснением порядка действий в  ситуациях, связанных с  возникновением террористической угрозы и совершением террористического акта.</w:t>
            </w:r>
          </w:p>
        </w:tc>
        <w:tc>
          <w:tcPr>
            <w:tcW w:w="245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№2.</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cs="Times New Roman"/>
                <w:sz w:val="20"/>
                <w:szCs w:val="20"/>
              </w:rPr>
            </w:pPr>
            <w:r w:rsidRPr="008C15ED">
              <w:rPr>
                <w:rFonts w:eastAsia="Times New Roman" w:cs="Times New Roman"/>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ции городского и сельских поселений</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Администрации городского и сельских поселений</w:t>
            </w:r>
          </w:p>
        </w:tc>
        <w:tc>
          <w:tcPr>
            <w:tcW w:w="1319" w:type="dxa"/>
            <w:gridSpan w:val="2"/>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22.</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rPr>
                <w:rFonts w:ascii="Times New Roman" w:hAnsi="Times New Roman" w:cs="Times New Roman"/>
                <w:sz w:val="20"/>
                <w:szCs w:val="20"/>
              </w:rPr>
            </w:pPr>
            <w:r w:rsidRPr="008C15ED">
              <w:rPr>
                <w:rFonts w:ascii="Times New Roman" w:eastAsia="Times New Roman" w:hAnsi="Times New Roman" w:cs="Times New Roman"/>
                <w:sz w:val="20"/>
                <w:szCs w:val="20"/>
              </w:rPr>
              <w:t>Организация во взаимодействии с правоохранительными органами подготовки и размещение в СМИ или на официальном сайте</w:t>
            </w:r>
            <w:r w:rsidRPr="008C15ED">
              <w:rPr>
                <w:rStyle w:val="-"/>
                <w:rFonts w:ascii="Times New Roman" w:eastAsia="Times New Roman" w:hAnsi="Times New Roman" w:cs="Times New Roman"/>
                <w:color w:val="auto"/>
                <w:sz w:val="20"/>
                <w:szCs w:val="20"/>
              </w:rPr>
              <w:t xml:space="preserve"> </w:t>
            </w:r>
            <w:r w:rsidRPr="008C15ED">
              <w:rPr>
                <w:rFonts w:ascii="Times New Roman" w:eastAsia="Times New Roman" w:hAnsi="Times New Roman" w:cs="Times New Roman"/>
                <w:sz w:val="20"/>
                <w:szCs w:val="20"/>
              </w:rPr>
              <w:t xml:space="preserve"> администрации муниципального района материалов контро-пропагандистского характера, изобличающих истинные цели и намерения идеологов экстремизма и терроризма, лидеров радикальных региональных группировок</w:t>
            </w:r>
          </w:p>
        </w:tc>
        <w:tc>
          <w:tcPr>
            <w:tcW w:w="245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№2.</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Администра ция муниципаль 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71"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Антитеррористическая комиссия муниципального района, отдел гражданской обороны и чрезвычайных ситуаций и программного обеспечения, пресс-секретарь</w:t>
            </w:r>
          </w:p>
        </w:tc>
        <w:tc>
          <w:tcPr>
            <w:tcW w:w="1319" w:type="dxa"/>
            <w:gridSpan w:val="2"/>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23.</w:t>
            </w:r>
          </w:p>
        </w:tc>
        <w:tc>
          <w:tcPr>
            <w:tcW w:w="1772" w:type="dxa"/>
            <w:gridSpan w:val="2"/>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rPr>
                <w:rFonts w:ascii="Times New Roman" w:hAnsi="Times New Roman" w:cs="Times New Roman"/>
                <w:sz w:val="20"/>
                <w:szCs w:val="20"/>
              </w:rPr>
            </w:pPr>
            <w:r w:rsidRPr="008C15ED">
              <w:rPr>
                <w:rFonts w:ascii="Times New Roman" w:eastAsia="Times New Roman" w:hAnsi="Times New Roman" w:cs="Times New Roman"/>
                <w:sz w:val="20"/>
                <w:szCs w:val="20"/>
              </w:rPr>
              <w:t>Организация работы с молодежью, в том числе планирование и проведение мероприятий по формированию стойкого неприятия идеологии терроризма. Обеспечение оперативного контроля в подведомственных учреждениях в целях сбора информации о происходящих негативных процессах способствующих вовлечению молодежи в экстремистскую деятельность</w:t>
            </w:r>
          </w:p>
        </w:tc>
        <w:tc>
          <w:tcPr>
            <w:tcW w:w="245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№2.</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157"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Отдел культуры и молодежной политики, отдел по образованию</w:t>
            </w:r>
          </w:p>
        </w:tc>
        <w:tc>
          <w:tcPr>
            <w:tcW w:w="1771" w:type="dxa"/>
            <w:vMerge w:val="restart"/>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Отдел культуры и молодежной политики, отдел по образованию муниципального района, руководители объектов культуры и образования, администрации городского и сельских поселений</w:t>
            </w:r>
          </w:p>
        </w:tc>
        <w:tc>
          <w:tcPr>
            <w:tcW w:w="1319" w:type="dxa"/>
            <w:gridSpan w:val="2"/>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67"/>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515"/>
        </w:trPr>
        <w:tc>
          <w:tcPr>
            <w:tcW w:w="523"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24.</w:t>
            </w:r>
          </w:p>
        </w:tc>
        <w:tc>
          <w:tcPr>
            <w:tcW w:w="1772" w:type="dxa"/>
            <w:gridSpan w:val="2"/>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cs="Times New Roman"/>
                <w:sz w:val="20"/>
                <w:szCs w:val="20"/>
              </w:rPr>
              <w:t>Организация мероприятий по профилактической работе с гражданами, прибывающими с территории Донецкой, Луганской народных республик, Запорожской, Херсонской областей, находящимися в пунктах временного размещения беженцев и оставшимися на постоянном проживание в регионе.</w:t>
            </w:r>
          </w:p>
        </w:tc>
        <w:tc>
          <w:tcPr>
            <w:tcW w:w="2458"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№1.</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культуры и молодежной политики</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Отдел культуры и молодежной политики</w:t>
            </w:r>
          </w:p>
        </w:tc>
        <w:tc>
          <w:tcPr>
            <w:tcW w:w="1771"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shd w:val="clear" w:color="auto" w:fill="FFFFFF"/>
              </w:rPr>
              <w:t>Отдел культуры и молодежной политики, отдел по образованию муниципального района, администрации городского и сельских поселений</w:t>
            </w: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shd w:val="clear" w:color="auto" w:fill="FFFFFF"/>
              </w:rPr>
              <w:t>Проведение мероприятий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25.</w:t>
            </w:r>
          </w:p>
        </w:tc>
        <w:tc>
          <w:tcPr>
            <w:tcW w:w="1772"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4441nienieTableFootnotelast1TableFootnotelastTableFootnotelast313ft"/>
              <w:shd w:val="clear" w:color="auto" w:fill="FFFFFF"/>
              <w:tabs>
                <w:tab w:val="left" w:pos="1220"/>
              </w:tabs>
              <w:ind w:firstLine="0"/>
              <w:rPr>
                <w:rFonts w:ascii="Times New Roman" w:hAnsi="Times New Roman" w:cs="Times New Roman"/>
                <w:sz w:val="20"/>
                <w:szCs w:val="20"/>
              </w:rPr>
            </w:pPr>
            <w:r w:rsidRPr="008C15ED">
              <w:rPr>
                <w:rFonts w:ascii="Times New Roman" w:hAnsi="Times New Roman" w:cs="Times New Roman"/>
                <w:sz w:val="20"/>
                <w:szCs w:val="20"/>
              </w:rPr>
              <w:t>Распространение антитеррористического контента (размещение информации на стендах, страницах в информационно-коммуникационной сети «Интернет»</w:t>
            </w:r>
          </w:p>
        </w:tc>
        <w:tc>
          <w:tcPr>
            <w:tcW w:w="2458"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№2.</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cs="Times New Roman"/>
                <w:sz w:val="20"/>
                <w:szCs w:val="20"/>
              </w:rPr>
            </w:pPr>
            <w:r w:rsidRPr="008C15ED">
              <w:rPr>
                <w:rFonts w:eastAsia="Times New Roman" w:cs="Times New Roman"/>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 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71"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Отдел культуры и молодежной политики, отдел по образованию муниципального района, руководители объектов культуры и образования, администрации городского и сельских поселений</w:t>
            </w: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26.</w:t>
            </w:r>
          </w:p>
        </w:tc>
        <w:tc>
          <w:tcPr>
            <w:tcW w:w="1772" w:type="dxa"/>
            <w:gridSpan w:val="2"/>
            <w:vMerge w:val="restart"/>
            <w:tcBorders>
              <w:left w:val="single" w:sz="1" w:space="0" w:color="000000"/>
              <w:bottom w:val="single" w:sz="1" w:space="0" w:color="000000"/>
            </w:tcBorders>
            <w:shd w:val="clear" w:color="auto" w:fill="auto"/>
          </w:tcPr>
          <w:p w:rsidR="004C76C7" w:rsidRPr="008C15ED" w:rsidRDefault="004C76C7" w:rsidP="004C76C7">
            <w:pPr>
              <w:pStyle w:val="4441nienieTableFootnotelast1TableFootnotelastTableFootnotelast313ft"/>
              <w:shd w:val="clear" w:color="auto" w:fill="FFFFFF"/>
              <w:ind w:firstLine="0"/>
              <w:rPr>
                <w:rFonts w:ascii="Times New Roman" w:hAnsi="Times New Roman" w:cs="Times New Roman"/>
                <w:sz w:val="20"/>
                <w:szCs w:val="20"/>
              </w:rPr>
            </w:pPr>
            <w:r w:rsidRPr="008C15ED">
              <w:rPr>
                <w:rFonts w:ascii="Times New Roman" w:hAnsi="Times New Roman" w:cs="Times New Roman"/>
                <w:sz w:val="20"/>
                <w:szCs w:val="20"/>
              </w:rPr>
              <w:t>Распространение востребованного у населения антитеррористического контента, нацеленного на формирование негативного отношения к терроризму, украинскому национализму и неонацизму, а также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w:t>
            </w:r>
          </w:p>
        </w:tc>
        <w:tc>
          <w:tcPr>
            <w:tcW w:w="2458"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№2.</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cs="Times New Roman"/>
                <w:sz w:val="20"/>
                <w:szCs w:val="20"/>
              </w:rPr>
            </w:pPr>
            <w:r w:rsidRPr="008C15ED">
              <w:rPr>
                <w:rFonts w:eastAsia="Times New Roman" w:cs="Times New Roman"/>
                <w:sz w:val="20"/>
                <w:szCs w:val="20"/>
              </w:rPr>
              <w:t>Задача №3. Информирование населения муниципального района по вопросам противодействия терроризму и экстремизму</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71"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Администрации городского и сельских поселений</w:t>
            </w: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w:t>
            </w: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85"/>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hAnsi="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3"/>
        </w:trPr>
        <w:tc>
          <w:tcPr>
            <w:tcW w:w="523" w:type="dxa"/>
            <w:vMerge w:val="restart"/>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r w:rsidRPr="008C15ED">
              <w:rPr>
                <w:rFonts w:ascii="Times New Roman" w:hAnsi="Times New Roman" w:cs="Times New Roman"/>
                <w:sz w:val="20"/>
                <w:szCs w:val="20"/>
              </w:rPr>
              <w:t>27.</w:t>
            </w:r>
          </w:p>
        </w:tc>
        <w:tc>
          <w:tcPr>
            <w:tcW w:w="1772" w:type="dxa"/>
            <w:gridSpan w:val="2"/>
            <w:vMerge w:val="restart"/>
            <w:tcBorders>
              <w:left w:val="single" w:sz="1" w:space="0" w:color="000000"/>
              <w:bottom w:val="single" w:sz="1" w:space="0" w:color="000000"/>
            </w:tcBorders>
            <w:shd w:val="clear" w:color="auto" w:fill="auto"/>
          </w:tcPr>
          <w:p w:rsidR="004C76C7" w:rsidRPr="008C15ED" w:rsidRDefault="004C76C7" w:rsidP="004C76C7">
            <w:pPr>
              <w:snapToGrid w:val="0"/>
              <w:jc w:val="both"/>
              <w:rPr>
                <w:rFonts w:cs="Times New Roman"/>
                <w:sz w:val="20"/>
                <w:szCs w:val="20"/>
              </w:rPr>
            </w:pPr>
            <w:r w:rsidRPr="008C15ED">
              <w:rPr>
                <w:rFonts w:cs="Times New Roman"/>
                <w:sz w:val="20"/>
                <w:szCs w:val="20"/>
              </w:rPr>
              <w:t>Проведение с иностранными гражданами, прибывшими на территорию муниципального района город Нерехта и Нерехтский район для осуществления трудовой деятельности, с привлечением работодателей и представителей религиозных организаций мероприятий по разъяснению ответственности за участие и содействие террористической деятельности, разжигания рассовой, национальной и религиозной розни.</w:t>
            </w:r>
          </w:p>
        </w:tc>
        <w:tc>
          <w:tcPr>
            <w:tcW w:w="2458" w:type="dxa"/>
            <w:vMerge w:val="restart"/>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Цель №2.</w:t>
            </w: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p w:rsidR="004C76C7" w:rsidRPr="008C15ED" w:rsidRDefault="004C76C7" w:rsidP="004C76C7">
            <w:pPr>
              <w:snapToGrid w:val="0"/>
              <w:rPr>
                <w:rFonts w:eastAsia="Times New Roman" w:cs="Times New Roman"/>
                <w:sz w:val="20"/>
                <w:szCs w:val="20"/>
              </w:rPr>
            </w:pPr>
          </w:p>
          <w:p w:rsidR="004C76C7" w:rsidRPr="008C15ED" w:rsidRDefault="004C76C7" w:rsidP="004C76C7">
            <w:pPr>
              <w:snapToGrid w:val="0"/>
              <w:rPr>
                <w:rFonts w:eastAsia="Times New Roman" w:cs="Times New Roman"/>
                <w:sz w:val="20"/>
                <w:szCs w:val="20"/>
              </w:rPr>
            </w:pPr>
            <w:r w:rsidRPr="008C15ED">
              <w:rPr>
                <w:rFonts w:eastAsia="Times New Roman" w:cs="Times New Roman"/>
                <w:sz w:val="20"/>
                <w:szCs w:val="20"/>
              </w:rPr>
              <w:t>Задача №1.</w:t>
            </w:r>
          </w:p>
          <w:p w:rsidR="004C76C7" w:rsidRPr="008C15ED" w:rsidRDefault="004C76C7" w:rsidP="004C76C7">
            <w:pPr>
              <w:snapToGrid w:val="0"/>
              <w:rPr>
                <w:rFonts w:cs="Times New Roman"/>
                <w:sz w:val="20"/>
                <w:szCs w:val="20"/>
              </w:rPr>
            </w:pPr>
            <w:r w:rsidRPr="008C15ED">
              <w:rPr>
                <w:rFonts w:eastAsia="Times New Roman" w:cs="Times New Roman"/>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1048"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ции городского и сельских поселений</w:t>
            </w:r>
          </w:p>
        </w:tc>
        <w:tc>
          <w:tcPr>
            <w:tcW w:w="1157"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 ция муниципального района город Нерехта  и  Нерехтский район</w:t>
            </w:r>
          </w:p>
        </w:tc>
        <w:tc>
          <w:tcPr>
            <w:tcW w:w="1771" w:type="dxa"/>
            <w:vMerge w:val="restart"/>
            <w:tcBorders>
              <w:left w:val="single" w:sz="1" w:space="0" w:color="000000"/>
              <w:bottom w:val="single" w:sz="1" w:space="0" w:color="000000"/>
            </w:tcBorders>
            <w:shd w:val="clear" w:color="auto" w:fill="auto"/>
          </w:tcPr>
          <w:p w:rsidR="004C76C7" w:rsidRPr="008C15ED" w:rsidRDefault="004C76C7" w:rsidP="004C76C7">
            <w:pPr>
              <w:pStyle w:val="aff1"/>
              <w:rPr>
                <w:rFonts w:ascii="Times New Roman" w:hAnsi="Times New Roman" w:cs="Times New Roman"/>
                <w:sz w:val="20"/>
                <w:szCs w:val="20"/>
              </w:rPr>
            </w:pPr>
            <w:r w:rsidRPr="008C15ED">
              <w:rPr>
                <w:rFonts w:ascii="Times New Roman" w:eastAsia="Times New Roman" w:hAnsi="Times New Roman" w:cs="Times New Roman"/>
                <w:sz w:val="20"/>
                <w:szCs w:val="20"/>
              </w:rPr>
              <w:t>Администрации городского и сельских поселений</w:t>
            </w: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Итого по МП</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val="restart"/>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jc w:val="both"/>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федеральный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jc w:val="both"/>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областной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jc w:val="both"/>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местный бюджет</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jc w:val="both"/>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 т. ч. платные услуги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r w:rsidR="004C76C7" w:rsidRPr="008C15ED" w:rsidTr="004C76C7">
        <w:trPr>
          <w:trHeight w:val="23"/>
        </w:trPr>
        <w:tc>
          <w:tcPr>
            <w:tcW w:w="523" w:type="dxa"/>
            <w:vMerge/>
            <w:tcBorders>
              <w:left w:val="single" w:sz="1" w:space="0" w:color="000000"/>
              <w:bottom w:val="single" w:sz="1"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c>
          <w:tcPr>
            <w:tcW w:w="1772" w:type="dxa"/>
            <w:gridSpan w:val="2"/>
            <w:vMerge/>
            <w:tcBorders>
              <w:left w:val="single" w:sz="1" w:space="0" w:color="000000"/>
              <w:bottom w:val="single" w:sz="1" w:space="0" w:color="000000"/>
            </w:tcBorders>
            <w:shd w:val="clear" w:color="auto" w:fill="auto"/>
          </w:tcPr>
          <w:p w:rsidR="004C76C7" w:rsidRPr="008C15ED" w:rsidRDefault="004C76C7" w:rsidP="004C76C7">
            <w:pPr>
              <w:snapToGrid w:val="0"/>
              <w:jc w:val="both"/>
              <w:rPr>
                <w:rFonts w:cs="Times New Roman"/>
                <w:sz w:val="20"/>
                <w:szCs w:val="20"/>
              </w:rPr>
            </w:pPr>
          </w:p>
        </w:tc>
        <w:tc>
          <w:tcPr>
            <w:tcW w:w="2458" w:type="dxa"/>
            <w:vMerge/>
            <w:tcBorders>
              <w:left w:val="single" w:sz="1" w:space="0" w:color="000000"/>
              <w:bottom w:val="single" w:sz="1" w:space="0" w:color="000000"/>
            </w:tcBorders>
            <w:shd w:val="clear" w:color="auto" w:fill="auto"/>
          </w:tcPr>
          <w:p w:rsidR="004C76C7" w:rsidRPr="008C15ED" w:rsidRDefault="004C76C7" w:rsidP="004C76C7">
            <w:pPr>
              <w:snapToGrid w:val="0"/>
              <w:rPr>
                <w:rFonts w:eastAsia="Times New Roman" w:cs="Times New Roman"/>
                <w:sz w:val="20"/>
                <w:szCs w:val="20"/>
              </w:rPr>
            </w:pPr>
          </w:p>
        </w:tc>
        <w:tc>
          <w:tcPr>
            <w:tcW w:w="1048"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157"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771" w:type="dxa"/>
            <w:vMerge/>
            <w:tcBorders>
              <w:left w:val="single" w:sz="1" w:space="0" w:color="000000"/>
              <w:bottom w:val="single" w:sz="1" w:space="0" w:color="000000"/>
            </w:tcBorders>
            <w:shd w:val="clear" w:color="auto" w:fill="auto"/>
          </w:tcPr>
          <w:p w:rsidR="004C76C7" w:rsidRPr="008C15ED" w:rsidRDefault="004C76C7" w:rsidP="004C76C7">
            <w:pPr>
              <w:pStyle w:val="aff1"/>
              <w:snapToGrid w:val="0"/>
              <w:rPr>
                <w:rFonts w:ascii="Times New Roman" w:eastAsia="Times New Roman" w:hAnsi="Times New Roman" w:cs="Times New Roman"/>
                <w:sz w:val="20"/>
                <w:szCs w:val="20"/>
              </w:rPr>
            </w:pPr>
          </w:p>
        </w:tc>
        <w:tc>
          <w:tcPr>
            <w:tcW w:w="1319" w:type="dxa"/>
            <w:gridSpan w:val="2"/>
            <w:tcBorders>
              <w:left w:val="single" w:sz="1" w:space="0" w:color="000000"/>
              <w:bottom w:val="single" w:sz="1"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внебюджетные источники</w:t>
            </w:r>
          </w:p>
        </w:tc>
        <w:tc>
          <w:tcPr>
            <w:tcW w:w="72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1"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653"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738" w:type="dxa"/>
            <w:tcBorders>
              <w:left w:val="single" w:sz="1" w:space="0" w:color="000000"/>
              <w:bottom w:val="single" w:sz="1" w:space="0" w:color="000000"/>
            </w:tcBorders>
            <w:shd w:val="clear" w:color="auto" w:fill="auto"/>
          </w:tcPr>
          <w:p w:rsidR="004C76C7" w:rsidRPr="008C15ED" w:rsidRDefault="004C76C7" w:rsidP="004C76C7">
            <w:pPr>
              <w:pStyle w:val="aff1"/>
              <w:snapToGrid w:val="0"/>
              <w:jc w:val="center"/>
              <w:rPr>
                <w:rFonts w:ascii="Times New Roman" w:hAnsi="Times New Roman" w:cs="Times New Roman"/>
                <w:sz w:val="20"/>
                <w:szCs w:val="20"/>
              </w:rPr>
            </w:pPr>
            <w:r w:rsidRPr="008C15ED">
              <w:rPr>
                <w:rFonts w:ascii="Times New Roman" w:hAnsi="Times New Roman" w:cs="Times New Roman"/>
                <w:sz w:val="20"/>
                <w:szCs w:val="20"/>
              </w:rPr>
              <w:t>-</w:t>
            </w:r>
          </w:p>
        </w:tc>
        <w:tc>
          <w:tcPr>
            <w:tcW w:w="1503" w:type="dxa"/>
            <w:vMerge/>
            <w:tcBorders>
              <w:left w:val="single" w:sz="1" w:space="0" w:color="000000"/>
              <w:bottom w:val="single" w:sz="1" w:space="0" w:color="000000"/>
              <w:right w:val="single" w:sz="1" w:space="0" w:color="000000"/>
            </w:tcBorders>
            <w:shd w:val="clear" w:color="auto" w:fill="auto"/>
          </w:tcPr>
          <w:p w:rsidR="004C76C7" w:rsidRPr="008C15ED" w:rsidRDefault="004C76C7" w:rsidP="004C76C7">
            <w:pPr>
              <w:snapToGrid w:val="0"/>
              <w:rPr>
                <w:rFonts w:cs="Times New Roman"/>
                <w:sz w:val="20"/>
                <w:szCs w:val="20"/>
              </w:rPr>
            </w:pPr>
          </w:p>
        </w:tc>
      </w:tr>
    </w:tbl>
    <w:p w:rsidR="004C76C7" w:rsidRPr="008C15ED" w:rsidRDefault="004C76C7" w:rsidP="00F46007">
      <w:pPr>
        <w:rPr>
          <w:rFonts w:cs="Times New Roman"/>
          <w:sz w:val="20"/>
          <w:szCs w:val="20"/>
        </w:rPr>
      </w:pPr>
    </w:p>
    <w:p w:rsidR="004C76C7" w:rsidRPr="008C15ED" w:rsidRDefault="004C76C7" w:rsidP="004C76C7">
      <w:pPr>
        <w:jc w:val="right"/>
        <w:rPr>
          <w:rFonts w:cs="Times New Roman"/>
          <w:sz w:val="20"/>
          <w:szCs w:val="20"/>
        </w:rPr>
      </w:pPr>
    </w:p>
    <w:p w:rsidR="004C76C7" w:rsidRPr="008C15ED" w:rsidRDefault="004C76C7" w:rsidP="004C76C7">
      <w:pPr>
        <w:jc w:val="right"/>
        <w:rPr>
          <w:rFonts w:cs="Times New Roman"/>
          <w:sz w:val="20"/>
          <w:szCs w:val="20"/>
        </w:rPr>
      </w:pPr>
    </w:p>
    <w:p w:rsidR="004C76C7" w:rsidRPr="008C15ED" w:rsidRDefault="004C76C7" w:rsidP="00F46007">
      <w:pPr>
        <w:jc w:val="right"/>
        <w:rPr>
          <w:rFonts w:cs="Times New Roman"/>
          <w:sz w:val="20"/>
          <w:szCs w:val="20"/>
        </w:rPr>
      </w:pPr>
      <w:r w:rsidRPr="008C15ED">
        <w:rPr>
          <w:rFonts w:cs="Times New Roman"/>
          <w:sz w:val="20"/>
          <w:szCs w:val="20"/>
        </w:rPr>
        <w:t xml:space="preserve">Приложение № 2 </w:t>
      </w:r>
    </w:p>
    <w:p w:rsidR="004C76C7" w:rsidRPr="008C15ED" w:rsidRDefault="004C76C7" w:rsidP="00F46007">
      <w:pPr>
        <w:ind w:right="-18"/>
        <w:jc w:val="right"/>
        <w:rPr>
          <w:rFonts w:cs="Times New Roman"/>
          <w:sz w:val="20"/>
          <w:szCs w:val="20"/>
        </w:rPr>
      </w:pPr>
      <w:r w:rsidRPr="008C15ED">
        <w:rPr>
          <w:rFonts w:cs="Times New Roman"/>
          <w:sz w:val="20"/>
          <w:szCs w:val="20"/>
        </w:rPr>
        <w:t xml:space="preserve">к муниципальной программе «Профилактика терроризма и </w:t>
      </w:r>
    </w:p>
    <w:p w:rsidR="004C76C7" w:rsidRPr="008C15ED" w:rsidRDefault="004C76C7" w:rsidP="00F46007">
      <w:pPr>
        <w:ind w:right="36"/>
        <w:jc w:val="right"/>
        <w:rPr>
          <w:rFonts w:cs="Times New Roman"/>
          <w:sz w:val="20"/>
          <w:szCs w:val="20"/>
        </w:rPr>
      </w:pPr>
      <w:r w:rsidRPr="008C15ED">
        <w:rPr>
          <w:rFonts w:cs="Times New Roman"/>
          <w:sz w:val="20"/>
          <w:szCs w:val="20"/>
        </w:rPr>
        <w:t xml:space="preserve">экстремизма, а также минимизация и (или) ликвидация последствий его проявлений </w:t>
      </w:r>
    </w:p>
    <w:p w:rsidR="004C76C7" w:rsidRPr="008C15ED" w:rsidRDefault="004C76C7" w:rsidP="00F46007">
      <w:pPr>
        <w:ind w:right="36"/>
        <w:jc w:val="right"/>
        <w:rPr>
          <w:rFonts w:cs="Times New Roman"/>
          <w:sz w:val="20"/>
          <w:szCs w:val="20"/>
        </w:rPr>
      </w:pPr>
      <w:r w:rsidRPr="008C15ED">
        <w:rPr>
          <w:rFonts w:cs="Times New Roman"/>
          <w:sz w:val="20"/>
          <w:szCs w:val="20"/>
        </w:rPr>
        <w:t xml:space="preserve">на территории муниципального района город Нерехта и Нерехтский район </w:t>
      </w:r>
    </w:p>
    <w:p w:rsidR="004C76C7" w:rsidRPr="008C15ED" w:rsidRDefault="004C76C7" w:rsidP="00F46007">
      <w:pPr>
        <w:jc w:val="right"/>
        <w:rPr>
          <w:rFonts w:cs="Times New Roman"/>
          <w:sz w:val="20"/>
          <w:szCs w:val="20"/>
        </w:rPr>
      </w:pPr>
      <w:r w:rsidRPr="008C15ED">
        <w:rPr>
          <w:rFonts w:cs="Times New Roman"/>
          <w:sz w:val="20"/>
          <w:szCs w:val="20"/>
        </w:rPr>
        <w:t xml:space="preserve">Костромской  области на 2025 – 2027 г.г.» </w:t>
      </w:r>
    </w:p>
    <w:p w:rsidR="004C76C7" w:rsidRPr="008C15ED" w:rsidRDefault="004C76C7" w:rsidP="004C76C7">
      <w:pPr>
        <w:rPr>
          <w:rFonts w:cs="Times New Roman"/>
          <w:sz w:val="20"/>
          <w:szCs w:val="20"/>
        </w:rPr>
      </w:pPr>
    </w:p>
    <w:p w:rsidR="004C76C7" w:rsidRPr="008C15ED" w:rsidRDefault="004C76C7" w:rsidP="004C76C7">
      <w:pPr>
        <w:jc w:val="center"/>
        <w:rPr>
          <w:rFonts w:eastAsia="Times New Roman" w:cs="Times New Roman"/>
          <w:sz w:val="20"/>
          <w:szCs w:val="20"/>
          <w:lang w:val="ar-SA"/>
        </w:rPr>
      </w:pPr>
      <w:r w:rsidRPr="008C15ED">
        <w:rPr>
          <w:rFonts w:cs="Times New Roman"/>
          <w:b/>
          <w:sz w:val="20"/>
          <w:szCs w:val="20"/>
        </w:rPr>
        <w:t xml:space="preserve">Сведениях о показателях (индикаторах) муниципальной программы </w:t>
      </w:r>
      <w:r w:rsidRPr="008C15ED">
        <w:rPr>
          <w:rFonts w:eastAsia="Times New Roman" w:cs="Times New Roman"/>
          <w:b/>
          <w:sz w:val="20"/>
          <w:szCs w:val="20"/>
        </w:rPr>
        <w:t>«</w:t>
      </w:r>
      <w:r w:rsidRPr="008C15ED">
        <w:rPr>
          <w:rFonts w:eastAsia="Times New Roman" w:cs="Times New Roman"/>
          <w:b/>
          <w:sz w:val="20"/>
          <w:szCs w:val="20"/>
          <w:lang w:val="ar-SA"/>
        </w:rPr>
        <w:t xml:space="preserve">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2025 </w:t>
      </w:r>
      <w:r w:rsidRPr="008C15ED">
        <w:rPr>
          <w:rFonts w:eastAsia="Times New Roman" w:cs="Times New Roman"/>
          <w:b/>
          <w:sz w:val="20"/>
          <w:szCs w:val="20"/>
        </w:rPr>
        <w:t>–</w:t>
      </w:r>
      <w:r w:rsidRPr="008C15ED">
        <w:rPr>
          <w:rFonts w:eastAsia="Times New Roman" w:cs="Times New Roman"/>
          <w:b/>
          <w:sz w:val="20"/>
          <w:szCs w:val="20"/>
          <w:lang w:val="ar-SA"/>
        </w:rPr>
        <w:t xml:space="preserve"> 2027 г.г.»</w:t>
      </w:r>
    </w:p>
    <w:p w:rsidR="004C76C7" w:rsidRPr="008C15ED" w:rsidRDefault="004C76C7" w:rsidP="004C76C7">
      <w:pPr>
        <w:jc w:val="center"/>
        <w:rPr>
          <w:rFonts w:eastAsia="Times New Roman" w:cs="Times New Roman"/>
          <w:sz w:val="20"/>
          <w:szCs w:val="20"/>
          <w:lang w:val="ar-SA"/>
        </w:rPr>
      </w:pPr>
    </w:p>
    <w:tbl>
      <w:tblPr>
        <w:tblW w:w="0" w:type="auto"/>
        <w:tblInd w:w="108" w:type="dxa"/>
        <w:tblLayout w:type="fixed"/>
        <w:tblLook w:val="0000" w:firstRow="0" w:lastRow="0" w:firstColumn="0" w:lastColumn="0" w:noHBand="0" w:noVBand="0"/>
      </w:tblPr>
      <w:tblGrid>
        <w:gridCol w:w="578"/>
        <w:gridCol w:w="2440"/>
        <w:gridCol w:w="2765"/>
        <w:gridCol w:w="3578"/>
        <w:gridCol w:w="778"/>
        <w:gridCol w:w="704"/>
        <w:gridCol w:w="759"/>
        <w:gridCol w:w="759"/>
        <w:gridCol w:w="778"/>
        <w:gridCol w:w="1210"/>
      </w:tblGrid>
      <w:tr w:rsidR="004C76C7" w:rsidRPr="008C15ED" w:rsidTr="004C76C7">
        <w:tc>
          <w:tcPr>
            <w:tcW w:w="578" w:type="dxa"/>
            <w:vMerge w:val="restart"/>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N</w:t>
            </w:r>
          </w:p>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п/п</w:t>
            </w:r>
          </w:p>
        </w:tc>
        <w:tc>
          <w:tcPr>
            <w:tcW w:w="2440" w:type="dxa"/>
            <w:vMerge w:val="restart"/>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Цель муниципальной программы (подпрограммы)</w:t>
            </w:r>
          </w:p>
        </w:tc>
        <w:tc>
          <w:tcPr>
            <w:tcW w:w="2765" w:type="dxa"/>
            <w:vMerge w:val="restart"/>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Задача муниципальной программы (подпрограммы)</w:t>
            </w:r>
          </w:p>
        </w:tc>
        <w:tc>
          <w:tcPr>
            <w:tcW w:w="3578" w:type="dxa"/>
            <w:vMerge w:val="restart"/>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Наименование показателя</w:t>
            </w:r>
          </w:p>
        </w:tc>
        <w:tc>
          <w:tcPr>
            <w:tcW w:w="778" w:type="dxa"/>
            <w:vMerge w:val="restart"/>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Единица измерения</w:t>
            </w:r>
          </w:p>
        </w:tc>
        <w:tc>
          <w:tcPr>
            <w:tcW w:w="3000" w:type="dxa"/>
            <w:gridSpan w:val="4"/>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Значение индикаторов</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 xml:space="preserve">Отметка о соответствии показателям, установленным нормативными правовыми актами </w:t>
            </w:r>
          </w:p>
        </w:tc>
      </w:tr>
      <w:tr w:rsidR="004C76C7" w:rsidRPr="008C15ED" w:rsidTr="004C76C7">
        <w:tc>
          <w:tcPr>
            <w:tcW w:w="578" w:type="dxa"/>
            <w:vMerge/>
            <w:tcBorders>
              <w:top w:val="single" w:sz="4" w:space="0" w:color="000000"/>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p>
        </w:tc>
        <w:tc>
          <w:tcPr>
            <w:tcW w:w="2440" w:type="dxa"/>
            <w:vMerge/>
            <w:tcBorders>
              <w:top w:val="single" w:sz="4" w:space="0" w:color="000000"/>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p>
        </w:tc>
        <w:tc>
          <w:tcPr>
            <w:tcW w:w="2765" w:type="dxa"/>
            <w:vMerge/>
            <w:tcBorders>
              <w:top w:val="single" w:sz="4" w:space="0" w:color="000000"/>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p>
        </w:tc>
        <w:tc>
          <w:tcPr>
            <w:tcW w:w="3578" w:type="dxa"/>
            <w:vMerge/>
            <w:tcBorders>
              <w:top w:val="single" w:sz="4" w:space="0" w:color="000000"/>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p>
        </w:tc>
        <w:tc>
          <w:tcPr>
            <w:tcW w:w="778" w:type="dxa"/>
            <w:vMerge/>
            <w:tcBorders>
              <w:top w:val="single" w:sz="4" w:space="0" w:color="000000"/>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p>
        </w:tc>
        <w:tc>
          <w:tcPr>
            <w:tcW w:w="704"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базовое значение</w:t>
            </w:r>
          </w:p>
        </w:tc>
        <w:tc>
          <w:tcPr>
            <w:tcW w:w="759"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2025 год</w:t>
            </w:r>
          </w:p>
        </w:tc>
        <w:tc>
          <w:tcPr>
            <w:tcW w:w="759"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2026 год</w:t>
            </w:r>
          </w:p>
        </w:tc>
        <w:tc>
          <w:tcPr>
            <w:tcW w:w="778"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2027 год</w:t>
            </w: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r>
      <w:tr w:rsidR="004C76C7" w:rsidRPr="008C15ED" w:rsidTr="004C76C7">
        <w:tc>
          <w:tcPr>
            <w:tcW w:w="578" w:type="dxa"/>
            <w:tcBorders>
              <w:top w:val="single" w:sz="4" w:space="0" w:color="000000"/>
              <w:left w:val="single" w:sz="4" w:space="0" w:color="000000"/>
              <w:bottom w:val="single" w:sz="4" w:space="0" w:color="000000"/>
            </w:tcBorders>
            <w:shd w:val="clear" w:color="auto" w:fill="auto"/>
            <w:vAlign w:val="center"/>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1</w:t>
            </w:r>
          </w:p>
        </w:tc>
        <w:tc>
          <w:tcPr>
            <w:tcW w:w="2440"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2</w:t>
            </w:r>
          </w:p>
        </w:tc>
        <w:tc>
          <w:tcPr>
            <w:tcW w:w="2765" w:type="dxa"/>
            <w:tcBorders>
              <w:top w:val="single" w:sz="4" w:space="0" w:color="000000"/>
              <w:left w:val="single" w:sz="4" w:space="0" w:color="000000"/>
              <w:bottom w:val="single" w:sz="4" w:space="0" w:color="000000"/>
            </w:tcBorders>
            <w:shd w:val="clear" w:color="auto" w:fill="auto"/>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3</w:t>
            </w:r>
          </w:p>
        </w:tc>
        <w:tc>
          <w:tcPr>
            <w:tcW w:w="3578" w:type="dxa"/>
            <w:tcBorders>
              <w:top w:val="single" w:sz="4" w:space="0" w:color="000000"/>
              <w:left w:val="single" w:sz="4" w:space="0" w:color="000000"/>
              <w:bottom w:val="single" w:sz="4" w:space="0" w:color="000000"/>
            </w:tcBorders>
            <w:shd w:val="clear" w:color="auto" w:fill="auto"/>
            <w:vAlign w:val="center"/>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4</w:t>
            </w:r>
          </w:p>
        </w:tc>
        <w:tc>
          <w:tcPr>
            <w:tcW w:w="778" w:type="dxa"/>
            <w:tcBorders>
              <w:top w:val="single" w:sz="4" w:space="0" w:color="000000"/>
              <w:left w:val="single" w:sz="4" w:space="0" w:color="000000"/>
              <w:bottom w:val="single" w:sz="4" w:space="0" w:color="000000"/>
            </w:tcBorders>
            <w:shd w:val="clear" w:color="auto" w:fill="auto"/>
            <w:vAlign w:val="center"/>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5</w:t>
            </w:r>
          </w:p>
        </w:tc>
        <w:tc>
          <w:tcPr>
            <w:tcW w:w="704" w:type="dxa"/>
            <w:tcBorders>
              <w:top w:val="single" w:sz="4" w:space="0" w:color="000000"/>
              <w:left w:val="single" w:sz="4" w:space="0" w:color="000000"/>
              <w:bottom w:val="single" w:sz="4" w:space="0" w:color="000000"/>
            </w:tcBorders>
            <w:shd w:val="clear" w:color="auto" w:fill="auto"/>
            <w:vAlign w:val="center"/>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6</w:t>
            </w:r>
          </w:p>
        </w:tc>
        <w:tc>
          <w:tcPr>
            <w:tcW w:w="759" w:type="dxa"/>
            <w:tcBorders>
              <w:top w:val="single" w:sz="4" w:space="0" w:color="000000"/>
              <w:left w:val="single" w:sz="4" w:space="0" w:color="000000"/>
              <w:bottom w:val="single" w:sz="4" w:space="0" w:color="000000"/>
            </w:tcBorders>
            <w:shd w:val="clear" w:color="auto" w:fill="auto"/>
            <w:vAlign w:val="center"/>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7</w:t>
            </w:r>
          </w:p>
        </w:tc>
        <w:tc>
          <w:tcPr>
            <w:tcW w:w="759" w:type="dxa"/>
            <w:tcBorders>
              <w:top w:val="single" w:sz="4" w:space="0" w:color="000000"/>
              <w:left w:val="single" w:sz="4" w:space="0" w:color="000000"/>
              <w:bottom w:val="single" w:sz="4" w:space="0" w:color="000000"/>
            </w:tcBorders>
            <w:shd w:val="clear" w:color="auto" w:fill="auto"/>
            <w:vAlign w:val="center"/>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8</w:t>
            </w:r>
          </w:p>
        </w:tc>
        <w:tc>
          <w:tcPr>
            <w:tcW w:w="778" w:type="dxa"/>
            <w:tcBorders>
              <w:top w:val="single" w:sz="4" w:space="0" w:color="000000"/>
              <w:left w:val="single" w:sz="4" w:space="0" w:color="000000"/>
              <w:bottom w:val="single" w:sz="4" w:space="0" w:color="000000"/>
            </w:tcBorders>
            <w:shd w:val="clear" w:color="auto" w:fill="auto"/>
            <w:vAlign w:val="center"/>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9</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6C7" w:rsidRPr="008C15ED" w:rsidRDefault="004C76C7" w:rsidP="004C76C7">
            <w:pPr>
              <w:pStyle w:val="aff0"/>
              <w:jc w:val="center"/>
              <w:rPr>
                <w:rFonts w:ascii="Times New Roman" w:hAnsi="Times New Roman" w:cs="Times New Roman"/>
                <w:sz w:val="20"/>
                <w:szCs w:val="20"/>
              </w:rPr>
            </w:pPr>
            <w:r w:rsidRPr="008C15ED">
              <w:rPr>
                <w:rFonts w:ascii="Times New Roman" w:hAnsi="Times New Roman" w:cs="Times New Roman"/>
                <w:sz w:val="20"/>
                <w:szCs w:val="20"/>
              </w:rPr>
              <w:t>10</w:t>
            </w:r>
          </w:p>
        </w:tc>
      </w:tr>
      <w:tr w:rsidR="004C76C7" w:rsidRPr="008C15ED" w:rsidTr="004C76C7">
        <w:tc>
          <w:tcPr>
            <w:tcW w:w="14349" w:type="dxa"/>
            <w:gridSpan w:val="10"/>
            <w:tcBorders>
              <w:top w:val="single" w:sz="4" w:space="0" w:color="000000"/>
              <w:left w:val="single" w:sz="4" w:space="0" w:color="000000"/>
              <w:right w:val="single" w:sz="4"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hAnsi="Times New Roman" w:cs="Times New Roman"/>
                <w:sz w:val="20"/>
                <w:szCs w:val="20"/>
              </w:rPr>
              <w:t xml:space="preserve">Муниципальная программа </w:t>
            </w:r>
            <w:r w:rsidRPr="008C15ED">
              <w:rPr>
                <w:rFonts w:ascii="Times New Roman" w:eastAsia="Times New Roman" w:hAnsi="Times New Roman" w:cs="Times New Roman"/>
                <w:sz w:val="20"/>
                <w:szCs w:val="20"/>
              </w:rPr>
              <w:t>«</w:t>
            </w:r>
            <w:r w:rsidRPr="008C15ED">
              <w:rPr>
                <w:rFonts w:ascii="Times New Roman" w:eastAsia="Times New Roman" w:hAnsi="Times New Roman" w:cs="Times New Roman"/>
                <w:sz w:val="20"/>
                <w:szCs w:val="20"/>
                <w:lang w:val="ar-SA"/>
              </w:rPr>
              <w:t>Профилактика терроризма и экстремизма, а также минимизация и (или) ликвидация последствий его проявлений на территории муниципального района город Нерехта и Нерехтский район Костромской области на 20</w:t>
            </w:r>
            <w:r w:rsidRPr="008C15ED">
              <w:rPr>
                <w:rFonts w:ascii="Times New Roman" w:eastAsia="Times New Roman" w:hAnsi="Times New Roman" w:cs="Times New Roman"/>
                <w:sz w:val="20"/>
                <w:szCs w:val="20"/>
              </w:rPr>
              <w:t>25</w:t>
            </w:r>
            <w:r w:rsidRPr="008C15ED">
              <w:rPr>
                <w:rFonts w:ascii="Times New Roman" w:eastAsia="Times New Roman" w:hAnsi="Times New Roman" w:cs="Times New Roman"/>
                <w:sz w:val="20"/>
                <w:szCs w:val="20"/>
                <w:lang w:val="ar-SA"/>
              </w:rPr>
              <w:t xml:space="preserve"> </w:t>
            </w:r>
            <w:r w:rsidRPr="008C15ED">
              <w:rPr>
                <w:rFonts w:ascii="Times New Roman" w:eastAsia="Times New Roman" w:hAnsi="Times New Roman" w:cs="Times New Roman"/>
                <w:sz w:val="20"/>
                <w:szCs w:val="20"/>
              </w:rPr>
              <w:t xml:space="preserve">- </w:t>
            </w:r>
            <w:r w:rsidRPr="008C15ED">
              <w:rPr>
                <w:rFonts w:ascii="Times New Roman" w:eastAsia="Times New Roman" w:hAnsi="Times New Roman" w:cs="Times New Roman"/>
                <w:sz w:val="20"/>
                <w:szCs w:val="20"/>
                <w:lang w:val="ar-SA"/>
              </w:rPr>
              <w:t>202</w:t>
            </w:r>
            <w:r w:rsidRPr="008C15ED">
              <w:rPr>
                <w:rFonts w:ascii="Times New Roman" w:eastAsia="Times New Roman" w:hAnsi="Times New Roman" w:cs="Times New Roman"/>
                <w:sz w:val="20"/>
                <w:szCs w:val="20"/>
              </w:rPr>
              <w:t>7</w:t>
            </w:r>
            <w:r w:rsidRPr="008C15ED">
              <w:rPr>
                <w:rFonts w:ascii="Times New Roman" w:eastAsia="Times New Roman" w:hAnsi="Times New Roman" w:cs="Times New Roman"/>
                <w:sz w:val="20"/>
                <w:szCs w:val="20"/>
                <w:lang w:val="ar-SA"/>
              </w:rPr>
              <w:t xml:space="preserve"> г.г.»</w:t>
            </w:r>
          </w:p>
        </w:tc>
      </w:tr>
      <w:tr w:rsidR="004C76C7" w:rsidRPr="008C15ED" w:rsidTr="004C76C7">
        <w:tc>
          <w:tcPr>
            <w:tcW w:w="14349" w:type="dxa"/>
            <w:gridSpan w:val="10"/>
            <w:tcBorders>
              <w:left w:val="single" w:sz="4" w:space="0" w:color="000000"/>
              <w:bottom w:val="single" w:sz="4" w:space="0" w:color="000000"/>
              <w:right w:val="single" w:sz="4" w:space="0" w:color="000000"/>
            </w:tcBorders>
            <w:shd w:val="clear" w:color="auto" w:fill="auto"/>
          </w:tcPr>
          <w:p w:rsidR="004C76C7" w:rsidRPr="008C15ED" w:rsidRDefault="004C76C7" w:rsidP="004C76C7">
            <w:pPr>
              <w:pStyle w:val="aff0"/>
              <w:snapToGrid w:val="0"/>
              <w:jc w:val="center"/>
              <w:rPr>
                <w:rFonts w:ascii="Times New Roman" w:hAnsi="Times New Roman" w:cs="Times New Roman"/>
                <w:sz w:val="20"/>
                <w:szCs w:val="20"/>
              </w:rPr>
            </w:pPr>
          </w:p>
        </w:tc>
      </w:tr>
      <w:tr w:rsidR="004C76C7" w:rsidRPr="008C15ED" w:rsidTr="004C76C7">
        <w:tc>
          <w:tcPr>
            <w:tcW w:w="578" w:type="dxa"/>
            <w:tcBorders>
              <w:left w:val="single" w:sz="4" w:space="0" w:color="000000"/>
              <w:bottom w:val="single" w:sz="4"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1</w:t>
            </w:r>
          </w:p>
        </w:tc>
        <w:tc>
          <w:tcPr>
            <w:tcW w:w="2440" w:type="dxa"/>
            <w:tcBorders>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tc>
        <w:tc>
          <w:tcPr>
            <w:tcW w:w="2765" w:type="dxa"/>
            <w:tcBorders>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Усиление антитеррористической защищенности и  технической укрепленности муниципальных объектов и мест с массовым пребыванием граждан</w:t>
            </w:r>
          </w:p>
        </w:tc>
        <w:tc>
          <w:tcPr>
            <w:tcW w:w="3578" w:type="dxa"/>
            <w:tcBorders>
              <w:left w:val="single" w:sz="4" w:space="0" w:color="000000"/>
              <w:bottom w:val="single" w:sz="4"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Количество объектов учреждений, оснащенных системами  антитеррористической защищенности и технической укрепленности объектов массового пребывания людей, видеонаблюдения  и автоматической пожарной сигнализации.</w:t>
            </w:r>
          </w:p>
        </w:tc>
        <w:tc>
          <w:tcPr>
            <w:tcW w:w="778" w:type="dxa"/>
            <w:tcBorders>
              <w:left w:val="single" w:sz="4" w:space="0" w:color="000000"/>
              <w:bottom w:val="single" w:sz="4"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единица</w:t>
            </w:r>
          </w:p>
        </w:tc>
        <w:tc>
          <w:tcPr>
            <w:tcW w:w="704" w:type="dxa"/>
            <w:tcBorders>
              <w:left w:val="single" w:sz="4" w:space="0" w:color="000000"/>
              <w:bottom w:val="single" w:sz="4" w:space="0" w:color="000000"/>
            </w:tcBorders>
            <w:shd w:val="clear" w:color="auto" w:fill="auto"/>
          </w:tcPr>
          <w:p w:rsidR="004C76C7" w:rsidRPr="008C15ED" w:rsidRDefault="004C76C7" w:rsidP="004C76C7">
            <w:pPr>
              <w:jc w:val="center"/>
              <w:rPr>
                <w:rFonts w:eastAsia="Times New Roman" w:cs="Times New Roman"/>
                <w:sz w:val="20"/>
                <w:szCs w:val="20"/>
              </w:rPr>
            </w:pPr>
            <w:r w:rsidRPr="008C15ED">
              <w:rPr>
                <w:rFonts w:eastAsia="Times New Roman" w:cs="Times New Roman"/>
                <w:sz w:val="20"/>
                <w:szCs w:val="20"/>
              </w:rPr>
              <w:t>43</w:t>
            </w:r>
          </w:p>
          <w:p w:rsidR="004C76C7" w:rsidRPr="008C15ED" w:rsidRDefault="004C76C7" w:rsidP="004C76C7">
            <w:pPr>
              <w:jc w:val="center"/>
              <w:rPr>
                <w:rFonts w:eastAsia="Times New Roman" w:cs="Times New Roman"/>
                <w:sz w:val="20"/>
                <w:szCs w:val="20"/>
              </w:rPr>
            </w:pPr>
          </w:p>
        </w:tc>
        <w:tc>
          <w:tcPr>
            <w:tcW w:w="759"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43</w:t>
            </w:r>
          </w:p>
        </w:tc>
        <w:tc>
          <w:tcPr>
            <w:tcW w:w="759"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46</w:t>
            </w:r>
          </w:p>
        </w:tc>
        <w:tc>
          <w:tcPr>
            <w:tcW w:w="778" w:type="dxa"/>
            <w:tcBorders>
              <w:left w:val="single" w:sz="4" w:space="0" w:color="000000"/>
              <w:bottom w:val="single" w:sz="4"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49</w:t>
            </w:r>
          </w:p>
        </w:tc>
        <w:tc>
          <w:tcPr>
            <w:tcW w:w="1210" w:type="dxa"/>
            <w:tcBorders>
              <w:left w:val="single" w:sz="4" w:space="0" w:color="000000"/>
              <w:bottom w:val="single" w:sz="4" w:space="0" w:color="000000"/>
              <w:right w:val="single" w:sz="4" w:space="0" w:color="000000"/>
            </w:tcBorders>
            <w:shd w:val="clear" w:color="auto" w:fill="auto"/>
          </w:tcPr>
          <w:p w:rsidR="004C76C7" w:rsidRPr="008C15ED" w:rsidRDefault="004C76C7" w:rsidP="004C76C7">
            <w:pPr>
              <w:snapToGrid w:val="0"/>
              <w:jc w:val="center"/>
              <w:rPr>
                <w:rFonts w:eastAsia="Times New Roman" w:cs="Times New Roman"/>
                <w:sz w:val="20"/>
                <w:szCs w:val="20"/>
              </w:rPr>
            </w:pPr>
          </w:p>
        </w:tc>
      </w:tr>
      <w:tr w:rsidR="004C76C7" w:rsidRPr="008C15ED" w:rsidTr="004C76C7">
        <w:tc>
          <w:tcPr>
            <w:tcW w:w="578" w:type="dxa"/>
            <w:tcBorders>
              <w:left w:val="single" w:sz="4" w:space="0" w:color="000000"/>
              <w:bottom w:val="single" w:sz="4"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2</w:t>
            </w:r>
          </w:p>
        </w:tc>
        <w:tc>
          <w:tcPr>
            <w:tcW w:w="2440" w:type="dxa"/>
            <w:tcBorders>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 антиэкстремистской направленности</w:t>
            </w:r>
          </w:p>
        </w:tc>
        <w:tc>
          <w:tcPr>
            <w:tcW w:w="2765" w:type="dxa"/>
            <w:tcBorders>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Отработка навыков быстрого реагирования и эффективного принятия решений при возникновении антитеррористической угрозы</w:t>
            </w:r>
          </w:p>
        </w:tc>
        <w:tc>
          <w:tcPr>
            <w:tcW w:w="3578" w:type="dxa"/>
            <w:tcBorders>
              <w:left w:val="single" w:sz="4" w:space="0" w:color="000000"/>
              <w:bottom w:val="single" w:sz="4"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w:t>
            </w:r>
          </w:p>
        </w:tc>
        <w:tc>
          <w:tcPr>
            <w:tcW w:w="778" w:type="dxa"/>
            <w:tcBorders>
              <w:left w:val="single" w:sz="4" w:space="0" w:color="000000"/>
              <w:bottom w:val="single" w:sz="4"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единица</w:t>
            </w:r>
          </w:p>
        </w:tc>
        <w:tc>
          <w:tcPr>
            <w:tcW w:w="704"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4</w:t>
            </w:r>
          </w:p>
        </w:tc>
        <w:tc>
          <w:tcPr>
            <w:tcW w:w="759"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4</w:t>
            </w:r>
          </w:p>
        </w:tc>
        <w:tc>
          <w:tcPr>
            <w:tcW w:w="759"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4</w:t>
            </w:r>
          </w:p>
        </w:tc>
        <w:tc>
          <w:tcPr>
            <w:tcW w:w="778" w:type="dxa"/>
            <w:tcBorders>
              <w:left w:val="single" w:sz="4" w:space="0" w:color="000000"/>
              <w:bottom w:val="single" w:sz="4"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4</w:t>
            </w:r>
          </w:p>
        </w:tc>
        <w:tc>
          <w:tcPr>
            <w:tcW w:w="1210" w:type="dxa"/>
            <w:tcBorders>
              <w:left w:val="single" w:sz="4" w:space="0" w:color="000000"/>
              <w:bottom w:val="single" w:sz="4" w:space="0" w:color="000000"/>
              <w:right w:val="single" w:sz="4" w:space="0" w:color="000000"/>
            </w:tcBorders>
            <w:shd w:val="clear" w:color="auto" w:fill="auto"/>
          </w:tcPr>
          <w:p w:rsidR="004C76C7" w:rsidRPr="008C15ED" w:rsidRDefault="004C76C7" w:rsidP="004C76C7">
            <w:pPr>
              <w:snapToGrid w:val="0"/>
              <w:jc w:val="center"/>
              <w:rPr>
                <w:rFonts w:eastAsia="Times New Roman" w:cs="Times New Roman"/>
                <w:sz w:val="20"/>
                <w:szCs w:val="20"/>
              </w:rPr>
            </w:pPr>
          </w:p>
        </w:tc>
      </w:tr>
      <w:tr w:rsidR="004C76C7" w:rsidRPr="008C15ED" w:rsidTr="004C76C7">
        <w:tc>
          <w:tcPr>
            <w:tcW w:w="578" w:type="dxa"/>
            <w:tcBorders>
              <w:left w:val="single" w:sz="4" w:space="0" w:color="000000"/>
              <w:bottom w:val="single" w:sz="4"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3</w:t>
            </w:r>
          </w:p>
        </w:tc>
        <w:tc>
          <w:tcPr>
            <w:tcW w:w="2440" w:type="dxa"/>
            <w:tcBorders>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Совершенствование системы профилактических мер антитеррористической, антиэкстремистской направленности</w:t>
            </w:r>
          </w:p>
        </w:tc>
        <w:tc>
          <w:tcPr>
            <w:tcW w:w="2765" w:type="dxa"/>
            <w:tcBorders>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Информирование населения муниципального района по вопросам противодействия терроризму и экстремизму</w:t>
            </w:r>
          </w:p>
        </w:tc>
        <w:tc>
          <w:tcPr>
            <w:tcW w:w="3578" w:type="dxa"/>
            <w:tcBorders>
              <w:left w:val="single" w:sz="4" w:space="0" w:color="000000"/>
              <w:bottom w:val="single" w:sz="4" w:space="0" w:color="000000"/>
            </w:tcBorders>
            <w:shd w:val="clear" w:color="auto" w:fill="auto"/>
          </w:tcPr>
          <w:p w:rsidR="004C76C7" w:rsidRPr="008C15ED" w:rsidRDefault="004C76C7" w:rsidP="004C76C7">
            <w:pPr>
              <w:rPr>
                <w:rFonts w:cs="Times New Roman"/>
                <w:sz w:val="20"/>
                <w:szCs w:val="20"/>
              </w:rPr>
            </w:pPr>
            <w:r w:rsidRPr="008C15ED">
              <w:rPr>
                <w:rFonts w:eastAsia="Times New Roman" w:cs="Times New Roman"/>
                <w:sz w:val="20"/>
                <w:szCs w:val="20"/>
              </w:rPr>
              <w:t>Проведение сходов и собраний граждан с разъяснением порядка действий в различных ситуациях, связанных с предупреждением и возникновением террористической угрозы</w:t>
            </w:r>
          </w:p>
        </w:tc>
        <w:tc>
          <w:tcPr>
            <w:tcW w:w="778" w:type="dxa"/>
            <w:tcBorders>
              <w:left w:val="single" w:sz="4" w:space="0" w:color="000000"/>
              <w:bottom w:val="single" w:sz="4"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единица</w:t>
            </w:r>
          </w:p>
        </w:tc>
        <w:tc>
          <w:tcPr>
            <w:tcW w:w="704"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30</w:t>
            </w:r>
          </w:p>
        </w:tc>
        <w:tc>
          <w:tcPr>
            <w:tcW w:w="759"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30</w:t>
            </w:r>
          </w:p>
        </w:tc>
        <w:tc>
          <w:tcPr>
            <w:tcW w:w="759"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30</w:t>
            </w:r>
          </w:p>
        </w:tc>
        <w:tc>
          <w:tcPr>
            <w:tcW w:w="778" w:type="dxa"/>
            <w:tcBorders>
              <w:left w:val="single" w:sz="4" w:space="0" w:color="000000"/>
              <w:bottom w:val="single" w:sz="4"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30</w:t>
            </w:r>
          </w:p>
        </w:tc>
        <w:tc>
          <w:tcPr>
            <w:tcW w:w="1210" w:type="dxa"/>
            <w:tcBorders>
              <w:left w:val="single" w:sz="4" w:space="0" w:color="000000"/>
              <w:bottom w:val="single" w:sz="4" w:space="0" w:color="000000"/>
              <w:right w:val="single" w:sz="4" w:space="0" w:color="000000"/>
            </w:tcBorders>
            <w:shd w:val="clear" w:color="auto" w:fill="auto"/>
          </w:tcPr>
          <w:p w:rsidR="004C76C7" w:rsidRPr="008C15ED" w:rsidRDefault="004C76C7" w:rsidP="004C76C7">
            <w:pPr>
              <w:snapToGrid w:val="0"/>
              <w:jc w:val="center"/>
              <w:rPr>
                <w:rFonts w:eastAsia="Times New Roman" w:cs="Times New Roman"/>
                <w:sz w:val="20"/>
                <w:szCs w:val="20"/>
              </w:rPr>
            </w:pPr>
          </w:p>
        </w:tc>
      </w:tr>
      <w:tr w:rsidR="004C76C7" w:rsidRPr="008C15ED" w:rsidTr="004C76C7">
        <w:tc>
          <w:tcPr>
            <w:tcW w:w="578" w:type="dxa"/>
            <w:tcBorders>
              <w:left w:val="single" w:sz="4" w:space="0" w:color="000000"/>
              <w:bottom w:val="single" w:sz="4" w:space="0" w:color="000000"/>
            </w:tcBorders>
            <w:shd w:val="clear" w:color="auto" w:fill="auto"/>
          </w:tcPr>
          <w:p w:rsidR="004C76C7" w:rsidRPr="008C15ED" w:rsidRDefault="004C76C7" w:rsidP="004C76C7">
            <w:pPr>
              <w:pStyle w:val="aff1"/>
              <w:jc w:val="center"/>
              <w:rPr>
                <w:rFonts w:ascii="Times New Roman" w:hAnsi="Times New Roman" w:cs="Times New Roman"/>
                <w:sz w:val="20"/>
                <w:szCs w:val="20"/>
              </w:rPr>
            </w:pPr>
            <w:r w:rsidRPr="008C15ED">
              <w:rPr>
                <w:rFonts w:ascii="Times New Roman" w:eastAsia="Times New Roman" w:hAnsi="Times New Roman" w:cs="Times New Roman"/>
                <w:sz w:val="20"/>
                <w:szCs w:val="20"/>
              </w:rPr>
              <w:t>4</w:t>
            </w:r>
          </w:p>
        </w:tc>
        <w:tc>
          <w:tcPr>
            <w:tcW w:w="2440" w:type="dxa"/>
            <w:tcBorders>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Предупреждение террористических и экстремистских проявлений на территории муниципального района город Нерехта и Нерехтский район</w:t>
            </w:r>
          </w:p>
        </w:tc>
        <w:tc>
          <w:tcPr>
            <w:tcW w:w="2765" w:type="dxa"/>
            <w:tcBorders>
              <w:left w:val="single" w:sz="4" w:space="0" w:color="000000"/>
              <w:bottom w:val="single" w:sz="4" w:space="0" w:color="000000"/>
            </w:tcBorders>
            <w:shd w:val="clear" w:color="auto" w:fill="auto"/>
          </w:tcPr>
          <w:p w:rsidR="004C76C7" w:rsidRPr="008C15ED" w:rsidRDefault="004C76C7" w:rsidP="004C76C7">
            <w:pPr>
              <w:snapToGrid w:val="0"/>
              <w:rPr>
                <w:rFonts w:cs="Times New Roman"/>
                <w:sz w:val="20"/>
                <w:szCs w:val="20"/>
              </w:rPr>
            </w:pPr>
            <w:r w:rsidRPr="008C15ED">
              <w:rPr>
                <w:rFonts w:eastAsia="Times New Roman" w:cs="Times New Roman"/>
                <w:sz w:val="20"/>
                <w:szCs w:val="20"/>
              </w:rPr>
              <w:t>Проведение воспитательной, пропагандистской работы с населением муниципального района, направленной на предупреждение террористической и экстремистской деятельности, стремление к межэтническому миру и согласию, уважение прав и свобод.</w:t>
            </w:r>
          </w:p>
        </w:tc>
        <w:tc>
          <w:tcPr>
            <w:tcW w:w="3578" w:type="dxa"/>
            <w:tcBorders>
              <w:left w:val="single" w:sz="4" w:space="0" w:color="000000"/>
              <w:bottom w:val="single" w:sz="4" w:space="0" w:color="000000"/>
            </w:tcBorders>
            <w:shd w:val="clear" w:color="auto" w:fill="auto"/>
          </w:tcPr>
          <w:p w:rsidR="004C76C7" w:rsidRPr="008C15ED" w:rsidRDefault="004C76C7" w:rsidP="004C76C7">
            <w:pPr>
              <w:rPr>
                <w:rFonts w:eastAsia="Times New Roman" w:cs="Times New Roman"/>
                <w:sz w:val="20"/>
                <w:szCs w:val="20"/>
              </w:rPr>
            </w:pPr>
            <w:r w:rsidRPr="008C15ED">
              <w:rPr>
                <w:rFonts w:eastAsia="Times New Roman" w:cs="Times New Roman"/>
                <w:sz w:val="20"/>
                <w:szCs w:val="20"/>
              </w:rPr>
              <w:t>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w:t>
            </w:r>
          </w:p>
          <w:p w:rsidR="004C76C7" w:rsidRPr="008C15ED" w:rsidRDefault="004C76C7" w:rsidP="004C76C7">
            <w:pPr>
              <w:rPr>
                <w:rFonts w:eastAsia="Times New Roman" w:cs="Times New Roman"/>
                <w:sz w:val="20"/>
                <w:szCs w:val="20"/>
              </w:rPr>
            </w:pPr>
          </w:p>
        </w:tc>
        <w:tc>
          <w:tcPr>
            <w:tcW w:w="778" w:type="dxa"/>
            <w:tcBorders>
              <w:left w:val="single" w:sz="4" w:space="0" w:color="000000"/>
              <w:bottom w:val="single" w:sz="4"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единица</w:t>
            </w:r>
          </w:p>
        </w:tc>
        <w:tc>
          <w:tcPr>
            <w:tcW w:w="704"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lang w:val="en-US"/>
              </w:rPr>
              <w:t>4</w:t>
            </w:r>
            <w:r w:rsidRPr="008C15ED">
              <w:rPr>
                <w:rFonts w:eastAsia="Times New Roman" w:cs="Times New Roman"/>
                <w:sz w:val="20"/>
                <w:szCs w:val="20"/>
              </w:rPr>
              <w:t>0</w:t>
            </w:r>
          </w:p>
        </w:tc>
        <w:tc>
          <w:tcPr>
            <w:tcW w:w="759"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lang w:val="en-US"/>
              </w:rPr>
              <w:t>4</w:t>
            </w:r>
            <w:r w:rsidRPr="008C15ED">
              <w:rPr>
                <w:rFonts w:eastAsia="Times New Roman" w:cs="Times New Roman"/>
                <w:sz w:val="20"/>
                <w:szCs w:val="20"/>
              </w:rPr>
              <w:t>0</w:t>
            </w:r>
          </w:p>
        </w:tc>
        <w:tc>
          <w:tcPr>
            <w:tcW w:w="759" w:type="dxa"/>
            <w:tcBorders>
              <w:left w:val="single" w:sz="4" w:space="0" w:color="000000"/>
              <w:bottom w:val="single" w:sz="4" w:space="0" w:color="000000"/>
            </w:tcBorders>
            <w:shd w:val="clear" w:color="auto" w:fill="auto"/>
          </w:tcPr>
          <w:p w:rsidR="004C76C7" w:rsidRPr="008C15ED" w:rsidRDefault="004C76C7" w:rsidP="004C76C7">
            <w:pPr>
              <w:jc w:val="center"/>
              <w:rPr>
                <w:rFonts w:cs="Times New Roman"/>
                <w:sz w:val="20"/>
                <w:szCs w:val="20"/>
              </w:rPr>
            </w:pPr>
            <w:r w:rsidRPr="008C15ED">
              <w:rPr>
                <w:rFonts w:eastAsia="Times New Roman" w:cs="Times New Roman"/>
                <w:sz w:val="20"/>
                <w:szCs w:val="20"/>
              </w:rPr>
              <w:t>40</w:t>
            </w:r>
          </w:p>
        </w:tc>
        <w:tc>
          <w:tcPr>
            <w:tcW w:w="778" w:type="dxa"/>
            <w:tcBorders>
              <w:left w:val="single" w:sz="4" w:space="0" w:color="000000"/>
              <w:bottom w:val="single" w:sz="4" w:space="0" w:color="000000"/>
            </w:tcBorders>
            <w:shd w:val="clear" w:color="auto" w:fill="auto"/>
          </w:tcPr>
          <w:p w:rsidR="004C76C7" w:rsidRPr="008C15ED" w:rsidRDefault="004C76C7" w:rsidP="004C76C7">
            <w:pPr>
              <w:snapToGrid w:val="0"/>
              <w:jc w:val="center"/>
              <w:rPr>
                <w:rFonts w:cs="Times New Roman"/>
                <w:sz w:val="20"/>
                <w:szCs w:val="20"/>
              </w:rPr>
            </w:pPr>
            <w:r w:rsidRPr="008C15ED">
              <w:rPr>
                <w:rFonts w:eastAsia="Times New Roman" w:cs="Times New Roman"/>
                <w:sz w:val="20"/>
                <w:szCs w:val="20"/>
              </w:rPr>
              <w:t>40</w:t>
            </w:r>
          </w:p>
        </w:tc>
        <w:tc>
          <w:tcPr>
            <w:tcW w:w="1210" w:type="dxa"/>
            <w:tcBorders>
              <w:left w:val="single" w:sz="4" w:space="0" w:color="000000"/>
              <w:bottom w:val="single" w:sz="4" w:space="0" w:color="000000"/>
              <w:right w:val="single" w:sz="4" w:space="0" w:color="000000"/>
            </w:tcBorders>
            <w:shd w:val="clear" w:color="auto" w:fill="auto"/>
          </w:tcPr>
          <w:p w:rsidR="004C76C7" w:rsidRPr="008C15ED" w:rsidRDefault="004C76C7" w:rsidP="004C76C7">
            <w:pPr>
              <w:snapToGrid w:val="0"/>
              <w:jc w:val="center"/>
              <w:rPr>
                <w:rFonts w:cs="Times New Roman"/>
                <w:sz w:val="20"/>
                <w:szCs w:val="20"/>
              </w:rPr>
            </w:pPr>
          </w:p>
        </w:tc>
      </w:tr>
    </w:tbl>
    <w:p w:rsidR="004C76C7" w:rsidRPr="008C15ED" w:rsidRDefault="004C76C7" w:rsidP="004C76C7">
      <w:pPr>
        <w:jc w:val="right"/>
        <w:rPr>
          <w:rFonts w:eastAsia="Times New Roman" w:cs="Times New Roman"/>
          <w:bCs/>
          <w:sz w:val="20"/>
          <w:szCs w:val="20"/>
        </w:rPr>
      </w:pPr>
      <w:r w:rsidRPr="008C15ED">
        <w:rPr>
          <w:rFonts w:eastAsia="Times New Roman" w:cs="Times New Roman"/>
          <w:bCs/>
          <w:sz w:val="20"/>
          <w:szCs w:val="20"/>
        </w:rPr>
        <w:t xml:space="preserve">Приложение № 3 </w:t>
      </w:r>
    </w:p>
    <w:p w:rsidR="004C76C7" w:rsidRPr="008C15ED" w:rsidRDefault="004C76C7" w:rsidP="004C76C7">
      <w:pPr>
        <w:ind w:left="432" w:hanging="432"/>
        <w:jc w:val="right"/>
        <w:rPr>
          <w:rFonts w:eastAsia="Times New Roman" w:cs="Times New Roman"/>
          <w:bCs/>
          <w:sz w:val="20"/>
          <w:szCs w:val="20"/>
        </w:rPr>
      </w:pPr>
      <w:r w:rsidRPr="008C15ED">
        <w:rPr>
          <w:rFonts w:eastAsia="Times New Roman" w:cs="Times New Roman"/>
          <w:bCs/>
          <w:sz w:val="20"/>
          <w:szCs w:val="20"/>
        </w:rPr>
        <w:t xml:space="preserve">к муниципальной программе </w:t>
      </w:r>
    </w:p>
    <w:p w:rsidR="004C76C7" w:rsidRPr="008C15ED" w:rsidRDefault="004C76C7" w:rsidP="004C76C7">
      <w:pPr>
        <w:ind w:left="432" w:hanging="432"/>
        <w:jc w:val="right"/>
        <w:rPr>
          <w:rFonts w:eastAsia="Times New Roman" w:cs="Times New Roman"/>
          <w:bCs/>
          <w:sz w:val="20"/>
          <w:szCs w:val="20"/>
        </w:rPr>
      </w:pPr>
      <w:r w:rsidRPr="008C15ED">
        <w:rPr>
          <w:rFonts w:eastAsia="Times New Roman" w:cs="Times New Roman"/>
          <w:bCs/>
          <w:sz w:val="20"/>
          <w:szCs w:val="20"/>
        </w:rPr>
        <w:t xml:space="preserve">«Профилактика терроризма и экстремизма, </w:t>
      </w:r>
    </w:p>
    <w:p w:rsidR="004C76C7" w:rsidRPr="008C15ED" w:rsidRDefault="004C76C7" w:rsidP="004C76C7">
      <w:pPr>
        <w:jc w:val="right"/>
        <w:rPr>
          <w:rFonts w:eastAsia="Times New Roman" w:cs="Times New Roman"/>
          <w:bCs/>
          <w:sz w:val="20"/>
          <w:szCs w:val="20"/>
        </w:rPr>
      </w:pPr>
      <w:r w:rsidRPr="008C15ED">
        <w:rPr>
          <w:rFonts w:eastAsia="Times New Roman" w:cs="Times New Roman"/>
          <w:bCs/>
          <w:sz w:val="20"/>
          <w:szCs w:val="20"/>
        </w:rPr>
        <w:t xml:space="preserve">а также минимизация и (или) </w:t>
      </w:r>
    </w:p>
    <w:p w:rsidR="004C76C7" w:rsidRPr="008C15ED" w:rsidRDefault="004C76C7" w:rsidP="004C76C7">
      <w:pPr>
        <w:ind w:left="432" w:hanging="432"/>
        <w:jc w:val="right"/>
        <w:rPr>
          <w:rFonts w:eastAsia="Times New Roman" w:cs="Times New Roman"/>
          <w:bCs/>
          <w:sz w:val="20"/>
          <w:szCs w:val="20"/>
        </w:rPr>
      </w:pPr>
      <w:r w:rsidRPr="008C15ED">
        <w:rPr>
          <w:rFonts w:eastAsia="Times New Roman" w:cs="Times New Roman"/>
          <w:bCs/>
          <w:sz w:val="20"/>
          <w:szCs w:val="20"/>
        </w:rPr>
        <w:t>ликвидация последствий</w:t>
      </w:r>
    </w:p>
    <w:p w:rsidR="004C76C7" w:rsidRPr="008C15ED" w:rsidRDefault="004C76C7" w:rsidP="004C76C7">
      <w:pPr>
        <w:ind w:left="432" w:hanging="432"/>
        <w:jc w:val="right"/>
        <w:rPr>
          <w:rFonts w:eastAsia="Times New Roman" w:cs="Times New Roman"/>
          <w:bCs/>
          <w:sz w:val="20"/>
          <w:szCs w:val="20"/>
        </w:rPr>
      </w:pPr>
      <w:r w:rsidRPr="008C15ED">
        <w:rPr>
          <w:rFonts w:eastAsia="Times New Roman" w:cs="Times New Roman"/>
          <w:bCs/>
          <w:sz w:val="20"/>
          <w:szCs w:val="20"/>
        </w:rPr>
        <w:t xml:space="preserve"> его проявлений на территории </w:t>
      </w:r>
    </w:p>
    <w:p w:rsidR="004C76C7" w:rsidRPr="008C15ED" w:rsidRDefault="004C76C7" w:rsidP="004C76C7">
      <w:pPr>
        <w:ind w:left="432" w:hanging="432"/>
        <w:jc w:val="right"/>
        <w:rPr>
          <w:rFonts w:eastAsia="Times New Roman" w:cs="Times New Roman"/>
          <w:bCs/>
          <w:sz w:val="20"/>
          <w:szCs w:val="20"/>
        </w:rPr>
      </w:pPr>
      <w:r w:rsidRPr="008C15ED">
        <w:rPr>
          <w:rFonts w:eastAsia="Times New Roman" w:cs="Times New Roman"/>
          <w:bCs/>
          <w:sz w:val="20"/>
          <w:szCs w:val="20"/>
        </w:rPr>
        <w:t xml:space="preserve">муниципального района </w:t>
      </w:r>
    </w:p>
    <w:p w:rsidR="004C76C7" w:rsidRPr="008C15ED" w:rsidRDefault="004C76C7" w:rsidP="004C76C7">
      <w:pPr>
        <w:ind w:left="432" w:hanging="432"/>
        <w:jc w:val="right"/>
        <w:rPr>
          <w:rFonts w:eastAsia="Times New Roman" w:cs="Times New Roman"/>
          <w:bCs/>
          <w:sz w:val="20"/>
          <w:szCs w:val="20"/>
        </w:rPr>
      </w:pPr>
      <w:r w:rsidRPr="008C15ED">
        <w:rPr>
          <w:rFonts w:eastAsia="Times New Roman" w:cs="Times New Roman"/>
          <w:bCs/>
          <w:sz w:val="20"/>
          <w:szCs w:val="20"/>
        </w:rPr>
        <w:t xml:space="preserve">город Нерехта и Нерехтский район </w:t>
      </w:r>
    </w:p>
    <w:p w:rsidR="004C76C7" w:rsidRPr="008C15ED" w:rsidRDefault="004C76C7" w:rsidP="004C76C7">
      <w:pPr>
        <w:ind w:left="432" w:hanging="432"/>
        <w:jc w:val="right"/>
        <w:rPr>
          <w:rFonts w:eastAsia="Times New Roman" w:cs="Times New Roman"/>
          <w:b/>
          <w:bCs/>
          <w:sz w:val="20"/>
          <w:szCs w:val="20"/>
        </w:rPr>
      </w:pPr>
      <w:r w:rsidRPr="008C15ED">
        <w:rPr>
          <w:rFonts w:eastAsia="Times New Roman" w:cs="Times New Roman"/>
          <w:bCs/>
          <w:sz w:val="20"/>
          <w:szCs w:val="20"/>
        </w:rPr>
        <w:t xml:space="preserve">Костромской области на 2025-2027 гг.» </w:t>
      </w:r>
    </w:p>
    <w:p w:rsidR="004C76C7" w:rsidRPr="008C15ED" w:rsidRDefault="004C76C7" w:rsidP="004C76C7">
      <w:pPr>
        <w:ind w:left="432" w:hanging="432"/>
        <w:jc w:val="center"/>
        <w:rPr>
          <w:rFonts w:eastAsia="Times New Roman" w:cs="Times New Roman"/>
          <w:b/>
          <w:bCs/>
          <w:sz w:val="20"/>
          <w:szCs w:val="20"/>
        </w:rPr>
      </w:pPr>
    </w:p>
    <w:p w:rsidR="004C76C7" w:rsidRPr="008C15ED" w:rsidRDefault="004C76C7" w:rsidP="004C76C7">
      <w:pPr>
        <w:ind w:left="432" w:hanging="432"/>
        <w:jc w:val="center"/>
        <w:rPr>
          <w:rFonts w:eastAsia="Times New Roman" w:cs="Times New Roman"/>
          <w:b/>
          <w:bCs/>
          <w:sz w:val="20"/>
          <w:szCs w:val="20"/>
        </w:rPr>
      </w:pPr>
      <w:r w:rsidRPr="008C15ED">
        <w:rPr>
          <w:rFonts w:eastAsia="Times New Roman" w:cs="Times New Roman"/>
          <w:b/>
          <w:bCs/>
          <w:sz w:val="20"/>
          <w:szCs w:val="20"/>
        </w:rPr>
        <w:t xml:space="preserve">Форма отчета о достижении целевых показателей муниципальной программы за </w:t>
      </w:r>
      <w:r w:rsidRPr="008C15ED">
        <w:rPr>
          <w:rFonts w:eastAsia="Times New Roman" w:cs="Times New Roman"/>
          <w:b/>
          <w:bCs/>
          <w:sz w:val="20"/>
          <w:szCs w:val="20"/>
          <w:lang w:val="en-US"/>
        </w:rPr>
        <w:t>I</w:t>
      </w:r>
      <w:r w:rsidRPr="008C15ED">
        <w:rPr>
          <w:rFonts w:eastAsia="Times New Roman" w:cs="Times New Roman"/>
          <w:b/>
          <w:bCs/>
          <w:sz w:val="20"/>
          <w:szCs w:val="20"/>
        </w:rPr>
        <w:t xml:space="preserve"> полугодие/год</w:t>
      </w:r>
    </w:p>
    <w:p w:rsidR="004C76C7" w:rsidRPr="008C15ED" w:rsidRDefault="004C76C7" w:rsidP="004C76C7">
      <w:pPr>
        <w:ind w:left="432" w:hanging="432"/>
        <w:jc w:val="center"/>
        <w:rPr>
          <w:rFonts w:eastAsia="Times New Roman" w:cs="Times New Roman"/>
          <w:b/>
          <w:bCs/>
          <w:sz w:val="20"/>
          <w:szCs w:val="20"/>
        </w:rPr>
      </w:pPr>
      <w:r w:rsidRPr="008C15ED">
        <w:rPr>
          <w:rFonts w:eastAsia="Times New Roman" w:cs="Times New Roman"/>
          <w:b/>
          <w:bCs/>
          <w:sz w:val="20"/>
          <w:szCs w:val="20"/>
        </w:rPr>
        <w:t xml:space="preserve"> </w:t>
      </w:r>
    </w:p>
    <w:p w:rsidR="004C76C7" w:rsidRPr="008C15ED" w:rsidRDefault="004C76C7" w:rsidP="004C76C7">
      <w:pPr>
        <w:ind w:left="432" w:hanging="432"/>
        <w:jc w:val="center"/>
        <w:rPr>
          <w:rFonts w:eastAsia="Times New Roman" w:cs="Times New Roman"/>
          <w:sz w:val="20"/>
          <w:szCs w:val="20"/>
        </w:rPr>
      </w:pPr>
      <w:r w:rsidRPr="008C15ED">
        <w:rPr>
          <w:rFonts w:eastAsia="Times New Roman" w:cs="Times New Roman"/>
          <w:b/>
          <w:bCs/>
          <w:sz w:val="20"/>
          <w:szCs w:val="20"/>
        </w:rPr>
        <w:t>Исполнитель программы</w:t>
      </w:r>
    </w:p>
    <w:p w:rsidR="004C76C7" w:rsidRPr="008C15ED" w:rsidRDefault="004C76C7" w:rsidP="004C76C7">
      <w:pPr>
        <w:ind w:left="432" w:hanging="432"/>
        <w:jc w:val="center"/>
        <w:rPr>
          <w:rFonts w:eastAsia="Times New Roman" w:cs="Times New Roman"/>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34"/>
        <w:gridCol w:w="4149"/>
        <w:gridCol w:w="3642"/>
        <w:gridCol w:w="3340"/>
      </w:tblGrid>
      <w:tr w:rsidR="004C76C7" w:rsidRPr="008C15ED" w:rsidTr="004C76C7">
        <w:tc>
          <w:tcPr>
            <w:tcW w:w="3134"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jc w:val="center"/>
              <w:rPr>
                <w:rFonts w:ascii="Times New Roman" w:hAnsi="Times New Roman" w:cs="Times New Roman"/>
                <w:sz w:val="20"/>
                <w:szCs w:val="20"/>
              </w:rPr>
            </w:pPr>
            <w:r w:rsidRPr="008C15ED">
              <w:rPr>
                <w:rFonts w:ascii="Times New Roman" w:eastAsia="Times New Roman" w:hAnsi="Times New Roman" w:cs="Times New Roman"/>
                <w:sz w:val="20"/>
                <w:szCs w:val="20"/>
              </w:rPr>
              <w:t>Целевой показатель</w:t>
            </w:r>
          </w:p>
        </w:tc>
        <w:tc>
          <w:tcPr>
            <w:tcW w:w="4149"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jc w:val="center"/>
              <w:rPr>
                <w:rFonts w:ascii="Times New Roman" w:hAnsi="Times New Roman" w:cs="Times New Roman"/>
                <w:sz w:val="20"/>
                <w:szCs w:val="20"/>
              </w:rPr>
            </w:pPr>
            <w:r w:rsidRPr="008C15ED">
              <w:rPr>
                <w:rFonts w:ascii="Times New Roman" w:eastAsia="Times New Roman" w:hAnsi="Times New Roman" w:cs="Times New Roman"/>
                <w:sz w:val="20"/>
                <w:szCs w:val="20"/>
              </w:rPr>
              <w:t>Плановое значение показателя</w:t>
            </w:r>
          </w:p>
        </w:tc>
        <w:tc>
          <w:tcPr>
            <w:tcW w:w="3642"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jc w:val="center"/>
              <w:rPr>
                <w:rFonts w:ascii="Times New Roman" w:hAnsi="Times New Roman" w:cs="Times New Roman"/>
                <w:sz w:val="20"/>
                <w:szCs w:val="20"/>
              </w:rPr>
            </w:pPr>
            <w:r w:rsidRPr="008C15ED">
              <w:rPr>
                <w:rFonts w:ascii="Times New Roman" w:eastAsia="Times New Roman" w:hAnsi="Times New Roman" w:cs="Times New Roman"/>
                <w:sz w:val="20"/>
                <w:szCs w:val="20"/>
              </w:rPr>
              <w:t>Достигнутое значение показателя за отчетный период</w:t>
            </w:r>
          </w:p>
        </w:tc>
        <w:tc>
          <w:tcPr>
            <w:tcW w:w="3340" w:type="dxa"/>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jc w:val="center"/>
              <w:rPr>
                <w:rFonts w:ascii="Times New Roman" w:hAnsi="Times New Roman" w:cs="Times New Roman"/>
                <w:sz w:val="20"/>
                <w:szCs w:val="20"/>
              </w:rPr>
            </w:pPr>
            <w:r w:rsidRPr="008C15ED">
              <w:rPr>
                <w:rFonts w:ascii="Times New Roman" w:eastAsia="Times New Roman" w:hAnsi="Times New Roman" w:cs="Times New Roman"/>
                <w:sz w:val="20"/>
                <w:szCs w:val="20"/>
              </w:rPr>
              <w:t>Примечание</w:t>
            </w:r>
          </w:p>
        </w:tc>
      </w:tr>
      <w:tr w:rsidR="004C76C7" w:rsidRPr="008C15ED" w:rsidTr="004C76C7">
        <w:tc>
          <w:tcPr>
            <w:tcW w:w="3134" w:type="dxa"/>
            <w:tcBorders>
              <w:left w:val="single" w:sz="1" w:space="0" w:color="000000"/>
              <w:bottom w:val="single" w:sz="1" w:space="0" w:color="000000"/>
            </w:tcBorders>
            <w:shd w:val="clear" w:color="auto" w:fill="auto"/>
          </w:tcPr>
          <w:p w:rsidR="004C76C7" w:rsidRPr="008C15ED" w:rsidRDefault="004C76C7" w:rsidP="004C76C7">
            <w:pPr>
              <w:pStyle w:val="af0"/>
              <w:snapToGrid w:val="0"/>
              <w:jc w:val="both"/>
              <w:rPr>
                <w:rFonts w:ascii="Times New Roman" w:eastAsia="Times New Roman" w:hAnsi="Times New Roman" w:cs="Times New Roman"/>
                <w:sz w:val="20"/>
                <w:szCs w:val="20"/>
              </w:rPr>
            </w:pPr>
          </w:p>
        </w:tc>
        <w:tc>
          <w:tcPr>
            <w:tcW w:w="4149" w:type="dxa"/>
            <w:tcBorders>
              <w:left w:val="single" w:sz="1" w:space="0" w:color="000000"/>
              <w:bottom w:val="single" w:sz="1" w:space="0" w:color="000000"/>
            </w:tcBorders>
            <w:shd w:val="clear" w:color="auto" w:fill="auto"/>
          </w:tcPr>
          <w:p w:rsidR="004C76C7" w:rsidRPr="008C15ED" w:rsidRDefault="004C76C7" w:rsidP="004C76C7">
            <w:pPr>
              <w:pStyle w:val="af0"/>
              <w:snapToGrid w:val="0"/>
              <w:jc w:val="both"/>
              <w:rPr>
                <w:rFonts w:ascii="Times New Roman" w:eastAsia="Times New Roman" w:hAnsi="Times New Roman" w:cs="Times New Roman"/>
                <w:sz w:val="20"/>
                <w:szCs w:val="20"/>
              </w:rPr>
            </w:pPr>
          </w:p>
        </w:tc>
        <w:tc>
          <w:tcPr>
            <w:tcW w:w="3642" w:type="dxa"/>
            <w:tcBorders>
              <w:left w:val="single" w:sz="1" w:space="0" w:color="000000"/>
              <w:bottom w:val="single" w:sz="1" w:space="0" w:color="000000"/>
            </w:tcBorders>
            <w:shd w:val="clear" w:color="auto" w:fill="auto"/>
          </w:tcPr>
          <w:p w:rsidR="004C76C7" w:rsidRPr="008C15ED" w:rsidRDefault="004C76C7" w:rsidP="004C76C7">
            <w:pPr>
              <w:pStyle w:val="af0"/>
              <w:snapToGrid w:val="0"/>
              <w:jc w:val="both"/>
              <w:rPr>
                <w:rFonts w:ascii="Times New Roman" w:eastAsia="Times New Roman" w:hAnsi="Times New Roman" w:cs="Times New Roman"/>
                <w:sz w:val="20"/>
                <w:szCs w:val="20"/>
              </w:rPr>
            </w:pPr>
          </w:p>
        </w:tc>
        <w:tc>
          <w:tcPr>
            <w:tcW w:w="3340" w:type="dxa"/>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jc w:val="both"/>
              <w:rPr>
                <w:rFonts w:ascii="Times New Roman" w:eastAsia="Times New Roman" w:hAnsi="Times New Roman" w:cs="Times New Roman"/>
                <w:sz w:val="20"/>
                <w:szCs w:val="20"/>
              </w:rPr>
            </w:pPr>
          </w:p>
        </w:tc>
      </w:tr>
    </w:tbl>
    <w:p w:rsidR="004C76C7" w:rsidRPr="008C15ED" w:rsidRDefault="004C76C7" w:rsidP="004C76C7">
      <w:pPr>
        <w:shd w:val="clear" w:color="auto" w:fill="FFFFFF"/>
        <w:tabs>
          <w:tab w:val="left" w:pos="100"/>
        </w:tabs>
        <w:rPr>
          <w:rFonts w:eastAsia="Times New Roman" w:cs="Times New Roman"/>
          <w:b/>
          <w:bCs/>
          <w:sz w:val="20"/>
          <w:szCs w:val="20"/>
        </w:rPr>
      </w:pPr>
    </w:p>
    <w:p w:rsidR="004C76C7" w:rsidRPr="008C15ED" w:rsidRDefault="004C76C7" w:rsidP="004C76C7">
      <w:pPr>
        <w:shd w:val="clear" w:color="auto" w:fill="FFFFFF"/>
        <w:tabs>
          <w:tab w:val="left" w:pos="100"/>
        </w:tabs>
        <w:ind w:firstLine="714"/>
        <w:jc w:val="center"/>
        <w:rPr>
          <w:rFonts w:eastAsia="Times New Roman" w:cs="Times New Roman"/>
          <w:b/>
          <w:bCs/>
          <w:sz w:val="20"/>
          <w:szCs w:val="20"/>
        </w:rPr>
      </w:pPr>
      <w:r w:rsidRPr="008C15ED">
        <w:rPr>
          <w:rFonts w:eastAsia="Times New Roman" w:cs="Times New Roman"/>
          <w:b/>
          <w:bCs/>
          <w:sz w:val="20"/>
          <w:szCs w:val="20"/>
        </w:rPr>
        <w:t xml:space="preserve">Форма отчета о выполнении основных мероприятий муниципальной программы за </w:t>
      </w:r>
      <w:r w:rsidRPr="008C15ED">
        <w:rPr>
          <w:rFonts w:eastAsia="Times New Roman" w:cs="Times New Roman"/>
          <w:b/>
          <w:bCs/>
          <w:sz w:val="20"/>
          <w:szCs w:val="20"/>
          <w:lang w:val="en-US"/>
        </w:rPr>
        <w:t>I</w:t>
      </w:r>
      <w:r w:rsidRPr="008C15ED">
        <w:rPr>
          <w:rFonts w:eastAsia="Times New Roman" w:cs="Times New Roman"/>
          <w:b/>
          <w:bCs/>
          <w:sz w:val="20"/>
          <w:szCs w:val="20"/>
        </w:rPr>
        <w:t xml:space="preserve"> полугодие/год</w:t>
      </w:r>
    </w:p>
    <w:p w:rsidR="004C76C7" w:rsidRPr="008C15ED" w:rsidRDefault="004C76C7" w:rsidP="004C76C7">
      <w:pPr>
        <w:shd w:val="clear" w:color="auto" w:fill="FFFFFF"/>
        <w:tabs>
          <w:tab w:val="left" w:pos="100"/>
        </w:tabs>
        <w:ind w:firstLine="714"/>
        <w:jc w:val="center"/>
        <w:rPr>
          <w:rFonts w:eastAsia="Times New Roman" w:cs="Times New Roman"/>
          <w:b/>
          <w:bCs/>
          <w:sz w:val="20"/>
          <w:szCs w:val="20"/>
        </w:rPr>
      </w:pPr>
    </w:p>
    <w:p w:rsidR="004C76C7" w:rsidRPr="008C15ED" w:rsidRDefault="004C76C7" w:rsidP="004C76C7">
      <w:pPr>
        <w:shd w:val="clear" w:color="auto" w:fill="FFFFFF"/>
        <w:tabs>
          <w:tab w:val="left" w:pos="100"/>
        </w:tabs>
        <w:jc w:val="center"/>
        <w:rPr>
          <w:rFonts w:eastAsia="Times New Roman" w:cs="Times New Roman"/>
          <w:sz w:val="20"/>
          <w:szCs w:val="20"/>
        </w:rPr>
      </w:pPr>
      <w:r w:rsidRPr="008C15ED">
        <w:rPr>
          <w:rFonts w:eastAsia="Times New Roman" w:cs="Times New Roman"/>
          <w:b/>
          <w:bCs/>
          <w:sz w:val="20"/>
          <w:szCs w:val="20"/>
        </w:rPr>
        <w:t>Исполнитель программы</w:t>
      </w:r>
    </w:p>
    <w:p w:rsidR="004C76C7" w:rsidRPr="008C15ED" w:rsidRDefault="004C76C7" w:rsidP="004C76C7">
      <w:pPr>
        <w:shd w:val="clear" w:color="auto" w:fill="FFFFFF"/>
        <w:tabs>
          <w:tab w:val="left" w:pos="100"/>
        </w:tabs>
        <w:ind w:firstLine="714"/>
        <w:jc w:val="both"/>
        <w:rPr>
          <w:rFonts w:eastAsia="Times New Roman" w:cs="Times New Roman"/>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49"/>
        <w:gridCol w:w="6875"/>
        <w:gridCol w:w="3341"/>
      </w:tblGrid>
      <w:tr w:rsidR="004C76C7" w:rsidRPr="008C15ED" w:rsidTr="004C76C7">
        <w:tc>
          <w:tcPr>
            <w:tcW w:w="4049"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jc w:val="center"/>
              <w:rPr>
                <w:rFonts w:ascii="Times New Roman" w:hAnsi="Times New Roman" w:cs="Times New Roman"/>
                <w:sz w:val="20"/>
                <w:szCs w:val="20"/>
              </w:rPr>
            </w:pPr>
            <w:r w:rsidRPr="008C15ED">
              <w:rPr>
                <w:rFonts w:ascii="Times New Roman" w:eastAsia="Times New Roman" w:hAnsi="Times New Roman" w:cs="Times New Roman"/>
                <w:sz w:val="20"/>
                <w:szCs w:val="20"/>
              </w:rPr>
              <w:t>Наименование мероприятия</w:t>
            </w:r>
          </w:p>
        </w:tc>
        <w:tc>
          <w:tcPr>
            <w:tcW w:w="6875" w:type="dxa"/>
            <w:tcBorders>
              <w:top w:val="single" w:sz="1" w:space="0" w:color="000000"/>
              <w:left w:val="single" w:sz="1" w:space="0" w:color="000000"/>
              <w:bottom w:val="single" w:sz="1" w:space="0" w:color="000000"/>
            </w:tcBorders>
            <w:shd w:val="clear" w:color="auto" w:fill="auto"/>
          </w:tcPr>
          <w:p w:rsidR="004C76C7" w:rsidRPr="008C15ED" w:rsidRDefault="004C76C7" w:rsidP="004C76C7">
            <w:pPr>
              <w:pStyle w:val="af0"/>
              <w:jc w:val="center"/>
              <w:rPr>
                <w:rFonts w:ascii="Times New Roman" w:hAnsi="Times New Roman" w:cs="Times New Roman"/>
                <w:sz w:val="20"/>
                <w:szCs w:val="20"/>
              </w:rPr>
            </w:pPr>
            <w:r w:rsidRPr="008C15ED">
              <w:rPr>
                <w:rFonts w:ascii="Times New Roman" w:eastAsia="Times New Roman" w:hAnsi="Times New Roman" w:cs="Times New Roman"/>
                <w:sz w:val="20"/>
                <w:szCs w:val="20"/>
              </w:rPr>
              <w:t>Информация о проведенной работе с указанием статистических данных</w:t>
            </w:r>
          </w:p>
        </w:tc>
        <w:tc>
          <w:tcPr>
            <w:tcW w:w="3341" w:type="dxa"/>
            <w:tcBorders>
              <w:top w:val="single" w:sz="1" w:space="0" w:color="000000"/>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jc w:val="center"/>
              <w:rPr>
                <w:rFonts w:ascii="Times New Roman" w:hAnsi="Times New Roman" w:cs="Times New Roman"/>
                <w:sz w:val="20"/>
                <w:szCs w:val="20"/>
              </w:rPr>
            </w:pPr>
            <w:r w:rsidRPr="008C15ED">
              <w:rPr>
                <w:rFonts w:ascii="Times New Roman" w:eastAsia="Times New Roman" w:hAnsi="Times New Roman" w:cs="Times New Roman"/>
                <w:sz w:val="20"/>
                <w:szCs w:val="20"/>
              </w:rPr>
              <w:t>Примечание</w:t>
            </w:r>
          </w:p>
        </w:tc>
      </w:tr>
      <w:tr w:rsidR="004C76C7" w:rsidRPr="008C15ED" w:rsidTr="004C76C7">
        <w:tc>
          <w:tcPr>
            <w:tcW w:w="4049" w:type="dxa"/>
            <w:tcBorders>
              <w:left w:val="single" w:sz="1" w:space="0" w:color="000000"/>
              <w:bottom w:val="single" w:sz="1" w:space="0" w:color="000000"/>
            </w:tcBorders>
            <w:shd w:val="clear" w:color="auto" w:fill="auto"/>
          </w:tcPr>
          <w:p w:rsidR="004C76C7" w:rsidRPr="008C15ED" w:rsidRDefault="004C76C7" w:rsidP="004C76C7">
            <w:pPr>
              <w:pStyle w:val="af0"/>
              <w:snapToGrid w:val="0"/>
              <w:jc w:val="both"/>
              <w:rPr>
                <w:rFonts w:ascii="Times New Roman" w:eastAsia="Times New Roman" w:hAnsi="Times New Roman" w:cs="Times New Roman"/>
                <w:sz w:val="20"/>
                <w:szCs w:val="20"/>
              </w:rPr>
            </w:pPr>
          </w:p>
        </w:tc>
        <w:tc>
          <w:tcPr>
            <w:tcW w:w="6875" w:type="dxa"/>
            <w:tcBorders>
              <w:left w:val="single" w:sz="1" w:space="0" w:color="000000"/>
              <w:bottom w:val="single" w:sz="1" w:space="0" w:color="000000"/>
            </w:tcBorders>
            <w:shd w:val="clear" w:color="auto" w:fill="auto"/>
          </w:tcPr>
          <w:p w:rsidR="004C76C7" w:rsidRPr="008C15ED" w:rsidRDefault="004C76C7" w:rsidP="004C76C7">
            <w:pPr>
              <w:pStyle w:val="af0"/>
              <w:snapToGrid w:val="0"/>
              <w:jc w:val="both"/>
              <w:rPr>
                <w:rFonts w:ascii="Times New Roman" w:eastAsia="Times New Roman" w:hAnsi="Times New Roman" w:cs="Times New Roman"/>
                <w:sz w:val="20"/>
                <w:szCs w:val="20"/>
              </w:rPr>
            </w:pPr>
          </w:p>
        </w:tc>
        <w:tc>
          <w:tcPr>
            <w:tcW w:w="3341" w:type="dxa"/>
            <w:tcBorders>
              <w:left w:val="single" w:sz="1" w:space="0" w:color="000000"/>
              <w:bottom w:val="single" w:sz="1" w:space="0" w:color="000000"/>
              <w:right w:val="single" w:sz="1" w:space="0" w:color="000000"/>
            </w:tcBorders>
            <w:shd w:val="clear" w:color="auto" w:fill="auto"/>
          </w:tcPr>
          <w:p w:rsidR="004C76C7" w:rsidRPr="008C15ED" w:rsidRDefault="004C76C7" w:rsidP="004C76C7">
            <w:pPr>
              <w:pStyle w:val="af0"/>
              <w:snapToGrid w:val="0"/>
              <w:jc w:val="both"/>
              <w:rPr>
                <w:rFonts w:ascii="Times New Roman" w:eastAsia="Times New Roman" w:hAnsi="Times New Roman" w:cs="Times New Roman"/>
                <w:sz w:val="20"/>
                <w:szCs w:val="20"/>
              </w:rPr>
            </w:pPr>
          </w:p>
        </w:tc>
      </w:tr>
    </w:tbl>
    <w:p w:rsidR="00F46007" w:rsidRPr="00216B5C" w:rsidRDefault="00F46007" w:rsidP="004D7D70">
      <w:pPr>
        <w:shd w:val="clear" w:color="auto" w:fill="FFFFFF"/>
        <w:rPr>
          <w:rFonts w:eastAsia="Times New Roman" w:cs="Times New Roman"/>
          <w:b/>
          <w:bCs/>
          <w:color w:val="000000"/>
          <w:sz w:val="20"/>
          <w:szCs w:val="20"/>
        </w:rPr>
      </w:pPr>
    </w:p>
    <w:p w:rsidR="00F46007" w:rsidRDefault="00F46007" w:rsidP="004D7D70">
      <w:pPr>
        <w:shd w:val="clear" w:color="auto" w:fill="FFFFFF"/>
        <w:rPr>
          <w:rFonts w:eastAsia="Times New Roman" w:cs="Times New Roman"/>
          <w:b/>
          <w:bCs/>
          <w:color w:val="000000"/>
          <w:sz w:val="20"/>
          <w:szCs w:val="20"/>
        </w:rPr>
      </w:pPr>
    </w:p>
    <w:p w:rsidR="00F46007" w:rsidRPr="004D7D70" w:rsidRDefault="00F46007" w:rsidP="00F46007">
      <w:pPr>
        <w:shd w:val="clear" w:color="auto" w:fill="FFFFFF"/>
        <w:jc w:val="center"/>
        <w:rPr>
          <w:rFonts w:eastAsia="Times New Roman" w:cs="Times New Roman"/>
          <w:b/>
          <w:bCs/>
          <w:color w:val="000000"/>
          <w:sz w:val="20"/>
          <w:szCs w:val="20"/>
        </w:rPr>
      </w:pPr>
      <w:r w:rsidRPr="004D7D70">
        <w:rPr>
          <w:rFonts w:eastAsia="Times New Roman" w:cs="Times New Roman"/>
          <w:b/>
          <w:bCs/>
          <w:color w:val="000000"/>
          <w:sz w:val="20"/>
          <w:szCs w:val="20"/>
        </w:rPr>
        <w:t>АДМИНИСТРАЦИЯ МУНИЦИПАЛЬНОГО РАЙОНА</w:t>
      </w:r>
    </w:p>
    <w:p w:rsidR="00F46007" w:rsidRPr="004D7D70" w:rsidRDefault="00F46007" w:rsidP="00F46007">
      <w:pPr>
        <w:shd w:val="clear" w:color="auto" w:fill="FFFFFF"/>
        <w:jc w:val="center"/>
        <w:rPr>
          <w:rFonts w:eastAsia="Times New Roman" w:cs="Times New Roman"/>
          <w:b/>
          <w:bCs/>
          <w:color w:val="000000"/>
          <w:sz w:val="20"/>
          <w:szCs w:val="20"/>
        </w:rPr>
      </w:pPr>
      <w:r w:rsidRPr="004D7D70">
        <w:rPr>
          <w:rFonts w:eastAsia="Times New Roman" w:cs="Times New Roman"/>
          <w:b/>
          <w:bCs/>
          <w:color w:val="000000"/>
          <w:sz w:val="20"/>
          <w:szCs w:val="20"/>
        </w:rPr>
        <w:t xml:space="preserve">ГОРОД НЕРЕХТА И НЕРЕХТСКИЙ РАЙОН </w:t>
      </w:r>
    </w:p>
    <w:p w:rsidR="00F46007" w:rsidRPr="004D7D70" w:rsidRDefault="00F46007" w:rsidP="00F46007">
      <w:pPr>
        <w:shd w:val="clear" w:color="auto" w:fill="FFFFFF"/>
        <w:jc w:val="center"/>
        <w:rPr>
          <w:rFonts w:eastAsia="Times New Roman" w:cs="Times New Roman"/>
          <w:b/>
          <w:bCs/>
          <w:color w:val="000000"/>
          <w:sz w:val="20"/>
          <w:szCs w:val="20"/>
        </w:rPr>
      </w:pPr>
      <w:r w:rsidRPr="004D7D70">
        <w:rPr>
          <w:rFonts w:eastAsia="Times New Roman" w:cs="Times New Roman"/>
          <w:b/>
          <w:bCs/>
          <w:color w:val="000000"/>
          <w:sz w:val="20"/>
          <w:szCs w:val="20"/>
        </w:rPr>
        <w:t>КОСТРОМСКОЙ ОБЛАСТИ</w:t>
      </w:r>
    </w:p>
    <w:p w:rsidR="00F46007" w:rsidRPr="004D7D70" w:rsidRDefault="00F46007" w:rsidP="00F46007">
      <w:pPr>
        <w:shd w:val="clear" w:color="auto" w:fill="FFFFFF"/>
        <w:jc w:val="center"/>
        <w:rPr>
          <w:rFonts w:eastAsia="Times New Roman" w:cs="Times New Roman"/>
          <w:b/>
          <w:bCs/>
          <w:color w:val="000000"/>
          <w:sz w:val="20"/>
          <w:szCs w:val="20"/>
        </w:rPr>
      </w:pPr>
    </w:p>
    <w:p w:rsidR="00F46007" w:rsidRPr="004D7D70" w:rsidRDefault="00F46007" w:rsidP="00F46007">
      <w:pPr>
        <w:shd w:val="clear" w:color="auto" w:fill="FFFFFF"/>
        <w:jc w:val="center"/>
        <w:rPr>
          <w:rFonts w:eastAsia="Times New Roman" w:cs="Times New Roman"/>
          <w:b/>
          <w:bCs/>
          <w:color w:val="000000"/>
          <w:sz w:val="20"/>
          <w:szCs w:val="20"/>
        </w:rPr>
      </w:pPr>
      <w:r w:rsidRPr="004D7D70">
        <w:rPr>
          <w:rFonts w:eastAsia="Times New Roman" w:cs="Times New Roman"/>
          <w:b/>
          <w:bCs/>
          <w:color w:val="000000"/>
          <w:sz w:val="20"/>
          <w:szCs w:val="20"/>
        </w:rPr>
        <w:t>ПОСТАНОВЛЕНИЕ</w:t>
      </w:r>
    </w:p>
    <w:p w:rsidR="00F46007" w:rsidRPr="004D7D70" w:rsidRDefault="00F46007" w:rsidP="00F46007">
      <w:pPr>
        <w:shd w:val="clear" w:color="auto" w:fill="FFFFFF"/>
        <w:jc w:val="center"/>
        <w:rPr>
          <w:rFonts w:eastAsia="Times New Roman" w:cs="Times New Roman"/>
          <w:b/>
          <w:bCs/>
          <w:color w:val="000000"/>
          <w:sz w:val="20"/>
          <w:szCs w:val="20"/>
        </w:rPr>
      </w:pPr>
    </w:p>
    <w:p w:rsidR="00F46007" w:rsidRPr="004D7D70" w:rsidRDefault="00F46007" w:rsidP="00F46007">
      <w:pPr>
        <w:pStyle w:val="2"/>
        <w:numPr>
          <w:ilvl w:val="0"/>
          <w:numId w:val="0"/>
        </w:numPr>
        <w:tabs>
          <w:tab w:val="center" w:pos="4677"/>
        </w:tabs>
        <w:autoSpaceDE/>
        <w:spacing w:before="0" w:after="0"/>
        <w:ind w:left="2160"/>
        <w:rPr>
          <w:rFonts w:cs="Times New Roman"/>
          <w:sz w:val="20"/>
          <w:szCs w:val="20"/>
        </w:rPr>
      </w:pPr>
      <w:r w:rsidRPr="004D7D70">
        <w:rPr>
          <w:rFonts w:cs="Times New Roman"/>
          <w:sz w:val="20"/>
          <w:szCs w:val="20"/>
        </w:rPr>
        <w:t xml:space="preserve">                            </w:t>
      </w:r>
      <w:r w:rsidRPr="004D7D70">
        <w:rPr>
          <w:rFonts w:cs="Times New Roman"/>
          <w:sz w:val="20"/>
          <w:szCs w:val="20"/>
        </w:rPr>
        <w:tab/>
        <w:t xml:space="preserve">                                                      от 04 декабря 2024 г.  № 1064</w:t>
      </w:r>
    </w:p>
    <w:p w:rsidR="00F46007" w:rsidRPr="004D7D70" w:rsidRDefault="00F46007" w:rsidP="00F46007">
      <w:pPr>
        <w:pStyle w:val="2"/>
        <w:numPr>
          <w:ilvl w:val="1"/>
          <w:numId w:val="2"/>
        </w:numPr>
        <w:tabs>
          <w:tab w:val="center" w:pos="4677"/>
        </w:tabs>
        <w:autoSpaceDE/>
        <w:spacing w:before="0" w:after="0"/>
        <w:jc w:val="center"/>
        <w:rPr>
          <w:rFonts w:cs="Times New Roman"/>
          <w:sz w:val="20"/>
          <w:szCs w:val="20"/>
        </w:rPr>
      </w:pPr>
    </w:p>
    <w:p w:rsidR="00F46007" w:rsidRPr="004D7D70" w:rsidRDefault="00F46007" w:rsidP="00F46007">
      <w:pPr>
        <w:pStyle w:val="2"/>
        <w:numPr>
          <w:ilvl w:val="1"/>
          <w:numId w:val="2"/>
        </w:numPr>
        <w:tabs>
          <w:tab w:val="center" w:pos="4677"/>
        </w:tabs>
        <w:autoSpaceDE/>
        <w:spacing w:before="0" w:after="0"/>
        <w:jc w:val="center"/>
        <w:rPr>
          <w:rFonts w:cs="Times New Roman"/>
          <w:sz w:val="20"/>
          <w:szCs w:val="20"/>
        </w:rPr>
      </w:pPr>
      <w:r w:rsidRPr="004D7D70">
        <w:rPr>
          <w:rFonts w:cs="Times New Roman"/>
          <w:sz w:val="20"/>
          <w:szCs w:val="20"/>
        </w:rPr>
        <w:t>г. Нерехта</w:t>
      </w:r>
    </w:p>
    <w:p w:rsidR="004C76C7" w:rsidRPr="004D7D70" w:rsidRDefault="004C76C7" w:rsidP="004C76C7">
      <w:pPr>
        <w:shd w:val="clear" w:color="auto" w:fill="FFFFFF"/>
        <w:tabs>
          <w:tab w:val="left" w:pos="100"/>
        </w:tabs>
        <w:rPr>
          <w:rFonts w:eastAsia="Times New Roman" w:cs="Times New Roman"/>
          <w:b/>
          <w:bCs/>
          <w:sz w:val="20"/>
          <w:szCs w:val="20"/>
        </w:rPr>
      </w:pPr>
    </w:p>
    <w:p w:rsidR="00F46007" w:rsidRPr="004D7D70" w:rsidRDefault="00F46007" w:rsidP="00F46007">
      <w:pPr>
        <w:jc w:val="center"/>
        <w:rPr>
          <w:rFonts w:cs="Times New Roman"/>
          <w:b/>
          <w:sz w:val="20"/>
          <w:szCs w:val="20"/>
        </w:rPr>
      </w:pPr>
      <w:r w:rsidRPr="004D7D70">
        <w:rPr>
          <w:rFonts w:cs="Times New Roman"/>
          <w:b/>
          <w:color w:val="000000"/>
          <w:sz w:val="20"/>
          <w:szCs w:val="20"/>
        </w:rPr>
        <w:t>О внесении изменений в постановление администрации муниципального района город Нерехта и Нерехтский район от 02.09.2024 г. №716</w:t>
      </w:r>
    </w:p>
    <w:p w:rsidR="00F46007" w:rsidRPr="004D7D70" w:rsidRDefault="00F46007" w:rsidP="00F46007">
      <w:pPr>
        <w:ind w:firstLine="709"/>
        <w:jc w:val="center"/>
        <w:rPr>
          <w:rFonts w:cs="Times New Roman"/>
          <w:b/>
          <w:color w:val="000000"/>
          <w:sz w:val="20"/>
          <w:szCs w:val="20"/>
        </w:rPr>
      </w:pPr>
    </w:p>
    <w:p w:rsidR="00F46007" w:rsidRPr="004D7D70" w:rsidRDefault="00F46007" w:rsidP="00F46007">
      <w:pPr>
        <w:ind w:firstLine="709"/>
        <w:contextualSpacing/>
        <w:jc w:val="both"/>
        <w:rPr>
          <w:rFonts w:cs="Times New Roman"/>
          <w:sz w:val="20"/>
          <w:szCs w:val="20"/>
        </w:rPr>
      </w:pPr>
      <w:r w:rsidRPr="004D7D70">
        <w:rPr>
          <w:rFonts w:cs="Times New Roman"/>
          <w:sz w:val="20"/>
          <w:szCs w:val="20"/>
        </w:rPr>
        <w:t xml:space="preserve"> В     целях     приведения    нормативно-правового     акта    в    соответствие     с действующим законодательством,</w:t>
      </w:r>
    </w:p>
    <w:p w:rsidR="00F46007" w:rsidRPr="004D7D70" w:rsidRDefault="00F46007" w:rsidP="00F46007">
      <w:pPr>
        <w:rPr>
          <w:rFonts w:cs="Times New Roman"/>
          <w:sz w:val="20"/>
          <w:szCs w:val="20"/>
        </w:rPr>
      </w:pPr>
      <w:r w:rsidRPr="004D7D70">
        <w:rPr>
          <w:rFonts w:cs="Times New Roman"/>
          <w:sz w:val="20"/>
          <w:szCs w:val="20"/>
        </w:rPr>
        <w:t>Администрация муниципального района город Нерехта  и  Нерехтский район</w:t>
      </w:r>
    </w:p>
    <w:p w:rsidR="00F46007" w:rsidRPr="004D7D70" w:rsidRDefault="00F46007" w:rsidP="00F46007">
      <w:pPr>
        <w:ind w:firstLine="709"/>
        <w:jc w:val="center"/>
        <w:rPr>
          <w:rFonts w:cs="Times New Roman"/>
          <w:b/>
          <w:sz w:val="20"/>
          <w:szCs w:val="20"/>
        </w:rPr>
      </w:pPr>
      <w:r w:rsidRPr="004D7D70">
        <w:rPr>
          <w:rFonts w:cs="Times New Roman"/>
          <w:sz w:val="20"/>
          <w:szCs w:val="20"/>
        </w:rPr>
        <w:t>ПОСТАНОВЛЯЕТ:</w:t>
      </w:r>
    </w:p>
    <w:p w:rsidR="00F46007" w:rsidRPr="004D7D70" w:rsidRDefault="00F46007" w:rsidP="00F46007">
      <w:pPr>
        <w:widowControl/>
        <w:numPr>
          <w:ilvl w:val="0"/>
          <w:numId w:val="15"/>
        </w:numPr>
        <w:suppressAutoHyphens w:val="0"/>
        <w:ind w:left="0" w:firstLine="708"/>
        <w:jc w:val="both"/>
        <w:rPr>
          <w:rFonts w:cs="Times New Roman"/>
          <w:sz w:val="20"/>
          <w:szCs w:val="20"/>
        </w:rPr>
      </w:pPr>
      <w:r w:rsidRPr="004D7D70">
        <w:rPr>
          <w:rFonts w:cs="Times New Roman"/>
          <w:sz w:val="20"/>
          <w:szCs w:val="20"/>
        </w:rPr>
        <w:t>Внести в постановление администрации муниципального района город Нерехта и Нерехтский район от 02.09.2024 г. №716 «Об организации питания отдельных категорий учащихся 1–11 классов общеобразовательных учреждений муниципального района город Нерехта и Нерехтский район» (ред. от 27.09.2024 г. №798) следующие изменения</w:t>
      </w:r>
      <w:r w:rsidRPr="004D7D70">
        <w:rPr>
          <w:rFonts w:cs="Times New Roman"/>
          <w:color w:val="000000"/>
          <w:sz w:val="20"/>
          <w:szCs w:val="20"/>
        </w:rPr>
        <w:t>:</w:t>
      </w:r>
    </w:p>
    <w:p w:rsidR="00F46007" w:rsidRPr="004D7D70" w:rsidRDefault="00F46007" w:rsidP="00F46007">
      <w:pPr>
        <w:ind w:left="708"/>
        <w:jc w:val="both"/>
        <w:rPr>
          <w:rFonts w:cs="Times New Roman"/>
          <w:sz w:val="20"/>
          <w:szCs w:val="20"/>
        </w:rPr>
      </w:pPr>
      <w:r w:rsidRPr="004D7D70">
        <w:rPr>
          <w:rFonts w:cs="Times New Roman"/>
          <w:color w:val="000000"/>
          <w:sz w:val="20"/>
          <w:szCs w:val="20"/>
        </w:rPr>
        <w:t>1.1. пункт 1 постановления изложить в новой редакции:</w:t>
      </w:r>
    </w:p>
    <w:p w:rsidR="00F46007" w:rsidRPr="004D7D70" w:rsidRDefault="00F46007" w:rsidP="00F46007">
      <w:pPr>
        <w:jc w:val="both"/>
        <w:rPr>
          <w:rFonts w:cs="Times New Roman"/>
          <w:sz w:val="20"/>
          <w:szCs w:val="20"/>
        </w:rPr>
      </w:pPr>
      <w:r w:rsidRPr="004D7D70">
        <w:rPr>
          <w:rFonts w:cs="Times New Roman"/>
          <w:sz w:val="20"/>
          <w:szCs w:val="20"/>
        </w:rPr>
        <w:t>«1. Отделу по образованию администрации муниципального района (О.А.Смирнова) организовать горячее питание для обучающихся 1-4 класса за счет средств федерального, областного и муниципального бюджетов в рамках остатков по заключенным соглашениям между Отделом по образованию и общеобразовательной организацией «О предоставлении субсидий на реализацию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p w:rsidR="00F46007" w:rsidRPr="004D7D70" w:rsidRDefault="00F46007" w:rsidP="00F46007">
      <w:pPr>
        <w:ind w:firstLine="708"/>
        <w:jc w:val="both"/>
        <w:rPr>
          <w:rFonts w:cs="Times New Roman"/>
          <w:sz w:val="20"/>
          <w:szCs w:val="20"/>
        </w:rPr>
      </w:pPr>
      <w:r w:rsidRPr="004D7D70">
        <w:rPr>
          <w:rFonts w:cs="Times New Roman"/>
          <w:sz w:val="20"/>
          <w:szCs w:val="20"/>
        </w:rPr>
        <w:t>2. Настоящее постановление вступает в силу со дня его официального опубликования и распространяет свое действие на правоотношения, возникшие с 02 декабря 2024 г.</w:t>
      </w:r>
    </w:p>
    <w:p w:rsidR="00F46007" w:rsidRPr="004D7D70" w:rsidRDefault="00F46007" w:rsidP="00F46007">
      <w:pPr>
        <w:ind w:firstLine="708"/>
        <w:jc w:val="both"/>
        <w:rPr>
          <w:rFonts w:cs="Times New Roman"/>
          <w:sz w:val="20"/>
          <w:szCs w:val="20"/>
        </w:rPr>
      </w:pPr>
      <w:r w:rsidRPr="004D7D70">
        <w:rPr>
          <w:rFonts w:cs="Times New Roman"/>
          <w:sz w:val="20"/>
          <w:szCs w:val="20"/>
        </w:rPr>
        <w:t>3.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В.Е.Одинокова.</w:t>
      </w:r>
    </w:p>
    <w:p w:rsidR="00F46007" w:rsidRPr="004D7D70" w:rsidRDefault="00F46007" w:rsidP="00F46007">
      <w:pPr>
        <w:rPr>
          <w:rFonts w:cs="Times New Roman"/>
          <w:sz w:val="20"/>
          <w:szCs w:val="20"/>
        </w:rPr>
      </w:pPr>
    </w:p>
    <w:p w:rsidR="00F46007" w:rsidRPr="004D7D70" w:rsidRDefault="004D7D70" w:rsidP="00F46007">
      <w:pPr>
        <w:rPr>
          <w:rFonts w:cs="Times New Roman"/>
          <w:sz w:val="20"/>
          <w:szCs w:val="20"/>
        </w:rPr>
      </w:pPr>
      <w:r>
        <w:rPr>
          <w:rFonts w:cs="Times New Roman"/>
          <w:sz w:val="20"/>
          <w:szCs w:val="20"/>
        </w:rPr>
        <w:t xml:space="preserve">Глава администрации муниципального района  </w:t>
      </w:r>
      <w:r w:rsidR="00F46007" w:rsidRPr="004D7D70">
        <w:rPr>
          <w:rFonts w:cs="Times New Roman"/>
          <w:sz w:val="20"/>
          <w:szCs w:val="20"/>
        </w:rPr>
        <w:t>Р.Б.Гусев</w:t>
      </w:r>
    </w:p>
    <w:p w:rsidR="004C76C7" w:rsidRPr="004D7D70" w:rsidRDefault="004C76C7" w:rsidP="004A0622">
      <w:pPr>
        <w:pStyle w:val="a0"/>
        <w:rPr>
          <w:sz w:val="20"/>
          <w:szCs w:val="20"/>
          <w:lang w:eastAsia="ru-RU" w:bidi="ru-RU"/>
        </w:rPr>
      </w:pPr>
    </w:p>
    <w:p w:rsidR="004A0622" w:rsidRPr="004D7D70" w:rsidRDefault="004A0622" w:rsidP="004A0622">
      <w:pPr>
        <w:shd w:val="clear" w:color="auto" w:fill="FFFFFF"/>
        <w:jc w:val="center"/>
        <w:rPr>
          <w:rFonts w:eastAsia="Times New Roman" w:cs="Times New Roman"/>
          <w:b/>
          <w:bCs/>
          <w:color w:val="000000"/>
          <w:sz w:val="20"/>
          <w:szCs w:val="20"/>
        </w:rPr>
      </w:pPr>
    </w:p>
    <w:p w:rsidR="004A0622" w:rsidRPr="004D7D70" w:rsidRDefault="004A0622" w:rsidP="004A0622">
      <w:pPr>
        <w:shd w:val="clear" w:color="auto" w:fill="FFFFFF"/>
        <w:jc w:val="center"/>
        <w:rPr>
          <w:rFonts w:eastAsia="Times New Roman" w:cs="Times New Roman"/>
          <w:b/>
          <w:bCs/>
          <w:color w:val="000000"/>
          <w:sz w:val="20"/>
          <w:szCs w:val="20"/>
        </w:rPr>
      </w:pPr>
      <w:r w:rsidRPr="004D7D70">
        <w:rPr>
          <w:rFonts w:eastAsia="Times New Roman" w:cs="Times New Roman"/>
          <w:b/>
          <w:bCs/>
          <w:color w:val="000000"/>
          <w:sz w:val="20"/>
          <w:szCs w:val="20"/>
        </w:rPr>
        <w:t>АДМИНИСТРАЦИЯ МУНИЦИПАЛЬНОГО РАЙОНА</w:t>
      </w:r>
    </w:p>
    <w:p w:rsidR="004A0622" w:rsidRPr="004D7D70" w:rsidRDefault="004A0622" w:rsidP="004A0622">
      <w:pPr>
        <w:shd w:val="clear" w:color="auto" w:fill="FFFFFF"/>
        <w:jc w:val="center"/>
        <w:rPr>
          <w:rFonts w:eastAsia="Times New Roman" w:cs="Times New Roman"/>
          <w:b/>
          <w:bCs/>
          <w:color w:val="000000"/>
          <w:sz w:val="20"/>
          <w:szCs w:val="20"/>
        </w:rPr>
      </w:pPr>
      <w:r w:rsidRPr="004D7D70">
        <w:rPr>
          <w:rFonts w:eastAsia="Times New Roman" w:cs="Times New Roman"/>
          <w:b/>
          <w:bCs/>
          <w:color w:val="000000"/>
          <w:sz w:val="20"/>
          <w:szCs w:val="20"/>
        </w:rPr>
        <w:t xml:space="preserve">ГОРОД НЕРЕХТА И НЕРЕХТСКИЙ РАЙОН </w:t>
      </w:r>
    </w:p>
    <w:p w:rsidR="004A0622" w:rsidRPr="004D7D70" w:rsidRDefault="004A0622" w:rsidP="004A0622">
      <w:pPr>
        <w:shd w:val="clear" w:color="auto" w:fill="FFFFFF"/>
        <w:jc w:val="center"/>
        <w:rPr>
          <w:rFonts w:eastAsia="Times New Roman" w:cs="Times New Roman"/>
          <w:b/>
          <w:bCs/>
          <w:color w:val="000000"/>
          <w:sz w:val="20"/>
          <w:szCs w:val="20"/>
        </w:rPr>
      </w:pPr>
      <w:r w:rsidRPr="004D7D70">
        <w:rPr>
          <w:rFonts w:eastAsia="Times New Roman" w:cs="Times New Roman"/>
          <w:b/>
          <w:bCs/>
          <w:color w:val="000000"/>
          <w:sz w:val="20"/>
          <w:szCs w:val="20"/>
        </w:rPr>
        <w:t>КОСТРОМСКОЙ ОБЛАСТИ</w:t>
      </w:r>
    </w:p>
    <w:p w:rsidR="004A0622" w:rsidRPr="004D7D70" w:rsidRDefault="004A0622" w:rsidP="004A0622">
      <w:pPr>
        <w:shd w:val="clear" w:color="auto" w:fill="FFFFFF"/>
        <w:jc w:val="center"/>
        <w:rPr>
          <w:rFonts w:eastAsia="Times New Roman" w:cs="Times New Roman"/>
          <w:b/>
          <w:bCs/>
          <w:color w:val="000000"/>
          <w:sz w:val="20"/>
          <w:szCs w:val="20"/>
        </w:rPr>
      </w:pPr>
    </w:p>
    <w:p w:rsidR="004A0622" w:rsidRPr="004D7D70" w:rsidRDefault="004A0622" w:rsidP="004A0622">
      <w:pPr>
        <w:shd w:val="clear" w:color="auto" w:fill="FFFFFF"/>
        <w:jc w:val="center"/>
        <w:rPr>
          <w:rFonts w:eastAsia="Times New Roman" w:cs="Times New Roman"/>
          <w:b/>
          <w:bCs/>
          <w:color w:val="000000"/>
          <w:sz w:val="20"/>
          <w:szCs w:val="20"/>
        </w:rPr>
      </w:pPr>
      <w:r w:rsidRPr="004D7D70">
        <w:rPr>
          <w:rFonts w:eastAsia="Times New Roman" w:cs="Times New Roman"/>
          <w:b/>
          <w:bCs/>
          <w:color w:val="000000"/>
          <w:sz w:val="20"/>
          <w:szCs w:val="20"/>
        </w:rPr>
        <w:t>ПОСТАНОВЛЕНИЕ</w:t>
      </w:r>
    </w:p>
    <w:p w:rsidR="004A0622" w:rsidRPr="004D7D70" w:rsidRDefault="004A0622" w:rsidP="004A0622">
      <w:pPr>
        <w:shd w:val="clear" w:color="auto" w:fill="FFFFFF"/>
        <w:jc w:val="center"/>
        <w:rPr>
          <w:rFonts w:eastAsia="Times New Roman" w:cs="Times New Roman"/>
          <w:b/>
          <w:bCs/>
          <w:color w:val="000000"/>
          <w:sz w:val="20"/>
          <w:szCs w:val="20"/>
        </w:rPr>
      </w:pPr>
    </w:p>
    <w:p w:rsidR="004A0622" w:rsidRPr="004D7D70" w:rsidRDefault="004A0622" w:rsidP="004A0622">
      <w:pPr>
        <w:pStyle w:val="2"/>
        <w:numPr>
          <w:ilvl w:val="0"/>
          <w:numId w:val="0"/>
        </w:numPr>
        <w:tabs>
          <w:tab w:val="center" w:pos="4677"/>
        </w:tabs>
        <w:autoSpaceDE/>
        <w:spacing w:before="0" w:after="0"/>
        <w:ind w:left="2160"/>
        <w:rPr>
          <w:rFonts w:cs="Times New Roman"/>
          <w:sz w:val="20"/>
          <w:szCs w:val="20"/>
        </w:rPr>
      </w:pPr>
      <w:r w:rsidRPr="004D7D70">
        <w:rPr>
          <w:rFonts w:cs="Times New Roman"/>
          <w:sz w:val="20"/>
          <w:szCs w:val="20"/>
        </w:rPr>
        <w:t xml:space="preserve">                            </w:t>
      </w:r>
      <w:r w:rsidR="00F46007" w:rsidRPr="004D7D70">
        <w:rPr>
          <w:rFonts w:cs="Times New Roman"/>
          <w:sz w:val="20"/>
          <w:szCs w:val="20"/>
        </w:rPr>
        <w:tab/>
        <w:t xml:space="preserve">                                                    </w:t>
      </w:r>
      <w:r w:rsidRPr="004D7D70">
        <w:rPr>
          <w:rFonts w:cs="Times New Roman"/>
          <w:sz w:val="20"/>
          <w:szCs w:val="20"/>
        </w:rPr>
        <w:t xml:space="preserve">  от 13 декабря 2024 г.  № 1081</w:t>
      </w:r>
    </w:p>
    <w:p w:rsidR="004A0622" w:rsidRPr="004D7D70" w:rsidRDefault="004A0622" w:rsidP="004A0622">
      <w:pPr>
        <w:pStyle w:val="2"/>
        <w:numPr>
          <w:ilvl w:val="1"/>
          <w:numId w:val="2"/>
        </w:numPr>
        <w:tabs>
          <w:tab w:val="center" w:pos="4677"/>
        </w:tabs>
        <w:autoSpaceDE/>
        <w:spacing w:before="0" w:after="0"/>
        <w:jc w:val="center"/>
        <w:rPr>
          <w:rFonts w:cs="Times New Roman"/>
          <w:sz w:val="20"/>
          <w:szCs w:val="20"/>
        </w:rPr>
      </w:pPr>
    </w:p>
    <w:p w:rsidR="004A0622" w:rsidRPr="004D7D70" w:rsidRDefault="004A0622" w:rsidP="004A0622">
      <w:pPr>
        <w:pStyle w:val="2"/>
        <w:numPr>
          <w:ilvl w:val="1"/>
          <w:numId w:val="2"/>
        </w:numPr>
        <w:tabs>
          <w:tab w:val="center" w:pos="4677"/>
        </w:tabs>
        <w:autoSpaceDE/>
        <w:spacing w:before="0" w:after="0"/>
        <w:jc w:val="center"/>
        <w:rPr>
          <w:rFonts w:cs="Times New Roman"/>
          <w:sz w:val="20"/>
          <w:szCs w:val="20"/>
        </w:rPr>
      </w:pPr>
      <w:r w:rsidRPr="004D7D70">
        <w:rPr>
          <w:rFonts w:cs="Times New Roman"/>
          <w:sz w:val="20"/>
          <w:szCs w:val="20"/>
        </w:rPr>
        <w:t>г. Нерехта</w:t>
      </w:r>
    </w:p>
    <w:p w:rsidR="004A0622" w:rsidRPr="004D7D70" w:rsidRDefault="004A0622" w:rsidP="004A0622">
      <w:pPr>
        <w:pStyle w:val="a0"/>
        <w:rPr>
          <w:sz w:val="20"/>
          <w:szCs w:val="20"/>
          <w:lang w:eastAsia="ru-RU" w:bidi="ru-RU"/>
        </w:rPr>
      </w:pPr>
    </w:p>
    <w:p w:rsidR="004A0622" w:rsidRPr="004D7D70" w:rsidRDefault="004A0622" w:rsidP="004A0622">
      <w:pPr>
        <w:autoSpaceDE w:val="0"/>
        <w:jc w:val="center"/>
        <w:rPr>
          <w:rFonts w:cs="Times New Roman"/>
          <w:sz w:val="20"/>
          <w:szCs w:val="20"/>
        </w:rPr>
      </w:pPr>
      <w:r w:rsidRPr="004D7D70">
        <w:rPr>
          <w:rFonts w:eastAsia="Times New Roman CYR" w:cs="Times New Roman"/>
          <w:b/>
          <w:bCs/>
          <w:color w:val="000000"/>
          <w:kern w:val="2"/>
          <w:sz w:val="20"/>
          <w:szCs w:val="20"/>
        </w:rPr>
        <w:t>Об утверждении Программы</w:t>
      </w:r>
    </w:p>
    <w:p w:rsidR="004A0622" w:rsidRPr="004D7D70" w:rsidRDefault="004A0622" w:rsidP="004A0622">
      <w:pPr>
        <w:autoSpaceDE w:val="0"/>
        <w:jc w:val="center"/>
        <w:rPr>
          <w:rFonts w:cs="Times New Roman"/>
          <w:sz w:val="20"/>
          <w:szCs w:val="20"/>
        </w:rPr>
      </w:pPr>
      <w:r w:rsidRPr="004D7D70">
        <w:rPr>
          <w:rFonts w:eastAsia="Times New Roman CYR" w:cs="Times New Roman"/>
          <w:b/>
          <w:bCs/>
          <w:color w:val="000000"/>
          <w:kern w:val="2"/>
          <w:sz w:val="20"/>
          <w:szCs w:val="20"/>
        </w:rPr>
        <w:t xml:space="preserve">профилактики рисков причинения вреда (ущерба) охраняемым </w:t>
      </w:r>
    </w:p>
    <w:p w:rsidR="004A0622" w:rsidRPr="004D7D70" w:rsidRDefault="004A0622" w:rsidP="004A0622">
      <w:pPr>
        <w:autoSpaceDE w:val="0"/>
        <w:jc w:val="center"/>
        <w:rPr>
          <w:rFonts w:cs="Times New Roman"/>
          <w:sz w:val="20"/>
          <w:szCs w:val="20"/>
        </w:rPr>
      </w:pPr>
      <w:r w:rsidRPr="004D7D70">
        <w:rPr>
          <w:rFonts w:eastAsia="Times New Roman CYR" w:cs="Times New Roman"/>
          <w:b/>
          <w:bCs/>
          <w:color w:val="000000"/>
          <w:kern w:val="2"/>
          <w:sz w:val="20"/>
          <w:szCs w:val="20"/>
        </w:rPr>
        <w:t>законом ценностям при осуществлении муниципального земельного контроля на территории муниципального района город Нерехта и Нерехтский район Костромской области на 2025 год</w:t>
      </w:r>
    </w:p>
    <w:p w:rsidR="004A0622" w:rsidRPr="004D7D70" w:rsidRDefault="004A0622" w:rsidP="004A0622">
      <w:pPr>
        <w:autoSpaceDE w:val="0"/>
        <w:jc w:val="center"/>
        <w:rPr>
          <w:rFonts w:eastAsia="Times New Roman CYR" w:cs="Times New Roman"/>
          <w:kern w:val="2"/>
          <w:sz w:val="20"/>
          <w:szCs w:val="20"/>
        </w:rPr>
      </w:pPr>
    </w:p>
    <w:p w:rsidR="004A0622" w:rsidRPr="004D7D70" w:rsidRDefault="004A0622" w:rsidP="004A0622">
      <w:pPr>
        <w:autoSpaceDE w:val="0"/>
        <w:spacing w:line="200" w:lineRule="atLeast"/>
        <w:jc w:val="both"/>
        <w:rPr>
          <w:rFonts w:cs="Times New Roman"/>
          <w:sz w:val="20"/>
          <w:szCs w:val="20"/>
        </w:rPr>
      </w:pPr>
      <w:r w:rsidRPr="004D7D70">
        <w:rPr>
          <w:rFonts w:eastAsia="Times New Roman CYR" w:cs="Times New Roman"/>
          <w:color w:val="000000"/>
          <w:kern w:val="2"/>
          <w:sz w:val="20"/>
          <w:szCs w:val="20"/>
        </w:rPr>
        <w:tab/>
        <w:t xml:space="preserve">В соответствии с Федеральным законом от 31.07.2020 г. № 248-ФЗ «О государственном контроле (надзоре) и муниципальном контроле в Российской Федерации»,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w:t>
      </w:r>
      <w:r w:rsidRPr="004D7D70">
        <w:rPr>
          <w:rFonts w:eastAsia="Times New Roman" w:cs="Times New Roman"/>
          <w:color w:val="000000"/>
          <w:kern w:val="2"/>
          <w:sz w:val="20"/>
          <w:szCs w:val="20"/>
        </w:rPr>
        <w:t xml:space="preserve">Собрания </w:t>
      </w:r>
      <w:r w:rsidRPr="004D7D70">
        <w:rPr>
          <w:rFonts w:eastAsia="Times New Roman CYR" w:cs="Times New Roman"/>
          <w:color w:val="000000"/>
          <w:kern w:val="2"/>
          <w:sz w:val="20"/>
          <w:szCs w:val="20"/>
        </w:rPr>
        <w:t xml:space="preserve">депутатов муниципального района город Нерехта и Нерехтский район Костромской области от 30 июля 2021 года № 81 «Об утверждении Положения по осуществлению муниципального </w:t>
      </w:r>
      <w:r w:rsidRPr="004D7D70">
        <w:rPr>
          <w:rFonts w:cs="Times New Roman"/>
          <w:color w:val="000000"/>
          <w:sz w:val="20"/>
          <w:szCs w:val="20"/>
        </w:rPr>
        <w:t xml:space="preserve">земельного контроля муниципального района город Нерехта и </w:t>
      </w:r>
      <w:r w:rsidRPr="004D7D70">
        <w:rPr>
          <w:rFonts w:eastAsia="Times New Roman CYR" w:cs="Times New Roman"/>
          <w:color w:val="000000"/>
          <w:kern w:val="2"/>
          <w:sz w:val="20"/>
          <w:szCs w:val="20"/>
        </w:rPr>
        <w:t>Нерехтский район Костромской области»</w:t>
      </w:r>
      <w:r w:rsidRPr="004D7D70">
        <w:rPr>
          <w:rFonts w:eastAsia="Times New Roman CYR" w:cs="Times New Roman"/>
          <w:i/>
          <w:iCs/>
          <w:color w:val="000000"/>
          <w:kern w:val="2"/>
          <w:sz w:val="20"/>
          <w:szCs w:val="20"/>
        </w:rPr>
        <w:t>,</w:t>
      </w:r>
      <w:r w:rsidRPr="004D7D70">
        <w:rPr>
          <w:rFonts w:eastAsia="Times New Roman CYR" w:cs="Times New Roman"/>
          <w:color w:val="000000"/>
          <w:kern w:val="2"/>
          <w:sz w:val="20"/>
          <w:szCs w:val="20"/>
        </w:rPr>
        <w:t xml:space="preserve"> со ст.ст. 37, 52 Устава муниципального образования муниципального района город Нерехта и Нерехтский район Костромской области,</w:t>
      </w:r>
    </w:p>
    <w:p w:rsidR="004A0622" w:rsidRPr="004D7D70" w:rsidRDefault="004A0622" w:rsidP="004A0622">
      <w:pPr>
        <w:autoSpaceDE w:val="0"/>
        <w:spacing w:line="200" w:lineRule="atLeast"/>
        <w:jc w:val="center"/>
        <w:rPr>
          <w:rFonts w:cs="Times New Roman"/>
          <w:sz w:val="20"/>
          <w:szCs w:val="20"/>
        </w:rPr>
      </w:pPr>
      <w:r w:rsidRPr="004D7D70">
        <w:rPr>
          <w:rFonts w:eastAsia="Times New Roman CYR" w:cs="Times New Roman"/>
          <w:kern w:val="2"/>
          <w:sz w:val="20"/>
          <w:szCs w:val="20"/>
        </w:rPr>
        <w:t>Администрация муниципального района город Нерехта и Нерехтский район</w:t>
      </w:r>
    </w:p>
    <w:p w:rsidR="004A0622" w:rsidRPr="004D7D70" w:rsidRDefault="004A0622" w:rsidP="004A0622">
      <w:pPr>
        <w:autoSpaceDE w:val="0"/>
        <w:jc w:val="center"/>
        <w:rPr>
          <w:rFonts w:cs="Times New Roman"/>
          <w:sz w:val="20"/>
          <w:szCs w:val="20"/>
        </w:rPr>
      </w:pPr>
      <w:r w:rsidRPr="004D7D70">
        <w:rPr>
          <w:rFonts w:eastAsia="Times New Roman CYR" w:cs="Times New Roman"/>
          <w:kern w:val="2"/>
          <w:sz w:val="20"/>
          <w:szCs w:val="20"/>
        </w:rPr>
        <w:t>ПОСТАНОВЛЯЕТ:</w:t>
      </w:r>
    </w:p>
    <w:p w:rsidR="004A0622" w:rsidRPr="004D7D70" w:rsidRDefault="004A0622" w:rsidP="004A0622">
      <w:pPr>
        <w:tabs>
          <w:tab w:val="left" w:pos="750"/>
        </w:tabs>
        <w:autoSpaceDE w:val="0"/>
        <w:jc w:val="both"/>
        <w:rPr>
          <w:rFonts w:cs="Times New Roman"/>
          <w:sz w:val="20"/>
          <w:szCs w:val="20"/>
        </w:rPr>
      </w:pPr>
      <w:r w:rsidRPr="004D7D70">
        <w:rPr>
          <w:rFonts w:eastAsia="Times New Roman CYR" w:cs="Times New Roman"/>
          <w:color w:val="000000"/>
          <w:kern w:val="2"/>
          <w:sz w:val="20"/>
          <w:szCs w:val="20"/>
        </w:rPr>
        <w:tab/>
        <w:t>1. Утвердить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2025 год (Приложение).</w:t>
      </w:r>
    </w:p>
    <w:p w:rsidR="004A0622" w:rsidRPr="004D7D70" w:rsidRDefault="004A0622" w:rsidP="004A0622">
      <w:pPr>
        <w:tabs>
          <w:tab w:val="left" w:pos="750"/>
        </w:tabs>
        <w:autoSpaceDE w:val="0"/>
        <w:jc w:val="both"/>
        <w:rPr>
          <w:rFonts w:cs="Times New Roman"/>
          <w:sz w:val="20"/>
          <w:szCs w:val="20"/>
        </w:rPr>
      </w:pPr>
      <w:r w:rsidRPr="004D7D70">
        <w:rPr>
          <w:rFonts w:eastAsia="Times New Roman CYR" w:cs="Times New Roman"/>
          <w:color w:val="000000"/>
          <w:kern w:val="2"/>
          <w:sz w:val="20"/>
          <w:szCs w:val="20"/>
        </w:rPr>
        <w:tab/>
        <w:t>2. Признать утратившими силу Постановление администрации муниципального района город Нерехта и Нерехтский район Костромской области от 15 декабря 2023 г. № 1009.</w:t>
      </w:r>
    </w:p>
    <w:p w:rsidR="004A0622" w:rsidRPr="004D7D70" w:rsidRDefault="004A0622" w:rsidP="004A0622">
      <w:pPr>
        <w:tabs>
          <w:tab w:val="left" w:pos="750"/>
        </w:tabs>
        <w:autoSpaceDE w:val="0"/>
        <w:jc w:val="both"/>
        <w:rPr>
          <w:rFonts w:cs="Times New Roman"/>
          <w:sz w:val="20"/>
          <w:szCs w:val="20"/>
        </w:rPr>
      </w:pPr>
      <w:r w:rsidRPr="004D7D70">
        <w:rPr>
          <w:rFonts w:eastAsia="Times New Roman CYR" w:cs="Times New Roman"/>
          <w:color w:val="000000"/>
          <w:kern w:val="2"/>
          <w:sz w:val="20"/>
          <w:szCs w:val="20"/>
        </w:rPr>
        <w:tab/>
        <w:t>3. Контроль за исполнением настоящего постановления возложить на заместителя главы администрации — председателя комитета экономики, земельных и имущественных отношений.</w:t>
      </w:r>
    </w:p>
    <w:p w:rsidR="004A0622" w:rsidRPr="004D7D70" w:rsidRDefault="004A0622" w:rsidP="004A0622">
      <w:pPr>
        <w:tabs>
          <w:tab w:val="left" w:pos="750"/>
        </w:tabs>
        <w:autoSpaceDE w:val="0"/>
        <w:jc w:val="both"/>
        <w:rPr>
          <w:rFonts w:cs="Times New Roman"/>
          <w:sz w:val="20"/>
          <w:szCs w:val="20"/>
        </w:rPr>
      </w:pPr>
      <w:r w:rsidRPr="004D7D70">
        <w:rPr>
          <w:rFonts w:eastAsia="Times New Roman CYR" w:cs="Times New Roman"/>
          <w:color w:val="000000"/>
          <w:kern w:val="2"/>
          <w:sz w:val="20"/>
          <w:szCs w:val="20"/>
        </w:rPr>
        <w:tab/>
        <w:t>4. Настоящее постановление подлежит официальному опубликованию и вступает в силу с 1 января 2025 года.</w:t>
      </w:r>
    </w:p>
    <w:p w:rsidR="004A0622" w:rsidRPr="004D7D70" w:rsidRDefault="004A0622" w:rsidP="004A0622">
      <w:pPr>
        <w:shd w:val="clear" w:color="auto" w:fill="FFFFFF"/>
        <w:autoSpaceDE w:val="0"/>
        <w:jc w:val="both"/>
        <w:rPr>
          <w:rFonts w:eastAsia="Times New Roman CYR" w:cs="Times New Roman"/>
          <w:color w:val="000000"/>
          <w:kern w:val="2"/>
          <w:sz w:val="20"/>
          <w:szCs w:val="20"/>
        </w:rPr>
      </w:pPr>
      <w:r w:rsidRPr="004D7D70">
        <w:rPr>
          <w:rFonts w:eastAsia="Times New Roman CYR" w:cs="Times New Roman"/>
          <w:color w:val="000000"/>
          <w:kern w:val="2"/>
          <w:sz w:val="20"/>
          <w:szCs w:val="20"/>
        </w:rPr>
        <w:t xml:space="preserve"> </w:t>
      </w:r>
      <w:r w:rsidRPr="004D7D70">
        <w:rPr>
          <w:rFonts w:eastAsia="Times New Roman CYR" w:cs="Times New Roman"/>
          <w:kern w:val="2"/>
          <w:sz w:val="20"/>
          <w:szCs w:val="20"/>
        </w:rPr>
        <w:t xml:space="preserve">Глава администрации </w:t>
      </w:r>
      <w:r w:rsidRPr="004D7D70">
        <w:rPr>
          <w:rFonts w:eastAsia="Times New Roman CYR" w:cs="Times New Roman"/>
          <w:color w:val="000000"/>
          <w:kern w:val="2"/>
          <w:sz w:val="20"/>
          <w:szCs w:val="20"/>
        </w:rPr>
        <w:t>муниципального района Р.Б. Гусев</w:t>
      </w:r>
    </w:p>
    <w:p w:rsidR="004A0622" w:rsidRPr="004D7D70" w:rsidRDefault="004A0622" w:rsidP="004A0622">
      <w:pPr>
        <w:shd w:val="clear" w:color="auto" w:fill="FFFFFF"/>
        <w:autoSpaceDE w:val="0"/>
        <w:jc w:val="both"/>
        <w:rPr>
          <w:rFonts w:eastAsia="Times New Roman CYR" w:cs="Times New Roman"/>
          <w:color w:val="000000"/>
          <w:kern w:val="2"/>
          <w:sz w:val="20"/>
          <w:szCs w:val="20"/>
        </w:rPr>
      </w:pPr>
    </w:p>
    <w:p w:rsidR="004A0622" w:rsidRPr="004D7D70" w:rsidRDefault="004A0622" w:rsidP="004A0622">
      <w:pPr>
        <w:shd w:val="clear" w:color="auto" w:fill="FFFFFF"/>
        <w:autoSpaceDE w:val="0"/>
        <w:jc w:val="both"/>
        <w:rPr>
          <w:rFonts w:cs="Times New Roman"/>
          <w:sz w:val="20"/>
          <w:szCs w:val="20"/>
        </w:rPr>
      </w:pPr>
    </w:p>
    <w:p w:rsidR="004A0622" w:rsidRPr="004D7D70" w:rsidRDefault="004A0622" w:rsidP="004A0622">
      <w:pPr>
        <w:shd w:val="clear" w:color="auto" w:fill="FFFFFF"/>
        <w:tabs>
          <w:tab w:val="left" w:pos="365"/>
        </w:tabs>
        <w:autoSpaceDE w:val="0"/>
        <w:ind w:firstLine="709"/>
        <w:jc w:val="center"/>
        <w:rPr>
          <w:rFonts w:cs="Times New Roman"/>
          <w:b/>
          <w:bCs/>
          <w:sz w:val="20"/>
          <w:szCs w:val="20"/>
        </w:rPr>
      </w:pPr>
      <w:r w:rsidRPr="004D7D70">
        <w:rPr>
          <w:rFonts w:cs="Times New Roman"/>
          <w:b/>
          <w:bCs/>
          <w:sz w:val="20"/>
          <w:szCs w:val="20"/>
        </w:rPr>
        <w:t>_____________________________________________________________________________</w:t>
      </w:r>
    </w:p>
    <w:p w:rsidR="004A0622" w:rsidRPr="004D7D70" w:rsidRDefault="004A0622" w:rsidP="004A0622">
      <w:pPr>
        <w:shd w:val="clear" w:color="auto" w:fill="FFFFFF"/>
        <w:tabs>
          <w:tab w:val="left" w:pos="365"/>
        </w:tabs>
        <w:autoSpaceDE w:val="0"/>
        <w:ind w:firstLine="709"/>
        <w:jc w:val="center"/>
        <w:rPr>
          <w:rFonts w:cs="Times New Roman"/>
          <w:b/>
          <w:bCs/>
          <w:sz w:val="20"/>
          <w:szCs w:val="20"/>
        </w:rPr>
      </w:pPr>
    </w:p>
    <w:p w:rsidR="004A0622" w:rsidRPr="004D7D70" w:rsidRDefault="004A0622" w:rsidP="004A0622">
      <w:pPr>
        <w:shd w:val="clear" w:color="auto" w:fill="FFFFFF"/>
        <w:tabs>
          <w:tab w:val="left" w:pos="365"/>
        </w:tabs>
        <w:autoSpaceDE w:val="0"/>
        <w:ind w:firstLine="709"/>
        <w:jc w:val="center"/>
        <w:rPr>
          <w:rFonts w:cs="Times New Roman"/>
          <w:b/>
          <w:bCs/>
          <w:sz w:val="20"/>
          <w:szCs w:val="20"/>
        </w:rPr>
      </w:pPr>
      <w:r w:rsidRPr="004D7D70">
        <w:rPr>
          <w:rFonts w:cs="Times New Roman"/>
          <w:b/>
          <w:bCs/>
          <w:sz w:val="20"/>
          <w:szCs w:val="20"/>
        </w:rPr>
        <w:t>ИНФОРМАЦИОННЫЙ ВЕСТНИК №</w:t>
      </w:r>
      <w:r w:rsidR="00922F84">
        <w:rPr>
          <w:rFonts w:cs="Times New Roman"/>
          <w:b/>
          <w:bCs/>
          <w:sz w:val="20"/>
          <w:szCs w:val="20"/>
        </w:rPr>
        <w:t>52 (645</w:t>
      </w:r>
      <w:r w:rsidRPr="004D7D70">
        <w:rPr>
          <w:rFonts w:cs="Times New Roman"/>
          <w:b/>
          <w:bCs/>
          <w:sz w:val="20"/>
          <w:szCs w:val="20"/>
        </w:rPr>
        <w:t>) 2024 г.</w:t>
      </w:r>
    </w:p>
    <w:p w:rsidR="004A0622" w:rsidRPr="004D7D70" w:rsidRDefault="004A0622" w:rsidP="004A0622">
      <w:pPr>
        <w:shd w:val="clear" w:color="auto" w:fill="FFFFFF"/>
        <w:tabs>
          <w:tab w:val="left" w:pos="365"/>
        </w:tabs>
        <w:autoSpaceDE w:val="0"/>
        <w:ind w:firstLine="709"/>
        <w:jc w:val="center"/>
        <w:rPr>
          <w:rFonts w:cs="Times New Roman"/>
          <w:b/>
          <w:bCs/>
          <w:sz w:val="20"/>
          <w:szCs w:val="20"/>
        </w:rPr>
      </w:pPr>
      <w:r w:rsidRPr="004D7D70">
        <w:rPr>
          <w:rFonts w:cs="Times New Roman"/>
          <w:b/>
          <w:bCs/>
          <w:sz w:val="20"/>
          <w:szCs w:val="20"/>
        </w:rPr>
        <w:t>АДМИНИСТРАЦИИ МУНИЦИПАЛЬНОГО РАЙОНА</w:t>
      </w:r>
    </w:p>
    <w:p w:rsidR="004A0622" w:rsidRPr="004D7D70" w:rsidRDefault="004A0622" w:rsidP="004A0622">
      <w:pPr>
        <w:shd w:val="clear" w:color="auto" w:fill="FFFFFF"/>
        <w:tabs>
          <w:tab w:val="left" w:pos="365"/>
        </w:tabs>
        <w:autoSpaceDE w:val="0"/>
        <w:ind w:firstLine="709"/>
        <w:jc w:val="center"/>
        <w:rPr>
          <w:rFonts w:cs="Times New Roman"/>
          <w:b/>
          <w:bCs/>
          <w:sz w:val="20"/>
          <w:szCs w:val="20"/>
        </w:rPr>
      </w:pPr>
      <w:r w:rsidRPr="004D7D70">
        <w:rPr>
          <w:rFonts w:cs="Times New Roman"/>
          <w:b/>
          <w:bCs/>
          <w:sz w:val="20"/>
          <w:szCs w:val="20"/>
        </w:rPr>
        <w:t>ГОРОД НЕРЕХТА И НЕРЕХТСКИЙ РАЙОН</w:t>
      </w:r>
    </w:p>
    <w:p w:rsidR="004A0622" w:rsidRPr="004D7D70" w:rsidRDefault="004A0622" w:rsidP="004A0622">
      <w:pPr>
        <w:shd w:val="clear" w:color="auto" w:fill="FFFFFF"/>
        <w:tabs>
          <w:tab w:val="left" w:pos="365"/>
        </w:tabs>
        <w:autoSpaceDE w:val="0"/>
        <w:ind w:firstLine="709"/>
        <w:rPr>
          <w:rFonts w:cs="Times New Roman"/>
          <w:b/>
          <w:bCs/>
          <w:sz w:val="20"/>
          <w:szCs w:val="20"/>
        </w:rPr>
      </w:pPr>
      <w:r w:rsidRPr="004D7D70">
        <w:rPr>
          <w:rFonts w:cs="Times New Roman"/>
          <w:b/>
          <w:bCs/>
          <w:sz w:val="20"/>
          <w:szCs w:val="20"/>
        </w:rPr>
        <w:t>УЧРЕДИТЕЛЬ: администрация                                     наш адрес: г. Нерехта,</w:t>
      </w:r>
    </w:p>
    <w:p w:rsidR="004A0622" w:rsidRPr="004D7D70" w:rsidRDefault="004A0622" w:rsidP="004A0622">
      <w:pPr>
        <w:shd w:val="clear" w:color="auto" w:fill="FFFFFF"/>
        <w:tabs>
          <w:tab w:val="left" w:pos="365"/>
        </w:tabs>
        <w:autoSpaceDE w:val="0"/>
        <w:ind w:firstLine="709"/>
        <w:rPr>
          <w:rFonts w:cs="Times New Roman"/>
          <w:b/>
          <w:bCs/>
          <w:sz w:val="20"/>
          <w:szCs w:val="20"/>
        </w:rPr>
      </w:pPr>
      <w:r w:rsidRPr="004D7D70">
        <w:rPr>
          <w:rFonts w:cs="Times New Roman"/>
          <w:b/>
          <w:bCs/>
          <w:sz w:val="20"/>
          <w:szCs w:val="20"/>
        </w:rPr>
        <w:t>муниципального района                                                   ул. Победы, д. 1                  ОТВЕТСТВЕННЫЙ РЕДАКТОР:</w:t>
      </w:r>
    </w:p>
    <w:p w:rsidR="004A0622" w:rsidRPr="004D7D70" w:rsidRDefault="004A0622" w:rsidP="004A0622">
      <w:pPr>
        <w:shd w:val="clear" w:color="auto" w:fill="FFFFFF"/>
        <w:tabs>
          <w:tab w:val="left" w:pos="365"/>
        </w:tabs>
        <w:autoSpaceDE w:val="0"/>
        <w:ind w:firstLine="709"/>
        <w:rPr>
          <w:rFonts w:cs="Times New Roman"/>
          <w:b/>
          <w:bCs/>
          <w:sz w:val="20"/>
          <w:szCs w:val="20"/>
        </w:rPr>
      </w:pPr>
      <w:r w:rsidRPr="004D7D70">
        <w:rPr>
          <w:rFonts w:cs="Times New Roman"/>
          <w:b/>
          <w:bCs/>
          <w:sz w:val="20"/>
          <w:szCs w:val="20"/>
        </w:rPr>
        <w:t>город Нерехта и Нерехтский район                                                                                                      Л.В.ЕРОФЕЕВА</w:t>
      </w:r>
    </w:p>
    <w:p w:rsidR="004A0622" w:rsidRPr="004D7D70" w:rsidRDefault="004A0622" w:rsidP="004A0622">
      <w:pPr>
        <w:shd w:val="clear" w:color="auto" w:fill="FFFFFF"/>
        <w:tabs>
          <w:tab w:val="left" w:pos="365"/>
        </w:tabs>
        <w:autoSpaceDE w:val="0"/>
        <w:ind w:firstLine="709"/>
        <w:jc w:val="center"/>
        <w:rPr>
          <w:rFonts w:cs="Times New Roman"/>
          <w:b/>
          <w:bCs/>
          <w:sz w:val="20"/>
          <w:szCs w:val="20"/>
        </w:rPr>
      </w:pPr>
    </w:p>
    <w:p w:rsidR="00CD6F7D" w:rsidRPr="004D7D70" w:rsidRDefault="004A0622" w:rsidP="004A0622">
      <w:pPr>
        <w:shd w:val="clear" w:color="auto" w:fill="FFFFFF"/>
        <w:autoSpaceDE w:val="0"/>
        <w:snapToGrid w:val="0"/>
        <w:jc w:val="center"/>
        <w:rPr>
          <w:rFonts w:cs="Times New Roman"/>
          <w:sz w:val="20"/>
          <w:szCs w:val="20"/>
        </w:rPr>
      </w:pPr>
      <w:r w:rsidRPr="004D7D70">
        <w:rPr>
          <w:rFonts w:cs="Times New Roman"/>
          <w:b/>
          <w:bCs/>
          <w:sz w:val="20"/>
          <w:szCs w:val="20"/>
        </w:rPr>
        <w:t>ТИРАЖ: 30  экз.                                                         ЦЕНА: БЕСПЛАТНО</w:t>
      </w:r>
    </w:p>
    <w:p w:rsidR="000A1BF6" w:rsidRPr="004D7D70" w:rsidRDefault="000A1BF6" w:rsidP="000A1BF6">
      <w:pPr>
        <w:shd w:val="clear" w:color="auto" w:fill="FFFFFF"/>
        <w:tabs>
          <w:tab w:val="left" w:pos="365"/>
        </w:tabs>
        <w:autoSpaceDE w:val="0"/>
        <w:ind w:firstLine="709"/>
        <w:jc w:val="center"/>
        <w:rPr>
          <w:rFonts w:cs="Times New Roman"/>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Default="000A1BF6" w:rsidP="000A1BF6">
      <w:pPr>
        <w:shd w:val="clear" w:color="auto" w:fill="FFFFFF"/>
        <w:tabs>
          <w:tab w:val="left" w:pos="365"/>
        </w:tabs>
        <w:ind w:right="-150"/>
        <w:rPr>
          <w:sz w:val="20"/>
          <w:szCs w:val="20"/>
        </w:rPr>
      </w:pPr>
    </w:p>
    <w:p w:rsidR="000A1BF6" w:rsidRPr="000A1BF6" w:rsidRDefault="000A1BF6" w:rsidP="000A1BF6">
      <w:pPr>
        <w:shd w:val="clear" w:color="auto" w:fill="FFFFFF"/>
        <w:tabs>
          <w:tab w:val="left" w:pos="365"/>
        </w:tabs>
        <w:ind w:right="-150"/>
        <w:rPr>
          <w:sz w:val="20"/>
          <w:szCs w:val="20"/>
        </w:rPr>
      </w:pPr>
    </w:p>
    <w:sectPr w:rsidR="000A1BF6" w:rsidRPr="000A1BF6" w:rsidSect="00F46007">
      <w:headerReference w:type="default" r:id="rId27"/>
      <w:pgSz w:w="16840" w:h="11910" w:orient="landscape"/>
      <w:pgMar w:top="780" w:right="709" w:bottom="1360"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4E0" w:rsidRDefault="003714E0">
      <w:r>
        <w:separator/>
      </w:r>
    </w:p>
  </w:endnote>
  <w:endnote w:type="continuationSeparator" w:id="0">
    <w:p w:rsidR="003714E0" w:rsidRDefault="0037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MS Gothic"/>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CC"/>
    <w:family w:val="auto"/>
    <w:pitch w:val="variable"/>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CC"/>
    <w:family w:val="auto"/>
    <w:pitch w:val="default"/>
  </w:font>
  <w:font w:name="PT Serif">
    <w:altName w:val="Times New Roman"/>
    <w:charset w:val="CC"/>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4E0" w:rsidRDefault="003714E0">
      <w:r>
        <w:separator/>
      </w:r>
    </w:p>
  </w:footnote>
  <w:footnote w:type="continuationSeparator" w:id="0">
    <w:p w:rsidR="003714E0" w:rsidRDefault="003714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4E0" w:rsidRDefault="003714E0">
    <w:pPr>
      <w:pStyle w:val="af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eastAsia="Courier New" w:hAnsi="Symbol" w:cs="OpenSymbol"/>
        <w:b/>
        <w:bCs/>
        <w:color w:val="000000"/>
        <w:kern w:val="1"/>
        <w:sz w:val="28"/>
        <w:szCs w:val="28"/>
        <w:shd w:val="clear" w:color="auto" w:fill="00FFFF"/>
        <w:lang w:eastAsia="hi-IN"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Arial CYR"/>
        <w:sz w:val="28"/>
        <w:szCs w:val="28"/>
      </w:rPr>
    </w:lvl>
    <w:lvl w:ilvl="3">
      <w:start w:val="1"/>
      <w:numFmt w:val="none"/>
      <w:suff w:val="nothing"/>
      <w:lvlText w:val=""/>
      <w:lvlJc w:val="left"/>
      <w:pPr>
        <w:tabs>
          <w:tab w:val="num" w:pos="0"/>
        </w:tabs>
        <w:ind w:left="0" w:firstLine="0"/>
      </w:pPr>
      <w:rPr>
        <w:sz w:val="28"/>
        <w:szCs w:val="28"/>
        <w:shd w:val="clear" w:color="auto" w:fill="00FFFF"/>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8"/>
    <w:lvl w:ilvl="0">
      <w:start w:val="1"/>
      <w:numFmt w:val="none"/>
      <w:pStyle w:val="31"/>
      <w:suff w:val="nothing"/>
      <w:lvlText w:val=""/>
      <w:lvlJc w:val="left"/>
      <w:pPr>
        <w:tabs>
          <w:tab w:val="num" w:pos="0"/>
        </w:tabs>
        <w:ind w:left="432" w:hanging="432"/>
      </w:pPr>
      <w:rPr>
        <w:rFonts w:ascii="Symbol" w:hAnsi="Symbol" w:cs="Symbol"/>
        <w:b w:val="0"/>
        <w:bCs/>
        <w:sz w:val="16"/>
        <w:szCs w:val="16"/>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rPr>
        <w:b/>
        <w:bCs/>
        <w:iCs/>
        <w:color w:val="000000"/>
      </w:r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4C52969"/>
    <w:multiLevelType w:val="multilevel"/>
    <w:tmpl w:val="B606AD9A"/>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8D50CD4"/>
    <w:multiLevelType w:val="multilevel"/>
    <w:tmpl w:val="5858B416"/>
    <w:lvl w:ilvl="0">
      <w:start w:val="1"/>
      <w:numFmt w:val="decimal"/>
      <w:lvlText w:val="%1."/>
      <w:lvlJc w:val="left"/>
      <w:pPr>
        <w:ind w:left="928" w:hanging="360"/>
      </w:pPr>
      <w:rPr>
        <w:rFonts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0A4E789B"/>
    <w:multiLevelType w:val="multilevel"/>
    <w:tmpl w:val="32CC4484"/>
    <w:lvl w:ilvl="0">
      <w:start w:val="2"/>
      <w:numFmt w:val="decimal"/>
      <w:lvlText w:val="%1."/>
      <w:lvlJc w:val="left"/>
      <w:pPr>
        <w:ind w:left="450"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15:restartNumberingAfterBreak="0">
    <w:nsid w:val="3ED52CE8"/>
    <w:multiLevelType w:val="hybridMultilevel"/>
    <w:tmpl w:val="94B2DF92"/>
    <w:lvl w:ilvl="0" w:tplc="2CB80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23570B"/>
    <w:multiLevelType w:val="multilevel"/>
    <w:tmpl w:val="1CB8191A"/>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DF4069E"/>
    <w:multiLevelType w:val="multilevel"/>
    <w:tmpl w:val="EC78580C"/>
    <w:lvl w:ilvl="0">
      <w:start w:val="1"/>
      <w:numFmt w:val="decimal"/>
      <w:lvlText w:val="%1."/>
      <w:lvlJc w:val="left"/>
      <w:pPr>
        <w:ind w:left="9008" w:hanging="360"/>
      </w:pPr>
      <w:rPr>
        <w:color w:val="000000"/>
      </w:rPr>
    </w:lvl>
    <w:lvl w:ilvl="1">
      <w:start w:val="1"/>
      <w:numFmt w:val="decimal"/>
      <w:lvlText w:val="%1.%2."/>
      <w:lvlJc w:val="left"/>
      <w:pPr>
        <w:ind w:left="9510" w:hanging="720"/>
      </w:pPr>
    </w:lvl>
    <w:lvl w:ilvl="2">
      <w:start w:val="1"/>
      <w:numFmt w:val="decimal"/>
      <w:lvlText w:val="%1.%2.%3."/>
      <w:lvlJc w:val="left"/>
      <w:pPr>
        <w:ind w:left="9508" w:hanging="720"/>
      </w:pPr>
    </w:lvl>
    <w:lvl w:ilvl="3">
      <w:start w:val="1"/>
      <w:numFmt w:val="decimal"/>
      <w:lvlText w:val="%1.%2.%3.%4."/>
      <w:lvlJc w:val="left"/>
      <w:pPr>
        <w:ind w:left="9868" w:hanging="1080"/>
      </w:pPr>
    </w:lvl>
    <w:lvl w:ilvl="4">
      <w:start w:val="1"/>
      <w:numFmt w:val="decimal"/>
      <w:lvlText w:val="%1.%2.%3.%4.%5."/>
      <w:lvlJc w:val="left"/>
      <w:pPr>
        <w:ind w:left="9868" w:hanging="1080"/>
      </w:pPr>
    </w:lvl>
    <w:lvl w:ilvl="5">
      <w:start w:val="1"/>
      <w:numFmt w:val="decimal"/>
      <w:lvlText w:val="%1.%2.%3.%4.%5.%6."/>
      <w:lvlJc w:val="left"/>
      <w:pPr>
        <w:ind w:left="10228" w:hanging="1440"/>
      </w:pPr>
    </w:lvl>
    <w:lvl w:ilvl="6">
      <w:start w:val="1"/>
      <w:numFmt w:val="decimal"/>
      <w:lvlText w:val="%1.%2.%3.%4.%5.%6.%7."/>
      <w:lvlJc w:val="left"/>
      <w:pPr>
        <w:ind w:left="10588" w:hanging="1800"/>
      </w:pPr>
    </w:lvl>
    <w:lvl w:ilvl="7">
      <w:start w:val="1"/>
      <w:numFmt w:val="decimal"/>
      <w:lvlText w:val="%1.%2.%3.%4.%5.%6.%7.%8."/>
      <w:lvlJc w:val="left"/>
      <w:pPr>
        <w:ind w:left="10588" w:hanging="1800"/>
      </w:pPr>
    </w:lvl>
    <w:lvl w:ilvl="8">
      <w:start w:val="1"/>
      <w:numFmt w:val="decimal"/>
      <w:lvlText w:val="%1.%2.%3.%4.%5.%6.%7.%8.%9."/>
      <w:lvlJc w:val="left"/>
      <w:pPr>
        <w:ind w:left="10948" w:hanging="2160"/>
      </w:pPr>
    </w:lvl>
  </w:abstractNum>
  <w:abstractNum w:abstractNumId="11" w15:restartNumberingAfterBreak="0">
    <w:nsid w:val="6F5310E9"/>
    <w:multiLevelType w:val="multilevel"/>
    <w:tmpl w:val="33B63FD2"/>
    <w:lvl w:ilvl="0">
      <w:start w:val="1"/>
      <w:numFmt w:val="decimal"/>
      <w:lvlText w:val="%1."/>
      <w:lvlJc w:val="left"/>
      <w:pPr>
        <w:ind w:left="1069" w:hanging="360"/>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15:restartNumberingAfterBreak="0">
    <w:nsid w:val="70646C79"/>
    <w:multiLevelType w:val="multilevel"/>
    <w:tmpl w:val="34121F28"/>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5EF18B6"/>
    <w:multiLevelType w:val="multilevel"/>
    <w:tmpl w:val="543CF6E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8"/>
  </w:num>
  <w:num w:numId="7">
    <w:abstractNumId w:val="5"/>
  </w:num>
  <w:num w:numId="8">
    <w:abstractNumId w:val="9"/>
  </w:num>
  <w:num w:numId="9">
    <w:abstractNumId w:val="12"/>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6385"/>
    <w:rsid w:val="00041E9E"/>
    <w:rsid w:val="00045800"/>
    <w:rsid w:val="000778DB"/>
    <w:rsid w:val="000A1BF6"/>
    <w:rsid w:val="000B4B96"/>
    <w:rsid w:val="000D09C7"/>
    <w:rsid w:val="000E09F4"/>
    <w:rsid w:val="000E6E2F"/>
    <w:rsid w:val="00132377"/>
    <w:rsid w:val="00177F8F"/>
    <w:rsid w:val="00190FA6"/>
    <w:rsid w:val="00222AAF"/>
    <w:rsid w:val="00226708"/>
    <w:rsid w:val="00257B77"/>
    <w:rsid w:val="0029192C"/>
    <w:rsid w:val="002D06A6"/>
    <w:rsid w:val="002D48F1"/>
    <w:rsid w:val="00323522"/>
    <w:rsid w:val="00357BD5"/>
    <w:rsid w:val="003714E0"/>
    <w:rsid w:val="00385CB4"/>
    <w:rsid w:val="003A5ABF"/>
    <w:rsid w:val="003C6984"/>
    <w:rsid w:val="003C6B60"/>
    <w:rsid w:val="003E067B"/>
    <w:rsid w:val="00423488"/>
    <w:rsid w:val="00423A0E"/>
    <w:rsid w:val="00431720"/>
    <w:rsid w:val="0044532A"/>
    <w:rsid w:val="004650C1"/>
    <w:rsid w:val="00476503"/>
    <w:rsid w:val="004A0622"/>
    <w:rsid w:val="004A2297"/>
    <w:rsid w:val="004C76C7"/>
    <w:rsid w:val="004D5442"/>
    <w:rsid w:val="004D7D70"/>
    <w:rsid w:val="0054279F"/>
    <w:rsid w:val="00542C22"/>
    <w:rsid w:val="00551C6F"/>
    <w:rsid w:val="0056594B"/>
    <w:rsid w:val="005B4956"/>
    <w:rsid w:val="005C61CF"/>
    <w:rsid w:val="005E7622"/>
    <w:rsid w:val="0060078A"/>
    <w:rsid w:val="00667F19"/>
    <w:rsid w:val="006A4A27"/>
    <w:rsid w:val="006C7B85"/>
    <w:rsid w:val="006E5E47"/>
    <w:rsid w:val="006F2369"/>
    <w:rsid w:val="007518BA"/>
    <w:rsid w:val="007552D3"/>
    <w:rsid w:val="00774906"/>
    <w:rsid w:val="007B5914"/>
    <w:rsid w:val="007D7182"/>
    <w:rsid w:val="0083647C"/>
    <w:rsid w:val="00894062"/>
    <w:rsid w:val="008C15ED"/>
    <w:rsid w:val="008C3155"/>
    <w:rsid w:val="008C35B7"/>
    <w:rsid w:val="00922F84"/>
    <w:rsid w:val="00936CA2"/>
    <w:rsid w:val="00993149"/>
    <w:rsid w:val="009B7638"/>
    <w:rsid w:val="009C21A8"/>
    <w:rsid w:val="00AF09EC"/>
    <w:rsid w:val="00B25092"/>
    <w:rsid w:val="00B55C55"/>
    <w:rsid w:val="00C46DCD"/>
    <w:rsid w:val="00CD6F7D"/>
    <w:rsid w:val="00CF6A32"/>
    <w:rsid w:val="00D032A0"/>
    <w:rsid w:val="00D12F7A"/>
    <w:rsid w:val="00D1359E"/>
    <w:rsid w:val="00D20747"/>
    <w:rsid w:val="00D20EB2"/>
    <w:rsid w:val="00D317E5"/>
    <w:rsid w:val="00D3523F"/>
    <w:rsid w:val="00DA234B"/>
    <w:rsid w:val="00DB6BE9"/>
    <w:rsid w:val="00DB7AC5"/>
    <w:rsid w:val="00DF013E"/>
    <w:rsid w:val="00DF1B10"/>
    <w:rsid w:val="00E260D1"/>
    <w:rsid w:val="00E53ACE"/>
    <w:rsid w:val="00E80807"/>
    <w:rsid w:val="00E9341C"/>
    <w:rsid w:val="00E95DAD"/>
    <w:rsid w:val="00F06664"/>
    <w:rsid w:val="00F46007"/>
    <w:rsid w:val="00F86385"/>
    <w:rsid w:val="00FB5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DD9E"/>
  <w15:chartTrackingRefBased/>
  <w15:docId w15:val="{E0239A6F-A4C3-40E5-924A-FC894AC0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8A"/>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aliases w:val=" Знак Знак, Знак Знак Знак"/>
    <w:basedOn w:val="a"/>
    <w:next w:val="a"/>
    <w:link w:val="10"/>
    <w:qFormat/>
    <w:rsid w:val="003C6984"/>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11"/>
    <w:next w:val="a0"/>
    <w:link w:val="20"/>
    <w:qFormat/>
    <w:rsid w:val="003C6984"/>
    <w:pPr>
      <w:numPr>
        <w:ilvl w:val="1"/>
        <w:numId w:val="1"/>
      </w:numPr>
      <w:outlineLvl w:val="1"/>
    </w:pPr>
    <w:rPr>
      <w:rFonts w:ascii="Times New Roman" w:eastAsia="SimSun" w:hAnsi="Times New Roman" w:cs="Mangal"/>
      <w:b/>
      <w:bCs/>
      <w:sz w:val="36"/>
      <w:szCs w:val="36"/>
    </w:rPr>
  </w:style>
  <w:style w:type="paragraph" w:styleId="3">
    <w:name w:val="heading 3"/>
    <w:basedOn w:val="a"/>
    <w:next w:val="a"/>
    <w:link w:val="30"/>
    <w:qFormat/>
    <w:rsid w:val="003C6984"/>
    <w:pPr>
      <w:keepNext/>
      <w:numPr>
        <w:ilvl w:val="2"/>
        <w:numId w:val="1"/>
      </w:numPr>
      <w:autoSpaceDE w:val="0"/>
      <w:spacing w:before="240" w:after="240"/>
      <w:ind w:left="0" w:firstLine="0"/>
      <w:outlineLvl w:val="2"/>
    </w:pPr>
    <w:rPr>
      <w:rFonts w:ascii="Times New Roman CYR" w:eastAsia="Times New Roman CYR" w:hAnsi="Times New Roman CYR" w:cs="Times New Roman CYR"/>
      <w:b/>
      <w:bCs/>
      <w:i/>
      <w:iCs/>
      <w:kern w:val="0"/>
      <w:lang w:eastAsia="ru-RU" w:bidi="ru-RU"/>
    </w:rPr>
  </w:style>
  <w:style w:type="paragraph" w:styleId="4">
    <w:name w:val="heading 4"/>
    <w:basedOn w:val="11"/>
    <w:next w:val="a0"/>
    <w:link w:val="40"/>
    <w:qFormat/>
    <w:rsid w:val="003C6984"/>
    <w:pPr>
      <w:numPr>
        <w:ilvl w:val="3"/>
        <w:numId w:val="1"/>
      </w:numPr>
      <w:outlineLvl w:val="3"/>
    </w:pPr>
    <w:rPr>
      <w:rFonts w:ascii="Times New Roman" w:hAnsi="Times New Roman" w:cs="Mangal"/>
      <w:b/>
      <w:bCs/>
      <w:sz w:val="24"/>
      <w:szCs w:val="24"/>
    </w:rPr>
  </w:style>
  <w:style w:type="paragraph" w:styleId="5">
    <w:name w:val="heading 5"/>
    <w:basedOn w:val="a"/>
    <w:next w:val="a"/>
    <w:link w:val="50"/>
    <w:qFormat/>
    <w:rsid w:val="003C6984"/>
    <w:pPr>
      <w:keepNext/>
      <w:widowControl/>
      <w:numPr>
        <w:ilvl w:val="4"/>
        <w:numId w:val="1"/>
      </w:numPr>
      <w:spacing w:before="240" w:after="120" w:line="288" w:lineRule="auto"/>
      <w:jc w:val="both"/>
      <w:outlineLvl w:val="4"/>
    </w:pPr>
    <w:rPr>
      <w:rFonts w:ascii="Georgia" w:eastAsia="Times New Roman" w:hAnsi="Georgia" w:cs="Times New Roman"/>
      <w:bCs/>
      <w:i/>
      <w:iCs/>
      <w:kern w:val="0"/>
      <w:sz w:val="20"/>
      <w:szCs w:val="26"/>
      <w:lang w:eastAsia="ar-SA" w:bidi="ar-SA"/>
    </w:rPr>
  </w:style>
  <w:style w:type="paragraph" w:styleId="6">
    <w:name w:val="heading 6"/>
    <w:basedOn w:val="a"/>
    <w:next w:val="a"/>
    <w:link w:val="60"/>
    <w:qFormat/>
    <w:rsid w:val="007552D3"/>
    <w:pPr>
      <w:keepNext/>
      <w:widowControl/>
      <w:suppressAutoHyphens w:val="0"/>
      <w:ind w:left="5040"/>
      <w:outlineLvl w:val="5"/>
    </w:pPr>
    <w:rPr>
      <w:rFonts w:eastAsia="Times New Roman" w:cs="Times New Roman"/>
      <w:kern w:val="0"/>
      <w:sz w:val="28"/>
      <w:szCs w:val="20"/>
      <w:lang w:eastAsia="zh-CN" w:bidi="ar-SA"/>
    </w:rPr>
  </w:style>
  <w:style w:type="paragraph" w:styleId="7">
    <w:name w:val="heading 7"/>
    <w:basedOn w:val="a"/>
    <w:next w:val="a"/>
    <w:link w:val="70"/>
    <w:qFormat/>
    <w:rsid w:val="00FB518A"/>
    <w:pPr>
      <w:keepNext/>
      <w:numPr>
        <w:ilvl w:val="6"/>
        <w:numId w:val="1"/>
      </w:numPr>
      <w:autoSpaceDE w:val="0"/>
      <w:ind w:left="720" w:firstLine="0"/>
      <w:jc w:val="center"/>
      <w:outlineLvl w:val="6"/>
    </w:pPr>
    <w:rPr>
      <w:rFonts w:ascii="Times New Roman CYR" w:eastAsia="Times New Roman CYR" w:hAnsi="Times New Roman CYR" w:cs="Times New Roman CYR"/>
      <w:b/>
      <w:kern w:val="0"/>
      <w:szCs w:val="20"/>
      <w:lang w:eastAsia="ru-RU" w:bidi="ru-RU"/>
    </w:rPr>
  </w:style>
  <w:style w:type="paragraph" w:styleId="8">
    <w:name w:val="heading 8"/>
    <w:basedOn w:val="a"/>
    <w:next w:val="a"/>
    <w:link w:val="80"/>
    <w:qFormat/>
    <w:rsid w:val="007552D3"/>
    <w:pPr>
      <w:keepNext/>
      <w:widowControl/>
      <w:suppressAutoHyphens w:val="0"/>
      <w:outlineLvl w:val="7"/>
    </w:pPr>
    <w:rPr>
      <w:rFonts w:ascii="Arial" w:eastAsia="Times New Roman" w:hAnsi="Arial" w:cs="Times New Roman"/>
      <w:b/>
      <w:kern w:val="0"/>
      <w:szCs w:val="20"/>
      <w:lang w:eastAsia="zh-CN" w:bidi="ar-SA"/>
    </w:rPr>
  </w:style>
  <w:style w:type="paragraph" w:styleId="9">
    <w:name w:val="heading 9"/>
    <w:basedOn w:val="a"/>
    <w:next w:val="a"/>
    <w:link w:val="90"/>
    <w:qFormat/>
    <w:rsid w:val="007552D3"/>
    <w:pPr>
      <w:keepNext/>
      <w:widowControl/>
      <w:suppressAutoHyphens w:val="0"/>
      <w:jc w:val="center"/>
      <w:outlineLvl w:val="8"/>
    </w:pPr>
    <w:rPr>
      <w:rFonts w:eastAsia="Times New Roman" w:cs="Times New Roman"/>
      <w:b/>
      <w:color w:val="000000"/>
      <w:kern w:val="0"/>
      <w:sz w:val="36"/>
      <w:szCs w:val="20"/>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Заголовок 7 Знак"/>
    <w:basedOn w:val="a1"/>
    <w:link w:val="7"/>
    <w:rsid w:val="00FB518A"/>
    <w:rPr>
      <w:rFonts w:ascii="Times New Roman CYR" w:eastAsia="Times New Roman CYR" w:hAnsi="Times New Roman CYR" w:cs="Times New Roman CYR"/>
      <w:b/>
      <w:sz w:val="24"/>
      <w:szCs w:val="20"/>
      <w:lang w:eastAsia="ru-RU" w:bidi="ru-RU"/>
    </w:rPr>
  </w:style>
  <w:style w:type="paragraph" w:customStyle="1" w:styleId="31">
    <w:name w:val="Заголовок 31"/>
    <w:basedOn w:val="a"/>
    <w:next w:val="a"/>
    <w:qFormat/>
    <w:rsid w:val="00FB518A"/>
    <w:pPr>
      <w:keepNext/>
      <w:numPr>
        <w:numId w:val="1"/>
      </w:numPr>
      <w:ind w:left="0" w:firstLine="0"/>
      <w:jc w:val="both"/>
    </w:pPr>
    <w:rPr>
      <w:b/>
      <w:bCs/>
      <w:sz w:val="28"/>
      <w:szCs w:val="28"/>
    </w:rPr>
  </w:style>
  <w:style w:type="paragraph" w:customStyle="1" w:styleId="Default">
    <w:name w:val="Default"/>
    <w:rsid w:val="00FB51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4">
    <w:name w:val="Table Grid"/>
    <w:basedOn w:val="a2"/>
    <w:rsid w:val="00DF013E"/>
    <w:pPr>
      <w:spacing w:after="0" w:line="240" w:lineRule="auto"/>
    </w:pPr>
    <w:rPr>
      <w:rFonts w:ascii="Times New Roman" w:hAnsi="Times New Roman"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5"/>
    <w:qFormat/>
    <w:rsid w:val="00DF013E"/>
    <w:pPr>
      <w:suppressAutoHyphens w:val="0"/>
      <w:autoSpaceDE w:val="0"/>
      <w:autoSpaceDN w:val="0"/>
      <w:jc w:val="both"/>
    </w:pPr>
    <w:rPr>
      <w:rFonts w:eastAsia="Times New Roman" w:cs="Times New Roman"/>
      <w:kern w:val="0"/>
      <w:sz w:val="28"/>
      <w:szCs w:val="28"/>
      <w:lang w:eastAsia="en-US" w:bidi="ar-SA"/>
    </w:rPr>
  </w:style>
  <w:style w:type="character" w:customStyle="1" w:styleId="a5">
    <w:name w:val="Основной текст Знак"/>
    <w:basedOn w:val="a1"/>
    <w:link w:val="a0"/>
    <w:rsid w:val="00DF013E"/>
    <w:rPr>
      <w:rFonts w:ascii="Times New Roman" w:eastAsia="Times New Roman" w:hAnsi="Times New Roman" w:cs="Times New Roman"/>
      <w:sz w:val="28"/>
      <w:szCs w:val="28"/>
    </w:rPr>
  </w:style>
  <w:style w:type="paragraph" w:styleId="a6">
    <w:name w:val="List Paragraph"/>
    <w:basedOn w:val="a"/>
    <w:qFormat/>
    <w:rsid w:val="00DF013E"/>
    <w:pPr>
      <w:suppressAutoHyphens w:val="0"/>
      <w:autoSpaceDE w:val="0"/>
      <w:autoSpaceDN w:val="0"/>
      <w:ind w:left="179" w:firstLine="728"/>
      <w:jc w:val="both"/>
    </w:pPr>
    <w:rPr>
      <w:rFonts w:eastAsia="Times New Roman" w:cs="Times New Roman"/>
      <w:kern w:val="0"/>
      <w:sz w:val="22"/>
      <w:szCs w:val="22"/>
      <w:lang w:eastAsia="en-US" w:bidi="ar-SA"/>
    </w:rPr>
  </w:style>
  <w:style w:type="character" w:styleId="a7">
    <w:name w:val="Hyperlink"/>
    <w:rsid w:val="00DF013E"/>
    <w:rPr>
      <w:color w:val="000080"/>
      <w:u w:val="single"/>
    </w:rPr>
  </w:style>
  <w:style w:type="character" w:customStyle="1" w:styleId="10">
    <w:name w:val="Заголовок 1 Знак"/>
    <w:aliases w:val=" Знак Знак Знак1, Знак Знак Знак Знак"/>
    <w:basedOn w:val="a1"/>
    <w:link w:val="1"/>
    <w:rsid w:val="003C6984"/>
    <w:rPr>
      <w:rFonts w:asciiTheme="majorHAnsi" w:eastAsiaTheme="majorEastAsia" w:hAnsiTheme="majorHAnsi" w:cs="Mangal"/>
      <w:color w:val="365F91" w:themeColor="accent1" w:themeShade="BF"/>
      <w:kern w:val="1"/>
      <w:sz w:val="32"/>
      <w:szCs w:val="29"/>
      <w:lang w:eastAsia="hi-IN" w:bidi="hi-IN"/>
    </w:rPr>
  </w:style>
  <w:style w:type="character" w:customStyle="1" w:styleId="20">
    <w:name w:val="Заголовок 2 Знак"/>
    <w:basedOn w:val="a1"/>
    <w:link w:val="2"/>
    <w:rsid w:val="003C6984"/>
    <w:rPr>
      <w:rFonts w:ascii="Times New Roman" w:eastAsia="SimSun" w:hAnsi="Times New Roman" w:cs="Mangal"/>
      <w:b/>
      <w:bCs/>
      <w:sz w:val="36"/>
      <w:szCs w:val="36"/>
      <w:lang w:eastAsia="ru-RU" w:bidi="ru-RU"/>
    </w:rPr>
  </w:style>
  <w:style w:type="character" w:customStyle="1" w:styleId="30">
    <w:name w:val="Заголовок 3 Знак"/>
    <w:basedOn w:val="a1"/>
    <w:link w:val="3"/>
    <w:rsid w:val="003C6984"/>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a1"/>
    <w:link w:val="4"/>
    <w:rsid w:val="003C6984"/>
    <w:rPr>
      <w:rFonts w:ascii="Times New Roman" w:eastAsia="Lucida Sans Unicode" w:hAnsi="Times New Roman" w:cs="Mangal"/>
      <w:b/>
      <w:bCs/>
      <w:sz w:val="24"/>
      <w:szCs w:val="24"/>
      <w:lang w:eastAsia="ru-RU" w:bidi="ru-RU"/>
    </w:rPr>
  </w:style>
  <w:style w:type="character" w:customStyle="1" w:styleId="50">
    <w:name w:val="Заголовок 5 Знак"/>
    <w:basedOn w:val="a1"/>
    <w:link w:val="5"/>
    <w:rsid w:val="003C6984"/>
    <w:rPr>
      <w:rFonts w:ascii="Georgia" w:eastAsia="Times New Roman" w:hAnsi="Georgia" w:cs="Times New Roman"/>
      <w:bCs/>
      <w:i/>
      <w:iCs/>
      <w:sz w:val="20"/>
      <w:szCs w:val="26"/>
      <w:lang w:eastAsia="ar-SA"/>
    </w:rPr>
  </w:style>
  <w:style w:type="character" w:customStyle="1" w:styleId="WW8Num1z0">
    <w:name w:val="WW8Num1z0"/>
    <w:rsid w:val="003C6984"/>
  </w:style>
  <w:style w:type="character" w:customStyle="1" w:styleId="WW8Num1z1">
    <w:name w:val="WW8Num1z1"/>
    <w:rsid w:val="003C6984"/>
  </w:style>
  <w:style w:type="character" w:customStyle="1" w:styleId="WW8Num1z2">
    <w:name w:val="WW8Num1z2"/>
    <w:rsid w:val="003C6984"/>
  </w:style>
  <w:style w:type="character" w:customStyle="1" w:styleId="WW8Num1z3">
    <w:name w:val="WW8Num1z3"/>
    <w:rsid w:val="003C6984"/>
  </w:style>
  <w:style w:type="character" w:customStyle="1" w:styleId="WW8Num1z4">
    <w:name w:val="WW8Num1z4"/>
    <w:rsid w:val="003C6984"/>
  </w:style>
  <w:style w:type="character" w:customStyle="1" w:styleId="WW8Num1z5">
    <w:name w:val="WW8Num1z5"/>
    <w:rsid w:val="003C6984"/>
  </w:style>
  <w:style w:type="character" w:customStyle="1" w:styleId="WW8Num1z6">
    <w:name w:val="WW8Num1z6"/>
    <w:rsid w:val="003C6984"/>
  </w:style>
  <w:style w:type="character" w:customStyle="1" w:styleId="WW8Num1z7">
    <w:name w:val="WW8Num1z7"/>
    <w:rsid w:val="003C6984"/>
  </w:style>
  <w:style w:type="character" w:customStyle="1" w:styleId="WW8Num1z8">
    <w:name w:val="WW8Num1z8"/>
    <w:rsid w:val="003C6984"/>
  </w:style>
  <w:style w:type="character" w:customStyle="1" w:styleId="WW8Num2z0">
    <w:name w:val="WW8Num2z0"/>
    <w:rsid w:val="003C6984"/>
    <w:rPr>
      <w:rFonts w:ascii="Symbol" w:eastAsia="Courier New" w:hAnsi="Symbol" w:cs="OpenSymbol"/>
      <w:b/>
      <w:bCs/>
      <w:color w:val="000000"/>
      <w:kern w:val="1"/>
      <w:sz w:val="28"/>
      <w:szCs w:val="28"/>
      <w:shd w:val="clear" w:color="auto" w:fill="00FFFF"/>
      <w:lang w:eastAsia="hi-IN" w:bidi="hi-IN"/>
    </w:rPr>
  </w:style>
  <w:style w:type="character" w:customStyle="1" w:styleId="WW8Num2z1">
    <w:name w:val="WW8Num2z1"/>
    <w:rsid w:val="003C6984"/>
  </w:style>
  <w:style w:type="character" w:customStyle="1" w:styleId="WW8Num2z2">
    <w:name w:val="WW8Num2z2"/>
    <w:rsid w:val="003C6984"/>
    <w:rPr>
      <w:rFonts w:eastAsia="Arial CYR"/>
      <w:sz w:val="28"/>
      <w:szCs w:val="28"/>
    </w:rPr>
  </w:style>
  <w:style w:type="character" w:customStyle="1" w:styleId="WW8Num2z3">
    <w:name w:val="WW8Num2z3"/>
    <w:rsid w:val="003C6984"/>
    <w:rPr>
      <w:sz w:val="28"/>
      <w:szCs w:val="28"/>
      <w:shd w:val="clear" w:color="auto" w:fill="00FFFF"/>
    </w:rPr>
  </w:style>
  <w:style w:type="character" w:customStyle="1" w:styleId="WW8Num2z4">
    <w:name w:val="WW8Num2z4"/>
    <w:rsid w:val="003C6984"/>
  </w:style>
  <w:style w:type="character" w:customStyle="1" w:styleId="WW8Num2z5">
    <w:name w:val="WW8Num2z5"/>
    <w:rsid w:val="003C6984"/>
  </w:style>
  <w:style w:type="character" w:customStyle="1" w:styleId="WW8Num2z6">
    <w:name w:val="WW8Num2z6"/>
    <w:rsid w:val="003C6984"/>
  </w:style>
  <w:style w:type="character" w:customStyle="1" w:styleId="WW8Num2z7">
    <w:name w:val="WW8Num2z7"/>
    <w:rsid w:val="003C6984"/>
  </w:style>
  <w:style w:type="character" w:customStyle="1" w:styleId="WW8Num2z8">
    <w:name w:val="WW8Num2z8"/>
    <w:rsid w:val="003C6984"/>
  </w:style>
  <w:style w:type="character" w:customStyle="1" w:styleId="14">
    <w:name w:val="Основной шрифт абзаца14"/>
    <w:rsid w:val="003C6984"/>
  </w:style>
  <w:style w:type="character" w:customStyle="1" w:styleId="13">
    <w:name w:val="Основной шрифт абзаца13"/>
    <w:rsid w:val="003C6984"/>
  </w:style>
  <w:style w:type="character" w:customStyle="1" w:styleId="12">
    <w:name w:val="Основной шрифт абзаца12"/>
    <w:rsid w:val="003C6984"/>
  </w:style>
  <w:style w:type="character" w:customStyle="1" w:styleId="110">
    <w:name w:val="Основной шрифт абзаца11"/>
    <w:rsid w:val="003C6984"/>
  </w:style>
  <w:style w:type="character" w:customStyle="1" w:styleId="100">
    <w:name w:val="Основной шрифт абзаца10"/>
    <w:rsid w:val="003C6984"/>
  </w:style>
  <w:style w:type="character" w:customStyle="1" w:styleId="91">
    <w:name w:val="Основной шрифт абзаца9"/>
    <w:rsid w:val="003C6984"/>
  </w:style>
  <w:style w:type="character" w:customStyle="1" w:styleId="WW8Num3z0">
    <w:name w:val="WW8Num3z0"/>
    <w:rsid w:val="003C6984"/>
    <w:rPr>
      <w:rFonts w:ascii="Symbol" w:eastAsia="Times New Roman" w:hAnsi="Symbol" w:cs="OpenSymbol"/>
      <w:lang w:eastAsia="ar-SA" w:bidi="ar-SA"/>
    </w:rPr>
  </w:style>
  <w:style w:type="character" w:customStyle="1" w:styleId="WW8Num4z0">
    <w:name w:val="WW8Num4z0"/>
    <w:rsid w:val="003C6984"/>
    <w:rPr>
      <w:rFonts w:ascii="Symbol" w:hAnsi="Symbol" w:cs="OpenSymbol"/>
    </w:rPr>
  </w:style>
  <w:style w:type="character" w:customStyle="1" w:styleId="WW8Num4z1">
    <w:name w:val="WW8Num4z1"/>
    <w:rsid w:val="003C6984"/>
  </w:style>
  <w:style w:type="character" w:customStyle="1" w:styleId="WW8Num4z2">
    <w:name w:val="WW8Num4z2"/>
    <w:rsid w:val="003C6984"/>
    <w:rPr>
      <w:szCs w:val="28"/>
    </w:rPr>
  </w:style>
  <w:style w:type="character" w:customStyle="1" w:styleId="WW8Num4z3">
    <w:name w:val="WW8Num4z3"/>
    <w:rsid w:val="003C6984"/>
  </w:style>
  <w:style w:type="character" w:customStyle="1" w:styleId="WW8Num4z4">
    <w:name w:val="WW8Num4z4"/>
    <w:rsid w:val="003C6984"/>
  </w:style>
  <w:style w:type="character" w:customStyle="1" w:styleId="WW8Num4z5">
    <w:name w:val="WW8Num4z5"/>
    <w:rsid w:val="003C6984"/>
  </w:style>
  <w:style w:type="character" w:customStyle="1" w:styleId="WW8Num4z6">
    <w:name w:val="WW8Num4z6"/>
    <w:rsid w:val="003C6984"/>
  </w:style>
  <w:style w:type="character" w:customStyle="1" w:styleId="WW8Num4z7">
    <w:name w:val="WW8Num4z7"/>
    <w:rsid w:val="003C6984"/>
  </w:style>
  <w:style w:type="character" w:customStyle="1" w:styleId="WW8Num4z8">
    <w:name w:val="WW8Num4z8"/>
    <w:rsid w:val="003C6984"/>
  </w:style>
  <w:style w:type="character" w:customStyle="1" w:styleId="WW8Num5z0">
    <w:name w:val="WW8Num5z0"/>
    <w:rsid w:val="003C6984"/>
    <w:rPr>
      <w:rFonts w:ascii="Symbol" w:hAnsi="Symbol" w:cs="OpenSymbol"/>
    </w:rPr>
  </w:style>
  <w:style w:type="character" w:customStyle="1" w:styleId="WW8Num5z1">
    <w:name w:val="WW8Num5z1"/>
    <w:rsid w:val="003C6984"/>
  </w:style>
  <w:style w:type="character" w:customStyle="1" w:styleId="WW8Num5z2">
    <w:name w:val="WW8Num5z2"/>
    <w:rsid w:val="003C6984"/>
    <w:rPr>
      <w:szCs w:val="28"/>
    </w:rPr>
  </w:style>
  <w:style w:type="character" w:customStyle="1" w:styleId="WW8Num5z3">
    <w:name w:val="WW8Num5z3"/>
    <w:rsid w:val="003C6984"/>
  </w:style>
  <w:style w:type="character" w:customStyle="1" w:styleId="WW8Num5z4">
    <w:name w:val="WW8Num5z4"/>
    <w:rsid w:val="003C6984"/>
  </w:style>
  <w:style w:type="character" w:customStyle="1" w:styleId="WW8Num5z5">
    <w:name w:val="WW8Num5z5"/>
    <w:rsid w:val="003C6984"/>
  </w:style>
  <w:style w:type="character" w:customStyle="1" w:styleId="WW8Num5z6">
    <w:name w:val="WW8Num5z6"/>
    <w:rsid w:val="003C6984"/>
  </w:style>
  <w:style w:type="character" w:customStyle="1" w:styleId="WW8Num5z7">
    <w:name w:val="WW8Num5z7"/>
    <w:rsid w:val="003C6984"/>
  </w:style>
  <w:style w:type="character" w:customStyle="1" w:styleId="WW8Num5z8">
    <w:name w:val="WW8Num5z8"/>
    <w:rsid w:val="003C6984"/>
  </w:style>
  <w:style w:type="character" w:customStyle="1" w:styleId="81">
    <w:name w:val="Основной шрифт абзаца8"/>
    <w:rsid w:val="003C6984"/>
  </w:style>
  <w:style w:type="character" w:customStyle="1" w:styleId="71">
    <w:name w:val="Основной шрифт абзаца7"/>
    <w:rsid w:val="003C6984"/>
  </w:style>
  <w:style w:type="character" w:customStyle="1" w:styleId="WW8Num6z0">
    <w:name w:val="WW8Num6z0"/>
    <w:rsid w:val="003C6984"/>
    <w:rPr>
      <w:rFonts w:ascii="Symbol" w:hAnsi="Symbol" w:cs="OpenSymbol"/>
    </w:rPr>
  </w:style>
  <w:style w:type="character" w:customStyle="1" w:styleId="61">
    <w:name w:val="Основной шрифт абзаца6"/>
    <w:rsid w:val="003C6984"/>
  </w:style>
  <w:style w:type="character" w:customStyle="1" w:styleId="51">
    <w:name w:val="Основной шрифт абзаца5"/>
    <w:rsid w:val="003C6984"/>
  </w:style>
  <w:style w:type="character" w:customStyle="1" w:styleId="41">
    <w:name w:val="Основной шрифт абзаца4"/>
    <w:rsid w:val="003C6984"/>
  </w:style>
  <w:style w:type="character" w:customStyle="1" w:styleId="32">
    <w:name w:val="Основной шрифт абзаца3"/>
    <w:rsid w:val="003C6984"/>
  </w:style>
  <w:style w:type="character" w:customStyle="1" w:styleId="21">
    <w:name w:val="Основной шрифт абзаца2"/>
    <w:rsid w:val="003C6984"/>
  </w:style>
  <w:style w:type="character" w:customStyle="1" w:styleId="Absatz-Standardschriftart">
    <w:name w:val="Absatz-Standardschriftart"/>
    <w:rsid w:val="003C6984"/>
  </w:style>
  <w:style w:type="character" w:customStyle="1" w:styleId="WW-Absatz-Standardschriftart">
    <w:name w:val="WW-Absatz-Standardschriftart"/>
    <w:rsid w:val="003C6984"/>
  </w:style>
  <w:style w:type="character" w:customStyle="1" w:styleId="WW-Absatz-Standardschriftart1">
    <w:name w:val="WW-Absatz-Standardschriftart1"/>
    <w:rsid w:val="003C6984"/>
  </w:style>
  <w:style w:type="character" w:customStyle="1" w:styleId="WW-Absatz-Standardschriftart11">
    <w:name w:val="WW-Absatz-Standardschriftart11"/>
    <w:rsid w:val="003C6984"/>
  </w:style>
  <w:style w:type="character" w:customStyle="1" w:styleId="WW-Absatz-Standardschriftart111">
    <w:name w:val="WW-Absatz-Standardschriftart111"/>
    <w:rsid w:val="003C6984"/>
  </w:style>
  <w:style w:type="character" w:customStyle="1" w:styleId="15">
    <w:name w:val="Основной шрифт абзаца1"/>
    <w:rsid w:val="003C6984"/>
  </w:style>
  <w:style w:type="character" w:customStyle="1" w:styleId="WW-Absatz-Standardschriftart1111">
    <w:name w:val="WW-Absatz-Standardschriftart1111"/>
    <w:rsid w:val="003C6984"/>
  </w:style>
  <w:style w:type="character" w:customStyle="1" w:styleId="WW-Absatz-Standardschriftart11111">
    <w:name w:val="WW-Absatz-Standardschriftart11111"/>
    <w:rsid w:val="003C6984"/>
  </w:style>
  <w:style w:type="character" w:customStyle="1" w:styleId="WW-Absatz-Standardschriftart111111">
    <w:name w:val="WW-Absatz-Standardschriftart111111"/>
    <w:rsid w:val="003C6984"/>
  </w:style>
  <w:style w:type="character" w:customStyle="1" w:styleId="WW-Absatz-Standardschriftart1111111">
    <w:name w:val="WW-Absatz-Standardschriftart1111111"/>
    <w:rsid w:val="003C6984"/>
  </w:style>
  <w:style w:type="character" w:customStyle="1" w:styleId="WW-Absatz-Standardschriftart11111111">
    <w:name w:val="WW-Absatz-Standardschriftart11111111"/>
    <w:rsid w:val="003C6984"/>
  </w:style>
  <w:style w:type="character" w:customStyle="1" w:styleId="WW-Absatz-Standardschriftart111111111">
    <w:name w:val="WW-Absatz-Standardschriftart111111111"/>
    <w:rsid w:val="003C6984"/>
  </w:style>
  <w:style w:type="character" w:customStyle="1" w:styleId="WW-Absatz-Standardschriftart1111111111">
    <w:name w:val="WW-Absatz-Standardschriftart1111111111"/>
    <w:rsid w:val="003C6984"/>
  </w:style>
  <w:style w:type="character" w:customStyle="1" w:styleId="WW-Absatz-Standardschriftart11111111111">
    <w:name w:val="WW-Absatz-Standardschriftart11111111111"/>
    <w:rsid w:val="003C6984"/>
  </w:style>
  <w:style w:type="character" w:customStyle="1" w:styleId="WW-Absatz-Standardschriftart111111111111">
    <w:name w:val="WW-Absatz-Standardschriftart111111111111"/>
    <w:rsid w:val="003C6984"/>
  </w:style>
  <w:style w:type="character" w:customStyle="1" w:styleId="WW-Absatz-Standardschriftart1111111111111">
    <w:name w:val="WW-Absatz-Standardschriftart1111111111111"/>
    <w:rsid w:val="003C6984"/>
  </w:style>
  <w:style w:type="character" w:customStyle="1" w:styleId="WW-Absatz-Standardschriftart11111111111111">
    <w:name w:val="WW-Absatz-Standardschriftart11111111111111"/>
    <w:rsid w:val="003C6984"/>
  </w:style>
  <w:style w:type="character" w:customStyle="1" w:styleId="WW-Absatz-Standardschriftart111111111111111">
    <w:name w:val="WW-Absatz-Standardschriftart111111111111111"/>
    <w:rsid w:val="003C6984"/>
  </w:style>
  <w:style w:type="character" w:customStyle="1" w:styleId="WW-Absatz-Standardschriftart1111111111111111">
    <w:name w:val="WW-Absatz-Standardschriftart1111111111111111"/>
    <w:rsid w:val="003C6984"/>
  </w:style>
  <w:style w:type="character" w:customStyle="1" w:styleId="WW-Absatz-Standardschriftart11111111111111111">
    <w:name w:val="WW-Absatz-Standardschriftart11111111111111111"/>
    <w:rsid w:val="003C6984"/>
  </w:style>
  <w:style w:type="character" w:customStyle="1" w:styleId="WW-Absatz-Standardschriftart111111111111111111">
    <w:name w:val="WW-Absatz-Standardschriftart111111111111111111"/>
    <w:rsid w:val="003C6984"/>
  </w:style>
  <w:style w:type="character" w:customStyle="1" w:styleId="WW8Num7z0">
    <w:name w:val="WW8Num7z0"/>
    <w:rsid w:val="003C6984"/>
    <w:rPr>
      <w:rFonts w:ascii="Symbol" w:hAnsi="Symbol" w:cs="OpenSymbol"/>
    </w:rPr>
  </w:style>
  <w:style w:type="character" w:customStyle="1" w:styleId="WW-Absatz-Standardschriftart1111111111111111111">
    <w:name w:val="WW-Absatz-Standardschriftart1111111111111111111"/>
    <w:rsid w:val="003C6984"/>
  </w:style>
  <w:style w:type="character" w:customStyle="1" w:styleId="WW-Absatz-Standardschriftart11111111111111111111">
    <w:name w:val="WW-Absatz-Standardschriftart11111111111111111111"/>
    <w:rsid w:val="003C6984"/>
  </w:style>
  <w:style w:type="character" w:customStyle="1" w:styleId="WW-Absatz-Standardschriftart111111111111111111111">
    <w:name w:val="WW-Absatz-Standardschriftart111111111111111111111"/>
    <w:rsid w:val="003C6984"/>
  </w:style>
  <w:style w:type="character" w:customStyle="1" w:styleId="WW-Absatz-Standardschriftart1111111111111111111111">
    <w:name w:val="WW-Absatz-Standardschriftart1111111111111111111111"/>
    <w:rsid w:val="003C6984"/>
  </w:style>
  <w:style w:type="character" w:customStyle="1" w:styleId="WW-Absatz-Standardschriftart11111111111111111111111">
    <w:name w:val="WW-Absatz-Standardschriftart11111111111111111111111"/>
    <w:rsid w:val="003C6984"/>
  </w:style>
  <w:style w:type="character" w:customStyle="1" w:styleId="WW-Absatz-Standardschriftart111111111111111111111111">
    <w:name w:val="WW-Absatz-Standardschriftart111111111111111111111111"/>
    <w:rsid w:val="003C6984"/>
  </w:style>
  <w:style w:type="character" w:customStyle="1" w:styleId="WW-Absatz-Standardschriftart1111111111111111111111111">
    <w:name w:val="WW-Absatz-Standardschriftart1111111111111111111111111"/>
    <w:rsid w:val="003C6984"/>
  </w:style>
  <w:style w:type="character" w:customStyle="1" w:styleId="WW-Absatz-Standardschriftart11111111111111111111111111">
    <w:name w:val="WW-Absatz-Standardschriftart11111111111111111111111111"/>
    <w:rsid w:val="003C6984"/>
  </w:style>
  <w:style w:type="character" w:customStyle="1" w:styleId="WW-Absatz-Standardschriftart111111111111111111111111111">
    <w:name w:val="WW-Absatz-Standardschriftart111111111111111111111111111"/>
    <w:rsid w:val="003C6984"/>
  </w:style>
  <w:style w:type="character" w:customStyle="1" w:styleId="WW-Absatz-Standardschriftart1111111111111111111111111111">
    <w:name w:val="WW-Absatz-Standardschriftart1111111111111111111111111111"/>
    <w:rsid w:val="003C6984"/>
  </w:style>
  <w:style w:type="character" w:customStyle="1" w:styleId="WW-Absatz-Standardschriftart11111111111111111111111111111">
    <w:name w:val="WW-Absatz-Standardschriftart11111111111111111111111111111"/>
    <w:rsid w:val="003C6984"/>
  </w:style>
  <w:style w:type="character" w:customStyle="1" w:styleId="WW-Absatz-Standardschriftart111111111111111111111111111111">
    <w:name w:val="WW-Absatz-Standardschriftart111111111111111111111111111111"/>
    <w:rsid w:val="003C6984"/>
  </w:style>
  <w:style w:type="character" w:customStyle="1" w:styleId="WW-Absatz-Standardschriftart1111111111111111111111111111111">
    <w:name w:val="WW-Absatz-Standardschriftart1111111111111111111111111111111"/>
    <w:rsid w:val="003C6984"/>
  </w:style>
  <w:style w:type="character" w:customStyle="1" w:styleId="WW-Absatz-Standardschriftart11111111111111111111111111111111">
    <w:name w:val="WW-Absatz-Standardschriftart11111111111111111111111111111111"/>
    <w:rsid w:val="003C6984"/>
  </w:style>
  <w:style w:type="character" w:customStyle="1" w:styleId="WW-Absatz-Standardschriftart111111111111111111111111111111111">
    <w:name w:val="WW-Absatz-Standardschriftart111111111111111111111111111111111"/>
    <w:rsid w:val="003C6984"/>
  </w:style>
  <w:style w:type="character" w:customStyle="1" w:styleId="WW-Absatz-Standardschriftart1111111111111111111111111111111111">
    <w:name w:val="WW-Absatz-Standardschriftart1111111111111111111111111111111111"/>
    <w:rsid w:val="003C6984"/>
  </w:style>
  <w:style w:type="character" w:customStyle="1" w:styleId="a8">
    <w:name w:val="Маркеры списка"/>
    <w:rsid w:val="003C6984"/>
    <w:rPr>
      <w:rFonts w:ascii="OpenSymbol" w:eastAsia="OpenSymbol" w:hAnsi="OpenSymbol" w:cs="OpenSymbol"/>
    </w:rPr>
  </w:style>
  <w:style w:type="character" w:customStyle="1" w:styleId="a9">
    <w:name w:val="Символ нумерации"/>
    <w:rsid w:val="003C6984"/>
  </w:style>
  <w:style w:type="character" w:customStyle="1" w:styleId="aa">
    <w:name w:val="Символ сноски"/>
    <w:rsid w:val="003C6984"/>
  </w:style>
  <w:style w:type="character" w:customStyle="1" w:styleId="16">
    <w:name w:val="Знак сноски1"/>
    <w:rsid w:val="003C6984"/>
    <w:rPr>
      <w:vertAlign w:val="superscript"/>
    </w:rPr>
  </w:style>
  <w:style w:type="character" w:customStyle="1" w:styleId="ab">
    <w:name w:val="Текст выноски Знак"/>
    <w:rsid w:val="003C6984"/>
    <w:rPr>
      <w:rFonts w:ascii="Tahoma" w:eastAsia="Times New Roman CYR" w:hAnsi="Tahoma" w:cs="Tahoma"/>
      <w:sz w:val="16"/>
      <w:szCs w:val="16"/>
      <w:lang w:eastAsia="ru-RU" w:bidi="ru-RU"/>
    </w:rPr>
  </w:style>
  <w:style w:type="character" w:customStyle="1" w:styleId="WW8Num3z1">
    <w:name w:val="WW8Num3z1"/>
    <w:rsid w:val="003C6984"/>
  </w:style>
  <w:style w:type="character" w:customStyle="1" w:styleId="WW8Num3z2">
    <w:name w:val="WW8Num3z2"/>
    <w:rsid w:val="003C6984"/>
    <w:rPr>
      <w:sz w:val="28"/>
      <w:szCs w:val="28"/>
      <w:shd w:val="clear" w:color="auto" w:fill="auto"/>
    </w:rPr>
  </w:style>
  <w:style w:type="character" w:customStyle="1" w:styleId="WW8Num3z4">
    <w:name w:val="WW8Num3z4"/>
    <w:rsid w:val="003C6984"/>
  </w:style>
  <w:style w:type="character" w:customStyle="1" w:styleId="WW8Num3z5">
    <w:name w:val="WW8Num3z5"/>
    <w:rsid w:val="003C6984"/>
  </w:style>
  <w:style w:type="character" w:customStyle="1" w:styleId="WW8Num3z6">
    <w:name w:val="WW8Num3z6"/>
    <w:rsid w:val="003C6984"/>
  </w:style>
  <w:style w:type="character" w:customStyle="1" w:styleId="WW8Num3z7">
    <w:name w:val="WW8Num3z7"/>
    <w:rsid w:val="003C6984"/>
  </w:style>
  <w:style w:type="character" w:customStyle="1" w:styleId="WW8Num3z8">
    <w:name w:val="WW8Num3z8"/>
    <w:rsid w:val="003C6984"/>
  </w:style>
  <w:style w:type="character" w:customStyle="1" w:styleId="ac">
    <w:name w:val="Цветовое выделение"/>
    <w:rsid w:val="003C6984"/>
    <w:rPr>
      <w:b/>
      <w:bCs/>
      <w:color w:val="26282F"/>
    </w:rPr>
  </w:style>
  <w:style w:type="character" w:customStyle="1" w:styleId="ad">
    <w:name w:val="Гипертекстовая ссылка"/>
    <w:basedOn w:val="ac"/>
    <w:rsid w:val="003C6984"/>
    <w:rPr>
      <w:b/>
      <w:bCs/>
      <w:color w:val="106BBE"/>
    </w:rPr>
  </w:style>
  <w:style w:type="character" w:customStyle="1" w:styleId="47">
    <w:name w:val="Основной шрифт абзаца47"/>
    <w:rsid w:val="003C6984"/>
  </w:style>
  <w:style w:type="paragraph" w:customStyle="1" w:styleId="11">
    <w:name w:val="Заголовок1"/>
    <w:basedOn w:val="a"/>
    <w:next w:val="a0"/>
    <w:rsid w:val="003C6984"/>
    <w:pPr>
      <w:keepNext/>
      <w:autoSpaceDE w:val="0"/>
      <w:spacing w:before="240" w:after="120"/>
    </w:pPr>
    <w:rPr>
      <w:rFonts w:ascii="Arial" w:hAnsi="Arial" w:cs="Tahoma"/>
      <w:kern w:val="0"/>
      <w:sz w:val="28"/>
      <w:szCs w:val="28"/>
      <w:lang w:eastAsia="ru-RU" w:bidi="ru-RU"/>
    </w:rPr>
  </w:style>
  <w:style w:type="paragraph" w:styleId="ae">
    <w:name w:val="List"/>
    <w:basedOn w:val="a0"/>
    <w:rsid w:val="003C6984"/>
    <w:pPr>
      <w:suppressAutoHyphens/>
      <w:autoSpaceDN/>
      <w:spacing w:after="120"/>
      <w:jc w:val="left"/>
    </w:pPr>
    <w:rPr>
      <w:rFonts w:ascii="Times New Roman CYR" w:eastAsia="Times New Roman CYR" w:hAnsi="Times New Roman CYR" w:cs="Tahoma"/>
      <w:sz w:val="24"/>
      <w:szCs w:val="24"/>
      <w:lang w:eastAsia="ru-RU" w:bidi="ru-RU"/>
    </w:rPr>
  </w:style>
  <w:style w:type="paragraph" w:customStyle="1" w:styleId="af">
    <w:name w:val="Название"/>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50">
    <w:name w:val="Указатель15"/>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40">
    <w:name w:val="Название14"/>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41">
    <w:name w:val="Указатель14"/>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30">
    <w:name w:val="Название13"/>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31">
    <w:name w:val="Указатель13"/>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20">
    <w:name w:val="Название12"/>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121">
    <w:name w:val="Указатель12"/>
    <w:basedOn w:val="a"/>
    <w:rsid w:val="003C6984"/>
    <w:pPr>
      <w:suppressLineNumbers/>
      <w:autoSpaceDE w:val="0"/>
    </w:pPr>
    <w:rPr>
      <w:rFonts w:ascii="Times New Roman CYR" w:eastAsia="Times New Roman CYR" w:hAnsi="Times New Roman CYR"/>
      <w:kern w:val="0"/>
      <w:lang w:eastAsia="ru-RU" w:bidi="ru-RU"/>
    </w:rPr>
  </w:style>
  <w:style w:type="paragraph" w:customStyle="1" w:styleId="111">
    <w:name w:val="Название11"/>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12">
    <w:name w:val="Указатель11"/>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101">
    <w:name w:val="Название10"/>
    <w:basedOn w:val="a"/>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02">
    <w:name w:val="Указатель10"/>
    <w:basedOn w:val="a"/>
    <w:rsid w:val="003C6984"/>
    <w:pPr>
      <w:suppressLineNumbers/>
      <w:autoSpaceDE w:val="0"/>
    </w:pPr>
    <w:rPr>
      <w:rFonts w:ascii="Times New Roman CYR" w:eastAsia="Times New Roman CYR" w:hAnsi="Times New Roman CYR" w:cs="Lucida Sans"/>
      <w:kern w:val="0"/>
      <w:lang w:eastAsia="ru-RU" w:bidi="ru-RU"/>
    </w:rPr>
  </w:style>
  <w:style w:type="paragraph" w:customStyle="1" w:styleId="92">
    <w:name w:val="Название9"/>
    <w:basedOn w:val="a"/>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93">
    <w:name w:val="Указатель9"/>
    <w:basedOn w:val="a"/>
    <w:rsid w:val="003C6984"/>
    <w:pPr>
      <w:suppressLineNumbers/>
      <w:autoSpaceDE w:val="0"/>
    </w:pPr>
    <w:rPr>
      <w:rFonts w:ascii="Times New Roman CYR" w:eastAsia="Times New Roman CYR" w:hAnsi="Times New Roman CYR" w:cs="Arial"/>
      <w:kern w:val="0"/>
      <w:lang w:eastAsia="ru-RU" w:bidi="ru-RU"/>
    </w:rPr>
  </w:style>
  <w:style w:type="paragraph" w:customStyle="1" w:styleId="82">
    <w:name w:val="Название8"/>
    <w:basedOn w:val="a"/>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83">
    <w:name w:val="Указатель8"/>
    <w:basedOn w:val="a"/>
    <w:rsid w:val="003C6984"/>
    <w:pPr>
      <w:suppressLineNumbers/>
      <w:autoSpaceDE w:val="0"/>
    </w:pPr>
    <w:rPr>
      <w:rFonts w:ascii="Times New Roman CYR" w:eastAsia="Times New Roman CYR" w:hAnsi="Times New Roman CYR" w:cs="Arial"/>
      <w:kern w:val="0"/>
      <w:lang w:eastAsia="ru-RU" w:bidi="ru-RU"/>
    </w:rPr>
  </w:style>
  <w:style w:type="paragraph" w:customStyle="1" w:styleId="72">
    <w:name w:val="Название7"/>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73">
    <w:name w:val="Указатель7"/>
    <w:basedOn w:val="a"/>
    <w:rsid w:val="003C6984"/>
    <w:pPr>
      <w:suppressLineNumbers/>
      <w:autoSpaceDE w:val="0"/>
    </w:pPr>
    <w:rPr>
      <w:rFonts w:ascii="Times New Roman CYR" w:eastAsia="Times New Roman CYR" w:hAnsi="Times New Roman CYR"/>
      <w:kern w:val="0"/>
      <w:lang w:eastAsia="ru-RU" w:bidi="ru-RU"/>
    </w:rPr>
  </w:style>
  <w:style w:type="paragraph" w:customStyle="1" w:styleId="62">
    <w:name w:val="Название6"/>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63">
    <w:name w:val="Указатель6"/>
    <w:basedOn w:val="a"/>
    <w:rsid w:val="003C6984"/>
    <w:pPr>
      <w:suppressLineNumbers/>
      <w:autoSpaceDE w:val="0"/>
    </w:pPr>
    <w:rPr>
      <w:rFonts w:ascii="Times New Roman CYR" w:eastAsia="Times New Roman CYR" w:hAnsi="Times New Roman CYR"/>
      <w:kern w:val="0"/>
      <w:lang w:eastAsia="ru-RU" w:bidi="ru-RU"/>
    </w:rPr>
  </w:style>
  <w:style w:type="paragraph" w:customStyle="1" w:styleId="52">
    <w:name w:val="Название5"/>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53">
    <w:name w:val="Указатель5"/>
    <w:basedOn w:val="a"/>
    <w:rsid w:val="003C6984"/>
    <w:pPr>
      <w:suppressLineNumbers/>
      <w:autoSpaceDE w:val="0"/>
    </w:pPr>
    <w:rPr>
      <w:rFonts w:ascii="Times New Roman CYR" w:eastAsia="Times New Roman CYR" w:hAnsi="Times New Roman CYR"/>
      <w:kern w:val="0"/>
      <w:lang w:eastAsia="ru-RU" w:bidi="ru-RU"/>
    </w:rPr>
  </w:style>
  <w:style w:type="paragraph" w:customStyle="1" w:styleId="42">
    <w:name w:val="Название4"/>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43">
    <w:name w:val="Указатель4"/>
    <w:basedOn w:val="a"/>
    <w:rsid w:val="003C6984"/>
    <w:pPr>
      <w:suppressLineNumbers/>
      <w:autoSpaceDE w:val="0"/>
    </w:pPr>
    <w:rPr>
      <w:rFonts w:ascii="Times New Roman CYR" w:eastAsia="Times New Roman CYR" w:hAnsi="Times New Roman CYR"/>
      <w:kern w:val="0"/>
      <w:lang w:eastAsia="ru-RU" w:bidi="ru-RU"/>
    </w:rPr>
  </w:style>
  <w:style w:type="paragraph" w:customStyle="1" w:styleId="33">
    <w:name w:val="Название3"/>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34">
    <w:name w:val="Указатель3"/>
    <w:basedOn w:val="a"/>
    <w:rsid w:val="003C6984"/>
    <w:pPr>
      <w:suppressLineNumbers/>
      <w:autoSpaceDE w:val="0"/>
    </w:pPr>
    <w:rPr>
      <w:rFonts w:ascii="Times New Roman CYR" w:eastAsia="Times New Roman CYR" w:hAnsi="Times New Roman CYR"/>
      <w:kern w:val="0"/>
      <w:lang w:eastAsia="ru-RU" w:bidi="ru-RU"/>
    </w:rPr>
  </w:style>
  <w:style w:type="paragraph" w:customStyle="1" w:styleId="22">
    <w:name w:val="Название2"/>
    <w:basedOn w:val="a"/>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23">
    <w:name w:val="Указатель2"/>
    <w:basedOn w:val="a"/>
    <w:rsid w:val="003C6984"/>
    <w:pPr>
      <w:suppressLineNumbers/>
      <w:autoSpaceDE w:val="0"/>
    </w:pPr>
    <w:rPr>
      <w:rFonts w:ascii="Times New Roman CYR" w:eastAsia="Times New Roman CYR" w:hAnsi="Times New Roman CYR"/>
      <w:kern w:val="0"/>
      <w:lang w:eastAsia="ru-RU" w:bidi="ru-RU"/>
    </w:rPr>
  </w:style>
  <w:style w:type="paragraph" w:customStyle="1" w:styleId="17">
    <w:name w:val="Название1"/>
    <w:basedOn w:val="a"/>
    <w:rsid w:val="003C6984"/>
    <w:pPr>
      <w:suppressLineNumbers/>
      <w:autoSpaceDE w:val="0"/>
      <w:spacing w:before="120" w:after="120"/>
    </w:pPr>
    <w:rPr>
      <w:rFonts w:ascii="Times New Roman CYR" w:eastAsia="Times New Roman CYR" w:hAnsi="Times New Roman CYR" w:cs="Tahoma"/>
      <w:i/>
      <w:iCs/>
      <w:kern w:val="0"/>
      <w:lang w:eastAsia="ru-RU" w:bidi="ru-RU"/>
    </w:rPr>
  </w:style>
  <w:style w:type="paragraph" w:customStyle="1" w:styleId="18">
    <w:name w:val="Указатель1"/>
    <w:basedOn w:val="a"/>
    <w:rsid w:val="003C6984"/>
    <w:pPr>
      <w:suppressLineNumbers/>
      <w:autoSpaceDE w:val="0"/>
    </w:pPr>
    <w:rPr>
      <w:rFonts w:ascii="Times New Roman CYR" w:eastAsia="Times New Roman CYR" w:hAnsi="Times New Roman CYR" w:cs="Tahoma"/>
      <w:kern w:val="0"/>
      <w:lang w:eastAsia="ru-RU" w:bidi="ru-RU"/>
    </w:rPr>
  </w:style>
  <w:style w:type="paragraph" w:customStyle="1" w:styleId="af0">
    <w:name w:val="Содержимое таблицы"/>
    <w:basedOn w:val="a"/>
    <w:rsid w:val="003C6984"/>
    <w:pPr>
      <w:suppressLineNumbers/>
      <w:autoSpaceDE w:val="0"/>
    </w:pPr>
    <w:rPr>
      <w:rFonts w:ascii="Times New Roman CYR" w:eastAsia="Times New Roman CYR" w:hAnsi="Times New Roman CYR" w:cs="Times New Roman CYR"/>
      <w:kern w:val="0"/>
      <w:lang w:eastAsia="ru-RU" w:bidi="ru-RU"/>
    </w:rPr>
  </w:style>
  <w:style w:type="paragraph" w:customStyle="1" w:styleId="af1">
    <w:name w:val="Заголовок таблицы"/>
    <w:basedOn w:val="af0"/>
    <w:rsid w:val="003C6984"/>
    <w:pPr>
      <w:jc w:val="center"/>
    </w:pPr>
    <w:rPr>
      <w:b/>
      <w:bCs/>
    </w:rPr>
  </w:style>
  <w:style w:type="paragraph" w:styleId="af2">
    <w:name w:val="footnote text"/>
    <w:basedOn w:val="a"/>
    <w:link w:val="af3"/>
    <w:rsid w:val="003C6984"/>
    <w:pPr>
      <w:suppressLineNumbers/>
      <w:autoSpaceDE w:val="0"/>
      <w:ind w:left="283" w:hanging="283"/>
    </w:pPr>
    <w:rPr>
      <w:rFonts w:ascii="Times New Roman CYR" w:eastAsia="Times New Roman CYR" w:hAnsi="Times New Roman CYR" w:cs="Times New Roman CYR"/>
      <w:kern w:val="0"/>
      <w:sz w:val="20"/>
      <w:szCs w:val="20"/>
      <w:lang w:eastAsia="ru-RU" w:bidi="ru-RU"/>
    </w:rPr>
  </w:style>
  <w:style w:type="character" w:customStyle="1" w:styleId="af3">
    <w:name w:val="Текст сноски Знак"/>
    <w:basedOn w:val="a1"/>
    <w:link w:val="af2"/>
    <w:rsid w:val="003C6984"/>
    <w:rPr>
      <w:rFonts w:ascii="Times New Roman CYR" w:eastAsia="Times New Roman CYR" w:hAnsi="Times New Roman CYR" w:cs="Times New Roman CYR"/>
      <w:sz w:val="20"/>
      <w:szCs w:val="20"/>
      <w:lang w:eastAsia="ru-RU" w:bidi="ru-RU"/>
    </w:rPr>
  </w:style>
  <w:style w:type="paragraph" w:styleId="af4">
    <w:name w:val="footer"/>
    <w:basedOn w:val="a"/>
    <w:link w:val="af5"/>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5">
    <w:name w:val="Нижний колонтитул Знак"/>
    <w:basedOn w:val="a1"/>
    <w:link w:val="af4"/>
    <w:rsid w:val="003C6984"/>
    <w:rPr>
      <w:rFonts w:ascii="Times New Roman CYR" w:eastAsia="Times New Roman CYR" w:hAnsi="Times New Roman CYR" w:cs="Times New Roman CYR"/>
      <w:sz w:val="24"/>
      <w:szCs w:val="24"/>
      <w:lang w:eastAsia="ru-RU" w:bidi="ru-RU"/>
    </w:rPr>
  </w:style>
  <w:style w:type="paragraph" w:styleId="af6">
    <w:name w:val="header"/>
    <w:basedOn w:val="a"/>
    <w:link w:val="af7"/>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7">
    <w:name w:val="Верхний колонтитул Знак"/>
    <w:basedOn w:val="a1"/>
    <w:link w:val="af6"/>
    <w:rsid w:val="003C6984"/>
    <w:rPr>
      <w:rFonts w:ascii="Times New Roman CYR" w:eastAsia="Times New Roman CYR" w:hAnsi="Times New Roman CYR" w:cs="Times New Roman CYR"/>
      <w:sz w:val="24"/>
      <w:szCs w:val="24"/>
      <w:lang w:eastAsia="ru-RU" w:bidi="ru-RU"/>
    </w:rPr>
  </w:style>
  <w:style w:type="paragraph" w:customStyle="1" w:styleId="ConsPlusNormal">
    <w:name w:val="ConsPlusNormal"/>
    <w:rsid w:val="003C69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3C6984"/>
    <w:pPr>
      <w:widowControl w:val="0"/>
      <w:suppressAutoHyphens/>
      <w:autoSpaceDE w:val="0"/>
      <w:spacing w:after="0" w:line="240" w:lineRule="auto"/>
    </w:pPr>
    <w:rPr>
      <w:rFonts w:ascii="Arial" w:eastAsia="Calibri" w:hAnsi="Arial" w:cs="Arial"/>
      <w:sz w:val="20"/>
      <w:szCs w:val="20"/>
      <w:lang w:eastAsia="ar-SA"/>
    </w:rPr>
  </w:style>
  <w:style w:type="paragraph" w:styleId="af8">
    <w:name w:val="No Spacing"/>
    <w:qFormat/>
    <w:rsid w:val="003C6984"/>
    <w:pPr>
      <w:widowControl w:val="0"/>
      <w:suppressAutoHyphens/>
      <w:autoSpaceDE w:val="0"/>
      <w:spacing w:after="0" w:line="240" w:lineRule="auto"/>
    </w:pPr>
    <w:rPr>
      <w:rFonts w:ascii="Times New Roman CYR" w:eastAsia="Times New Roman CYR" w:hAnsi="Times New Roman CYR" w:cs="Times New Roman CYR"/>
      <w:sz w:val="24"/>
      <w:szCs w:val="24"/>
      <w:lang w:eastAsia="ru-RU" w:bidi="ru-RU"/>
    </w:rPr>
  </w:style>
  <w:style w:type="paragraph" w:customStyle="1" w:styleId="Pro-TabName">
    <w:name w:val="Pro-Tab Name"/>
    <w:basedOn w:val="a"/>
    <w:rsid w:val="003C6984"/>
    <w:pPr>
      <w:keepNext/>
      <w:widowControl/>
      <w:spacing w:before="240" w:after="120"/>
    </w:pPr>
    <w:rPr>
      <w:rFonts w:ascii="Tahoma" w:eastAsia="Times New Roman" w:hAnsi="Tahoma" w:cs="Times New Roman"/>
      <w:b/>
      <w:bCs/>
      <w:color w:val="C41C16"/>
      <w:kern w:val="0"/>
      <w:sz w:val="16"/>
      <w:lang w:eastAsia="ar-SA" w:bidi="ar-SA"/>
    </w:rPr>
  </w:style>
  <w:style w:type="paragraph" w:customStyle="1" w:styleId="19">
    <w:name w:val="Текст примечания1"/>
    <w:basedOn w:val="a"/>
    <w:rsid w:val="003C6984"/>
    <w:pPr>
      <w:widowControl/>
    </w:pPr>
    <w:rPr>
      <w:rFonts w:eastAsia="Times New Roman" w:cs="Times New Roman"/>
      <w:kern w:val="0"/>
      <w:sz w:val="20"/>
      <w:szCs w:val="20"/>
      <w:lang w:eastAsia="ar-SA" w:bidi="ar-SA"/>
    </w:rPr>
  </w:style>
  <w:style w:type="paragraph" w:styleId="af9">
    <w:name w:val="Balloon Text"/>
    <w:basedOn w:val="a"/>
    <w:link w:val="1a"/>
    <w:rsid w:val="003C6984"/>
    <w:pPr>
      <w:autoSpaceDE w:val="0"/>
    </w:pPr>
    <w:rPr>
      <w:rFonts w:ascii="Tahoma" w:eastAsia="Times New Roman CYR" w:hAnsi="Tahoma" w:cs="Tahoma"/>
      <w:kern w:val="0"/>
      <w:sz w:val="16"/>
      <w:szCs w:val="16"/>
      <w:lang w:eastAsia="ru-RU" w:bidi="ru-RU"/>
    </w:rPr>
  </w:style>
  <w:style w:type="character" w:customStyle="1" w:styleId="1a">
    <w:name w:val="Текст выноски Знак1"/>
    <w:basedOn w:val="a1"/>
    <w:link w:val="af9"/>
    <w:rsid w:val="003C6984"/>
    <w:rPr>
      <w:rFonts w:ascii="Tahoma" w:eastAsia="Times New Roman CYR" w:hAnsi="Tahoma" w:cs="Tahoma"/>
      <w:sz w:val="16"/>
      <w:szCs w:val="16"/>
      <w:lang w:eastAsia="ru-RU" w:bidi="ru-RU"/>
    </w:rPr>
  </w:style>
  <w:style w:type="paragraph" w:customStyle="1" w:styleId="afa">
    <w:name w:val="Содержимое врезки"/>
    <w:basedOn w:val="a0"/>
    <w:rsid w:val="003C6984"/>
    <w:pPr>
      <w:suppressAutoHyphens/>
      <w:autoSpaceDN/>
      <w:spacing w:after="120"/>
      <w:jc w:val="left"/>
    </w:pPr>
    <w:rPr>
      <w:rFonts w:ascii="Times New Roman CYR" w:eastAsia="Times New Roman CYR" w:hAnsi="Times New Roman CYR" w:cs="Times New Roman CYR"/>
      <w:sz w:val="24"/>
      <w:szCs w:val="24"/>
      <w:lang w:eastAsia="ru-RU" w:bidi="ru-RU"/>
    </w:rPr>
  </w:style>
  <w:style w:type="paragraph" w:customStyle="1" w:styleId="1b">
    <w:name w:val="Текст1"/>
    <w:basedOn w:val="a"/>
    <w:rsid w:val="003C6984"/>
    <w:pPr>
      <w:autoSpaceDE w:val="0"/>
    </w:pPr>
    <w:rPr>
      <w:rFonts w:ascii="Courier New" w:eastAsia="Times New Roman CYR" w:hAnsi="Courier New" w:cs="Courier New"/>
      <w:kern w:val="0"/>
      <w:sz w:val="20"/>
      <w:lang w:eastAsia="ru-RU" w:bidi="ru-RU"/>
    </w:rPr>
  </w:style>
  <w:style w:type="paragraph" w:customStyle="1" w:styleId="afb">
    <w:name w:val="Текст в заданном формате"/>
    <w:basedOn w:val="a"/>
    <w:rsid w:val="003C6984"/>
    <w:pPr>
      <w:autoSpaceDE w:val="0"/>
    </w:pPr>
    <w:rPr>
      <w:rFonts w:ascii="Courier New" w:eastAsia="Courier New" w:hAnsi="Courier New" w:cs="Courier New"/>
      <w:kern w:val="0"/>
      <w:sz w:val="20"/>
      <w:szCs w:val="20"/>
      <w:lang w:eastAsia="ru-RU" w:bidi="ru-RU"/>
    </w:rPr>
  </w:style>
  <w:style w:type="paragraph" w:customStyle="1" w:styleId="Textbody">
    <w:name w:val="Text body"/>
    <w:basedOn w:val="a"/>
    <w:rsid w:val="003C6984"/>
    <w:pPr>
      <w:spacing w:after="120"/>
      <w:textAlignment w:val="baseline"/>
    </w:pPr>
    <w:rPr>
      <w:rFonts w:eastAsia="Andale Sans UI" w:cs="Tahoma"/>
      <w:lang w:val="de-DE" w:eastAsia="fa-IR" w:bidi="fa-IR"/>
    </w:rPr>
  </w:style>
  <w:style w:type="paragraph" w:customStyle="1" w:styleId="510">
    <w:name w:val="Заголовок 51"/>
    <w:basedOn w:val="a"/>
    <w:next w:val="Textbody"/>
    <w:rsid w:val="003C6984"/>
    <w:pPr>
      <w:keepNext/>
      <w:spacing w:before="240" w:after="120"/>
      <w:textAlignment w:val="baseline"/>
    </w:pPr>
    <w:rPr>
      <w:rFonts w:eastAsia="Times New Roman" w:cs="Tahoma"/>
      <w:b/>
      <w:bCs/>
      <w:sz w:val="20"/>
      <w:szCs w:val="20"/>
      <w:lang w:val="de-DE" w:eastAsia="fa-IR" w:bidi="fa-IR"/>
    </w:rPr>
  </w:style>
  <w:style w:type="paragraph" w:customStyle="1" w:styleId="ConsPlusNonformat">
    <w:name w:val="ConsPlusNonformat"/>
    <w:uiPriority w:val="99"/>
    <w:rsid w:val="003C698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3C69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afc">
    <w:name w:val="Normal (Web)"/>
    <w:aliases w:val="Обычный (Web),Обычный (Web)1,Обычный (Web)1 Знак,Обычный (веб)1"/>
    <w:basedOn w:val="a"/>
    <w:uiPriority w:val="99"/>
    <w:qFormat/>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consplusnonformat0">
    <w:name w:val="consplusnonformat"/>
    <w:basedOn w:val="a"/>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afd">
    <w:name w:val="Заголовок списка"/>
    <w:basedOn w:val="a"/>
    <w:next w:val="afe"/>
    <w:rsid w:val="003C6984"/>
    <w:pPr>
      <w:autoSpaceDE w:val="0"/>
    </w:pPr>
    <w:rPr>
      <w:rFonts w:ascii="Times New Roman CYR" w:eastAsia="Times New Roman CYR" w:hAnsi="Times New Roman CYR" w:cs="Times New Roman CYR"/>
      <w:kern w:val="0"/>
      <w:lang w:eastAsia="ru-RU" w:bidi="ru-RU"/>
    </w:rPr>
  </w:style>
  <w:style w:type="paragraph" w:customStyle="1" w:styleId="afe">
    <w:name w:val="Содержимое списка"/>
    <w:basedOn w:val="a"/>
    <w:rsid w:val="003C6984"/>
    <w:pPr>
      <w:autoSpaceDE w:val="0"/>
      <w:ind w:left="567"/>
    </w:pPr>
    <w:rPr>
      <w:rFonts w:ascii="Times New Roman CYR" w:eastAsia="Times New Roman CYR" w:hAnsi="Times New Roman CYR" w:cs="Times New Roman CYR"/>
      <w:kern w:val="0"/>
      <w:lang w:eastAsia="ru-RU" w:bidi="ru-RU"/>
    </w:rPr>
  </w:style>
  <w:style w:type="paragraph" w:customStyle="1" w:styleId="ConsNormal">
    <w:name w:val="ConsNormal"/>
    <w:rsid w:val="003C6984"/>
    <w:pPr>
      <w:suppressAutoHyphens/>
      <w:autoSpaceDE w:val="0"/>
      <w:spacing w:after="0" w:line="240" w:lineRule="auto"/>
      <w:ind w:firstLine="720"/>
    </w:pPr>
    <w:rPr>
      <w:rFonts w:ascii="Times New Roman" w:eastAsia="Times New Roman" w:hAnsi="Times New Roman" w:cs="Times New Roman"/>
      <w:sz w:val="24"/>
      <w:szCs w:val="24"/>
      <w:lang w:eastAsia="ar-SA"/>
    </w:rPr>
  </w:style>
  <w:style w:type="paragraph" w:customStyle="1" w:styleId="aff">
    <w:name w:val="Таблицы (моноширинный)"/>
    <w:basedOn w:val="a"/>
    <w:next w:val="a"/>
    <w:rsid w:val="003C6984"/>
    <w:pPr>
      <w:suppressAutoHyphens w:val="0"/>
      <w:autoSpaceDE w:val="0"/>
    </w:pPr>
    <w:rPr>
      <w:rFonts w:ascii="Courier New" w:eastAsia="Times New Roman CYR" w:hAnsi="Courier New" w:cs="Courier New"/>
      <w:kern w:val="0"/>
      <w:lang w:eastAsia="ru-RU" w:bidi="ru-RU"/>
    </w:rPr>
  </w:style>
  <w:style w:type="paragraph" w:customStyle="1" w:styleId="aff0">
    <w:name w:val="Нормальный (таблица)"/>
    <w:basedOn w:val="a"/>
    <w:next w:val="a"/>
    <w:rsid w:val="003C6984"/>
    <w:pPr>
      <w:suppressAutoHyphens w:val="0"/>
      <w:autoSpaceDE w:val="0"/>
      <w:jc w:val="both"/>
    </w:pPr>
    <w:rPr>
      <w:rFonts w:ascii="Arial" w:eastAsia="Times New Roman CYR" w:hAnsi="Arial" w:cs="Arial"/>
      <w:kern w:val="0"/>
      <w:lang w:eastAsia="ru-RU" w:bidi="ru-RU"/>
    </w:rPr>
  </w:style>
  <w:style w:type="paragraph" w:customStyle="1" w:styleId="aff1">
    <w:name w:val="Прижатый влево"/>
    <w:basedOn w:val="a"/>
    <w:next w:val="a"/>
    <w:rsid w:val="003C6984"/>
    <w:pPr>
      <w:suppressAutoHyphens w:val="0"/>
      <w:autoSpaceDE w:val="0"/>
    </w:pPr>
    <w:rPr>
      <w:rFonts w:ascii="Arial" w:eastAsia="Times New Roman CYR" w:hAnsi="Arial" w:cs="Arial"/>
      <w:kern w:val="0"/>
      <w:lang w:eastAsia="ru-RU" w:bidi="ru-RU"/>
    </w:rPr>
  </w:style>
  <w:style w:type="character" w:customStyle="1" w:styleId="60">
    <w:name w:val="Заголовок 6 Знак"/>
    <w:basedOn w:val="a1"/>
    <w:link w:val="6"/>
    <w:rsid w:val="007552D3"/>
    <w:rPr>
      <w:rFonts w:ascii="Times New Roman" w:eastAsia="Times New Roman" w:hAnsi="Times New Roman" w:cs="Times New Roman"/>
      <w:sz w:val="28"/>
      <w:szCs w:val="20"/>
      <w:lang w:eastAsia="zh-CN"/>
    </w:rPr>
  </w:style>
  <w:style w:type="character" w:customStyle="1" w:styleId="80">
    <w:name w:val="Заголовок 8 Знак"/>
    <w:basedOn w:val="a1"/>
    <w:link w:val="8"/>
    <w:rsid w:val="007552D3"/>
    <w:rPr>
      <w:rFonts w:ascii="Arial" w:eastAsia="Times New Roman" w:hAnsi="Arial" w:cs="Times New Roman"/>
      <w:b/>
      <w:sz w:val="24"/>
      <w:szCs w:val="20"/>
      <w:lang w:eastAsia="zh-CN"/>
    </w:rPr>
  </w:style>
  <w:style w:type="character" w:customStyle="1" w:styleId="90">
    <w:name w:val="Заголовок 9 Знак"/>
    <w:basedOn w:val="a1"/>
    <w:link w:val="9"/>
    <w:rsid w:val="007552D3"/>
    <w:rPr>
      <w:rFonts w:ascii="Times New Roman" w:eastAsia="Times New Roman" w:hAnsi="Times New Roman" w:cs="Times New Roman"/>
      <w:b/>
      <w:color w:val="000000"/>
      <w:sz w:val="36"/>
      <w:szCs w:val="20"/>
      <w:lang w:eastAsia="zh-CN"/>
    </w:rPr>
  </w:style>
  <w:style w:type="character" w:customStyle="1" w:styleId="24">
    <w:name w:val="Основной текст (2)_"/>
    <w:link w:val="25"/>
    <w:rsid w:val="007552D3"/>
    <w:rPr>
      <w:rFonts w:ascii="Sylfaen" w:eastAsia="Sylfaen" w:hAnsi="Sylfaen" w:cs="Sylfaen"/>
      <w:sz w:val="20"/>
      <w:szCs w:val="20"/>
      <w:shd w:val="clear" w:color="auto" w:fill="FFFFFF"/>
    </w:rPr>
  </w:style>
  <w:style w:type="paragraph" w:customStyle="1" w:styleId="25">
    <w:name w:val="Основной текст (2)"/>
    <w:basedOn w:val="a"/>
    <w:link w:val="24"/>
    <w:rsid w:val="007552D3"/>
    <w:pPr>
      <w:widowControl/>
      <w:shd w:val="clear" w:color="auto" w:fill="FFFFFF"/>
      <w:suppressAutoHyphens w:val="0"/>
      <w:spacing w:line="0" w:lineRule="atLeast"/>
      <w:jc w:val="center"/>
    </w:pPr>
    <w:rPr>
      <w:rFonts w:ascii="Sylfaen" w:eastAsia="Sylfaen" w:hAnsi="Sylfaen" w:cs="Sylfaen"/>
      <w:kern w:val="0"/>
      <w:sz w:val="20"/>
      <w:szCs w:val="20"/>
      <w:lang w:eastAsia="en-US" w:bidi="ar-SA"/>
    </w:rPr>
  </w:style>
  <w:style w:type="character" w:customStyle="1" w:styleId="aff2">
    <w:name w:val="Основной текст_"/>
    <w:link w:val="1c"/>
    <w:rsid w:val="007552D3"/>
    <w:rPr>
      <w:rFonts w:ascii="Sylfaen" w:eastAsia="Sylfaen" w:hAnsi="Sylfaen" w:cs="Sylfaen"/>
      <w:spacing w:val="-10"/>
      <w:sz w:val="18"/>
      <w:szCs w:val="18"/>
      <w:shd w:val="clear" w:color="auto" w:fill="FFFFFF"/>
    </w:rPr>
  </w:style>
  <w:style w:type="character" w:customStyle="1" w:styleId="44">
    <w:name w:val="Основной текст (4)_"/>
    <w:link w:val="45"/>
    <w:rsid w:val="007552D3"/>
    <w:rPr>
      <w:rFonts w:ascii="Sylfaen" w:eastAsia="Sylfaen" w:hAnsi="Sylfaen" w:cs="Sylfaen"/>
      <w:spacing w:val="-10"/>
      <w:sz w:val="18"/>
      <w:szCs w:val="18"/>
      <w:shd w:val="clear" w:color="auto" w:fill="FFFFFF"/>
    </w:rPr>
  </w:style>
  <w:style w:type="character" w:customStyle="1" w:styleId="ArialUnicodeMS8pt0pt">
    <w:name w:val="Основной текст + Arial Unicode MS;8 pt;Малые прописные;Интервал 0 pt"/>
    <w:rsid w:val="007552D3"/>
    <w:rPr>
      <w:rFonts w:ascii="Arial Unicode MS" w:eastAsia="Arial Unicode MS" w:hAnsi="Arial Unicode MS" w:cs="Arial Unicode MS"/>
      <w:smallCaps/>
      <w:spacing w:val="0"/>
      <w:sz w:val="16"/>
      <w:szCs w:val="16"/>
      <w:shd w:val="clear" w:color="auto" w:fill="FFFFFF"/>
      <w:lang w:val="en-US"/>
    </w:rPr>
  </w:style>
  <w:style w:type="character" w:customStyle="1" w:styleId="54">
    <w:name w:val="Основной текст (5)_"/>
    <w:link w:val="55"/>
    <w:rsid w:val="007552D3"/>
    <w:rPr>
      <w:rFonts w:ascii="Sylfaen" w:eastAsia="Sylfaen" w:hAnsi="Sylfaen" w:cs="Sylfaen"/>
      <w:spacing w:val="-10"/>
      <w:sz w:val="23"/>
      <w:szCs w:val="23"/>
      <w:shd w:val="clear" w:color="auto" w:fill="FFFFFF"/>
    </w:rPr>
  </w:style>
  <w:style w:type="paragraph" w:customStyle="1" w:styleId="1c">
    <w:name w:val="Основной текст1"/>
    <w:basedOn w:val="a"/>
    <w:link w:val="aff2"/>
    <w:rsid w:val="007552D3"/>
    <w:pPr>
      <w:widowControl/>
      <w:shd w:val="clear" w:color="auto" w:fill="FFFFFF"/>
      <w:suppressAutoHyphens w:val="0"/>
      <w:spacing w:line="187" w:lineRule="exact"/>
      <w:jc w:val="center"/>
    </w:pPr>
    <w:rPr>
      <w:rFonts w:ascii="Sylfaen" w:eastAsia="Sylfaen" w:hAnsi="Sylfaen" w:cs="Sylfaen"/>
      <w:spacing w:val="-10"/>
      <w:kern w:val="0"/>
      <w:sz w:val="18"/>
      <w:szCs w:val="18"/>
      <w:lang w:eastAsia="en-US" w:bidi="ar-SA"/>
    </w:rPr>
  </w:style>
  <w:style w:type="paragraph" w:customStyle="1" w:styleId="45">
    <w:name w:val="Основной текст (4)"/>
    <w:basedOn w:val="a"/>
    <w:link w:val="44"/>
    <w:rsid w:val="007552D3"/>
    <w:pPr>
      <w:widowControl/>
      <w:shd w:val="clear" w:color="auto" w:fill="FFFFFF"/>
      <w:suppressAutoHyphens w:val="0"/>
      <w:spacing w:line="197" w:lineRule="exact"/>
      <w:jc w:val="both"/>
    </w:pPr>
    <w:rPr>
      <w:rFonts w:ascii="Sylfaen" w:eastAsia="Sylfaen" w:hAnsi="Sylfaen" w:cs="Sylfaen"/>
      <w:spacing w:val="-10"/>
      <w:kern w:val="0"/>
      <w:sz w:val="18"/>
      <w:szCs w:val="18"/>
      <w:lang w:eastAsia="en-US" w:bidi="ar-SA"/>
    </w:rPr>
  </w:style>
  <w:style w:type="paragraph" w:customStyle="1" w:styleId="55">
    <w:name w:val="Основной текст (5)"/>
    <w:basedOn w:val="a"/>
    <w:link w:val="54"/>
    <w:rsid w:val="007552D3"/>
    <w:pPr>
      <w:widowControl/>
      <w:shd w:val="clear" w:color="auto" w:fill="FFFFFF"/>
      <w:suppressAutoHyphens w:val="0"/>
      <w:spacing w:before="3120" w:after="3780" w:line="389" w:lineRule="exact"/>
      <w:jc w:val="center"/>
    </w:pPr>
    <w:rPr>
      <w:rFonts w:ascii="Sylfaen" w:eastAsia="Sylfaen" w:hAnsi="Sylfaen" w:cs="Sylfaen"/>
      <w:spacing w:val="-10"/>
      <w:kern w:val="0"/>
      <w:sz w:val="23"/>
      <w:szCs w:val="23"/>
      <w:lang w:eastAsia="en-US" w:bidi="ar-SA"/>
    </w:rPr>
  </w:style>
  <w:style w:type="character" w:customStyle="1" w:styleId="35">
    <w:name w:val="Основной текст (3)_"/>
    <w:link w:val="36"/>
    <w:rsid w:val="007552D3"/>
    <w:rPr>
      <w:rFonts w:ascii="Sylfaen" w:eastAsia="Sylfaen" w:hAnsi="Sylfaen" w:cs="Sylfaen"/>
      <w:spacing w:val="-10"/>
      <w:sz w:val="17"/>
      <w:szCs w:val="17"/>
      <w:shd w:val="clear" w:color="auto" w:fill="FFFFFF"/>
    </w:rPr>
  </w:style>
  <w:style w:type="paragraph" w:customStyle="1" w:styleId="36">
    <w:name w:val="Основной текст (3)"/>
    <w:basedOn w:val="a"/>
    <w:link w:val="35"/>
    <w:rsid w:val="007552D3"/>
    <w:pPr>
      <w:widowControl/>
      <w:shd w:val="clear" w:color="auto" w:fill="FFFFFF"/>
      <w:suppressAutoHyphens w:val="0"/>
      <w:spacing w:before="60" w:after="60" w:line="0" w:lineRule="atLeast"/>
      <w:jc w:val="center"/>
    </w:pPr>
    <w:rPr>
      <w:rFonts w:ascii="Sylfaen" w:eastAsia="Sylfaen" w:hAnsi="Sylfaen" w:cs="Sylfaen"/>
      <w:spacing w:val="-10"/>
      <w:kern w:val="0"/>
      <w:sz w:val="17"/>
      <w:szCs w:val="17"/>
      <w:lang w:eastAsia="en-US" w:bidi="ar-SA"/>
    </w:rPr>
  </w:style>
  <w:style w:type="character" w:customStyle="1" w:styleId="95pt">
    <w:name w:val="Основной текст + 9;5 pt;Полужирный;Курсив"/>
    <w:rsid w:val="007552D3"/>
    <w:rPr>
      <w:rFonts w:ascii="Sylfaen" w:eastAsia="Sylfaen" w:hAnsi="Sylfaen" w:cs="Sylfaen"/>
      <w:b/>
      <w:bCs/>
      <w:i/>
      <w:iCs/>
      <w:smallCaps w:val="0"/>
      <w:strike w:val="0"/>
      <w:spacing w:val="-10"/>
      <w:sz w:val="19"/>
      <w:szCs w:val="19"/>
      <w:shd w:val="clear" w:color="auto" w:fill="FFFFFF"/>
      <w:lang w:val="en-US"/>
    </w:rPr>
  </w:style>
  <w:style w:type="character" w:customStyle="1" w:styleId="8pt">
    <w:name w:val="Основной текст + 8 pt;Полужирный"/>
    <w:rsid w:val="007552D3"/>
    <w:rPr>
      <w:rFonts w:ascii="Sylfaen" w:eastAsia="Sylfaen" w:hAnsi="Sylfaen" w:cs="Sylfaen"/>
      <w:b/>
      <w:bCs/>
      <w:i w:val="0"/>
      <w:iCs w:val="0"/>
      <w:smallCaps w:val="0"/>
      <w:strike w:val="0"/>
      <w:spacing w:val="-10"/>
      <w:sz w:val="16"/>
      <w:szCs w:val="16"/>
      <w:shd w:val="clear" w:color="auto" w:fill="FFFFFF"/>
    </w:rPr>
  </w:style>
  <w:style w:type="character" w:customStyle="1" w:styleId="1d">
    <w:name w:val="Заголовок №1_"/>
    <w:link w:val="1e"/>
    <w:rsid w:val="007552D3"/>
    <w:rPr>
      <w:rFonts w:ascii="Times New Roman" w:eastAsia="Times New Roman" w:hAnsi="Times New Roman" w:cs="Times New Roman"/>
      <w:sz w:val="20"/>
      <w:szCs w:val="20"/>
      <w:shd w:val="clear" w:color="auto" w:fill="FFFFFF"/>
    </w:rPr>
  </w:style>
  <w:style w:type="character" w:customStyle="1" w:styleId="1f">
    <w:name w:val="Заголовок №1 + Не полужирный"/>
    <w:rsid w:val="007552D3"/>
    <w:rPr>
      <w:rFonts w:ascii="Times New Roman" w:eastAsia="Times New Roman" w:hAnsi="Times New Roman" w:cs="Times New Roman"/>
      <w:b/>
      <w:bCs/>
      <w:sz w:val="20"/>
      <w:szCs w:val="20"/>
      <w:shd w:val="clear" w:color="auto" w:fill="FFFFFF"/>
    </w:rPr>
  </w:style>
  <w:style w:type="character" w:customStyle="1" w:styleId="38pt0pt">
    <w:name w:val="Основной текст (3) + 8 pt;Не курсив;Интервал 0 pt"/>
    <w:rsid w:val="007552D3"/>
    <w:rPr>
      <w:rFonts w:ascii="Times New Roman" w:eastAsia="Times New Roman" w:hAnsi="Times New Roman" w:cs="Times New Roman"/>
      <w:b w:val="0"/>
      <w:bCs w:val="0"/>
      <w:i/>
      <w:iCs/>
      <w:smallCaps w:val="0"/>
      <w:strike w:val="0"/>
      <w:spacing w:val="0"/>
      <w:sz w:val="16"/>
      <w:szCs w:val="16"/>
      <w:shd w:val="clear" w:color="auto" w:fill="FFFFFF"/>
    </w:rPr>
  </w:style>
  <w:style w:type="paragraph" w:customStyle="1" w:styleId="1e">
    <w:name w:val="Заголовок №1"/>
    <w:basedOn w:val="a"/>
    <w:link w:val="1d"/>
    <w:rsid w:val="007552D3"/>
    <w:pPr>
      <w:widowControl/>
      <w:shd w:val="clear" w:color="auto" w:fill="FFFFFF"/>
      <w:suppressAutoHyphens w:val="0"/>
      <w:spacing w:before="180" w:after="180" w:line="0" w:lineRule="atLeast"/>
      <w:ind w:hanging="2120"/>
      <w:outlineLvl w:val="0"/>
    </w:pPr>
    <w:rPr>
      <w:rFonts w:eastAsia="Times New Roman" w:cs="Times New Roman"/>
      <w:kern w:val="0"/>
      <w:sz w:val="20"/>
      <w:szCs w:val="20"/>
      <w:lang w:eastAsia="en-US" w:bidi="ar-SA"/>
    </w:rPr>
  </w:style>
  <w:style w:type="character" w:customStyle="1" w:styleId="0pt">
    <w:name w:val="Основной текст + Курсив;Интервал 0 pt"/>
    <w:rsid w:val="007552D3"/>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64">
    <w:name w:val="Основной текст (6)_"/>
    <w:link w:val="65"/>
    <w:rsid w:val="007552D3"/>
    <w:rPr>
      <w:rFonts w:ascii="Impact" w:eastAsia="Impact" w:hAnsi="Impact" w:cs="Impact"/>
      <w:shd w:val="clear" w:color="auto" w:fill="FFFFFF"/>
    </w:rPr>
  </w:style>
  <w:style w:type="character" w:customStyle="1" w:styleId="32pt">
    <w:name w:val="Основной текст (3) + Интервал 2 pt"/>
    <w:rsid w:val="007552D3"/>
    <w:rPr>
      <w:rFonts w:ascii="Times New Roman" w:eastAsia="Times New Roman" w:hAnsi="Times New Roman" w:cs="Times New Roman"/>
      <w:b w:val="0"/>
      <w:bCs w:val="0"/>
      <w:i w:val="0"/>
      <w:iCs w:val="0"/>
      <w:smallCaps w:val="0"/>
      <w:strike w:val="0"/>
      <w:spacing w:val="40"/>
      <w:sz w:val="19"/>
      <w:szCs w:val="19"/>
      <w:shd w:val="clear" w:color="auto" w:fill="FFFFFF"/>
    </w:rPr>
  </w:style>
  <w:style w:type="paragraph" w:customStyle="1" w:styleId="65">
    <w:name w:val="Основной текст (6)"/>
    <w:basedOn w:val="a"/>
    <w:link w:val="64"/>
    <w:rsid w:val="007552D3"/>
    <w:pPr>
      <w:widowControl/>
      <w:shd w:val="clear" w:color="auto" w:fill="FFFFFF"/>
      <w:suppressAutoHyphens w:val="0"/>
      <w:spacing w:line="0" w:lineRule="atLeast"/>
    </w:pPr>
    <w:rPr>
      <w:rFonts w:ascii="Impact" w:eastAsia="Impact" w:hAnsi="Impact" w:cs="Impact"/>
      <w:kern w:val="0"/>
      <w:sz w:val="22"/>
      <w:szCs w:val="22"/>
      <w:lang w:eastAsia="en-US" w:bidi="ar-SA"/>
    </w:rPr>
  </w:style>
  <w:style w:type="character" w:customStyle="1" w:styleId="aff3">
    <w:name w:val="Основной текст + Курсив"/>
    <w:rsid w:val="007552D3"/>
    <w:rPr>
      <w:rFonts w:ascii="Times New Roman" w:eastAsia="Times New Roman" w:hAnsi="Times New Roman" w:cs="Times New Roman"/>
      <w:b w:val="0"/>
      <w:bCs w:val="0"/>
      <w:i/>
      <w:iCs/>
      <w:smallCaps w:val="0"/>
      <w:strike w:val="0"/>
      <w:spacing w:val="-10"/>
      <w:sz w:val="18"/>
      <w:szCs w:val="18"/>
      <w:shd w:val="clear" w:color="auto" w:fill="FFFFFF"/>
    </w:rPr>
  </w:style>
  <w:style w:type="character" w:customStyle="1" w:styleId="395pt0pt">
    <w:name w:val="Основной текст (3) + 9;5 pt;Не полужирный;Интервал 0 pt"/>
    <w:rsid w:val="007552D3"/>
    <w:rPr>
      <w:rFonts w:ascii="Times New Roman" w:eastAsia="Times New Roman" w:hAnsi="Times New Roman" w:cs="Times New Roman"/>
      <w:b/>
      <w:bCs/>
      <w:i w:val="0"/>
      <w:iCs w:val="0"/>
      <w:smallCaps w:val="0"/>
      <w:strike w:val="0"/>
      <w:spacing w:val="-10"/>
      <w:sz w:val="19"/>
      <w:szCs w:val="19"/>
      <w:shd w:val="clear" w:color="auto" w:fill="FFFFFF"/>
    </w:rPr>
  </w:style>
  <w:style w:type="character" w:customStyle="1" w:styleId="-1pt">
    <w:name w:val="Основной текст + Курсив;Интервал -1 pt"/>
    <w:rsid w:val="007552D3"/>
    <w:rPr>
      <w:rFonts w:ascii="Times New Roman" w:eastAsia="Times New Roman" w:hAnsi="Times New Roman" w:cs="Times New Roman"/>
      <w:b w:val="0"/>
      <w:bCs w:val="0"/>
      <w:i/>
      <w:iCs/>
      <w:smallCaps w:val="0"/>
      <w:strike w:val="0"/>
      <w:spacing w:val="-20"/>
      <w:sz w:val="19"/>
      <w:szCs w:val="19"/>
      <w:shd w:val="clear" w:color="auto" w:fill="FFFFFF"/>
    </w:rPr>
  </w:style>
  <w:style w:type="character" w:customStyle="1" w:styleId="4pt">
    <w:name w:val="Основной текст + 4 pt;Курсив"/>
    <w:rsid w:val="007552D3"/>
    <w:rPr>
      <w:rFonts w:ascii="Times New Roman" w:eastAsia="Times New Roman" w:hAnsi="Times New Roman" w:cs="Times New Roman"/>
      <w:b w:val="0"/>
      <w:bCs w:val="0"/>
      <w:i/>
      <w:iCs/>
      <w:smallCaps w:val="0"/>
      <w:strike w:val="0"/>
      <w:spacing w:val="-10"/>
      <w:sz w:val="8"/>
      <w:szCs w:val="8"/>
      <w:shd w:val="clear" w:color="auto" w:fill="FFFFFF"/>
    </w:rPr>
  </w:style>
  <w:style w:type="character" w:customStyle="1" w:styleId="122">
    <w:name w:val="Заголовок №1 (2)_"/>
    <w:link w:val="123"/>
    <w:rsid w:val="007552D3"/>
    <w:rPr>
      <w:rFonts w:ascii="Times New Roman" w:eastAsia="Times New Roman" w:hAnsi="Times New Roman" w:cs="Times New Roman"/>
      <w:sz w:val="20"/>
      <w:szCs w:val="20"/>
      <w:shd w:val="clear" w:color="auto" w:fill="FFFFFF"/>
    </w:rPr>
  </w:style>
  <w:style w:type="paragraph" w:customStyle="1" w:styleId="123">
    <w:name w:val="Заголовок №1 (2)"/>
    <w:basedOn w:val="a"/>
    <w:link w:val="122"/>
    <w:rsid w:val="007552D3"/>
    <w:pPr>
      <w:widowControl/>
      <w:shd w:val="clear" w:color="auto" w:fill="FFFFFF"/>
      <w:suppressAutoHyphens w:val="0"/>
      <w:spacing w:before="240" w:after="240" w:line="0" w:lineRule="atLeast"/>
      <w:outlineLvl w:val="0"/>
    </w:pPr>
    <w:rPr>
      <w:rFonts w:eastAsia="Times New Roman" w:cs="Times New Roman"/>
      <w:kern w:val="0"/>
      <w:sz w:val="20"/>
      <w:szCs w:val="20"/>
      <w:lang w:eastAsia="en-US" w:bidi="ar-SA"/>
    </w:rPr>
  </w:style>
  <w:style w:type="paragraph" w:customStyle="1" w:styleId="formattext">
    <w:name w:val="formattext"/>
    <w:basedOn w:val="a"/>
    <w:rsid w:val="007552D3"/>
    <w:pPr>
      <w:widowControl/>
      <w:suppressAutoHyphens w:val="0"/>
      <w:spacing w:before="100" w:beforeAutospacing="1" w:after="100" w:afterAutospacing="1"/>
    </w:pPr>
    <w:rPr>
      <w:rFonts w:eastAsia="Times New Roman" w:cs="Times New Roman"/>
      <w:kern w:val="0"/>
      <w:lang w:eastAsia="ru-RU" w:bidi="ar-SA"/>
    </w:rPr>
  </w:style>
  <w:style w:type="paragraph" w:styleId="26">
    <w:name w:val="Body Text Indent 2"/>
    <w:basedOn w:val="a"/>
    <w:link w:val="27"/>
    <w:unhideWhenUsed/>
    <w:rsid w:val="007552D3"/>
    <w:pPr>
      <w:suppressAutoHyphens w:val="0"/>
      <w:autoSpaceDE w:val="0"/>
      <w:autoSpaceDN w:val="0"/>
      <w:adjustRightInd w:val="0"/>
      <w:spacing w:after="120" w:line="480" w:lineRule="auto"/>
      <w:ind w:left="283"/>
    </w:pPr>
    <w:rPr>
      <w:rFonts w:eastAsia="Times New Roman" w:cs="Times New Roman"/>
      <w:kern w:val="0"/>
      <w:sz w:val="20"/>
      <w:szCs w:val="20"/>
      <w:lang w:eastAsia="ru-RU" w:bidi="ar-SA"/>
    </w:rPr>
  </w:style>
  <w:style w:type="character" w:customStyle="1" w:styleId="27">
    <w:name w:val="Основной текст с отступом 2 Знак"/>
    <w:basedOn w:val="a1"/>
    <w:link w:val="26"/>
    <w:rsid w:val="007552D3"/>
    <w:rPr>
      <w:rFonts w:ascii="Times New Roman" w:eastAsia="Times New Roman" w:hAnsi="Times New Roman" w:cs="Times New Roman"/>
      <w:sz w:val="20"/>
      <w:szCs w:val="20"/>
      <w:lang w:eastAsia="ru-RU"/>
    </w:rPr>
  </w:style>
  <w:style w:type="paragraph" w:customStyle="1" w:styleId="ConsPlusDocList">
    <w:name w:val="ConsPlusDocList"/>
    <w:next w:val="a"/>
    <w:rsid w:val="007552D3"/>
    <w:pPr>
      <w:widowControl w:val="0"/>
      <w:suppressAutoHyphens/>
      <w:autoSpaceDE w:val="0"/>
      <w:spacing w:after="0" w:line="240" w:lineRule="auto"/>
    </w:pPr>
    <w:rPr>
      <w:rFonts w:ascii="Arial" w:eastAsia="Arial" w:hAnsi="Arial" w:cs="Arial"/>
      <w:sz w:val="20"/>
      <w:szCs w:val="20"/>
      <w:lang w:eastAsia="hi-IN" w:bidi="hi-IN"/>
    </w:rPr>
  </w:style>
  <w:style w:type="paragraph" w:styleId="aff4">
    <w:name w:val="Plain Text"/>
    <w:aliases w:val=" Знак Знак1"/>
    <w:basedOn w:val="a"/>
    <w:link w:val="aff5"/>
    <w:rsid w:val="007552D3"/>
    <w:pPr>
      <w:widowControl/>
      <w:suppressAutoHyphens w:val="0"/>
    </w:pPr>
    <w:rPr>
      <w:rFonts w:ascii="Courier New" w:eastAsia="Times New Roman" w:hAnsi="Courier New" w:cs="Times New Roman"/>
      <w:kern w:val="0"/>
      <w:sz w:val="20"/>
      <w:szCs w:val="20"/>
      <w:lang w:val="x-none" w:eastAsia="zh-CN" w:bidi="ar-SA"/>
    </w:rPr>
  </w:style>
  <w:style w:type="character" w:customStyle="1" w:styleId="aff5">
    <w:name w:val="Текст Знак"/>
    <w:aliases w:val=" Знак Знак1 Знак"/>
    <w:basedOn w:val="a1"/>
    <w:link w:val="aff4"/>
    <w:rsid w:val="007552D3"/>
    <w:rPr>
      <w:rFonts w:ascii="Courier New" w:eastAsia="Times New Roman" w:hAnsi="Courier New" w:cs="Times New Roman"/>
      <w:sz w:val="20"/>
      <w:szCs w:val="20"/>
      <w:lang w:val="x-none" w:eastAsia="zh-CN"/>
    </w:rPr>
  </w:style>
  <w:style w:type="paragraph" w:customStyle="1" w:styleId="210">
    <w:name w:val="Основной текст с отступом 21"/>
    <w:basedOn w:val="a"/>
    <w:rsid w:val="007552D3"/>
    <w:pPr>
      <w:widowControl/>
      <w:ind w:firstLine="708"/>
    </w:pPr>
    <w:rPr>
      <w:rFonts w:eastAsia="Times New Roman" w:cs="Times New Roman"/>
      <w:kern w:val="0"/>
      <w:lang w:eastAsia="ar-SA" w:bidi="ar-SA"/>
    </w:rPr>
  </w:style>
  <w:style w:type="paragraph" w:styleId="28">
    <w:name w:val="Body Text 2"/>
    <w:basedOn w:val="a"/>
    <w:link w:val="29"/>
    <w:rsid w:val="007552D3"/>
    <w:pPr>
      <w:widowControl/>
      <w:suppressAutoHyphens w:val="0"/>
    </w:pPr>
    <w:rPr>
      <w:rFonts w:eastAsia="Times New Roman" w:cs="Times New Roman"/>
      <w:kern w:val="0"/>
      <w:sz w:val="28"/>
      <w:szCs w:val="20"/>
      <w:lang w:eastAsia="zh-CN" w:bidi="ar-SA"/>
    </w:rPr>
  </w:style>
  <w:style w:type="character" w:customStyle="1" w:styleId="29">
    <w:name w:val="Основной текст 2 Знак"/>
    <w:basedOn w:val="a1"/>
    <w:link w:val="28"/>
    <w:rsid w:val="007552D3"/>
    <w:rPr>
      <w:rFonts w:ascii="Times New Roman" w:eastAsia="Times New Roman" w:hAnsi="Times New Roman" w:cs="Times New Roman"/>
      <w:sz w:val="28"/>
      <w:szCs w:val="20"/>
      <w:lang w:eastAsia="zh-CN"/>
    </w:rPr>
  </w:style>
  <w:style w:type="paragraph" w:styleId="aff6">
    <w:name w:val="Body Text Indent"/>
    <w:basedOn w:val="a"/>
    <w:link w:val="aff7"/>
    <w:rsid w:val="007552D3"/>
    <w:pPr>
      <w:widowControl/>
      <w:suppressAutoHyphens w:val="0"/>
      <w:ind w:firstLine="709"/>
      <w:jc w:val="both"/>
    </w:pPr>
    <w:rPr>
      <w:rFonts w:eastAsia="Times New Roman" w:cs="Times New Roman"/>
      <w:kern w:val="0"/>
      <w:sz w:val="28"/>
      <w:szCs w:val="20"/>
      <w:lang w:eastAsia="zh-CN" w:bidi="ar-SA"/>
    </w:rPr>
  </w:style>
  <w:style w:type="character" w:customStyle="1" w:styleId="aff7">
    <w:name w:val="Основной текст с отступом Знак"/>
    <w:basedOn w:val="a1"/>
    <w:link w:val="aff6"/>
    <w:rsid w:val="007552D3"/>
    <w:rPr>
      <w:rFonts w:ascii="Times New Roman" w:eastAsia="Times New Roman" w:hAnsi="Times New Roman" w:cs="Times New Roman"/>
      <w:sz w:val="28"/>
      <w:szCs w:val="20"/>
      <w:lang w:eastAsia="zh-CN"/>
    </w:rPr>
  </w:style>
  <w:style w:type="paragraph" w:styleId="aff8">
    <w:name w:val="Title"/>
    <w:basedOn w:val="a"/>
    <w:link w:val="aff9"/>
    <w:qFormat/>
    <w:rsid w:val="007552D3"/>
    <w:pPr>
      <w:widowControl/>
      <w:suppressAutoHyphens w:val="0"/>
      <w:jc w:val="center"/>
    </w:pPr>
    <w:rPr>
      <w:rFonts w:ascii="Peterburg" w:eastAsia="Times New Roman" w:hAnsi="Peterburg" w:cs="Times New Roman"/>
      <w:b/>
      <w:kern w:val="0"/>
      <w:sz w:val="28"/>
      <w:szCs w:val="20"/>
      <w:lang w:eastAsia="zh-CN" w:bidi="ar-SA"/>
    </w:rPr>
  </w:style>
  <w:style w:type="character" w:customStyle="1" w:styleId="aff9">
    <w:name w:val="Заголовок Знак"/>
    <w:basedOn w:val="a1"/>
    <w:link w:val="aff8"/>
    <w:rsid w:val="007552D3"/>
    <w:rPr>
      <w:rFonts w:ascii="Peterburg" w:eastAsia="Times New Roman" w:hAnsi="Peterburg" w:cs="Times New Roman"/>
      <w:b/>
      <w:sz w:val="28"/>
      <w:szCs w:val="20"/>
      <w:lang w:eastAsia="zh-CN"/>
    </w:rPr>
  </w:style>
  <w:style w:type="character" w:styleId="affa">
    <w:name w:val="page number"/>
    <w:rsid w:val="007552D3"/>
  </w:style>
  <w:style w:type="paragraph" w:styleId="37">
    <w:name w:val="Body Text 3"/>
    <w:basedOn w:val="a"/>
    <w:link w:val="38"/>
    <w:rsid w:val="007552D3"/>
    <w:pPr>
      <w:widowControl/>
      <w:shd w:val="pct10" w:color="auto" w:fill="FFFFFF"/>
      <w:suppressAutoHyphens w:val="0"/>
      <w:jc w:val="center"/>
    </w:pPr>
    <w:rPr>
      <w:rFonts w:ascii="Peterburg" w:eastAsia="Times New Roman" w:hAnsi="Peterburg" w:cs="Times New Roman"/>
      <w:b/>
      <w:kern w:val="0"/>
      <w:sz w:val="28"/>
      <w:szCs w:val="20"/>
      <w:lang w:eastAsia="zh-CN" w:bidi="ar-SA"/>
    </w:rPr>
  </w:style>
  <w:style w:type="character" w:customStyle="1" w:styleId="38">
    <w:name w:val="Основной текст 3 Знак"/>
    <w:basedOn w:val="a1"/>
    <w:link w:val="37"/>
    <w:rsid w:val="007552D3"/>
    <w:rPr>
      <w:rFonts w:ascii="Peterburg" w:eastAsia="Times New Roman" w:hAnsi="Peterburg" w:cs="Times New Roman"/>
      <w:b/>
      <w:sz w:val="28"/>
      <w:szCs w:val="20"/>
      <w:shd w:val="pct10" w:color="auto" w:fill="FFFFFF"/>
      <w:lang w:eastAsia="zh-CN"/>
    </w:rPr>
  </w:style>
  <w:style w:type="paragraph" w:customStyle="1" w:styleId="1f0">
    <w:name w:val="Обычный1"/>
    <w:rsid w:val="007552D3"/>
    <w:pPr>
      <w:spacing w:after="0" w:line="240" w:lineRule="auto"/>
    </w:pPr>
    <w:rPr>
      <w:rFonts w:ascii="Baltica" w:eastAsia="Times New Roman" w:hAnsi="Baltica" w:cs="Times New Roman"/>
      <w:sz w:val="24"/>
      <w:szCs w:val="20"/>
      <w:lang w:eastAsia="ru-RU"/>
    </w:rPr>
  </w:style>
  <w:style w:type="paragraph" w:styleId="39">
    <w:name w:val="Body Text Indent 3"/>
    <w:basedOn w:val="a"/>
    <w:link w:val="3a"/>
    <w:rsid w:val="007552D3"/>
    <w:pPr>
      <w:widowControl/>
      <w:suppressAutoHyphens w:val="0"/>
      <w:ind w:left="34"/>
      <w:jc w:val="both"/>
    </w:pPr>
    <w:rPr>
      <w:rFonts w:eastAsia="Times New Roman" w:cs="Times New Roman"/>
      <w:color w:val="000000"/>
      <w:kern w:val="0"/>
      <w:szCs w:val="20"/>
      <w:lang w:eastAsia="zh-CN" w:bidi="ar-SA"/>
    </w:rPr>
  </w:style>
  <w:style w:type="character" w:customStyle="1" w:styleId="3a">
    <w:name w:val="Основной текст с отступом 3 Знак"/>
    <w:basedOn w:val="a1"/>
    <w:link w:val="39"/>
    <w:rsid w:val="007552D3"/>
    <w:rPr>
      <w:rFonts w:ascii="Times New Roman" w:eastAsia="Times New Roman" w:hAnsi="Times New Roman" w:cs="Times New Roman"/>
      <w:color w:val="000000"/>
      <w:sz w:val="24"/>
      <w:szCs w:val="20"/>
      <w:lang w:eastAsia="zh-CN"/>
    </w:rPr>
  </w:style>
  <w:style w:type="paragraph" w:styleId="affb">
    <w:name w:val="Document Map"/>
    <w:basedOn w:val="a"/>
    <w:link w:val="affc"/>
    <w:semiHidden/>
    <w:rsid w:val="007552D3"/>
    <w:pPr>
      <w:widowControl/>
      <w:shd w:val="clear" w:color="auto" w:fill="000080"/>
      <w:suppressAutoHyphens w:val="0"/>
    </w:pPr>
    <w:rPr>
      <w:rFonts w:ascii="Tahoma" w:eastAsia="Times New Roman" w:hAnsi="Tahoma" w:cs="Times New Roman"/>
      <w:kern w:val="0"/>
      <w:sz w:val="20"/>
      <w:szCs w:val="20"/>
      <w:lang w:eastAsia="zh-CN" w:bidi="ar-SA"/>
    </w:rPr>
  </w:style>
  <w:style w:type="character" w:customStyle="1" w:styleId="affc">
    <w:name w:val="Схема документа Знак"/>
    <w:basedOn w:val="a1"/>
    <w:link w:val="affb"/>
    <w:semiHidden/>
    <w:rsid w:val="007552D3"/>
    <w:rPr>
      <w:rFonts w:ascii="Tahoma" w:eastAsia="Times New Roman" w:hAnsi="Tahoma" w:cs="Times New Roman"/>
      <w:sz w:val="20"/>
      <w:szCs w:val="20"/>
      <w:shd w:val="clear" w:color="auto" w:fill="000080"/>
      <w:lang w:eastAsia="zh-CN"/>
    </w:rPr>
  </w:style>
  <w:style w:type="paragraph" w:customStyle="1" w:styleId="ConsNonformat">
    <w:name w:val="ConsNonformat"/>
    <w:rsid w:val="007552D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rintc">
    <w:name w:val="printc"/>
    <w:basedOn w:val="a"/>
    <w:rsid w:val="007552D3"/>
    <w:pPr>
      <w:widowControl/>
      <w:suppressAutoHyphens w:val="0"/>
      <w:spacing w:before="144" w:after="288"/>
      <w:jc w:val="center"/>
    </w:pPr>
    <w:rPr>
      <w:rFonts w:eastAsia="Times New Roman" w:cs="Times New Roman"/>
      <w:kern w:val="0"/>
      <w:lang w:eastAsia="ru-RU" w:bidi="ar-SA"/>
    </w:rPr>
  </w:style>
  <w:style w:type="paragraph" w:customStyle="1" w:styleId="ConsPlusTitle">
    <w:name w:val="ConsPlusTitle"/>
    <w:rsid w:val="007552D3"/>
    <w:pPr>
      <w:widowControl w:val="0"/>
      <w:autoSpaceDE w:val="0"/>
      <w:autoSpaceDN w:val="0"/>
      <w:adjustRightInd w:val="0"/>
      <w:spacing w:after="0" w:line="240" w:lineRule="auto"/>
    </w:pPr>
    <w:rPr>
      <w:rFonts w:ascii="Arial" w:eastAsia="SimSun" w:hAnsi="Arial" w:cs="Arial"/>
      <w:b/>
      <w:bCs/>
      <w:sz w:val="20"/>
      <w:szCs w:val="20"/>
      <w:lang w:eastAsia="zh-CN"/>
    </w:rPr>
  </w:style>
  <w:style w:type="paragraph" w:customStyle="1" w:styleId="printj">
    <w:name w:val="printj"/>
    <w:basedOn w:val="a"/>
    <w:rsid w:val="007552D3"/>
    <w:pPr>
      <w:widowControl/>
      <w:suppressAutoHyphens w:val="0"/>
      <w:spacing w:before="144" w:after="288"/>
      <w:jc w:val="both"/>
    </w:pPr>
    <w:rPr>
      <w:rFonts w:eastAsia="Times New Roman" w:cs="Times New Roman"/>
      <w:kern w:val="0"/>
      <w:lang w:eastAsia="ru-RU" w:bidi="ar-SA"/>
    </w:rPr>
  </w:style>
  <w:style w:type="character" w:styleId="affd">
    <w:name w:val="Intense Emphasis"/>
    <w:qFormat/>
    <w:rsid w:val="007552D3"/>
    <w:rPr>
      <w:b/>
      <w:bCs/>
    </w:rPr>
  </w:style>
  <w:style w:type="paragraph" w:customStyle="1" w:styleId="contentcopyright">
    <w:name w:val="contentcopyright"/>
    <w:basedOn w:val="a"/>
    <w:rsid w:val="007552D3"/>
    <w:pPr>
      <w:widowControl/>
      <w:suppressAutoHyphens w:val="0"/>
      <w:spacing w:before="75" w:after="75"/>
    </w:pPr>
    <w:rPr>
      <w:rFonts w:ascii="Arial" w:eastAsia="Times New Roman" w:hAnsi="Arial" w:cs="Arial"/>
      <w:color w:val="000000"/>
      <w:kern w:val="0"/>
      <w:sz w:val="15"/>
      <w:szCs w:val="15"/>
      <w:lang w:eastAsia="ru-RU" w:bidi="ar-SA"/>
    </w:rPr>
  </w:style>
  <w:style w:type="character" w:customStyle="1" w:styleId="affe">
    <w:name w:val="Знак Знак Знак Знак Знак"/>
    <w:rsid w:val="007552D3"/>
    <w:rPr>
      <w:sz w:val="28"/>
      <w:lang w:val="ru-RU" w:eastAsia="zh-CN" w:bidi="ar-SA"/>
    </w:rPr>
  </w:style>
  <w:style w:type="character" w:styleId="afff">
    <w:name w:val="endnote reference"/>
    <w:rsid w:val="007552D3"/>
    <w:rPr>
      <w:vertAlign w:val="superscript"/>
    </w:rPr>
  </w:style>
  <w:style w:type="paragraph" w:styleId="afff0">
    <w:name w:val="endnote text"/>
    <w:basedOn w:val="a"/>
    <w:link w:val="afff1"/>
    <w:rsid w:val="007552D3"/>
    <w:pPr>
      <w:widowControl/>
      <w:suppressAutoHyphens w:val="0"/>
    </w:pPr>
    <w:rPr>
      <w:rFonts w:eastAsia="Times New Roman" w:cs="Times New Roman"/>
      <w:kern w:val="0"/>
      <w:sz w:val="20"/>
      <w:szCs w:val="20"/>
      <w:lang w:eastAsia="ru-RU" w:bidi="ar-SA"/>
    </w:rPr>
  </w:style>
  <w:style w:type="character" w:customStyle="1" w:styleId="afff1">
    <w:name w:val="Текст концевой сноски Знак"/>
    <w:basedOn w:val="a1"/>
    <w:link w:val="afff0"/>
    <w:rsid w:val="007552D3"/>
    <w:rPr>
      <w:rFonts w:ascii="Times New Roman" w:eastAsia="Times New Roman" w:hAnsi="Times New Roman" w:cs="Times New Roman"/>
      <w:sz w:val="20"/>
      <w:szCs w:val="20"/>
      <w:lang w:eastAsia="ru-RU"/>
    </w:rPr>
  </w:style>
  <w:style w:type="paragraph" w:customStyle="1" w:styleId="afff2">
    <w:name w:val="Знак"/>
    <w:basedOn w:val="a"/>
    <w:rsid w:val="007552D3"/>
    <w:pPr>
      <w:widowControl/>
      <w:suppressAutoHyphens w:val="0"/>
      <w:spacing w:after="160" w:line="240" w:lineRule="exact"/>
    </w:pPr>
    <w:rPr>
      <w:rFonts w:ascii="Verdana" w:eastAsia="Times New Roman" w:hAnsi="Verdana" w:cs="Verdana"/>
      <w:kern w:val="0"/>
      <w:lang w:val="en-US" w:eastAsia="en-US"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7552D3"/>
    <w:pPr>
      <w:widowControl/>
      <w:suppressAutoHyphens w:val="0"/>
    </w:pPr>
    <w:rPr>
      <w:rFonts w:ascii="Verdana" w:eastAsia="Times New Roman" w:hAnsi="Verdana" w:cs="Verdana"/>
      <w:kern w:val="0"/>
      <w:sz w:val="20"/>
      <w:szCs w:val="20"/>
      <w:lang w:val="en-US" w:eastAsia="en-US" w:bidi="ar-SA"/>
    </w:rPr>
  </w:style>
  <w:style w:type="paragraph" w:styleId="HTML">
    <w:name w:val="HTML Preformatted"/>
    <w:basedOn w:val="a"/>
    <w:link w:val="HTML0"/>
    <w:uiPriority w:val="99"/>
    <w:unhideWhenUsed/>
    <w:rsid w:val="007552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1"/>
    <w:link w:val="HTML"/>
    <w:uiPriority w:val="99"/>
    <w:rsid w:val="007552D3"/>
    <w:rPr>
      <w:rFonts w:ascii="Courier New" w:eastAsia="Times New Roman" w:hAnsi="Courier New" w:cs="Times New Roman"/>
      <w:sz w:val="20"/>
      <w:szCs w:val="20"/>
      <w:lang w:val="x-none" w:eastAsia="x-none"/>
    </w:rPr>
  </w:style>
  <w:style w:type="paragraph" w:customStyle="1" w:styleId="mttl">
    <w:name w:val="m_ttl"/>
    <w:basedOn w:val="a"/>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msttl">
    <w:name w:val="m_sttl"/>
    <w:basedOn w:val="a"/>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3">
    <w:name w:val="Текст;Знак Знак"/>
    <w:rsid w:val="007552D3"/>
    <w:pPr>
      <w:spacing w:after="0" w:line="240" w:lineRule="auto"/>
    </w:pPr>
    <w:rPr>
      <w:rFonts w:ascii="Courier New" w:eastAsia="Times New Roman" w:hAnsi="Courier New" w:cs="Times New Roman"/>
      <w:sz w:val="20"/>
      <w:szCs w:val="20"/>
      <w:lang w:eastAsia="ru-RU"/>
    </w:rPr>
  </w:style>
  <w:style w:type="character" w:customStyle="1" w:styleId="74">
    <w:name w:val="Основной текст (7)_"/>
    <w:link w:val="75"/>
    <w:rsid w:val="00E95DAD"/>
    <w:rPr>
      <w:rFonts w:ascii="Times New Roman" w:eastAsia="Times New Roman" w:hAnsi="Times New Roman" w:cs="Times New Roman"/>
      <w:shd w:val="clear" w:color="auto" w:fill="FFFFFF"/>
    </w:rPr>
  </w:style>
  <w:style w:type="paragraph" w:customStyle="1" w:styleId="75">
    <w:name w:val="Основной текст (7)"/>
    <w:basedOn w:val="a"/>
    <w:link w:val="74"/>
    <w:rsid w:val="00E95DAD"/>
    <w:pPr>
      <w:shd w:val="clear" w:color="auto" w:fill="FFFFFF"/>
      <w:suppressAutoHyphens w:val="0"/>
      <w:spacing w:line="277" w:lineRule="exact"/>
    </w:pPr>
    <w:rPr>
      <w:rFonts w:eastAsia="Times New Roman" w:cs="Times New Roman"/>
      <w:kern w:val="0"/>
      <w:sz w:val="22"/>
      <w:szCs w:val="22"/>
      <w:lang w:eastAsia="en-US" w:bidi="ar-SA"/>
    </w:rPr>
  </w:style>
  <w:style w:type="paragraph" w:customStyle="1" w:styleId="211">
    <w:name w:val="Основной текст 21"/>
    <w:basedOn w:val="a"/>
    <w:rsid w:val="00DB6BE9"/>
    <w:pPr>
      <w:jc w:val="center"/>
    </w:pPr>
    <w:rPr>
      <w:rFonts w:cs="Times New Roman"/>
      <w:b/>
      <w:kern w:val="2"/>
      <w:sz w:val="28"/>
      <w:szCs w:val="20"/>
      <w:lang w:eastAsia="zh-CN" w:bidi="ar-SA"/>
    </w:rPr>
  </w:style>
  <w:style w:type="paragraph" w:customStyle="1" w:styleId="TableContents">
    <w:name w:val="Table Contents"/>
    <w:basedOn w:val="Standard"/>
    <w:rsid w:val="00D1359E"/>
    <w:pPr>
      <w:widowControl w:val="0"/>
      <w:suppressLineNumbers/>
      <w:autoSpaceDN w:val="0"/>
    </w:pPr>
    <w:rPr>
      <w:rFonts w:eastAsia="Andale Sans UI" w:cs="Tahoma"/>
      <w:kern w:val="3"/>
      <w:lang w:val="de-DE" w:eastAsia="ja-JP" w:bidi="fa-IR"/>
    </w:rPr>
  </w:style>
  <w:style w:type="character" w:styleId="afff4">
    <w:name w:val="Strong"/>
    <w:basedOn w:val="21"/>
    <w:qFormat/>
    <w:rsid w:val="00B25092"/>
    <w:rPr>
      <w:b/>
      <w:bCs/>
    </w:rPr>
  </w:style>
  <w:style w:type="paragraph" w:customStyle="1" w:styleId="2a">
    <w:name w:val="Обычный (веб)2"/>
    <w:basedOn w:val="a"/>
    <w:rsid w:val="00CD6F7D"/>
    <w:pPr>
      <w:spacing w:before="100" w:after="100"/>
    </w:pPr>
    <w:rPr>
      <w:rFonts w:eastAsia="SimSun" w:cs="Lucida Sans"/>
    </w:rPr>
  </w:style>
  <w:style w:type="paragraph" w:customStyle="1" w:styleId="310">
    <w:name w:val="Основной текст 31"/>
    <w:basedOn w:val="a"/>
    <w:rsid w:val="00CD6F7D"/>
    <w:rPr>
      <w:rFonts w:eastAsia="SimSun" w:cs="Lucida Sans"/>
      <w:sz w:val="28"/>
    </w:rPr>
  </w:style>
  <w:style w:type="paragraph" w:customStyle="1" w:styleId="1f1">
    <w:name w:val="Нижний колонтитул1"/>
    <w:basedOn w:val="a"/>
    <w:next w:val="a"/>
    <w:rsid w:val="00CD6F7D"/>
    <w:rPr>
      <w:rFonts w:eastAsia="Times New Roman" w:cs="Times New Roman"/>
      <w:sz w:val="20"/>
      <w:szCs w:val="20"/>
    </w:rPr>
  </w:style>
  <w:style w:type="paragraph" w:customStyle="1" w:styleId="46">
    <w:name w:val="заголовок 4"/>
    <w:basedOn w:val="a"/>
    <w:next w:val="a"/>
    <w:rsid w:val="00CD6F7D"/>
    <w:pPr>
      <w:keepNext/>
      <w:autoSpaceDE w:val="0"/>
      <w:jc w:val="center"/>
    </w:pPr>
    <w:rPr>
      <w:rFonts w:eastAsia="SimSun" w:cs="Lucida Sans"/>
      <w:b/>
      <w:bCs/>
    </w:rPr>
  </w:style>
  <w:style w:type="paragraph" w:customStyle="1" w:styleId="1f2">
    <w:name w:val="заголовок 1"/>
    <w:basedOn w:val="a"/>
    <w:next w:val="a"/>
    <w:rsid w:val="00CD6F7D"/>
    <w:pPr>
      <w:keepNext/>
      <w:autoSpaceDE w:val="0"/>
      <w:jc w:val="center"/>
    </w:pPr>
    <w:rPr>
      <w:rFonts w:eastAsia="SimSun" w:cs="Lucida Sans"/>
    </w:rPr>
  </w:style>
  <w:style w:type="character" w:customStyle="1" w:styleId="fontstyle01">
    <w:name w:val="fontstyle01"/>
    <w:basedOn w:val="a1"/>
    <w:rsid w:val="004A0622"/>
    <w:rPr>
      <w:rFonts w:ascii="Times New Roman" w:hAnsi="Times New Roman" w:cs="Times New Roman" w:hint="default"/>
      <w:b w:val="0"/>
      <w:bCs w:val="0"/>
      <w:i w:val="0"/>
      <w:iCs w:val="0"/>
      <w:color w:val="000000"/>
      <w:sz w:val="30"/>
      <w:szCs w:val="30"/>
    </w:rPr>
  </w:style>
  <w:style w:type="character" w:customStyle="1" w:styleId="WW8Num3z3">
    <w:name w:val="WW8Num3z3"/>
    <w:rsid w:val="004C76C7"/>
  </w:style>
  <w:style w:type="character" w:customStyle="1" w:styleId="afff5">
    <w:name w:val="Öâåòîâîå âûäåëåíèå"/>
    <w:rsid w:val="004C76C7"/>
    <w:rPr>
      <w:b/>
      <w:bCs/>
      <w:color w:val="26282F"/>
    </w:rPr>
  </w:style>
  <w:style w:type="character" w:customStyle="1" w:styleId="-">
    <w:name w:val="????????-??????"/>
    <w:rsid w:val="004C76C7"/>
    <w:rPr>
      <w:color w:val="000080"/>
      <w:u w:val="single"/>
    </w:rPr>
  </w:style>
  <w:style w:type="paragraph" w:styleId="afff6">
    <w:name w:val="caption"/>
    <w:basedOn w:val="a"/>
    <w:qFormat/>
    <w:rsid w:val="004C76C7"/>
    <w:pPr>
      <w:suppressLineNumbers/>
      <w:spacing w:before="120" w:after="120"/>
    </w:pPr>
    <w:rPr>
      <w:rFonts w:eastAsia="Andale Sans UI" w:cs="Arial"/>
      <w:i/>
      <w:iCs/>
      <w:kern w:val="2"/>
      <w:lang w:eastAsia="zh-CN" w:bidi="ar-SA"/>
    </w:rPr>
  </w:style>
  <w:style w:type="paragraph" w:customStyle="1" w:styleId="Caption1">
    <w:name w:val="Caption1"/>
    <w:basedOn w:val="a"/>
    <w:rsid w:val="004C76C7"/>
    <w:pPr>
      <w:suppressLineNumbers/>
      <w:spacing w:before="120" w:after="120"/>
    </w:pPr>
    <w:rPr>
      <w:rFonts w:eastAsia="Andale Sans UI" w:cs="Arial"/>
      <w:i/>
      <w:iCs/>
      <w:kern w:val="2"/>
      <w:lang w:eastAsia="zh-CN" w:bidi="ar-SA"/>
    </w:rPr>
  </w:style>
  <w:style w:type="paragraph" w:customStyle="1" w:styleId="Caption11">
    <w:name w:val="Caption11"/>
    <w:basedOn w:val="a"/>
    <w:rsid w:val="004C76C7"/>
    <w:pPr>
      <w:suppressLineNumbers/>
      <w:spacing w:before="120" w:after="120"/>
    </w:pPr>
    <w:rPr>
      <w:rFonts w:eastAsia="Andale Sans UI" w:cs="Arial"/>
      <w:i/>
      <w:iCs/>
      <w:kern w:val="2"/>
      <w:lang w:eastAsia="zh-CN" w:bidi="ar-SA"/>
    </w:rPr>
  </w:style>
  <w:style w:type="paragraph" w:customStyle="1" w:styleId="Caption111">
    <w:name w:val="Caption111"/>
    <w:basedOn w:val="a"/>
    <w:rsid w:val="004C76C7"/>
    <w:pPr>
      <w:suppressLineNumbers/>
      <w:spacing w:before="120" w:after="120"/>
    </w:pPr>
    <w:rPr>
      <w:rFonts w:eastAsia="Andale Sans UI" w:cs="Arial"/>
      <w:i/>
      <w:iCs/>
      <w:kern w:val="2"/>
      <w:lang w:eastAsia="zh-CN" w:bidi="ar-SA"/>
    </w:rPr>
  </w:style>
  <w:style w:type="paragraph" w:customStyle="1" w:styleId="Caption1111">
    <w:name w:val="Caption1111"/>
    <w:basedOn w:val="a"/>
    <w:rsid w:val="004C76C7"/>
    <w:pPr>
      <w:suppressLineNumbers/>
      <w:spacing w:before="120" w:after="120"/>
    </w:pPr>
    <w:rPr>
      <w:rFonts w:eastAsia="Andale Sans UI" w:cs="Arial"/>
      <w:i/>
      <w:iCs/>
      <w:kern w:val="2"/>
      <w:lang w:eastAsia="zh-CN" w:bidi="ar-SA"/>
    </w:rPr>
  </w:style>
  <w:style w:type="paragraph" w:customStyle="1" w:styleId="Caption11111">
    <w:name w:val="Caption11111"/>
    <w:basedOn w:val="a"/>
    <w:rsid w:val="004C76C7"/>
    <w:pPr>
      <w:suppressLineNumbers/>
      <w:spacing w:before="120" w:after="120"/>
    </w:pPr>
    <w:rPr>
      <w:rFonts w:eastAsia="Andale Sans UI" w:cs="Arial"/>
      <w:i/>
      <w:iCs/>
      <w:kern w:val="2"/>
      <w:lang w:eastAsia="zh-CN" w:bidi="ar-SA"/>
    </w:rPr>
  </w:style>
  <w:style w:type="paragraph" w:customStyle="1" w:styleId="Caption111111">
    <w:name w:val="Caption111111"/>
    <w:basedOn w:val="a"/>
    <w:rsid w:val="004C76C7"/>
    <w:pPr>
      <w:suppressLineNumbers/>
      <w:spacing w:before="120" w:after="120"/>
    </w:pPr>
    <w:rPr>
      <w:rFonts w:eastAsia="Andale Sans UI" w:cs="Arial"/>
      <w:i/>
      <w:iCs/>
      <w:kern w:val="2"/>
      <w:lang w:eastAsia="zh-CN" w:bidi="ar-SA"/>
    </w:rPr>
  </w:style>
  <w:style w:type="paragraph" w:customStyle="1" w:styleId="Caption1111111">
    <w:name w:val="Caption1111111"/>
    <w:basedOn w:val="a"/>
    <w:rsid w:val="004C76C7"/>
    <w:pPr>
      <w:suppressLineNumbers/>
      <w:spacing w:before="120" w:after="120"/>
    </w:pPr>
    <w:rPr>
      <w:rFonts w:eastAsia="Andale Sans UI" w:cs="Arial"/>
      <w:i/>
      <w:iCs/>
      <w:kern w:val="2"/>
      <w:lang w:eastAsia="zh-CN" w:bidi="ar-SA"/>
    </w:rPr>
  </w:style>
  <w:style w:type="paragraph" w:customStyle="1" w:styleId="Caption11111111">
    <w:name w:val="Caption11111111"/>
    <w:basedOn w:val="a"/>
    <w:rsid w:val="004C76C7"/>
    <w:pPr>
      <w:suppressLineNumbers/>
      <w:spacing w:before="120" w:after="120"/>
    </w:pPr>
    <w:rPr>
      <w:rFonts w:eastAsia="Andale Sans UI" w:cs="Arial"/>
      <w:i/>
      <w:iCs/>
      <w:kern w:val="2"/>
      <w:lang w:eastAsia="zh-CN" w:bidi="ar-SA"/>
    </w:rPr>
  </w:style>
  <w:style w:type="paragraph" w:customStyle="1" w:styleId="Caption111111111">
    <w:name w:val="Caption111111111"/>
    <w:basedOn w:val="a"/>
    <w:rsid w:val="004C76C7"/>
    <w:pPr>
      <w:suppressLineNumbers/>
      <w:spacing w:before="120" w:after="120"/>
    </w:pPr>
    <w:rPr>
      <w:rFonts w:eastAsia="Andale Sans UI" w:cs="Arial"/>
      <w:i/>
      <w:iCs/>
      <w:kern w:val="2"/>
      <w:lang w:eastAsia="zh-CN" w:bidi="ar-SA"/>
    </w:rPr>
  </w:style>
  <w:style w:type="paragraph" w:customStyle="1" w:styleId="Caption1111111111">
    <w:name w:val="Caption1111111111"/>
    <w:basedOn w:val="a"/>
    <w:rsid w:val="004C76C7"/>
    <w:pPr>
      <w:suppressLineNumbers/>
      <w:spacing w:before="120" w:after="120"/>
    </w:pPr>
    <w:rPr>
      <w:rFonts w:eastAsia="Andale Sans UI" w:cs="Arial"/>
      <w:i/>
      <w:iCs/>
      <w:kern w:val="2"/>
      <w:lang w:eastAsia="zh-CN" w:bidi="ar-SA"/>
    </w:rPr>
  </w:style>
  <w:style w:type="paragraph" w:customStyle="1" w:styleId="FR2">
    <w:name w:val="FR2"/>
    <w:rsid w:val="004C76C7"/>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
    <w:next w:val="a"/>
    <w:rsid w:val="004C76C7"/>
    <w:pPr>
      <w:tabs>
        <w:tab w:val="left" w:pos="0"/>
      </w:tabs>
      <w:spacing w:before="108" w:after="108"/>
      <w:jc w:val="center"/>
    </w:pPr>
    <w:rPr>
      <w:rFonts w:eastAsia="Andale Sans UI" w:cs="Times New Roman"/>
      <w:b/>
      <w:bCs/>
      <w:color w:val="26282F"/>
      <w:kern w:val="2"/>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rsid w:val="004C76C7"/>
    <w:pPr>
      <w:widowControl/>
      <w:ind w:firstLine="709"/>
      <w:jc w:val="both"/>
    </w:pPr>
    <w:rPr>
      <w:rFonts w:ascii="Courier New" w:eastAsia="Andale Sans UI" w:hAnsi="Courier New" w:cs="Courier New"/>
      <w:kern w:val="2"/>
      <w:lang w:eastAsia="zh-CN" w:bidi="ar-SA"/>
    </w:rPr>
  </w:style>
  <w:style w:type="paragraph" w:customStyle="1" w:styleId="afff7">
    <w:name w:val="Колонтитул"/>
    <w:basedOn w:val="a"/>
    <w:rsid w:val="004C76C7"/>
    <w:pPr>
      <w:suppressLineNumbers/>
      <w:tabs>
        <w:tab w:val="center" w:pos="4677"/>
        <w:tab w:val="right" w:pos="9354"/>
      </w:tabs>
    </w:pPr>
    <w:rPr>
      <w:rFonts w:eastAsia="Andale Sans UI" w:cs="Times New Roman"/>
      <w:kern w:val="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4372">
      <w:bodyDiv w:val="1"/>
      <w:marLeft w:val="0"/>
      <w:marRight w:val="0"/>
      <w:marTop w:val="0"/>
      <w:marBottom w:val="0"/>
      <w:divBdr>
        <w:top w:val="none" w:sz="0" w:space="0" w:color="auto"/>
        <w:left w:val="none" w:sz="0" w:space="0" w:color="auto"/>
        <w:bottom w:val="none" w:sz="0" w:space="0" w:color="auto"/>
        <w:right w:val="none" w:sz="0" w:space="0" w:color="auto"/>
      </w:divBdr>
    </w:div>
    <w:div w:id="527452451">
      <w:bodyDiv w:val="1"/>
      <w:marLeft w:val="0"/>
      <w:marRight w:val="0"/>
      <w:marTop w:val="0"/>
      <w:marBottom w:val="0"/>
      <w:divBdr>
        <w:top w:val="none" w:sz="0" w:space="0" w:color="auto"/>
        <w:left w:val="none" w:sz="0" w:space="0" w:color="auto"/>
        <w:bottom w:val="none" w:sz="0" w:space="0" w:color="auto"/>
        <w:right w:val="none" w:sz="0" w:space="0" w:color="auto"/>
      </w:divBdr>
    </w:div>
    <w:div w:id="661281241">
      <w:bodyDiv w:val="1"/>
      <w:marLeft w:val="0"/>
      <w:marRight w:val="0"/>
      <w:marTop w:val="0"/>
      <w:marBottom w:val="0"/>
      <w:divBdr>
        <w:top w:val="none" w:sz="0" w:space="0" w:color="auto"/>
        <w:left w:val="none" w:sz="0" w:space="0" w:color="auto"/>
        <w:bottom w:val="none" w:sz="0" w:space="0" w:color="auto"/>
        <w:right w:val="none" w:sz="0" w:space="0" w:color="auto"/>
      </w:divBdr>
    </w:div>
    <w:div w:id="663359623">
      <w:bodyDiv w:val="1"/>
      <w:marLeft w:val="0"/>
      <w:marRight w:val="0"/>
      <w:marTop w:val="0"/>
      <w:marBottom w:val="0"/>
      <w:divBdr>
        <w:top w:val="none" w:sz="0" w:space="0" w:color="auto"/>
        <w:left w:val="none" w:sz="0" w:space="0" w:color="auto"/>
        <w:bottom w:val="none" w:sz="0" w:space="0" w:color="auto"/>
        <w:right w:val="none" w:sz="0" w:space="0" w:color="auto"/>
      </w:divBdr>
    </w:div>
    <w:div w:id="10582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internet.garant.ru/document/redirect/12148567/303" TargetMode="Externa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48567/9" TargetMode="Externa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hyperlink" Target="consultantplus://offline/main?base=RLAW404;n=23271;fld=134;dst=100203" TargetMode="Externa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consultantplus://offline/ref=A9FFFC8038611273A923A15AFFED56A116E297D5ECD28B5BE61493F64C386AC30A8A03D2B420BEDE5AD448y7V2G"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2EC46-2316-4E16-A4F5-57EA352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210</Pages>
  <Words>108416</Words>
  <Characters>617975</Characters>
  <Application>Microsoft Office Word</Application>
  <DocSecurity>0</DocSecurity>
  <Lines>5149</Lines>
  <Paragraphs>1449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Dom</cp:lastModifiedBy>
  <cp:revision>21</cp:revision>
  <cp:lastPrinted>2024-12-18T10:58:00Z</cp:lastPrinted>
  <dcterms:created xsi:type="dcterms:W3CDTF">2024-11-12T06:32:00Z</dcterms:created>
  <dcterms:modified xsi:type="dcterms:W3CDTF">2024-12-19T13:07:00Z</dcterms:modified>
</cp:coreProperties>
</file>