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BDE" w:rsidRDefault="00D77762">
      <w:pPr>
        <w:ind w:firstLine="709"/>
        <w:jc w:val="center"/>
        <w:rPr>
          <w:b/>
          <w:bCs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711BDE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1BDE" w:rsidRDefault="00D77762" w:rsidP="00BC6686">
            <w:pPr>
              <w:numPr>
                <w:ilvl w:val="0"/>
                <w:numId w:val="2"/>
              </w:numPr>
              <w:ind w:firstLine="709"/>
              <w:jc w:val="center"/>
            </w:pPr>
            <w:r>
              <w:rPr>
                <w:bCs/>
                <w:sz w:val="20"/>
                <w:szCs w:val="20"/>
              </w:rPr>
              <w:t xml:space="preserve">ВЫПУСК № </w:t>
            </w:r>
            <w:r w:rsidR="002C4442">
              <w:rPr>
                <w:bCs/>
                <w:sz w:val="20"/>
                <w:szCs w:val="20"/>
              </w:rPr>
              <w:t>2</w:t>
            </w:r>
            <w:r w:rsidR="00E0576C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(6</w:t>
            </w:r>
            <w:r w:rsidR="00F77F22">
              <w:rPr>
                <w:bCs/>
                <w:sz w:val="20"/>
                <w:szCs w:val="20"/>
              </w:rPr>
              <w:t>6</w:t>
            </w:r>
            <w:r w:rsidR="00E0576C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 xml:space="preserve">) от </w:t>
            </w:r>
            <w:r w:rsidR="00BC6686">
              <w:rPr>
                <w:bCs/>
                <w:sz w:val="20"/>
                <w:szCs w:val="20"/>
              </w:rPr>
              <w:t>18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BE6CF1">
              <w:rPr>
                <w:bCs/>
                <w:sz w:val="20"/>
                <w:szCs w:val="20"/>
              </w:rPr>
              <w:t>июня</w:t>
            </w:r>
            <w:r>
              <w:rPr>
                <w:bCs/>
                <w:sz w:val="20"/>
                <w:szCs w:val="20"/>
              </w:rPr>
              <w:t xml:space="preserve"> 2025 года</w:t>
            </w:r>
          </w:p>
        </w:tc>
      </w:tr>
    </w:tbl>
    <w:p w:rsidR="00711BDE" w:rsidRDefault="00711BDE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711BDE" w:rsidRDefault="00D77762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>
        <w:rPr>
          <w:b/>
          <w:bCs/>
          <w:sz w:val="20"/>
          <w:szCs w:val="20"/>
          <w:lang w:eastAsia="ar-SA" w:bidi="ar-SA"/>
        </w:rPr>
        <w:t>В этом выпуске:</w:t>
      </w:r>
    </w:p>
    <w:p w:rsidR="00711BDE" w:rsidRDefault="00711BDE">
      <w:pPr>
        <w:suppressAutoHyphens w:val="0"/>
        <w:jc w:val="both"/>
        <w:rPr>
          <w:b/>
          <w:bCs/>
          <w:sz w:val="20"/>
          <w:szCs w:val="20"/>
          <w:lang w:eastAsia="ar-SA" w:bidi="ar-SA"/>
        </w:rPr>
      </w:pPr>
    </w:p>
    <w:p w:rsidR="00BC6686" w:rsidRPr="00BC6686" w:rsidRDefault="00BC6686" w:rsidP="00BC6686">
      <w:pPr>
        <w:spacing w:after="57" w:line="240" w:lineRule="auto"/>
        <w:ind w:firstLine="708"/>
        <w:jc w:val="both"/>
        <w:rPr>
          <w:b/>
          <w:color w:val="000000"/>
          <w:sz w:val="20"/>
          <w:szCs w:val="20"/>
        </w:rPr>
      </w:pPr>
      <w:r w:rsidRPr="00BC6686">
        <w:rPr>
          <w:b/>
          <w:color w:val="000000"/>
          <w:sz w:val="20"/>
          <w:szCs w:val="20"/>
        </w:rPr>
        <w:t>Решение Собрания депутатов муниципального района город Нерехта и Нерехтский район от 21 мая 2025 года № 428 «О внесении изменений в Устав муниципального образования муниципальный район город Нерехта и Нерехтский район Костромской области».</w:t>
      </w:r>
    </w:p>
    <w:p w:rsidR="00BC6686" w:rsidRPr="00BC6686" w:rsidRDefault="00BC6686" w:rsidP="00BC6686">
      <w:pPr>
        <w:spacing w:after="57" w:line="240" w:lineRule="auto"/>
        <w:jc w:val="both"/>
        <w:rPr>
          <w:b/>
          <w:color w:val="000000"/>
          <w:sz w:val="20"/>
          <w:szCs w:val="20"/>
        </w:rPr>
      </w:pPr>
    </w:p>
    <w:p w:rsidR="00BC6686" w:rsidRDefault="00BC6686" w:rsidP="00BC6686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C6686">
        <w:rPr>
          <w:b/>
          <w:sz w:val="20"/>
          <w:szCs w:val="20"/>
        </w:rPr>
        <w:t>Уведомление о включении сведений о решении Собрания депутатов муниципального района город Нерехта и Нерехтский район Костромской области от 21.05.2025 № 428 «О внесении изменений и дополнений в Устав муниципального образования муниципальный район город Нерехта и Нерехтский район Костромской области», в государственный реестр уставов муниципальных образований Костромской области.</w:t>
      </w:r>
    </w:p>
    <w:p w:rsidR="002B3B38" w:rsidRDefault="002B3B38" w:rsidP="00BC6686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B3B38">
        <w:rPr>
          <w:b/>
          <w:sz w:val="20"/>
          <w:szCs w:val="20"/>
        </w:rPr>
        <w:t xml:space="preserve">Решение Собрания депутатов муниципального района город Нерехта и Нерехтский район от 18 июня 2025 года № 432 </w:t>
      </w:r>
      <w:r>
        <w:rPr>
          <w:b/>
          <w:sz w:val="20"/>
          <w:szCs w:val="20"/>
        </w:rPr>
        <w:t>«</w:t>
      </w:r>
      <w:r w:rsidRPr="002B3B38">
        <w:rPr>
          <w:b/>
          <w:sz w:val="20"/>
          <w:szCs w:val="20"/>
        </w:rPr>
        <w:t>О внесении изменений в решение Собрания депутатов муниципального района город Нерехта и Нерехтский район от 11 декабря 2024 года № 382 «О бюджете муниципального района город Нерехта и Нерехтский район Костромской области на 2025 год и на плановый период 2026 и 2027 годов».</w:t>
      </w:r>
      <w:r>
        <w:rPr>
          <w:b/>
          <w:sz w:val="20"/>
          <w:szCs w:val="20"/>
        </w:rPr>
        <w:t>»</w:t>
      </w: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B3B38">
        <w:rPr>
          <w:b/>
          <w:sz w:val="20"/>
          <w:szCs w:val="20"/>
        </w:rPr>
        <w:t xml:space="preserve">Решение Собрания депутатов муниципального района город Нерехта и Нерехтский район от 18 июня 2025 года № 433 </w:t>
      </w:r>
      <w:r>
        <w:rPr>
          <w:b/>
          <w:sz w:val="20"/>
          <w:szCs w:val="20"/>
        </w:rPr>
        <w:t>«</w:t>
      </w:r>
      <w:r w:rsidRPr="002B3B38">
        <w:rPr>
          <w:b/>
          <w:sz w:val="20"/>
          <w:szCs w:val="20"/>
        </w:rPr>
        <w:t>Об информации «Основные функции и направления работы отдела опеки и попечительства администрации муниципального района город Нерехта и Нерехтский район».</w:t>
      </w:r>
      <w:r>
        <w:rPr>
          <w:b/>
          <w:sz w:val="20"/>
          <w:szCs w:val="20"/>
        </w:rPr>
        <w:t>»</w:t>
      </w: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B3B38">
        <w:rPr>
          <w:b/>
          <w:sz w:val="20"/>
          <w:szCs w:val="20"/>
        </w:rPr>
        <w:t xml:space="preserve">Решение Собрания депутатов муниципального района город Нерехта и Нерехтский район от 18 июня 2025 года № 434 </w:t>
      </w:r>
      <w:r>
        <w:rPr>
          <w:b/>
          <w:sz w:val="20"/>
          <w:szCs w:val="20"/>
        </w:rPr>
        <w:t>«</w:t>
      </w:r>
      <w:r w:rsidRPr="002B3B38">
        <w:rPr>
          <w:b/>
          <w:sz w:val="20"/>
          <w:szCs w:val="20"/>
        </w:rPr>
        <w:t>Об итогах отопительного периода 2024-2025 годов и подготовке объектов жилищно-коммунального хозяйства к отопительному периоду 2025-2026 годов.</w:t>
      </w:r>
      <w:r>
        <w:rPr>
          <w:b/>
          <w:sz w:val="20"/>
          <w:szCs w:val="20"/>
        </w:rPr>
        <w:t>»</w:t>
      </w: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B3B38">
        <w:rPr>
          <w:b/>
          <w:sz w:val="20"/>
          <w:szCs w:val="20"/>
        </w:rPr>
        <w:t xml:space="preserve">Решение Собрания депутатов муниципального района город Нерехта и Нерехтский район от 18 июня 2025 года № 435 </w:t>
      </w:r>
      <w:r>
        <w:rPr>
          <w:b/>
          <w:sz w:val="20"/>
          <w:szCs w:val="20"/>
        </w:rPr>
        <w:t>«</w:t>
      </w:r>
      <w:r w:rsidRPr="002B3B38">
        <w:rPr>
          <w:b/>
          <w:sz w:val="20"/>
          <w:szCs w:val="20"/>
        </w:rPr>
        <w:t>Об установлении за счет средств бюджета муниципального района город Нерехта и Нерехтский район мер социальной поддержки в виде частичной оплаты услуг холодного вод</w:t>
      </w:r>
      <w:r>
        <w:rPr>
          <w:b/>
          <w:sz w:val="20"/>
          <w:szCs w:val="20"/>
        </w:rPr>
        <w:t xml:space="preserve">оснабжения и водоотведения для </w:t>
      </w:r>
      <w:r w:rsidRPr="002B3B38">
        <w:rPr>
          <w:b/>
          <w:sz w:val="20"/>
          <w:szCs w:val="20"/>
        </w:rPr>
        <w:t>жителей Пригородного сельского поселения муниципального района город Нерехта и Нерехтский район Костромской области.</w:t>
      </w:r>
      <w:r>
        <w:rPr>
          <w:b/>
          <w:sz w:val="20"/>
          <w:szCs w:val="20"/>
        </w:rPr>
        <w:t>»</w:t>
      </w: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B3B38">
        <w:rPr>
          <w:b/>
          <w:sz w:val="20"/>
          <w:szCs w:val="20"/>
        </w:rPr>
        <w:t xml:space="preserve">Решение Собрания депутатов муниципального района город Нерехта и Нерехтский район от 18 июня 2025 года № 436 </w:t>
      </w:r>
      <w:r>
        <w:rPr>
          <w:b/>
          <w:sz w:val="20"/>
          <w:szCs w:val="20"/>
        </w:rPr>
        <w:t>«</w:t>
      </w:r>
      <w:r w:rsidRPr="002B3B38">
        <w:rPr>
          <w:b/>
          <w:sz w:val="20"/>
          <w:szCs w:val="20"/>
        </w:rPr>
        <w:t>О внесении изменений в решение Собрания депутатов муниципального района город Нерехта и Нерехтский район Костромской области от 27 марта 2024 года № 331 «Об установлении за счет средств бюджета муниципального района город Нерехта и Нерехтский район мер социальной поддержки в виде частичной оплаты услуг центрального отопления для  жителей муниципального района город Нерехта и Нерехтский район Костромской области».</w:t>
      </w:r>
      <w:r>
        <w:rPr>
          <w:b/>
          <w:sz w:val="20"/>
          <w:szCs w:val="20"/>
        </w:rPr>
        <w:t>»</w:t>
      </w:r>
    </w:p>
    <w:p w:rsid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</w:p>
    <w:p w:rsidR="002B3B38" w:rsidRPr="002B3B38" w:rsidRDefault="002B3B38" w:rsidP="002B3B38">
      <w:pPr>
        <w:tabs>
          <w:tab w:val="left" w:pos="120"/>
        </w:tabs>
        <w:spacing w:after="57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2B3B38">
        <w:rPr>
          <w:b/>
          <w:sz w:val="20"/>
          <w:szCs w:val="20"/>
        </w:rPr>
        <w:t xml:space="preserve">Решение Собрания депутатов муниципального района город Нерехта и Нерехтский район от 18 июня 2025 года № 440 </w:t>
      </w:r>
      <w:r>
        <w:rPr>
          <w:b/>
          <w:sz w:val="20"/>
          <w:szCs w:val="20"/>
        </w:rPr>
        <w:t>«</w:t>
      </w:r>
      <w:r w:rsidRPr="002B3B38">
        <w:rPr>
          <w:b/>
          <w:sz w:val="20"/>
          <w:szCs w:val="20"/>
        </w:rPr>
        <w:t>О согласовании перечня объектов имущества, подлежащих передаче из собственности Волжского сельского поселения муниципального района город Нерехта и Нерехтский район Костромской области в муниципальную собственность муниципального района город Нерехта и Нерехтский район Костромской области.</w:t>
      </w:r>
      <w:r>
        <w:rPr>
          <w:b/>
          <w:sz w:val="20"/>
          <w:szCs w:val="20"/>
        </w:rPr>
        <w:t>»</w:t>
      </w:r>
    </w:p>
    <w:p w:rsidR="00BC6686" w:rsidRPr="00BC6686" w:rsidRDefault="00EF73AA" w:rsidP="00BC6686">
      <w:pPr>
        <w:autoSpaceDE w:val="0"/>
        <w:jc w:val="center"/>
        <w:rPr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  <w:r w:rsidR="00BC6686" w:rsidRPr="00BC6686">
        <w:rPr>
          <w:rFonts w:ascii="Times New Roman CYR" w:hAnsi="Times New Roman CYR" w:cs="Times New Roman CYR"/>
          <w:b/>
          <w:bCs/>
          <w:sz w:val="20"/>
          <w:szCs w:val="20"/>
        </w:rPr>
        <w:lastRenderedPageBreak/>
        <w:t xml:space="preserve">СОБРАНИЕ ДЕПУТАТОВ </w:t>
      </w:r>
    </w:p>
    <w:p w:rsidR="00BC6686" w:rsidRPr="00BC6686" w:rsidRDefault="00BC6686" w:rsidP="00BC6686">
      <w:pPr>
        <w:autoSpaceDE w:val="0"/>
        <w:jc w:val="center"/>
        <w:rPr>
          <w:sz w:val="20"/>
          <w:szCs w:val="20"/>
        </w:rPr>
      </w:pPr>
      <w:r w:rsidRPr="00BC6686">
        <w:rPr>
          <w:rFonts w:ascii="Times New Roman CYR" w:hAnsi="Times New Roman CYR" w:cs="Times New Roman CYR"/>
          <w:b/>
          <w:bCs/>
          <w:sz w:val="20"/>
          <w:szCs w:val="20"/>
        </w:rPr>
        <w:t>МУНИЦИПАЛЬНОГО РАЙОНА</w:t>
      </w:r>
    </w:p>
    <w:p w:rsidR="00BC6686" w:rsidRPr="00BC6686" w:rsidRDefault="00BC6686" w:rsidP="00BC6686">
      <w:pPr>
        <w:autoSpaceDE w:val="0"/>
        <w:jc w:val="center"/>
        <w:rPr>
          <w:sz w:val="20"/>
          <w:szCs w:val="20"/>
        </w:rPr>
      </w:pPr>
      <w:r w:rsidRPr="00BC6686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ГОРОД НЕРЕХТА И НЕРЕХТСКИЙ РАЙОН</w:t>
      </w:r>
    </w:p>
    <w:p w:rsidR="00BC6686" w:rsidRPr="00BC6686" w:rsidRDefault="00BC6686" w:rsidP="00BC6686">
      <w:pPr>
        <w:autoSpaceDE w:val="0"/>
        <w:jc w:val="center"/>
        <w:rPr>
          <w:sz w:val="20"/>
          <w:szCs w:val="20"/>
        </w:rPr>
      </w:pPr>
      <w:r w:rsidRPr="00BC6686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КОСТРОМСКОЙ ОБЛАСТИ</w:t>
      </w:r>
    </w:p>
    <w:p w:rsidR="00BC6686" w:rsidRPr="00BC6686" w:rsidRDefault="00BC6686" w:rsidP="00BC6686">
      <w:pPr>
        <w:autoSpaceDE w:val="0"/>
        <w:jc w:val="center"/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</w:pPr>
    </w:p>
    <w:p w:rsidR="00BC6686" w:rsidRPr="00BC6686" w:rsidRDefault="00BC6686" w:rsidP="00BC6686">
      <w:pPr>
        <w:jc w:val="center"/>
        <w:rPr>
          <w:sz w:val="20"/>
          <w:szCs w:val="20"/>
        </w:rPr>
      </w:pPr>
      <w:r w:rsidRPr="00BC6686">
        <w:rPr>
          <w:rFonts w:ascii="Times New Roman CYR" w:hAnsi="Times New Roman CYR" w:cs="Times New Roman CYR"/>
          <w:b/>
          <w:bCs/>
          <w:color w:val="000000"/>
          <w:spacing w:val="8"/>
          <w:sz w:val="20"/>
          <w:szCs w:val="20"/>
        </w:rPr>
        <w:t>РЕШЕНИЕ</w:t>
      </w:r>
    </w:p>
    <w:p w:rsidR="00BC6686" w:rsidRPr="00BC6686" w:rsidRDefault="00BC6686" w:rsidP="00BC6686">
      <w:pPr>
        <w:jc w:val="center"/>
        <w:rPr>
          <w:rFonts w:ascii="Arial" w:hAnsi="Arial" w:cs="Arial"/>
          <w:sz w:val="20"/>
          <w:szCs w:val="20"/>
        </w:rPr>
      </w:pPr>
    </w:p>
    <w:p w:rsidR="00BC6686" w:rsidRPr="00BC6686" w:rsidRDefault="00BC6686" w:rsidP="00BC668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r w:rsidRPr="00BC6686">
        <w:rPr>
          <w:sz w:val="20"/>
          <w:szCs w:val="20"/>
        </w:rPr>
        <w:t>от 21 мая 2025 года № 428</w:t>
      </w:r>
    </w:p>
    <w:p w:rsidR="00BC6686" w:rsidRPr="00BC6686" w:rsidRDefault="00BC6686" w:rsidP="00BC6686">
      <w:pPr>
        <w:pStyle w:val="2"/>
        <w:numPr>
          <w:ilvl w:val="0"/>
          <w:numId w:val="0"/>
        </w:numPr>
        <w:tabs>
          <w:tab w:val="center" w:pos="4677"/>
        </w:tabs>
        <w:jc w:val="center"/>
        <w:rPr>
          <w:sz w:val="20"/>
          <w:szCs w:val="20"/>
        </w:rPr>
      </w:pPr>
      <w:r w:rsidRPr="00BC6686">
        <w:rPr>
          <w:sz w:val="20"/>
          <w:szCs w:val="20"/>
        </w:rPr>
        <w:t>г. Нерехта</w:t>
      </w:r>
    </w:p>
    <w:p w:rsidR="00BC6686" w:rsidRPr="00BC6686" w:rsidRDefault="00BC6686" w:rsidP="00BC668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BC6686" w:rsidRPr="00BC6686" w:rsidRDefault="00BC6686" w:rsidP="00BC6686">
      <w:pPr>
        <w:shd w:val="clear" w:color="auto" w:fill="FFFFFF"/>
        <w:autoSpaceDE w:val="0"/>
        <w:ind w:right="-66"/>
        <w:jc w:val="center"/>
        <w:rPr>
          <w:sz w:val="20"/>
          <w:szCs w:val="20"/>
        </w:rPr>
      </w:pPr>
      <w:r w:rsidRPr="00BC6686">
        <w:rPr>
          <w:b/>
          <w:bCs/>
          <w:color w:val="000000"/>
          <w:sz w:val="20"/>
          <w:szCs w:val="20"/>
        </w:rPr>
        <w:t>О внесении изменений в Устав муниципального образования муниципальный район город Нерехта и Нерехтский район Костромской области</w:t>
      </w:r>
    </w:p>
    <w:p w:rsidR="00BC6686" w:rsidRPr="00BC6686" w:rsidRDefault="00BC6686" w:rsidP="00BC668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BC6686" w:rsidRPr="00BC6686" w:rsidRDefault="00BC6686" w:rsidP="00BC6686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BC6686" w:rsidRPr="00BC6686" w:rsidRDefault="00BC6686" w:rsidP="00BC6686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  <w:r w:rsidRPr="00BC6686">
        <w:rPr>
          <w:sz w:val="20"/>
          <w:szCs w:val="20"/>
        </w:rPr>
        <w:t>В целях приведения Устава муниципального образования муниципальный район город Нерехта и Нерехтский район Костромской области в соответствие с действующим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</w:t>
      </w:r>
    </w:p>
    <w:p w:rsidR="00BC6686" w:rsidRPr="00BC6686" w:rsidRDefault="00BC6686" w:rsidP="00BC6686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</w:p>
    <w:p w:rsidR="00BC6686" w:rsidRPr="00BC6686" w:rsidRDefault="00BC6686" w:rsidP="00BC6686">
      <w:pPr>
        <w:shd w:val="clear" w:color="auto" w:fill="FFFFFF"/>
        <w:autoSpaceDE w:val="0"/>
        <w:ind w:right="106" w:firstLine="705"/>
        <w:jc w:val="center"/>
        <w:rPr>
          <w:sz w:val="20"/>
          <w:szCs w:val="20"/>
        </w:rPr>
      </w:pPr>
      <w:r w:rsidRPr="00BC6686">
        <w:rPr>
          <w:sz w:val="20"/>
          <w:szCs w:val="20"/>
        </w:rPr>
        <w:t>Собрание депутатов муниципального района</w:t>
      </w:r>
    </w:p>
    <w:p w:rsidR="00BC6686" w:rsidRPr="00BC6686" w:rsidRDefault="00BC6686" w:rsidP="00BC6686">
      <w:pPr>
        <w:shd w:val="clear" w:color="auto" w:fill="FFFFFF"/>
        <w:autoSpaceDE w:val="0"/>
        <w:ind w:right="106" w:firstLine="705"/>
        <w:jc w:val="center"/>
        <w:rPr>
          <w:sz w:val="20"/>
          <w:szCs w:val="20"/>
        </w:rPr>
      </w:pPr>
      <w:r w:rsidRPr="00BC6686">
        <w:rPr>
          <w:sz w:val="20"/>
          <w:szCs w:val="20"/>
        </w:rPr>
        <w:t xml:space="preserve"> город Нерехта и Нерехтский район</w:t>
      </w:r>
    </w:p>
    <w:p w:rsidR="00BC6686" w:rsidRPr="00BC6686" w:rsidRDefault="00BC6686" w:rsidP="00BC6686">
      <w:pPr>
        <w:jc w:val="both"/>
        <w:rPr>
          <w:sz w:val="20"/>
          <w:szCs w:val="20"/>
        </w:rPr>
      </w:pPr>
      <w:r w:rsidRPr="00BC6686">
        <w:rPr>
          <w:b/>
          <w:bCs/>
          <w:sz w:val="20"/>
          <w:szCs w:val="20"/>
        </w:rPr>
        <w:t>Р Е Ш И Л О:</w:t>
      </w:r>
    </w:p>
    <w:p w:rsidR="00BC6686" w:rsidRPr="00BC6686" w:rsidRDefault="00BC6686" w:rsidP="00BC6686">
      <w:pPr>
        <w:ind w:firstLine="709"/>
        <w:jc w:val="both"/>
        <w:rPr>
          <w:b/>
          <w:sz w:val="20"/>
          <w:szCs w:val="20"/>
        </w:rPr>
      </w:pPr>
    </w:p>
    <w:p w:rsidR="00BC6686" w:rsidRPr="00BC6686" w:rsidRDefault="00BC6686" w:rsidP="00BC6686">
      <w:pPr>
        <w:ind w:firstLine="709"/>
        <w:jc w:val="both"/>
        <w:rPr>
          <w:sz w:val="20"/>
          <w:szCs w:val="20"/>
        </w:rPr>
      </w:pPr>
      <w:r w:rsidRPr="00BC6686">
        <w:rPr>
          <w:b/>
          <w:sz w:val="20"/>
          <w:szCs w:val="20"/>
        </w:rPr>
        <w:t>Статья 1</w:t>
      </w:r>
    </w:p>
    <w:p w:rsidR="00BC6686" w:rsidRPr="00BC6686" w:rsidRDefault="00BC6686" w:rsidP="00BC6686">
      <w:pPr>
        <w:ind w:firstLine="709"/>
        <w:jc w:val="both"/>
        <w:rPr>
          <w:b/>
          <w:sz w:val="20"/>
          <w:szCs w:val="20"/>
        </w:rPr>
      </w:pPr>
    </w:p>
    <w:p w:rsidR="00BC6686" w:rsidRPr="00BC6686" w:rsidRDefault="00BC6686" w:rsidP="00BC6686">
      <w:pPr>
        <w:widowControl w:val="0"/>
        <w:shd w:val="clear" w:color="auto" w:fill="FFFFFF"/>
        <w:autoSpaceDE w:val="0"/>
        <w:ind w:right="57" w:firstLine="680"/>
        <w:jc w:val="both"/>
        <w:rPr>
          <w:sz w:val="20"/>
          <w:szCs w:val="20"/>
        </w:rPr>
      </w:pPr>
      <w:r w:rsidRPr="00BC6686">
        <w:rPr>
          <w:sz w:val="20"/>
          <w:szCs w:val="20"/>
        </w:rPr>
        <w:t>1. Внести в Устав муниципального образования муниципальный район город Нерехта и Нерехтский район Костромской области, принятый решением Собрания депутатов муниципального района город Нерехта и Нерехтский район Костромской области от 29 мая 2019 года № 300</w:t>
      </w:r>
      <w:r w:rsidRPr="00BC6686">
        <w:rPr>
          <w:bCs/>
          <w:color w:val="000000"/>
          <w:sz w:val="20"/>
          <w:szCs w:val="20"/>
        </w:rPr>
        <w:t>(в ред. решений собрания депутатов №334 от 27.11.2019г., №5 от 21.10.2020г., №6 от 21.10.2020г., №18 от 02.12.2020г., №44 от 31.03.2021г., от 03.06.2022 №160, от 08.12.2023 №298, от 12.01.2024 №314, от 15.11.2024 №376)</w:t>
      </w:r>
      <w:r w:rsidRPr="00BC6686">
        <w:rPr>
          <w:sz w:val="20"/>
          <w:szCs w:val="20"/>
        </w:rPr>
        <w:t>, следующие изменения:</w:t>
      </w:r>
    </w:p>
    <w:p w:rsidR="00BC6686" w:rsidRPr="00BC6686" w:rsidRDefault="00BC6686" w:rsidP="00BC6686">
      <w:pPr>
        <w:autoSpaceDE w:val="0"/>
        <w:ind w:firstLine="709"/>
        <w:jc w:val="both"/>
        <w:rPr>
          <w:sz w:val="20"/>
          <w:szCs w:val="20"/>
        </w:rPr>
      </w:pPr>
      <w:r w:rsidRPr="00BC6686">
        <w:rPr>
          <w:rFonts w:ascii="PT Astra Serif" w:hAnsi="PT Astra Serif" w:cs="PT Astra Serif"/>
          <w:sz w:val="20"/>
          <w:szCs w:val="20"/>
          <w:lang w:eastAsia="ru-RU"/>
        </w:rPr>
        <w:t>Пункт 14 части 1 статьи 7 изложить в следующей редакции:</w:t>
      </w:r>
    </w:p>
    <w:p w:rsidR="00BC6686" w:rsidRPr="00BC6686" w:rsidRDefault="00BC6686" w:rsidP="00BC6686">
      <w:pPr>
        <w:autoSpaceDE w:val="0"/>
        <w:ind w:firstLine="709"/>
        <w:jc w:val="both"/>
        <w:rPr>
          <w:sz w:val="20"/>
          <w:szCs w:val="20"/>
        </w:rPr>
      </w:pPr>
      <w:r w:rsidRPr="00BC6686">
        <w:rPr>
          <w:rFonts w:ascii="PT Astra Serif" w:hAnsi="PT Astra Serif" w:cs="PT Astra Serif"/>
          <w:sz w:val="20"/>
          <w:szCs w:val="20"/>
        </w:rPr>
        <w:t>«14)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Костромской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</w:p>
    <w:p w:rsidR="00BC6686" w:rsidRPr="00BC6686" w:rsidRDefault="00BC6686" w:rsidP="00BC6686">
      <w:pPr>
        <w:autoSpaceDE w:val="0"/>
        <w:ind w:firstLine="709"/>
        <w:rPr>
          <w:rFonts w:ascii="PT Astra Serif" w:hAnsi="PT Astra Serif" w:cs="PT Astra Serif"/>
          <w:sz w:val="20"/>
          <w:szCs w:val="20"/>
        </w:rPr>
      </w:pPr>
    </w:p>
    <w:p w:rsidR="00BC6686" w:rsidRPr="00BC6686" w:rsidRDefault="00BC6686" w:rsidP="00BC6686">
      <w:pPr>
        <w:ind w:firstLine="709"/>
        <w:jc w:val="both"/>
        <w:rPr>
          <w:sz w:val="20"/>
          <w:szCs w:val="20"/>
        </w:rPr>
      </w:pPr>
      <w:r w:rsidRPr="00BC6686">
        <w:rPr>
          <w:rFonts w:ascii="PT Astra Serif" w:hAnsi="PT Astra Serif" w:cs="PT Astra Serif"/>
          <w:b/>
          <w:sz w:val="20"/>
          <w:szCs w:val="20"/>
        </w:rPr>
        <w:t xml:space="preserve">Статья 2 </w:t>
      </w:r>
    </w:p>
    <w:p w:rsidR="00BC6686" w:rsidRPr="00BC6686" w:rsidRDefault="00BC6686" w:rsidP="00BC6686">
      <w:pPr>
        <w:ind w:firstLine="709"/>
        <w:jc w:val="both"/>
        <w:rPr>
          <w:rFonts w:ascii="PT Astra Serif" w:hAnsi="PT Astra Serif" w:cs="PT Astra Serif"/>
          <w:b/>
          <w:sz w:val="20"/>
          <w:szCs w:val="20"/>
        </w:rPr>
      </w:pPr>
    </w:p>
    <w:p w:rsidR="00BC6686" w:rsidRPr="00BC6686" w:rsidRDefault="00BC6686" w:rsidP="00BC6686">
      <w:pPr>
        <w:ind w:firstLine="709"/>
        <w:jc w:val="both"/>
        <w:rPr>
          <w:sz w:val="20"/>
          <w:szCs w:val="20"/>
        </w:rPr>
      </w:pPr>
      <w:r w:rsidRPr="00BC6686">
        <w:rPr>
          <w:rFonts w:ascii="PT Astra Serif" w:hAnsi="PT Astra Serif" w:cs="PT Astra Serif"/>
          <w:sz w:val="20"/>
          <w:szCs w:val="20"/>
        </w:rPr>
        <w:t>Настоящий муниципальный правовой акт вступает в силу со дня его официального опубликования.</w:t>
      </w:r>
    </w:p>
    <w:p w:rsidR="00BC6686" w:rsidRPr="00BC6686" w:rsidRDefault="00BC6686" w:rsidP="00BC6686">
      <w:pPr>
        <w:ind w:firstLine="709"/>
        <w:jc w:val="both"/>
        <w:rPr>
          <w:sz w:val="20"/>
          <w:szCs w:val="20"/>
        </w:rPr>
      </w:pPr>
      <w:r w:rsidRPr="00BC6686">
        <w:rPr>
          <w:rFonts w:ascii="PT Astra Serif" w:hAnsi="PT Astra Serif" w:cs="PT Astra Serif"/>
          <w:sz w:val="20"/>
          <w:szCs w:val="20"/>
        </w:rPr>
        <w:t>Действия положения пункта 14 части 1 статьи 7 настоящего муниципального правового акта распространяется на правоотношения, возникшие с 1 января 2023 года.</w:t>
      </w:r>
    </w:p>
    <w:p w:rsidR="00BC6686" w:rsidRPr="00BC6686" w:rsidRDefault="00BC6686" w:rsidP="00BC6686">
      <w:pPr>
        <w:shd w:val="clear" w:color="auto" w:fill="FFFFFF"/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p w:rsidR="00BC6686" w:rsidRPr="00BC6686" w:rsidRDefault="00BC6686" w:rsidP="00BC6686">
      <w:pPr>
        <w:shd w:val="clear" w:color="auto" w:fill="FFFFFF"/>
        <w:autoSpaceDE w:val="0"/>
        <w:jc w:val="both"/>
        <w:rPr>
          <w:rFonts w:ascii="PT Astra Serif" w:hAnsi="PT Astra Serif" w:cs="PT Astra Serif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3"/>
        <w:gridCol w:w="4475"/>
      </w:tblGrid>
      <w:tr w:rsidR="00BC6686" w:rsidRPr="00BC6686" w:rsidTr="00053A0B">
        <w:tc>
          <w:tcPr>
            <w:tcW w:w="5163" w:type="dxa"/>
            <w:shd w:val="clear" w:color="auto" w:fill="auto"/>
          </w:tcPr>
          <w:p w:rsidR="00BC6686" w:rsidRPr="00BC6686" w:rsidRDefault="00BC6686" w:rsidP="00053A0B">
            <w:pPr>
              <w:shd w:val="clear" w:color="auto" w:fill="FFFFFF"/>
              <w:autoSpaceDE w:val="0"/>
              <w:ind w:right="125"/>
              <w:rPr>
                <w:sz w:val="20"/>
                <w:szCs w:val="20"/>
              </w:rPr>
            </w:pPr>
            <w:r w:rsidRPr="00BC6686">
              <w:rPr>
                <w:color w:val="000000"/>
                <w:sz w:val="20"/>
                <w:szCs w:val="20"/>
              </w:rPr>
              <w:t xml:space="preserve">Глава муниципального образования муниципальный район город Нерехта и Нерехтский район Костромской области  </w:t>
            </w:r>
          </w:p>
          <w:p w:rsidR="00BC6686" w:rsidRPr="00BC6686" w:rsidRDefault="00BC6686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BC6686" w:rsidRPr="00BC6686" w:rsidRDefault="00BC6686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BC6686" w:rsidRPr="00BC6686" w:rsidRDefault="00BC6686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  <w:r w:rsidRPr="00BC6686">
              <w:rPr>
                <w:color w:val="000000"/>
                <w:sz w:val="20"/>
                <w:szCs w:val="20"/>
              </w:rPr>
              <w:t>_______________ Р.Б. Гусев</w:t>
            </w:r>
          </w:p>
        </w:tc>
        <w:tc>
          <w:tcPr>
            <w:tcW w:w="4475" w:type="dxa"/>
            <w:shd w:val="clear" w:color="auto" w:fill="auto"/>
          </w:tcPr>
          <w:p w:rsidR="00BC6686" w:rsidRPr="00BC6686" w:rsidRDefault="00BC6686" w:rsidP="00053A0B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  <w:r w:rsidRPr="00BC6686">
              <w:rPr>
                <w:color w:val="000000"/>
                <w:sz w:val="20"/>
                <w:szCs w:val="20"/>
              </w:rPr>
              <w:t xml:space="preserve">Председатель Собрания </w:t>
            </w:r>
            <w:proofErr w:type="gramStart"/>
            <w:r w:rsidRPr="00BC6686">
              <w:rPr>
                <w:color w:val="000000"/>
                <w:sz w:val="20"/>
                <w:szCs w:val="20"/>
              </w:rPr>
              <w:t>депутатов  муниципального</w:t>
            </w:r>
            <w:proofErr w:type="gramEnd"/>
            <w:r w:rsidRPr="00BC6686">
              <w:rPr>
                <w:color w:val="000000"/>
                <w:sz w:val="20"/>
                <w:szCs w:val="20"/>
              </w:rPr>
              <w:t xml:space="preserve"> района город  Нерехта и Нерехтский район Костромской области</w:t>
            </w:r>
          </w:p>
          <w:p w:rsidR="00BC6686" w:rsidRPr="00BC6686" w:rsidRDefault="00BC6686" w:rsidP="00053A0B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</w:p>
          <w:p w:rsidR="00BC6686" w:rsidRPr="00BC6686" w:rsidRDefault="00BC6686" w:rsidP="00053A0B">
            <w:pPr>
              <w:shd w:val="clear" w:color="auto" w:fill="FFFFFF"/>
              <w:autoSpaceDE w:val="0"/>
              <w:ind w:left="48" w:right="125" w:hanging="48"/>
              <w:jc w:val="both"/>
              <w:rPr>
                <w:sz w:val="20"/>
                <w:szCs w:val="20"/>
              </w:rPr>
            </w:pPr>
            <w:r w:rsidRPr="00BC6686">
              <w:rPr>
                <w:color w:val="000000"/>
                <w:sz w:val="20"/>
                <w:szCs w:val="20"/>
              </w:rPr>
              <w:t xml:space="preserve">  ________________   </w:t>
            </w:r>
            <w:proofErr w:type="spellStart"/>
            <w:r w:rsidRPr="00BC6686">
              <w:rPr>
                <w:color w:val="000000"/>
                <w:sz w:val="20"/>
                <w:szCs w:val="20"/>
              </w:rPr>
              <w:t>А.Ю.Малков</w:t>
            </w:r>
            <w:proofErr w:type="spellEnd"/>
          </w:p>
        </w:tc>
      </w:tr>
    </w:tbl>
    <w:p w:rsidR="00BC6686" w:rsidRPr="00BC6686" w:rsidRDefault="00BC6686" w:rsidP="00BC6686">
      <w:pPr>
        <w:rPr>
          <w:sz w:val="20"/>
          <w:szCs w:val="20"/>
        </w:rPr>
      </w:pPr>
    </w:p>
    <w:p w:rsidR="00BC6686" w:rsidRPr="00BC6686" w:rsidRDefault="00BC6686" w:rsidP="00BC6686">
      <w:pPr>
        <w:shd w:val="clear" w:color="auto" w:fill="FFFFFF"/>
        <w:suppressAutoHyphens w:val="0"/>
        <w:rPr>
          <w:sz w:val="20"/>
          <w:szCs w:val="20"/>
        </w:rPr>
      </w:pPr>
    </w:p>
    <w:p w:rsidR="00BC6686" w:rsidRPr="00BC6686" w:rsidRDefault="00BC6686" w:rsidP="00BC6686">
      <w:pPr>
        <w:pageBreakBefore/>
        <w:tabs>
          <w:tab w:val="left" w:pos="5280"/>
        </w:tabs>
        <w:jc w:val="center"/>
        <w:rPr>
          <w:sz w:val="20"/>
          <w:szCs w:val="20"/>
        </w:rPr>
      </w:pPr>
      <w:r>
        <w:rPr>
          <w:b/>
          <w:bCs/>
          <w:color w:val="000000"/>
          <w:kern w:val="2"/>
          <w:sz w:val="20"/>
          <w:szCs w:val="20"/>
          <w:lang w:eastAsia="ru-RU"/>
        </w:rPr>
        <w:lastRenderedPageBreak/>
        <w:t>У</w:t>
      </w: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>ведомление</w:t>
      </w:r>
    </w:p>
    <w:p w:rsidR="00BC6686" w:rsidRPr="00BC6686" w:rsidRDefault="00BC6686" w:rsidP="00BC6686">
      <w:pPr>
        <w:tabs>
          <w:tab w:val="left" w:pos="5280"/>
        </w:tabs>
        <w:jc w:val="center"/>
        <w:rPr>
          <w:sz w:val="20"/>
          <w:szCs w:val="20"/>
        </w:rPr>
      </w:pP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>о включении сведений о решении Собрания депутатов</w:t>
      </w:r>
      <w:r w:rsidRPr="00BC6686">
        <w:rPr>
          <w:sz w:val="20"/>
          <w:szCs w:val="20"/>
        </w:rPr>
        <w:t xml:space="preserve"> </w:t>
      </w: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>муниципального района город Нерехта и Нерехтский район</w:t>
      </w:r>
      <w:r w:rsidRPr="00BC6686">
        <w:rPr>
          <w:sz w:val="20"/>
          <w:szCs w:val="20"/>
        </w:rPr>
        <w:t xml:space="preserve"> </w:t>
      </w: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>Костромской области от 21.05.2025 № 428 «О внесении изменений и</w:t>
      </w:r>
      <w:r w:rsidRPr="00BC6686">
        <w:rPr>
          <w:sz w:val="20"/>
          <w:szCs w:val="20"/>
        </w:rPr>
        <w:t xml:space="preserve"> </w:t>
      </w: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>дополнений в Устав муниципального образования муниципальный</w:t>
      </w:r>
      <w:r w:rsidRPr="00BC6686">
        <w:rPr>
          <w:sz w:val="20"/>
          <w:szCs w:val="20"/>
        </w:rPr>
        <w:t xml:space="preserve"> </w:t>
      </w: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>район город Нерехта и Нерехтский район Костромской области»,</w:t>
      </w:r>
      <w:r w:rsidRPr="00BC6686">
        <w:rPr>
          <w:sz w:val="20"/>
          <w:szCs w:val="20"/>
        </w:rPr>
        <w:t xml:space="preserve"> </w:t>
      </w: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 xml:space="preserve">в государственный реестр уставов муниципальных образований </w:t>
      </w:r>
      <w:r w:rsidRPr="00BC6686">
        <w:rPr>
          <w:b/>
          <w:sz w:val="20"/>
          <w:szCs w:val="20"/>
        </w:rPr>
        <w:t>Костромской</w:t>
      </w:r>
      <w:r w:rsidRPr="00BC6686">
        <w:rPr>
          <w:b/>
          <w:bCs/>
          <w:color w:val="000000"/>
          <w:kern w:val="2"/>
          <w:sz w:val="20"/>
          <w:szCs w:val="20"/>
          <w:lang w:eastAsia="ru-RU"/>
        </w:rPr>
        <w:t xml:space="preserve"> области</w:t>
      </w:r>
    </w:p>
    <w:p w:rsidR="00BC6686" w:rsidRPr="00BC6686" w:rsidRDefault="00BC6686" w:rsidP="00BC6686">
      <w:pPr>
        <w:shd w:val="clear" w:color="auto" w:fill="FFFFFF"/>
        <w:ind w:firstLine="709"/>
        <w:jc w:val="center"/>
        <w:rPr>
          <w:color w:val="000000"/>
          <w:kern w:val="2"/>
          <w:sz w:val="20"/>
          <w:szCs w:val="20"/>
          <w:lang w:eastAsia="ru-RU"/>
        </w:rPr>
      </w:pPr>
    </w:p>
    <w:p w:rsidR="00BC6686" w:rsidRPr="00BC6686" w:rsidRDefault="00BC6686" w:rsidP="00BC6686">
      <w:pPr>
        <w:shd w:val="clear" w:color="auto" w:fill="FFFFFF"/>
        <w:ind w:firstLine="709"/>
        <w:jc w:val="both"/>
        <w:rPr>
          <w:sz w:val="20"/>
          <w:szCs w:val="20"/>
        </w:rPr>
      </w:pPr>
      <w:r w:rsidRPr="00BC6686">
        <w:rPr>
          <w:color w:val="000000"/>
          <w:kern w:val="2"/>
          <w:sz w:val="20"/>
          <w:szCs w:val="20"/>
          <w:lang w:eastAsia="ru-RU"/>
        </w:rPr>
        <w:t>Управление Минюста России по Костромской области уведомляет о включении в государственный реестр уставов муниципальных образований Костромской области решения Собрания депутатов муниципального района город Нерехта и Нерехтский район Костромской области от 21.05.2025 № 428 «О внесении изменений и дополнений в Устав муниципального образования муниципальный район город Нерехта и Нерехтский район Костромской области» (далее — решение).</w:t>
      </w:r>
    </w:p>
    <w:p w:rsidR="00BC6686" w:rsidRPr="00BC6686" w:rsidRDefault="00BC6686" w:rsidP="00BC6686">
      <w:pPr>
        <w:shd w:val="clear" w:color="auto" w:fill="FFFFFF"/>
        <w:ind w:firstLine="709"/>
        <w:jc w:val="both"/>
        <w:rPr>
          <w:sz w:val="20"/>
          <w:szCs w:val="20"/>
        </w:rPr>
      </w:pPr>
      <w:r w:rsidRPr="00BC6686">
        <w:rPr>
          <w:color w:val="000000"/>
          <w:kern w:val="2"/>
          <w:sz w:val="20"/>
          <w:szCs w:val="20"/>
          <w:lang w:eastAsia="ru-RU"/>
        </w:rPr>
        <w:t>Дата государственной регистрации решения 17.06.2025.</w:t>
      </w:r>
    </w:p>
    <w:p w:rsidR="00BC6686" w:rsidRPr="00BC6686" w:rsidRDefault="00BC6686" w:rsidP="00BC6686">
      <w:pPr>
        <w:shd w:val="clear" w:color="auto" w:fill="FFFFFF"/>
        <w:ind w:firstLine="709"/>
        <w:jc w:val="both"/>
        <w:rPr>
          <w:sz w:val="20"/>
          <w:szCs w:val="20"/>
        </w:rPr>
      </w:pPr>
      <w:r w:rsidRPr="00BC6686">
        <w:rPr>
          <w:color w:val="000000"/>
          <w:kern w:val="2"/>
          <w:sz w:val="20"/>
          <w:szCs w:val="20"/>
          <w:lang w:eastAsia="ru-RU"/>
        </w:rPr>
        <w:t xml:space="preserve">Государственный регистрационный номер решения </w:t>
      </w:r>
      <w:r w:rsidRPr="00BC6686">
        <w:rPr>
          <w:color w:val="000000"/>
          <w:kern w:val="2"/>
          <w:sz w:val="20"/>
          <w:szCs w:val="20"/>
          <w:lang w:val="en-US" w:eastAsia="ru-RU"/>
        </w:rPr>
        <w:t>RU</w:t>
      </w:r>
      <w:r w:rsidRPr="00BC6686">
        <w:rPr>
          <w:color w:val="000000"/>
          <w:kern w:val="2"/>
          <w:sz w:val="20"/>
          <w:szCs w:val="20"/>
          <w:lang w:eastAsia="ru-RU"/>
        </w:rPr>
        <w:t>445120002025001.</w:t>
      </w:r>
    </w:p>
    <w:p w:rsidR="000D19CE" w:rsidRDefault="00BC6686" w:rsidP="00BC6686">
      <w:pPr>
        <w:jc w:val="both"/>
        <w:rPr>
          <w:b/>
          <w:caps/>
          <w:sz w:val="20"/>
          <w:szCs w:val="20"/>
        </w:rPr>
      </w:pPr>
      <w:r w:rsidRPr="00BC6686">
        <w:rPr>
          <w:color w:val="000000"/>
          <w:kern w:val="2"/>
          <w:sz w:val="20"/>
          <w:szCs w:val="20"/>
          <w:lang w:eastAsia="ru-RU"/>
        </w:rPr>
        <w:t>17.06.2025 текст решения размещен на портале Министерства юстиции Российской Федерации «Нормативные правовые акты Российской Федерации» в информационно-телекоммуникационной сети «Интернет» (</w:t>
      </w:r>
      <w:r w:rsidRPr="00BC6686">
        <w:rPr>
          <w:color w:val="000000"/>
          <w:kern w:val="2"/>
          <w:sz w:val="20"/>
          <w:szCs w:val="20"/>
          <w:lang w:val="en-US" w:eastAsia="ru-RU"/>
        </w:rPr>
        <w:t>http</w:t>
      </w:r>
      <w:r w:rsidRPr="00BC6686">
        <w:rPr>
          <w:color w:val="000000"/>
          <w:kern w:val="2"/>
          <w:sz w:val="20"/>
          <w:szCs w:val="20"/>
          <w:lang w:eastAsia="ru-RU"/>
        </w:rPr>
        <w:t>://</w:t>
      </w:r>
      <w:proofErr w:type="spellStart"/>
      <w:r w:rsidRPr="00BC6686">
        <w:rPr>
          <w:color w:val="000000"/>
          <w:kern w:val="2"/>
          <w:sz w:val="20"/>
          <w:szCs w:val="20"/>
          <w:lang w:val="en-US" w:eastAsia="ru-RU"/>
        </w:rPr>
        <w:t>pravo</w:t>
      </w:r>
      <w:proofErr w:type="spellEnd"/>
      <w:r w:rsidRPr="00BC6686">
        <w:rPr>
          <w:color w:val="000000"/>
          <w:kern w:val="2"/>
          <w:sz w:val="20"/>
          <w:szCs w:val="20"/>
          <w:lang w:eastAsia="ru-RU"/>
        </w:rPr>
        <w:t>-</w:t>
      </w:r>
      <w:proofErr w:type="spellStart"/>
      <w:r w:rsidRPr="00BC6686">
        <w:rPr>
          <w:color w:val="000000"/>
          <w:kern w:val="2"/>
          <w:sz w:val="20"/>
          <w:szCs w:val="20"/>
          <w:lang w:val="en-US" w:eastAsia="ru-RU"/>
        </w:rPr>
        <w:t>minjust</w:t>
      </w:r>
      <w:proofErr w:type="spellEnd"/>
      <w:r w:rsidRPr="00BC6686">
        <w:rPr>
          <w:color w:val="000000"/>
          <w:kern w:val="2"/>
          <w:sz w:val="20"/>
          <w:szCs w:val="20"/>
          <w:lang w:eastAsia="ru-RU"/>
        </w:rPr>
        <w:t>.</w:t>
      </w:r>
      <w:proofErr w:type="spellStart"/>
      <w:r w:rsidRPr="00BC6686">
        <w:rPr>
          <w:color w:val="000000"/>
          <w:kern w:val="2"/>
          <w:sz w:val="20"/>
          <w:szCs w:val="20"/>
          <w:lang w:val="en-US" w:eastAsia="ru-RU"/>
        </w:rPr>
        <w:t>ru</w:t>
      </w:r>
      <w:proofErr w:type="spellEnd"/>
      <w:r w:rsidRPr="00BC6686">
        <w:rPr>
          <w:color w:val="000000"/>
          <w:kern w:val="2"/>
          <w:sz w:val="20"/>
          <w:szCs w:val="20"/>
          <w:lang w:eastAsia="ru-RU"/>
        </w:rPr>
        <w:t xml:space="preserve">, </w:t>
      </w:r>
      <w:r w:rsidRPr="00BC6686">
        <w:rPr>
          <w:color w:val="000000"/>
          <w:kern w:val="2"/>
          <w:sz w:val="20"/>
          <w:szCs w:val="20"/>
          <w:lang w:val="en-US" w:eastAsia="ru-RU"/>
        </w:rPr>
        <w:t>http</w:t>
      </w:r>
      <w:r w:rsidRPr="00BC6686">
        <w:rPr>
          <w:color w:val="000000"/>
          <w:kern w:val="2"/>
          <w:sz w:val="20"/>
          <w:szCs w:val="20"/>
          <w:lang w:eastAsia="ru-RU"/>
        </w:rPr>
        <w:t>://право-</w:t>
      </w:r>
      <w:proofErr w:type="spellStart"/>
      <w:r w:rsidRPr="00BC6686">
        <w:rPr>
          <w:color w:val="000000"/>
          <w:kern w:val="2"/>
          <w:sz w:val="20"/>
          <w:szCs w:val="20"/>
          <w:lang w:eastAsia="ru-RU"/>
        </w:rPr>
        <w:t>минюст.рф</w:t>
      </w:r>
      <w:proofErr w:type="spellEnd"/>
      <w:r w:rsidRPr="00BC6686">
        <w:rPr>
          <w:color w:val="000000"/>
          <w:kern w:val="2"/>
          <w:sz w:val="20"/>
          <w:szCs w:val="20"/>
          <w:lang w:eastAsia="ru-RU"/>
        </w:rPr>
        <w:t>).</w:t>
      </w:r>
      <w:r w:rsidRPr="00BC6686">
        <w:rPr>
          <w:color w:val="000000"/>
          <w:sz w:val="20"/>
          <w:szCs w:val="20"/>
        </w:rPr>
        <w:t xml:space="preserve"> </w:t>
      </w:r>
      <w:r w:rsidRPr="00BC6686">
        <w:rPr>
          <w:b/>
          <w:caps/>
          <w:sz w:val="20"/>
          <w:szCs w:val="20"/>
        </w:rPr>
        <w:t xml:space="preserve"> </w:t>
      </w:r>
    </w:p>
    <w:p w:rsidR="002B3B38" w:rsidRDefault="002B3B38" w:rsidP="00BC6686">
      <w:pPr>
        <w:jc w:val="both"/>
        <w:rPr>
          <w:b/>
          <w:caps/>
          <w:sz w:val="20"/>
          <w:szCs w:val="20"/>
        </w:rPr>
      </w:pPr>
    </w:p>
    <w:p w:rsidR="002B3B38" w:rsidRDefault="002B3B38" w:rsidP="00BC6686">
      <w:pPr>
        <w:jc w:val="both"/>
        <w:rPr>
          <w:b/>
          <w:caps/>
          <w:sz w:val="20"/>
          <w:szCs w:val="20"/>
        </w:rPr>
      </w:pP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b/>
          <w:bCs/>
          <w:sz w:val="20"/>
          <w:szCs w:val="20"/>
        </w:rPr>
        <w:t xml:space="preserve">СОБРАНИЕ ДЕПУТАТОВ </w:t>
      </w: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b/>
          <w:bCs/>
          <w:sz w:val="20"/>
          <w:szCs w:val="20"/>
        </w:rPr>
        <w:t>МУНИЦИПАЛЬНОГО РАЙОНА</w:t>
      </w: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b/>
          <w:bCs/>
          <w:sz w:val="20"/>
          <w:szCs w:val="20"/>
        </w:rPr>
        <w:t>ГОРОД НЕРЕХТА И НЕРЕХТСКИЙ РАЙОН</w:t>
      </w: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b/>
          <w:bCs/>
          <w:sz w:val="20"/>
          <w:szCs w:val="20"/>
        </w:rPr>
        <w:t>КОСТРОМСКОЙ ОБЛАСТИ</w:t>
      </w:r>
    </w:p>
    <w:p w:rsidR="002B3B38" w:rsidRPr="00AC36E3" w:rsidRDefault="002B3B38" w:rsidP="002B3B38">
      <w:pPr>
        <w:jc w:val="center"/>
        <w:rPr>
          <w:b/>
          <w:bCs/>
          <w:sz w:val="20"/>
          <w:szCs w:val="20"/>
        </w:rPr>
      </w:pP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b/>
          <w:bCs/>
          <w:sz w:val="20"/>
          <w:szCs w:val="20"/>
        </w:rPr>
        <w:t>РЕШЕНИЕ</w:t>
      </w:r>
    </w:p>
    <w:p w:rsidR="002B3B38" w:rsidRPr="00AC36E3" w:rsidRDefault="002B3B38" w:rsidP="002B3B38">
      <w:pPr>
        <w:rPr>
          <w:rFonts w:eastAsia="Calibri"/>
          <w:sz w:val="20"/>
          <w:szCs w:val="20"/>
        </w:rPr>
      </w:pP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sz w:val="20"/>
          <w:szCs w:val="20"/>
        </w:rPr>
        <w:t>от 18 июня 2025 года № 432</w:t>
      </w:r>
    </w:p>
    <w:p w:rsidR="002B3B38" w:rsidRPr="00AC36E3" w:rsidRDefault="002B3B38" w:rsidP="002B3B38">
      <w:pPr>
        <w:jc w:val="center"/>
        <w:rPr>
          <w:sz w:val="20"/>
          <w:szCs w:val="20"/>
        </w:rPr>
      </w:pP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sz w:val="20"/>
          <w:szCs w:val="20"/>
        </w:rPr>
        <w:t>г. Нерехта</w:t>
      </w:r>
    </w:p>
    <w:p w:rsidR="002B3B38" w:rsidRPr="00AC36E3" w:rsidRDefault="002B3B38" w:rsidP="002B3B38">
      <w:pPr>
        <w:jc w:val="center"/>
        <w:rPr>
          <w:sz w:val="20"/>
          <w:szCs w:val="20"/>
        </w:rPr>
      </w:pP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b/>
          <w:sz w:val="20"/>
          <w:szCs w:val="20"/>
        </w:rPr>
        <w:t xml:space="preserve">О внесении изменений в решение Собрания депутатов муниципального района город Нерехта и Нерехтский район от 11 декабря 2024 года № 382 «О бюджете муниципального района город Нерехта и Нерехтский район Костромской области на 2025 год и на плановый период </w:t>
      </w:r>
    </w:p>
    <w:p w:rsidR="002B3B38" w:rsidRPr="00AC36E3" w:rsidRDefault="002B3B38" w:rsidP="002B3B38">
      <w:pPr>
        <w:jc w:val="center"/>
        <w:rPr>
          <w:sz w:val="20"/>
          <w:szCs w:val="20"/>
        </w:rPr>
      </w:pPr>
      <w:r w:rsidRPr="00AC36E3">
        <w:rPr>
          <w:b/>
          <w:sz w:val="20"/>
          <w:szCs w:val="20"/>
        </w:rPr>
        <w:t>2026 и 2027 годов»</w:t>
      </w:r>
    </w:p>
    <w:p w:rsidR="002B3B38" w:rsidRPr="00AC36E3" w:rsidRDefault="002B3B38" w:rsidP="002B3B38">
      <w:pPr>
        <w:rPr>
          <w:sz w:val="20"/>
          <w:szCs w:val="20"/>
        </w:rPr>
      </w:pPr>
    </w:p>
    <w:p w:rsidR="002B3B38" w:rsidRPr="00AC36E3" w:rsidRDefault="002B3B38" w:rsidP="002B3B38">
      <w:pPr>
        <w:shd w:val="clear" w:color="auto" w:fill="FFFFFF"/>
        <w:tabs>
          <w:tab w:val="left" w:pos="993"/>
          <w:tab w:val="left" w:pos="1122"/>
        </w:tabs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>Рассмотрев предложения главы муниципального района город Нерехта и Нерехтский район о внесении изменений и дополнений в решение Собрания депутатов муниципального района город Нерехта и Нерехтский район от 11 декабря 2024 года № 382 «О бюджете муниципального района город Нерехта и Нерехтский район Костромской области на 2025 год и на плановый период 2026 и 2027 годов», руководствуясь статьями 25,32,45,50 Устава муниципального образования муниципальный район город Нерехта и Нерехтский район</w:t>
      </w:r>
      <w:r w:rsidRPr="00AC36E3">
        <w:rPr>
          <w:sz w:val="20"/>
          <w:szCs w:val="20"/>
        </w:rPr>
        <w:t>,</w:t>
      </w:r>
    </w:p>
    <w:p w:rsidR="002B3B38" w:rsidRPr="00AC36E3" w:rsidRDefault="002B3B38" w:rsidP="002B3B38">
      <w:pPr>
        <w:tabs>
          <w:tab w:val="left" w:pos="709"/>
        </w:tabs>
        <w:spacing w:line="240" w:lineRule="auto"/>
        <w:ind w:firstLine="709"/>
        <w:jc w:val="center"/>
        <w:rPr>
          <w:sz w:val="20"/>
          <w:szCs w:val="20"/>
        </w:rPr>
      </w:pPr>
      <w:r w:rsidRPr="00AC36E3">
        <w:rPr>
          <w:sz w:val="20"/>
          <w:szCs w:val="20"/>
        </w:rPr>
        <w:t xml:space="preserve">Собрание депутатов муниципального района </w:t>
      </w:r>
    </w:p>
    <w:p w:rsidR="002B3B38" w:rsidRPr="00AC36E3" w:rsidRDefault="002B3B38" w:rsidP="002B3B38">
      <w:pPr>
        <w:tabs>
          <w:tab w:val="left" w:pos="709"/>
        </w:tabs>
        <w:spacing w:line="240" w:lineRule="auto"/>
        <w:ind w:firstLine="709"/>
        <w:jc w:val="center"/>
        <w:rPr>
          <w:sz w:val="20"/>
          <w:szCs w:val="20"/>
        </w:rPr>
      </w:pPr>
      <w:r w:rsidRPr="00AC36E3">
        <w:rPr>
          <w:sz w:val="20"/>
          <w:szCs w:val="20"/>
        </w:rPr>
        <w:t>город Нерехта и Нерехтский район</w:t>
      </w:r>
    </w:p>
    <w:p w:rsidR="002B3B38" w:rsidRPr="00AC36E3" w:rsidRDefault="002B3B38" w:rsidP="002B3B38">
      <w:pPr>
        <w:tabs>
          <w:tab w:val="left" w:pos="709"/>
        </w:tabs>
        <w:spacing w:line="240" w:lineRule="auto"/>
        <w:ind w:firstLine="709"/>
        <w:rPr>
          <w:sz w:val="20"/>
          <w:szCs w:val="20"/>
        </w:rPr>
      </w:pPr>
      <w:r w:rsidRPr="00AC36E3">
        <w:rPr>
          <w:sz w:val="20"/>
          <w:szCs w:val="20"/>
        </w:rPr>
        <w:t>РЕШИЛО:</w:t>
      </w:r>
    </w:p>
    <w:p w:rsidR="002B3B38" w:rsidRPr="00AC36E3" w:rsidRDefault="002B3B38" w:rsidP="002B3B38">
      <w:pPr>
        <w:tabs>
          <w:tab w:val="left" w:pos="709"/>
          <w:tab w:val="left" w:pos="851"/>
        </w:tabs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 xml:space="preserve">1. Внести в решение Собрания депутатов муниципального района город Нерехта и Нерехтский район </w:t>
      </w:r>
      <w:r w:rsidRPr="00AC36E3">
        <w:rPr>
          <w:spacing w:val="-4"/>
          <w:sz w:val="20"/>
          <w:szCs w:val="20"/>
        </w:rPr>
        <w:t>от 11 декабря 2024 года № 382 «О бюджете муниципального района город Нерехта и Нерехтский район Костромской области на 2025 год и на плановый период 2026 и 2027 годов»</w:t>
      </w:r>
      <w:r w:rsidRPr="00AC36E3">
        <w:rPr>
          <w:sz w:val="20"/>
          <w:szCs w:val="20"/>
        </w:rPr>
        <w:t xml:space="preserve"> (с изменениями от 25.12.2024г. № 393, от 16.04.2025г. № 413) следующие изменения: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>1.1. Текст пункта 1 Статьи 1 Решения изложить в следующей редакции: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>«1. Утвердить основные характеристики бюджета муниципального района город Нерехта и Нерехтский район Костромской области на 2025 год: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 xml:space="preserve">1) прогнозируемый общий объем доходов бюджета муниципального района город Нерехта и Нерехтский район Костромской области в сумме </w:t>
      </w:r>
      <w:r w:rsidRPr="00AC36E3">
        <w:rPr>
          <w:b/>
          <w:bCs/>
          <w:sz w:val="20"/>
          <w:szCs w:val="20"/>
        </w:rPr>
        <w:t xml:space="preserve">       </w:t>
      </w:r>
      <w:r w:rsidRPr="00AC36E3">
        <w:rPr>
          <w:sz w:val="20"/>
          <w:szCs w:val="20"/>
        </w:rPr>
        <w:t>1 180 501,6</w:t>
      </w:r>
      <w:r w:rsidRPr="00AC36E3">
        <w:rPr>
          <w:b/>
          <w:bCs/>
          <w:sz w:val="20"/>
          <w:szCs w:val="20"/>
        </w:rPr>
        <w:t xml:space="preserve"> </w:t>
      </w:r>
      <w:r w:rsidRPr="00AC36E3">
        <w:rPr>
          <w:sz w:val="20"/>
          <w:szCs w:val="20"/>
        </w:rPr>
        <w:t>тыс. рублей, в том числе объем безвозмездных поступлений в сумме 960 014,7 тыс. рублей;</w:t>
      </w:r>
    </w:p>
    <w:p w:rsidR="002B3B38" w:rsidRPr="00AC36E3" w:rsidRDefault="002B3B38" w:rsidP="002B3B38">
      <w:pPr>
        <w:tabs>
          <w:tab w:val="left" w:pos="540"/>
        </w:tabs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>2) общий объем расходов бюджета муниципального района город Нерехта и Нерехтский район Костромской области в сумме</w:t>
      </w:r>
      <w:r w:rsidRPr="00AC36E3">
        <w:rPr>
          <w:b/>
          <w:bCs/>
          <w:sz w:val="20"/>
          <w:szCs w:val="20"/>
        </w:rPr>
        <w:t xml:space="preserve"> </w:t>
      </w:r>
      <w:r w:rsidRPr="00AC36E3">
        <w:rPr>
          <w:sz w:val="20"/>
          <w:szCs w:val="20"/>
        </w:rPr>
        <w:t>1 191 559,6</w:t>
      </w:r>
      <w:r w:rsidRPr="00AC36E3">
        <w:rPr>
          <w:b/>
          <w:bCs/>
          <w:sz w:val="20"/>
          <w:szCs w:val="20"/>
        </w:rPr>
        <w:t xml:space="preserve"> </w:t>
      </w:r>
      <w:r w:rsidRPr="00AC36E3">
        <w:rPr>
          <w:sz w:val="20"/>
          <w:szCs w:val="20"/>
        </w:rPr>
        <w:t>тыс. рублей;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>3) дефицит бюджета муниципального района город Нерехта и Нерехтский район Костромской области в сумме 11 058,0 тыс. рублей.».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 xml:space="preserve">1.2. </w:t>
      </w:r>
      <w:r w:rsidRPr="00AC36E3">
        <w:rPr>
          <w:b/>
          <w:spacing w:val="-4"/>
          <w:sz w:val="20"/>
          <w:szCs w:val="20"/>
        </w:rPr>
        <w:t xml:space="preserve"> </w:t>
      </w:r>
      <w:r w:rsidRPr="00AC36E3">
        <w:rPr>
          <w:spacing w:val="-4"/>
          <w:sz w:val="20"/>
          <w:szCs w:val="20"/>
        </w:rPr>
        <w:t>Текст абзаца первого Статьи 7 Решения изложить в следующей редакции: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 xml:space="preserve">«Установить размер резервного фонда администрации муниципального района </w:t>
      </w:r>
      <w:r w:rsidRPr="00AC36E3">
        <w:rPr>
          <w:sz w:val="20"/>
          <w:szCs w:val="20"/>
        </w:rPr>
        <w:t>город Нерехта и Нерехтский район</w:t>
      </w:r>
      <w:r w:rsidRPr="00AC36E3">
        <w:rPr>
          <w:spacing w:val="-4"/>
          <w:sz w:val="20"/>
          <w:szCs w:val="20"/>
        </w:rPr>
        <w:t xml:space="preserve"> Костромской области на 2025 год в сумме 370,</w:t>
      </w:r>
      <w:proofErr w:type="gramStart"/>
      <w:r w:rsidRPr="00AC36E3">
        <w:rPr>
          <w:spacing w:val="-4"/>
          <w:sz w:val="20"/>
          <w:szCs w:val="20"/>
        </w:rPr>
        <w:t>6  тыс.</w:t>
      </w:r>
      <w:proofErr w:type="gramEnd"/>
      <w:r w:rsidRPr="00AC36E3">
        <w:rPr>
          <w:spacing w:val="-4"/>
          <w:sz w:val="20"/>
          <w:szCs w:val="20"/>
        </w:rPr>
        <w:t xml:space="preserve"> рублей, на 2026 год в сумме 300,0 тыс. рублей, на 2027 год сумме 300,0 тыс. рублей.»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>1.3. Дополнить статью 10 Решения пунктом следующего содержания:</w:t>
      </w:r>
    </w:p>
    <w:p w:rsidR="002B3B38" w:rsidRPr="00AC36E3" w:rsidRDefault="002B3B38" w:rsidP="002B3B38">
      <w:pPr>
        <w:tabs>
          <w:tab w:val="left" w:pos="1122"/>
        </w:tabs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>«8) производителям товаров, работ, услуг - победителям смотра-конкурса по охране труда.».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 xml:space="preserve">1.4. Текст Статьи 11 Решения изложить в следующей редакции: 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>«</w:t>
      </w:r>
      <w:r w:rsidRPr="00AC36E3">
        <w:rPr>
          <w:sz w:val="20"/>
          <w:szCs w:val="20"/>
        </w:rPr>
        <w:t>Утвердить объем межбюджетных трансфертов, пр</w:t>
      </w:r>
      <w:r w:rsidRPr="00AC36E3">
        <w:rPr>
          <w:bCs/>
          <w:sz w:val="20"/>
          <w:szCs w:val="20"/>
        </w:rPr>
        <w:t>едоставляемых</w:t>
      </w:r>
      <w:r w:rsidRPr="00AC36E3">
        <w:rPr>
          <w:bCs/>
          <w:i/>
          <w:sz w:val="20"/>
          <w:szCs w:val="20"/>
        </w:rPr>
        <w:t xml:space="preserve"> </w:t>
      </w:r>
      <w:r w:rsidRPr="00AC36E3">
        <w:rPr>
          <w:bCs/>
          <w:sz w:val="20"/>
          <w:szCs w:val="20"/>
        </w:rPr>
        <w:t>бюджетам поселений на 2025 год в сумме 115 456,5 тыс. рублей</w:t>
      </w:r>
      <w:r w:rsidRPr="00AC36E3">
        <w:rPr>
          <w:sz w:val="20"/>
          <w:szCs w:val="20"/>
        </w:rPr>
        <w:t xml:space="preserve">, на </w:t>
      </w:r>
      <w:r w:rsidRPr="00AC36E3">
        <w:rPr>
          <w:bCs/>
          <w:sz w:val="20"/>
          <w:szCs w:val="20"/>
        </w:rPr>
        <w:t>2026 год в сумме 19 291,7 тыс. рублей и на 2027 год в сумме 16 113,3 тыс. рублей</w:t>
      </w:r>
      <w:r w:rsidRPr="00AC36E3">
        <w:rPr>
          <w:sz w:val="20"/>
          <w:szCs w:val="20"/>
        </w:rPr>
        <w:t xml:space="preserve"> и распределение межбюджетных трансфертов, предоставляемых бюджетам поселений согласно приложениям 15,16,17,18 соответственно к настоящему Решению.».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>1.5. Текст пункта 3 статьи 14 Решения изложить в следующей редакции: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z w:val="20"/>
          <w:szCs w:val="20"/>
        </w:rPr>
        <w:t>«</w:t>
      </w:r>
      <w:r w:rsidRPr="00AC36E3">
        <w:rPr>
          <w:bCs/>
          <w:sz w:val="20"/>
          <w:szCs w:val="20"/>
        </w:rPr>
        <w:t>3. Установить в соответствии с пунктом 3 статьи 217 Бюджетного кодекса Российской Федерации, что основанием для внесения в 2025 году изменений в показатели сводной бюджетной росписи бюджета муниципального района город Нерехта и Нерехтский район Костромской области является распределение зарезервированных в составе утвержденных статьей 7 настоящего Решения бюджетных ассигнований, предусмотренных по подразделу «Резервные фонды» раздела «Общегосударственные вопросы» классификации расходов бюджетов в 2025 году в объеме 370,6 тыс. рублей на финансовое обеспечение непредвиденных расходов.».</w:t>
      </w:r>
    </w:p>
    <w:p w:rsidR="002B3B38" w:rsidRPr="00AC36E3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>1.6.</w:t>
      </w:r>
      <w:r w:rsidRPr="00AC36E3">
        <w:rPr>
          <w:sz w:val="20"/>
          <w:szCs w:val="20"/>
        </w:rPr>
        <w:t xml:space="preserve"> </w:t>
      </w:r>
      <w:r w:rsidRPr="00AC36E3">
        <w:rPr>
          <w:bCs/>
          <w:sz w:val="20"/>
          <w:szCs w:val="20"/>
        </w:rPr>
        <w:t xml:space="preserve">Приложение 1 «Прогнозируемые доходы бюджета муниципального района город Нерехта и Нерехтский район Костромской области на 2025 год», </w:t>
      </w:r>
      <w:r w:rsidRPr="00AC36E3">
        <w:rPr>
          <w:sz w:val="20"/>
          <w:szCs w:val="20"/>
        </w:rPr>
        <w:t>Приложение 5 «</w:t>
      </w:r>
      <w:r w:rsidRPr="00AC36E3">
        <w:rPr>
          <w:bCs/>
          <w:sz w:val="20"/>
          <w:szCs w:val="20"/>
        </w:rPr>
        <w:t>Распределение бюджетных ассигнований по разделам, подразделам, целевым статьям (муниципальным программам муниципального района город Нерехта и Нерехтский район и непрограммным направлениям деятельности), группам и подгруппам видов расходов классификации расходов бюджетов на 2025 год</w:t>
      </w:r>
      <w:r w:rsidRPr="00AC36E3">
        <w:rPr>
          <w:sz w:val="20"/>
          <w:szCs w:val="20"/>
        </w:rPr>
        <w:t xml:space="preserve">», Приложение 7 «Ведомственная структура расходов бюджета муниципального района город Нерехта и Нерехтский район на 2025 год», Приложение 11 «Распределение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год»,    Приложение 15 «Распределение межбюджетных трансфертов, предоставляемых бюджетам поселений из бюджета муниципального района город Нерехта и Нерехтский район Костромской области на 2025 год», Приложение 17 «Иные межбюджетные трансферты, предоставляемые бюджетам поселений из бюджета муниципального район город Нерехта и Нерехтский район Костромской области на 2025 год», Приложение 21 «Источники финансирования дефицита бюджета муниципального района город Нерехта и Нерехтский район Костромской области на 2025 год»  </w:t>
      </w:r>
      <w:r w:rsidRPr="00AC36E3">
        <w:rPr>
          <w:bCs/>
          <w:sz w:val="20"/>
          <w:szCs w:val="20"/>
        </w:rPr>
        <w:t>к решению Собрания депутатов муниципального района город Нерехта и Нерехтский район от 11 декабря 2024 года № 382 «О бюджете муниципального района город Нерехта и Нерехтский район Костромской области на 2025 год и на плановый период 2026 и 2027 годов»</w:t>
      </w:r>
      <w:r w:rsidRPr="00AC36E3">
        <w:rPr>
          <w:color w:val="000000"/>
          <w:sz w:val="20"/>
          <w:szCs w:val="20"/>
        </w:rPr>
        <w:t xml:space="preserve"> </w:t>
      </w:r>
      <w:r w:rsidRPr="00AC36E3">
        <w:rPr>
          <w:sz w:val="20"/>
          <w:szCs w:val="20"/>
        </w:rPr>
        <w:t xml:space="preserve">изложить в новой редакции. (Приложения 1-7 к настоящему решению.) </w:t>
      </w:r>
    </w:p>
    <w:p w:rsidR="002B3B38" w:rsidRPr="00AC36E3" w:rsidRDefault="002B3B38" w:rsidP="002B3B38">
      <w:pPr>
        <w:tabs>
          <w:tab w:val="left" w:pos="1122"/>
        </w:tabs>
        <w:spacing w:line="240" w:lineRule="auto"/>
        <w:ind w:firstLine="709"/>
        <w:jc w:val="both"/>
        <w:rPr>
          <w:sz w:val="20"/>
          <w:szCs w:val="20"/>
        </w:rPr>
      </w:pPr>
      <w:r w:rsidRPr="00AC36E3">
        <w:rPr>
          <w:spacing w:val="-4"/>
          <w:sz w:val="20"/>
          <w:szCs w:val="20"/>
        </w:rPr>
        <w:t>2.</w:t>
      </w:r>
      <w:r w:rsidRPr="00AC36E3">
        <w:rPr>
          <w:sz w:val="20"/>
          <w:szCs w:val="20"/>
        </w:rPr>
        <w:t xml:space="preserve"> Настоящее Решение вступает в силу со дня его официального опубликования.</w:t>
      </w:r>
    </w:p>
    <w:p w:rsidR="002B3B38" w:rsidRPr="00AC36E3" w:rsidRDefault="002B3B38" w:rsidP="002B3B38">
      <w:pPr>
        <w:ind w:firstLine="540"/>
        <w:jc w:val="both"/>
        <w:rPr>
          <w:spacing w:val="-4"/>
          <w:sz w:val="20"/>
          <w:szCs w:val="20"/>
        </w:rPr>
      </w:pPr>
    </w:p>
    <w:p w:rsidR="002B3B38" w:rsidRPr="00AC36E3" w:rsidRDefault="002B3B38" w:rsidP="002B3B38">
      <w:pPr>
        <w:ind w:firstLine="540"/>
        <w:jc w:val="both"/>
        <w:rPr>
          <w:spacing w:val="-4"/>
          <w:sz w:val="20"/>
          <w:szCs w:val="20"/>
        </w:rPr>
      </w:pP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4935"/>
        <w:gridCol w:w="4440"/>
      </w:tblGrid>
      <w:tr w:rsidR="002B3B38" w:rsidRPr="00AC36E3" w:rsidTr="00053A0B">
        <w:trPr>
          <w:trHeight w:val="101"/>
        </w:trPr>
        <w:tc>
          <w:tcPr>
            <w:tcW w:w="4935" w:type="dxa"/>
            <w:shd w:val="clear" w:color="auto" w:fill="auto"/>
          </w:tcPr>
          <w:p w:rsidR="002B3B38" w:rsidRPr="00AC36E3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AC36E3">
              <w:rPr>
                <w:sz w:val="20"/>
                <w:szCs w:val="20"/>
              </w:rPr>
              <w:t>Глава муниципального района</w:t>
            </w:r>
          </w:p>
          <w:p w:rsidR="002B3B38" w:rsidRPr="00AC36E3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AC36E3">
              <w:rPr>
                <w:sz w:val="20"/>
                <w:szCs w:val="20"/>
              </w:rPr>
              <w:t>город Нерехта и Нерехтский район</w:t>
            </w:r>
          </w:p>
          <w:p w:rsidR="002B3B38" w:rsidRPr="00AC36E3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AC36E3">
              <w:rPr>
                <w:sz w:val="20"/>
                <w:szCs w:val="20"/>
              </w:rPr>
              <w:t xml:space="preserve">Костромской области      </w:t>
            </w:r>
          </w:p>
          <w:p w:rsidR="002B3B38" w:rsidRPr="00AC36E3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AC36E3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AC36E3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AC36E3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40" w:type="dxa"/>
            <w:shd w:val="clear" w:color="auto" w:fill="auto"/>
          </w:tcPr>
          <w:p w:rsidR="002B3B38" w:rsidRPr="00AC36E3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AC36E3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</w:t>
            </w:r>
          </w:p>
          <w:p w:rsidR="002B3B38" w:rsidRPr="00AC36E3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AC36E3">
              <w:rPr>
                <w:sz w:val="20"/>
                <w:szCs w:val="20"/>
              </w:rPr>
              <w:t xml:space="preserve">Костромской области      </w:t>
            </w:r>
          </w:p>
          <w:p w:rsidR="002B3B38" w:rsidRPr="00AC36E3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AC36E3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AC36E3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2B3B38" w:rsidRDefault="002B3B38" w:rsidP="00BC6686">
      <w:pPr>
        <w:jc w:val="both"/>
        <w:rPr>
          <w:b/>
          <w:caps/>
          <w:sz w:val="20"/>
          <w:szCs w:val="20"/>
        </w:rPr>
      </w:pPr>
    </w:p>
    <w:p w:rsidR="002B3B38" w:rsidRDefault="002B3B38" w:rsidP="00BC6686">
      <w:pPr>
        <w:jc w:val="both"/>
        <w:rPr>
          <w:b/>
          <w:caps/>
          <w:sz w:val="20"/>
          <w:szCs w:val="20"/>
        </w:rPr>
      </w:pPr>
    </w:p>
    <w:p w:rsidR="002B3B38" w:rsidRDefault="002B3B38" w:rsidP="00BC6686">
      <w:pPr>
        <w:jc w:val="both"/>
        <w:rPr>
          <w:b/>
          <w:caps/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tbl>
      <w:tblPr>
        <w:tblW w:w="9867" w:type="dxa"/>
        <w:tblInd w:w="-1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5811"/>
      </w:tblGrid>
      <w:tr w:rsidR="00053A0B" w:rsidRPr="009325D7" w:rsidTr="00053A0B">
        <w:trPr>
          <w:trHeight w:val="687"/>
        </w:trPr>
        <w:tc>
          <w:tcPr>
            <w:tcW w:w="4056" w:type="dxa"/>
            <w:shd w:val="clear" w:color="auto" w:fill="auto"/>
          </w:tcPr>
          <w:p w:rsidR="00053A0B" w:rsidRPr="009325D7" w:rsidRDefault="00053A0B" w:rsidP="00053A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auto"/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 xml:space="preserve">Приложение 1                                                                                                                                                        </w:t>
            </w:r>
          </w:p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 xml:space="preserve">к решению Собрания Депутатов муниципального </w:t>
            </w:r>
          </w:p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 xml:space="preserve">                  района № 432 от 18 июня  2025 года</w:t>
            </w:r>
          </w:p>
        </w:tc>
      </w:tr>
      <w:tr w:rsidR="00053A0B" w:rsidRPr="009325D7" w:rsidTr="00053A0B">
        <w:trPr>
          <w:trHeight w:val="1139"/>
        </w:trPr>
        <w:tc>
          <w:tcPr>
            <w:tcW w:w="4056" w:type="dxa"/>
            <w:shd w:val="clear" w:color="auto" w:fill="auto"/>
          </w:tcPr>
          <w:p w:rsidR="00053A0B" w:rsidRPr="009325D7" w:rsidRDefault="00053A0B" w:rsidP="00053A0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0" w:type="dxa"/>
            <w:shd w:val="clear" w:color="auto" w:fill="auto"/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 xml:space="preserve">           «Приложение 1 к решению Собрания Депутатов   </w:t>
            </w:r>
          </w:p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 xml:space="preserve">         муниципального района № 382 от 11.12.2024 года</w:t>
            </w:r>
          </w:p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>«О бюджете муниципального района город Нерехта и</w:t>
            </w:r>
          </w:p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 xml:space="preserve"> Нерехтский район Костромской области на 2025 год </w:t>
            </w:r>
          </w:p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sz w:val="20"/>
                <w:szCs w:val="20"/>
              </w:rPr>
              <w:t xml:space="preserve"> и на плановый период 2026 и 2027 годов»</w:t>
            </w:r>
          </w:p>
        </w:tc>
      </w:tr>
    </w:tbl>
    <w:p w:rsidR="00053A0B" w:rsidRPr="009325D7" w:rsidRDefault="00053A0B" w:rsidP="00053A0B">
      <w:pPr>
        <w:rPr>
          <w:sz w:val="20"/>
          <w:szCs w:val="20"/>
        </w:rPr>
      </w:pPr>
    </w:p>
    <w:p w:rsidR="00053A0B" w:rsidRPr="009325D7" w:rsidRDefault="00053A0B" w:rsidP="00053A0B">
      <w:pPr>
        <w:rPr>
          <w:sz w:val="20"/>
          <w:szCs w:val="20"/>
        </w:rPr>
      </w:pPr>
    </w:p>
    <w:p w:rsidR="00053A0B" w:rsidRPr="009325D7" w:rsidRDefault="00053A0B" w:rsidP="00053A0B">
      <w:pPr>
        <w:rPr>
          <w:sz w:val="20"/>
          <w:szCs w:val="20"/>
        </w:rPr>
      </w:pPr>
    </w:p>
    <w:p w:rsidR="00053A0B" w:rsidRPr="009325D7" w:rsidRDefault="00053A0B" w:rsidP="00053A0B">
      <w:pPr>
        <w:rPr>
          <w:sz w:val="20"/>
          <w:szCs w:val="20"/>
        </w:rPr>
      </w:pPr>
    </w:p>
    <w:p w:rsidR="00053A0B" w:rsidRPr="009325D7" w:rsidRDefault="00053A0B" w:rsidP="00053A0B">
      <w:pPr>
        <w:jc w:val="center"/>
        <w:rPr>
          <w:rFonts w:ascii="Arial CYR" w:hAnsi="Arial CYR" w:cs="Arial CYR"/>
          <w:b/>
          <w:bCs/>
          <w:sz w:val="20"/>
          <w:szCs w:val="20"/>
        </w:rPr>
      </w:pPr>
      <w:r w:rsidRPr="009325D7">
        <w:rPr>
          <w:rFonts w:ascii="Arial CYR" w:hAnsi="Arial CYR" w:cs="Arial CYR"/>
          <w:b/>
          <w:bCs/>
          <w:sz w:val="20"/>
          <w:szCs w:val="20"/>
        </w:rPr>
        <w:t>Прогнозируемые доходы бюджета муниципального района город Нерехта и Нерехтский район Костромской области на 2025 год</w:t>
      </w:r>
    </w:p>
    <w:p w:rsidR="00053A0B" w:rsidRPr="009325D7" w:rsidRDefault="00053A0B" w:rsidP="00053A0B">
      <w:pPr>
        <w:jc w:val="center"/>
        <w:rPr>
          <w:rFonts w:ascii="Arial CYR" w:hAnsi="Arial CYR" w:cs="Arial CYR"/>
          <w:b/>
          <w:bCs/>
          <w:sz w:val="20"/>
          <w:szCs w:val="2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268"/>
        <w:gridCol w:w="6120"/>
        <w:gridCol w:w="1440"/>
      </w:tblGrid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Наименование кодов классификации доходов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Сумма,              тыс. рублей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100 00000 00 0000 000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220 486,9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101 00000 00 0000 000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124 200,0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101 02000 01 0000 110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 xml:space="preserve"> 124 200,0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101 02010 01 0000 110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статьями 227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227.1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0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228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превышаю-щей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116 900,0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101 02020 01 0000 110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статьей 227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250,0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101 02030 01 0000 110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статьей 228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1 700,0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101 02040 01 0000 110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в виде фиксированных авансовых платежей с доходов, полученных физическими лицами, </w:t>
            </w:r>
            <w:proofErr w:type="spellStart"/>
            <w:r w:rsidRPr="009325D7">
              <w:rPr>
                <w:rFonts w:ascii="Arial" w:hAnsi="Arial" w:cs="Arial"/>
                <w:sz w:val="20"/>
                <w:szCs w:val="20"/>
              </w:rPr>
              <w:t>являющи-мися</w:t>
            </w:r>
            <w:proofErr w:type="spellEnd"/>
            <w:r w:rsidRPr="009325D7">
              <w:rPr>
                <w:rFonts w:ascii="Arial" w:hAnsi="Arial" w:cs="Arial"/>
                <w:sz w:val="20"/>
                <w:szCs w:val="20"/>
              </w:rPr>
              <w:t xml:space="preserve"> иностранными гражданами, осуществляющими трудовую деятельность по найму на основании патента в соответствии со </w:t>
            </w:r>
            <w:hyperlink r:id="rId13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статьей 227.1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1 400,0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101 02080 01 0000 110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14" w:tgtFrame="&quot;Бюджетный кодекс Российской Федерации">
              <w:r w:rsidRPr="009325D7">
                <w:rPr>
                  <w:rFonts w:ascii="Arial" w:hAnsi="Arial" w:cs="Arial"/>
                  <w:sz w:val="20"/>
                  <w:szCs w:val="20"/>
                </w:rPr>
                <w:t>абзаце тридцать девятом статьи 50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5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пункте 6 статьи 210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6" w:tgtFrame="&quot;Бюджетный кодекс Российской Федерации">
              <w:r w:rsidRPr="009325D7">
                <w:rPr>
                  <w:rFonts w:ascii="Arial" w:hAnsi="Arial" w:cs="Arial"/>
                  <w:sz w:val="20"/>
                  <w:szCs w:val="20"/>
                </w:rPr>
                <w:t>абзацах тридцать пятом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7" w:tgtFrame="&quot;Бюджетный кодекс Российской Федерации">
              <w:r w:rsidRPr="009325D7">
                <w:rPr>
                  <w:rFonts w:ascii="Arial" w:hAnsi="Arial" w:cs="Arial"/>
                  <w:sz w:val="20"/>
                  <w:szCs w:val="20"/>
                </w:rPr>
                <w:t>тридцать шестом статьи 50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8" w:tgtFrame="&quot;Налоговый кодекс Российской Федерации (часть вторая)">
              <w:r w:rsidRPr="009325D7">
                <w:rPr>
                  <w:rFonts w:ascii="Arial" w:hAnsi="Arial" w:cs="Arial"/>
                  <w:sz w:val="20"/>
                  <w:szCs w:val="20"/>
                </w:rPr>
                <w:t>абзаце девятом пункта 3 статьи 224</w:t>
              </w:r>
            </w:hyperlink>
            <w:r w:rsidRPr="009325D7">
              <w:rPr>
                <w:rFonts w:ascii="Arial" w:hAnsi="Arial" w:cs="Arial"/>
                <w:sz w:val="20"/>
                <w:szCs w:val="20"/>
              </w:rP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150,0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101 02130 01 0000 110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1 400,0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101 02140 01 0000 110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2 400,0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103 00000 00 0000 000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7 512,0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103 02000 01 0000 110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7 512,0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103 02230 01 0000 110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3 929,0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103 02231 01 0000 110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3 929,0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103 02240 01 0000 110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25D7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9325D7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17,0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103 02241 01 0000 110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325D7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9325D7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17,0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103 02250 01 0000 110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3 968,0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103 02251 01 0000 110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остановленным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3 968,0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103 02260 01 0000 110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- 402,0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103 02261 01 0000 110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- 402,0</w:t>
            </w:r>
          </w:p>
        </w:tc>
      </w:tr>
      <w:tr w:rsidR="00053A0B" w:rsidRPr="009325D7" w:rsidTr="00053A0B">
        <w:trPr>
          <w:trHeight w:val="3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105 00000 00 0000 000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63 025,0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105 01000 00 0000 110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45 600,0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105 01010 01 0000 110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33 500,0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105 01011 01 0000 110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33 500,0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105 01020 01 0000 110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12 100,0</w:t>
            </w:r>
          </w:p>
        </w:tc>
      </w:tr>
      <w:tr w:rsidR="00053A0B" w:rsidRPr="009325D7" w:rsidTr="00053A0B">
        <w:trPr>
          <w:trHeight w:val="6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105 01021 01 0000 110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12 100,0</w:t>
            </w:r>
          </w:p>
        </w:tc>
      </w:tr>
      <w:tr w:rsidR="00053A0B" w:rsidRPr="009325D7" w:rsidTr="00053A0B">
        <w:trPr>
          <w:trHeight w:val="3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105 03000 01 0000 110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11 595,0</w:t>
            </w:r>
          </w:p>
        </w:tc>
      </w:tr>
      <w:tr w:rsidR="00053A0B" w:rsidRPr="009325D7" w:rsidTr="00053A0B">
        <w:trPr>
          <w:trHeight w:val="2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105 03010 01 0000 110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11 595,0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105 04000 02 0000 110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5 830,0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105 04020 02 0000 110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5 830,0</w:t>
            </w:r>
          </w:p>
        </w:tc>
      </w:tr>
      <w:tr w:rsidR="00053A0B" w:rsidRPr="009325D7" w:rsidTr="00053A0B">
        <w:trPr>
          <w:trHeight w:val="3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108 00000 00 0000 000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6 095,0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108 03000 01 0000 110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6 090,0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108 03010 01 0000 110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6 090,0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108 07000 01 0000 110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5,0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108 07150 01 0000 110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5,0</w:t>
            </w:r>
          </w:p>
        </w:tc>
      </w:tr>
      <w:tr w:rsidR="00053A0B" w:rsidRPr="009325D7" w:rsidTr="00053A0B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111 00000 00 0000 000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10 328,0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111 03000 00 0000 120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2 816,7</w:t>
            </w:r>
          </w:p>
        </w:tc>
      </w:tr>
      <w:tr w:rsidR="00053A0B" w:rsidRPr="009325D7" w:rsidTr="00053A0B">
        <w:trPr>
          <w:trHeight w:val="5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111 03050 05 0000 120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2 816,7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111 05000 00 0000 120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</w:t>
            </w:r>
            <w:proofErr w:type="spellStart"/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государствен-ного</w:t>
            </w:r>
            <w:proofErr w:type="spellEnd"/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7 229,3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111 05010 00 0000 120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7 100,0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111 05013 05 0000 120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2 700,0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111 05013 13 0000 120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4 400,0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111 05020 00 0000 120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120,0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111 05025 05 0000 120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120,0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111 05030 00 0000 120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9,3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111 05035 05 0000 120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9,3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111 09000 00 0000 120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282,0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111 09040 00 0000 120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Прочие поступления от использования имущества, находящегося в  государственной и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73,0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111 09045 05 0000 120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73,0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111 09080 00 0000 120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209,0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111 09080 05 0000 120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Плата, поступившая в рамках договора за предоставление права на 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размеще-ние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и эксплуатацию нестационарного торгового объекта, установку и 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эксплуа-тацию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рекламных конструкций на землях или земельных участках, находя-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щихся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209,0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112 00000 00 0000 000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5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1 849,0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112 01000 01 0000 120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92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1 849,0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112 01010 01 0000 120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215,0</w:t>
            </w:r>
          </w:p>
        </w:tc>
      </w:tr>
      <w:tr w:rsidR="00053A0B" w:rsidRPr="009325D7" w:rsidTr="00053A0B">
        <w:trPr>
          <w:trHeight w:val="23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112 01030 01 0000 120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15,0</w:t>
            </w:r>
          </w:p>
        </w:tc>
      </w:tr>
      <w:tr w:rsidR="00053A0B" w:rsidRPr="009325D7" w:rsidTr="00053A0B">
        <w:trPr>
          <w:trHeight w:val="1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112 01040 01 0000 120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1 619,0</w:t>
            </w:r>
          </w:p>
        </w:tc>
      </w:tr>
      <w:tr w:rsidR="00053A0B" w:rsidRPr="009325D7" w:rsidTr="00053A0B">
        <w:trPr>
          <w:trHeight w:val="1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112 01041 01 0000 120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4,2</w:t>
            </w:r>
          </w:p>
        </w:tc>
      </w:tr>
      <w:tr w:rsidR="00053A0B" w:rsidRPr="009325D7" w:rsidTr="00053A0B">
        <w:trPr>
          <w:trHeight w:val="1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112 01042 01 0000 120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1 614,8</w:t>
            </w:r>
          </w:p>
        </w:tc>
      </w:tr>
      <w:tr w:rsidR="00053A0B" w:rsidRPr="009325D7" w:rsidTr="00053A0B">
        <w:trPr>
          <w:trHeight w:val="1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113 00000 00 0000 000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26,9</w:t>
            </w:r>
          </w:p>
        </w:tc>
      </w:tr>
      <w:tr w:rsidR="00053A0B" w:rsidRPr="009325D7" w:rsidTr="00053A0B">
        <w:trPr>
          <w:trHeight w:val="1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113 02000 00 0000 130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26,9</w:t>
            </w:r>
          </w:p>
        </w:tc>
      </w:tr>
      <w:tr w:rsidR="00053A0B" w:rsidRPr="009325D7" w:rsidTr="00053A0B">
        <w:trPr>
          <w:trHeight w:val="1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113 02990 00 0000 130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26,9</w:t>
            </w:r>
          </w:p>
        </w:tc>
      </w:tr>
      <w:tr w:rsidR="00053A0B" w:rsidRPr="009325D7" w:rsidTr="00053A0B">
        <w:trPr>
          <w:trHeight w:val="1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113 02995 05 0000 130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26,9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114 00000 00 0000 000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6 050,0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114 06000 00 0000 430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4 730,0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114 06010 00 0000 430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4 630,0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114 06013 05 0000 430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1 630,0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114 06013 13 0000 430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3 000,0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114 06300 00 0000 430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114 06313 05 0000 430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114 13000 00 0000 000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1 320,0</w:t>
            </w:r>
          </w:p>
        </w:tc>
      </w:tr>
      <w:tr w:rsidR="00053A0B" w:rsidRPr="009325D7" w:rsidTr="00053A0B">
        <w:trPr>
          <w:trHeight w:val="51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114 13050 05 0000 410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1 320,0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116 00000 00 0000 000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1 401,0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116 01000 01 0000 140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689,0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116 01050 01 0000 140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42,0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116 01053 01 0000 140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42,0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116 01060 01 0000 140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116 01063 01 0000 140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миро-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выми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116 01070 01 0000 140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5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70,0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116 01073 01 0000 140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70,0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116 01100 01 0000 140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116 01103 01 0000 140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116 01130 01 0000 140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116 01133 01 0000 140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116 01140 01 0000 140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116 01143 01 0000 140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116 01150 01 0000 140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116 01153 01 0000 140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40,0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116 01170 01 0000 140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116 01173 01 0000 140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116 01190 01 0000 140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116 01193 01 0000 140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116 01200 01 0000 140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230,0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116 01203 01 0000 140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230,0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116 02000 02 0000 140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70,0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116 02010 02 0000 140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70,0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116 10000 00 0000 140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116 10120 00 0000 140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116 10123 01 0000 140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116 11000 01 0000 140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Cs/>
                <w:i/>
                <w:iCs/>
                <w:sz w:val="20"/>
                <w:szCs w:val="20"/>
              </w:rPr>
              <w:t>640,0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116 11050 01 0000 140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 xml:space="preserve">Платежи по искам о возмещении вреда, причиненного окружающей среде, а также платежи, уплачиваемые при добровольном </w:t>
            </w:r>
            <w:proofErr w:type="spellStart"/>
            <w:r w:rsidRPr="009325D7">
              <w:rPr>
                <w:rFonts w:ascii="Arial" w:hAnsi="Arial" w:cs="Arial"/>
                <w:sz w:val="20"/>
                <w:szCs w:val="20"/>
              </w:rPr>
              <w:t>возмеще-нии</w:t>
            </w:r>
            <w:proofErr w:type="spellEnd"/>
            <w:r w:rsidRPr="009325D7">
              <w:rPr>
                <w:rFonts w:ascii="Arial" w:hAnsi="Arial" w:cs="Arial"/>
                <w:sz w:val="20"/>
                <w:szCs w:val="20"/>
              </w:rPr>
              <w:t xml:space="preserve">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подлежащие зачислению в бюджет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640,0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200 00000 00 0000 000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960 014,7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202 00000 00 0000 000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БЕЗВОЗМЕЗДНЫЕ ПОСТУПЛЕНИЯ ОТ ДРУГИХ БЮДЖЕ-ТОВ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785 332,1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202 10000 00 0000 150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338 992,0   </w:t>
            </w:r>
          </w:p>
        </w:tc>
      </w:tr>
      <w:tr w:rsidR="00053A0B" w:rsidRPr="009325D7" w:rsidTr="00053A0B">
        <w:trPr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202 15001 00 0000 150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316 992,0   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202 15001 05 0000 150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316 992,0</w:t>
            </w:r>
          </w:p>
        </w:tc>
      </w:tr>
      <w:tr w:rsidR="00053A0B" w:rsidRPr="009325D7" w:rsidTr="00053A0B">
        <w:trPr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202 15002 00 0000 150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22 000,0   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202 15002 05 0000 150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22 000,0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202 20000 00 0000 150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i/>
                <w:sz w:val="20"/>
                <w:szCs w:val="20"/>
              </w:rPr>
              <w:t>113 587,9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202 25179 00 0000 150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2 839,1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202 25179 05 0000 150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2 839,1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202 25304 00 0000 150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16 308,3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202 25304 05 0000 150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16 308,3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202 25454 00 0000 150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15 000,0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202 25454 05 0000 150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15 000,0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202 25467 00 0000 150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1 500,0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202 25467 05 0000 150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1 500,0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202 25497 00 0000 150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3 474,4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202 25497 05 0000 150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3 474,4</w:t>
            </w:r>
          </w:p>
        </w:tc>
      </w:tr>
      <w:tr w:rsidR="00053A0B" w:rsidRPr="009325D7" w:rsidTr="00053A0B">
        <w:trPr>
          <w:trHeight w:val="2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202 25519 00 0000 150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Субсидия бюджетам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3 957,2</w:t>
            </w:r>
          </w:p>
        </w:tc>
      </w:tr>
      <w:tr w:rsidR="00053A0B" w:rsidRPr="009325D7" w:rsidTr="00053A0B">
        <w:trPr>
          <w:trHeight w:val="26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202 25519 05 0000 150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3 957,2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202 25555 00 0000 150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5 570,0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202 25555 05 0000 150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5 570,0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202 25576 00 0000 150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282,6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202 25576 05 0000 150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282,6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202 25599 00 0000 150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88,8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202 25599 05 0000 150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88,8</w:t>
            </w:r>
          </w:p>
        </w:tc>
      </w:tr>
      <w:tr w:rsidR="00053A0B" w:rsidRPr="009325D7" w:rsidTr="00053A0B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202 29999 00 0000 150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64 567,5</w:t>
            </w:r>
          </w:p>
        </w:tc>
      </w:tr>
      <w:tr w:rsidR="00053A0B" w:rsidRPr="009325D7" w:rsidTr="00053A0B">
        <w:trPr>
          <w:trHeight w:val="3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202 29999 05 0000 150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64 567,5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202 30000 00 0000 150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i/>
                <w:sz w:val="20"/>
                <w:szCs w:val="20"/>
              </w:rPr>
              <w:t>288 482,1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202 30024 00 0000 150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286 656,2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202 30024 05 0000 150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286 656,2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202 35082 00 0000 150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1 825,9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202 35082 05 0000 150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1 825,9</w:t>
            </w:r>
          </w:p>
        </w:tc>
      </w:tr>
      <w:tr w:rsidR="00053A0B" w:rsidRPr="009325D7" w:rsidTr="00053A0B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202 40000 00 0000 150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i/>
                <w:sz w:val="20"/>
                <w:szCs w:val="20"/>
              </w:rPr>
              <w:t>44 270,1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202 40014 00 0000 150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трансферты, передаваемые бюджетам 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муниципаль-ных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15 226,0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202 40014 05 0000 150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15 226,0</w:t>
            </w:r>
          </w:p>
        </w:tc>
      </w:tr>
      <w:tr w:rsidR="00053A0B" w:rsidRPr="009325D7" w:rsidTr="00053A0B">
        <w:trPr>
          <w:trHeight w:val="16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202 45050 00 0000 150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трансферты, передаваемые бюджетам на 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обеспече-ние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 выплат ежемесячного денежного вознаграждения советникам директоров по воспитанию и взаимодействию с детскими 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общест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>-венными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1 093,7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202 45050 05 0000 150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1 093,7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202 45303 00 0000 150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26 873,3  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202 45303 05 0000 150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</w:t>
            </w:r>
            <w:proofErr w:type="spellStart"/>
            <w:r w:rsidRPr="009325D7">
              <w:rPr>
                <w:rFonts w:ascii="Arial CYR" w:hAnsi="Arial CYR" w:cs="Arial CYR"/>
                <w:sz w:val="20"/>
                <w:szCs w:val="20"/>
              </w:rPr>
              <w:t>образова</w:t>
            </w:r>
            <w:proofErr w:type="spellEnd"/>
            <w:r w:rsidRPr="009325D7">
              <w:rPr>
                <w:rFonts w:ascii="Arial CYR" w:hAnsi="Arial CYR" w:cs="Arial CYR"/>
                <w:sz w:val="20"/>
                <w:szCs w:val="20"/>
              </w:rPr>
              <w:t>-тельных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26 873,3</w:t>
            </w:r>
          </w:p>
        </w:tc>
      </w:tr>
      <w:tr w:rsidR="00053A0B" w:rsidRPr="009325D7" w:rsidTr="00053A0B">
        <w:trPr>
          <w:trHeight w:val="3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202 49999 00 0000 150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1 077,1</w:t>
            </w:r>
          </w:p>
        </w:tc>
      </w:tr>
      <w:tr w:rsidR="00053A0B" w:rsidRPr="009325D7" w:rsidTr="00053A0B">
        <w:trPr>
          <w:trHeight w:val="1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202 49999 05 0000 150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1 077,1</w:t>
            </w:r>
          </w:p>
        </w:tc>
      </w:tr>
      <w:tr w:rsidR="00053A0B" w:rsidRPr="009325D7" w:rsidTr="00053A0B">
        <w:trPr>
          <w:trHeight w:val="2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207 00000 00 0000 000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174 871,6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center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207 05000 05 0000 150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>174 871,6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207 05020 05 0000 150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1 650,0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207 05030 05 0000 150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173 221,6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i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>219 00000 00 0000 000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/>
              <w:rPr>
                <w:sz w:val="20"/>
                <w:szCs w:val="20"/>
              </w:rPr>
            </w:pPr>
            <w:r w:rsidRPr="009325D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</w:rPr>
              <w:t xml:space="preserve">- 189,0 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219 00000 05 0000 150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- 189,0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219 60010 05 0000 150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sz w:val="20"/>
                <w:szCs w:val="20"/>
              </w:rPr>
              <w:t xml:space="preserve">- 189,0  </w:t>
            </w:r>
          </w:p>
        </w:tc>
      </w:tr>
      <w:tr w:rsidR="00053A0B" w:rsidRPr="009325D7" w:rsidTr="00053A0B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ind w:right="-108" w:hanging="180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rPr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В С Е Г О   Д  О Х О Д О 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0B" w:rsidRPr="009325D7" w:rsidRDefault="00053A0B" w:rsidP="00053A0B">
            <w:pPr>
              <w:widowControl w:val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325D7">
              <w:rPr>
                <w:rFonts w:ascii="Arial CYR" w:hAnsi="Arial CYR" w:cs="Arial CYR"/>
                <w:b/>
                <w:bCs/>
                <w:sz w:val="20"/>
                <w:szCs w:val="20"/>
              </w:rPr>
              <w:t>1 180 501,6</w:t>
            </w:r>
          </w:p>
        </w:tc>
      </w:tr>
    </w:tbl>
    <w:p w:rsidR="00053A0B" w:rsidRPr="009325D7" w:rsidRDefault="00053A0B" w:rsidP="00053A0B">
      <w:pPr>
        <w:rPr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b/>
          <w:bCs/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b/>
          <w:bCs/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rFonts w:ascii="Arial CYR" w:hAnsi="Arial CYR" w:cs="Arial CYR"/>
          <w:sz w:val="18"/>
          <w:szCs w:val="18"/>
        </w:rPr>
      </w:pPr>
      <w:r>
        <w:rPr>
          <w:rFonts w:ascii="Arial CYR" w:hAnsi="Arial CYR" w:cs="Arial CYR"/>
          <w:sz w:val="18"/>
          <w:szCs w:val="18"/>
        </w:rPr>
        <w:br w:type="page"/>
      </w:r>
    </w:p>
    <w:p w:rsidR="00053A0B" w:rsidRDefault="00053A0B" w:rsidP="00053A0B">
      <w:pPr>
        <w:jc w:val="right"/>
      </w:pPr>
      <w:r>
        <w:rPr>
          <w:rFonts w:ascii="Arial CYR" w:hAnsi="Arial CYR" w:cs="Arial CYR"/>
          <w:sz w:val="18"/>
          <w:szCs w:val="18"/>
        </w:rPr>
        <w:t>ПРИЛОЖЕНИЕ 2</w:t>
      </w:r>
    </w:p>
    <w:p w:rsidR="00053A0B" w:rsidRDefault="00053A0B" w:rsidP="00053A0B">
      <w:pPr>
        <w:jc w:val="right"/>
      </w:pPr>
      <w:r>
        <w:rPr>
          <w:rFonts w:ascii="Arial CYR" w:eastAsia="Arial CYR" w:hAnsi="Arial CYR" w:cs="Arial CYR"/>
          <w:sz w:val="18"/>
          <w:szCs w:val="18"/>
        </w:rPr>
        <w:t xml:space="preserve">                                                                                       </w:t>
      </w:r>
    </w:p>
    <w:p w:rsidR="00053A0B" w:rsidRDefault="00053A0B" w:rsidP="00053A0B">
      <w:pPr>
        <w:jc w:val="right"/>
      </w:pPr>
      <w:r>
        <w:rPr>
          <w:rFonts w:ascii="Arial CYR" w:eastAsia="Arial CYR" w:hAnsi="Arial CYR" w:cs="Arial CYR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Arial CYR" w:hAnsi="Arial CYR" w:cs="Arial CYR"/>
          <w:sz w:val="18"/>
          <w:szCs w:val="18"/>
        </w:rPr>
        <w:t xml:space="preserve">к решению Собрания депутатов   </w:t>
      </w:r>
      <w:proofErr w:type="gramStart"/>
      <w:r>
        <w:rPr>
          <w:rFonts w:ascii="Arial CYR" w:hAnsi="Arial CYR" w:cs="Arial CYR"/>
          <w:sz w:val="18"/>
          <w:szCs w:val="18"/>
        </w:rPr>
        <w:t>от  18</w:t>
      </w:r>
      <w:proofErr w:type="gramEnd"/>
      <w:r>
        <w:rPr>
          <w:rFonts w:ascii="Arial CYR" w:hAnsi="Arial CYR" w:cs="Arial CYR"/>
          <w:sz w:val="18"/>
          <w:szCs w:val="18"/>
        </w:rPr>
        <w:t xml:space="preserve"> июня  2025 года  № 432</w:t>
      </w:r>
    </w:p>
    <w:p w:rsidR="00053A0B" w:rsidRDefault="00053A0B" w:rsidP="00053A0B">
      <w:pPr>
        <w:jc w:val="right"/>
      </w:pPr>
      <w:r>
        <w:rPr>
          <w:rFonts w:ascii="Arial CYR" w:eastAsia="Arial CYR" w:hAnsi="Arial CYR" w:cs="Arial CYR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Arial CYR" w:hAnsi="Arial CYR" w:cs="Arial CYR"/>
          <w:sz w:val="18"/>
          <w:szCs w:val="18"/>
        </w:rPr>
        <w:t xml:space="preserve">«О бюджете муниципального района город Нерехта </w:t>
      </w:r>
    </w:p>
    <w:p w:rsidR="00053A0B" w:rsidRDefault="00053A0B" w:rsidP="00053A0B">
      <w:pPr>
        <w:jc w:val="right"/>
      </w:pPr>
      <w:r>
        <w:rPr>
          <w:rFonts w:ascii="Arial CYR" w:eastAsia="Arial CYR" w:hAnsi="Arial CYR" w:cs="Arial CYR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 CYR" w:hAnsi="Arial CYR" w:cs="Arial CYR"/>
          <w:sz w:val="18"/>
          <w:szCs w:val="18"/>
        </w:rPr>
        <w:t>и Нерехтский район Костромской области</w:t>
      </w:r>
    </w:p>
    <w:p w:rsidR="00053A0B" w:rsidRDefault="00053A0B" w:rsidP="00053A0B">
      <w:pPr>
        <w:tabs>
          <w:tab w:val="left" w:pos="8647"/>
          <w:tab w:val="left" w:pos="9072"/>
          <w:tab w:val="left" w:pos="9356"/>
        </w:tabs>
        <w:jc w:val="right"/>
      </w:pPr>
      <w:r>
        <w:rPr>
          <w:rFonts w:ascii="Arial CYR" w:eastAsia="Arial CYR" w:hAnsi="Arial CYR" w:cs="Arial CYR"/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rFonts w:ascii="Arial CYR" w:hAnsi="Arial CYR" w:cs="Arial CYR"/>
          <w:sz w:val="18"/>
          <w:szCs w:val="18"/>
        </w:rPr>
        <w:t>на 2025 год и на плановый период 2026 и 2027 годов</w:t>
      </w:r>
    </w:p>
    <w:p w:rsidR="00053A0B" w:rsidRDefault="00053A0B" w:rsidP="00053A0B">
      <w:pPr>
        <w:tabs>
          <w:tab w:val="left" w:pos="8647"/>
          <w:tab w:val="left" w:pos="9072"/>
          <w:tab w:val="left" w:pos="9356"/>
        </w:tabs>
        <w:rPr>
          <w:rFonts w:ascii="Arial" w:hAnsi="Arial" w:cs="Arial"/>
          <w:b/>
          <w:bCs/>
          <w:sz w:val="20"/>
          <w:szCs w:val="20"/>
        </w:rPr>
      </w:pPr>
    </w:p>
    <w:p w:rsidR="00053A0B" w:rsidRDefault="00053A0B" w:rsidP="00053A0B">
      <w:pPr>
        <w:jc w:val="right"/>
      </w:pPr>
      <w:r>
        <w:rPr>
          <w:rFonts w:ascii="Arial CYR" w:hAnsi="Arial CYR" w:cs="Arial CYR"/>
          <w:sz w:val="18"/>
          <w:szCs w:val="18"/>
        </w:rPr>
        <w:t>ПРИЛОЖЕНИЕ 5</w:t>
      </w:r>
    </w:p>
    <w:p w:rsidR="00053A0B" w:rsidRDefault="00053A0B" w:rsidP="00053A0B">
      <w:pPr>
        <w:jc w:val="right"/>
      </w:pPr>
      <w:r>
        <w:rPr>
          <w:rFonts w:ascii="Arial CYR" w:eastAsia="Arial CYR" w:hAnsi="Arial CYR" w:cs="Arial CYR"/>
          <w:sz w:val="18"/>
          <w:szCs w:val="18"/>
        </w:rPr>
        <w:t xml:space="preserve">                                                                                       </w:t>
      </w:r>
    </w:p>
    <w:p w:rsidR="00053A0B" w:rsidRDefault="00053A0B" w:rsidP="00053A0B">
      <w:pPr>
        <w:jc w:val="right"/>
      </w:pPr>
      <w:r>
        <w:rPr>
          <w:rFonts w:ascii="Arial CYR" w:eastAsia="Arial CYR" w:hAnsi="Arial CYR" w:cs="Arial CYR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 CYR" w:hAnsi="Arial CYR" w:cs="Arial CYR"/>
          <w:sz w:val="18"/>
          <w:szCs w:val="18"/>
        </w:rPr>
        <w:t xml:space="preserve">к решению Собрания депутатов   от 11 декабря   2024 </w:t>
      </w:r>
      <w:proofErr w:type="gramStart"/>
      <w:r>
        <w:rPr>
          <w:rFonts w:ascii="Arial CYR" w:hAnsi="Arial CYR" w:cs="Arial CYR"/>
          <w:sz w:val="18"/>
          <w:szCs w:val="18"/>
        </w:rPr>
        <w:t>года  №</w:t>
      </w:r>
      <w:proofErr w:type="gramEnd"/>
      <w:r>
        <w:rPr>
          <w:rFonts w:ascii="Arial CYR" w:hAnsi="Arial CYR" w:cs="Arial CYR"/>
          <w:sz w:val="18"/>
          <w:szCs w:val="18"/>
        </w:rPr>
        <w:t xml:space="preserve"> 382</w:t>
      </w:r>
    </w:p>
    <w:p w:rsidR="00053A0B" w:rsidRDefault="00053A0B" w:rsidP="00053A0B">
      <w:pPr>
        <w:jc w:val="right"/>
      </w:pPr>
      <w:r>
        <w:rPr>
          <w:rFonts w:ascii="Arial CYR" w:hAnsi="Arial CYR" w:cs="Arial CYR"/>
          <w:sz w:val="18"/>
          <w:szCs w:val="18"/>
        </w:rPr>
        <w:t xml:space="preserve">«О бюджете муниципального района город Нерехта </w:t>
      </w:r>
    </w:p>
    <w:p w:rsidR="00053A0B" w:rsidRDefault="00053A0B" w:rsidP="00053A0B">
      <w:pPr>
        <w:jc w:val="right"/>
      </w:pPr>
      <w:r>
        <w:rPr>
          <w:rFonts w:ascii="Arial CYR" w:hAnsi="Arial CYR" w:cs="Arial CYR"/>
          <w:sz w:val="18"/>
          <w:szCs w:val="18"/>
        </w:rPr>
        <w:t>и Нерехтский район Костромской области</w:t>
      </w:r>
    </w:p>
    <w:p w:rsidR="00053A0B" w:rsidRDefault="00053A0B" w:rsidP="00053A0B">
      <w:pPr>
        <w:jc w:val="right"/>
      </w:pPr>
      <w:r>
        <w:rPr>
          <w:rFonts w:ascii="Arial CYR" w:hAnsi="Arial CYR" w:cs="Arial CYR"/>
          <w:sz w:val="18"/>
          <w:szCs w:val="18"/>
        </w:rPr>
        <w:t>на 2025 год и на плановый период 2026 и 2027 годов»</w:t>
      </w:r>
    </w:p>
    <w:p w:rsidR="00053A0B" w:rsidRDefault="00053A0B" w:rsidP="00053A0B">
      <w:pPr>
        <w:rPr>
          <w:rFonts w:ascii="Arial" w:hAnsi="Arial" w:cs="Arial"/>
          <w:b/>
          <w:bCs/>
          <w:sz w:val="20"/>
          <w:szCs w:val="20"/>
        </w:rPr>
      </w:pPr>
    </w:p>
    <w:p w:rsidR="00053A0B" w:rsidRDefault="00053A0B" w:rsidP="00053A0B">
      <w:pPr>
        <w:rPr>
          <w:rFonts w:ascii="Arial" w:hAnsi="Arial" w:cs="Arial"/>
          <w:b/>
          <w:bCs/>
          <w:sz w:val="20"/>
          <w:szCs w:val="20"/>
        </w:rPr>
      </w:pPr>
    </w:p>
    <w:p w:rsidR="00053A0B" w:rsidRDefault="00053A0B" w:rsidP="00053A0B">
      <w:pPr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РАСПРЕДЕЛЕНИЕ БЮДЖЕТНЫХ АССИГНОВАНИЙ ПО РАЗДЕЛАМ, ПОДРАЗДЕЛАМ, ЦЕЛЕВЫМ СТАТЬЯМ (МУНИЦИПАЛЬНЫМ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ПРОГРАММАМ  МУНИЦИПАЛЬНОГО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РАЙОНА ГОРОД НЕРЕХТА И НЕРЕХТСКИЙ РАЙОН И НЕПРОГРАММНЫМ НАПРАВЛЕНИЯМ ДЕЯТЕЛЬНОСТИ), ГРУППАМ И ПОДГРУППАМ ВИДОВ РАСХОДОВ КЛАССИФИКАЦИИ РАСХОДОВ БЮДЖЕТОВ НА 2025 ГОД</w:t>
      </w:r>
    </w:p>
    <w:p w:rsidR="00053A0B" w:rsidRDefault="00053A0B" w:rsidP="00053A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53A0B" w:rsidRDefault="00053A0B" w:rsidP="00053A0B">
      <w:pPr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>тыс. руб.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4"/>
        <w:gridCol w:w="1074"/>
        <w:gridCol w:w="181"/>
        <w:gridCol w:w="544"/>
        <w:gridCol w:w="663"/>
        <w:gridCol w:w="188"/>
        <w:gridCol w:w="425"/>
        <w:gridCol w:w="663"/>
        <w:gridCol w:w="307"/>
        <w:gridCol w:w="306"/>
        <w:gridCol w:w="663"/>
        <w:gridCol w:w="427"/>
        <w:gridCol w:w="186"/>
        <w:gridCol w:w="664"/>
        <w:gridCol w:w="547"/>
        <w:gridCol w:w="68"/>
        <w:gridCol w:w="664"/>
        <w:gridCol w:w="666"/>
      </w:tblGrid>
      <w:tr w:rsidR="00053A0B" w:rsidTr="00053A0B">
        <w:trPr>
          <w:trHeight w:val="615"/>
        </w:trPr>
        <w:tc>
          <w:tcPr>
            <w:tcW w:w="83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Default="00053A0B" w:rsidP="00053A0B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33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Default="00053A0B" w:rsidP="00053A0B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33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Default="00053A0B" w:rsidP="00053A0B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833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Default="00053A0B" w:rsidP="00053A0B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33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Default="00053A0B" w:rsidP="00053A0B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33" w:type="pct"/>
            <w:gridSpan w:val="3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Default="00053A0B" w:rsidP="00053A0B">
            <w:pPr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123 841,5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2 451,4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Глава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5100000000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2 451,4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5100000110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2 451,4</w:t>
            </w:r>
          </w:p>
        </w:tc>
      </w:tr>
      <w:tr w:rsidR="00053A0B" w:rsidTr="00053A0B">
        <w:trPr>
          <w:trHeight w:val="56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5100000110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2 450,3</w:t>
            </w:r>
          </w:p>
        </w:tc>
      </w:tr>
      <w:tr w:rsidR="00053A0B" w:rsidTr="00053A0B">
        <w:trPr>
          <w:trHeight w:val="26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5100000110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2 450,3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5100000110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5100000110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1,1</w:t>
            </w:r>
          </w:p>
        </w:tc>
      </w:tr>
      <w:tr w:rsidR="00053A0B" w:rsidTr="00053A0B">
        <w:trPr>
          <w:trHeight w:val="45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1 504,9</w:t>
            </w:r>
          </w:p>
        </w:tc>
      </w:tr>
      <w:tr w:rsidR="00053A0B" w:rsidTr="00053A0B">
        <w:trPr>
          <w:trHeight w:val="19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Собрание Депутатов муниципального района город Нерехта и Нерехтский район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1 504,9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731,0</w:t>
            </w:r>
          </w:p>
        </w:tc>
      </w:tr>
      <w:tr w:rsidR="00053A0B" w:rsidTr="00053A0B">
        <w:trPr>
          <w:trHeight w:val="39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731,0</w:t>
            </w:r>
          </w:p>
        </w:tc>
      </w:tr>
      <w:tr w:rsidR="00053A0B" w:rsidTr="00053A0B">
        <w:trPr>
          <w:trHeight w:val="25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731,0</w:t>
            </w:r>
          </w:p>
        </w:tc>
      </w:tr>
      <w:tr w:rsidR="00053A0B" w:rsidTr="00053A0B">
        <w:trPr>
          <w:trHeight w:val="27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773,8</w:t>
            </w:r>
          </w:p>
        </w:tc>
      </w:tr>
      <w:tr w:rsidR="00053A0B" w:rsidTr="00053A0B">
        <w:trPr>
          <w:trHeight w:val="49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730,8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730,8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43,0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21 835,3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21 835,3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17 956,7</w:t>
            </w:r>
          </w:p>
        </w:tc>
      </w:tr>
      <w:tr w:rsidR="00053A0B" w:rsidTr="00053A0B">
        <w:trPr>
          <w:trHeight w:val="34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17 948,2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17 948,2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436,9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436,9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436,9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 в области архивного дела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502,3</w:t>
            </w:r>
          </w:p>
        </w:tc>
      </w:tr>
      <w:tr w:rsidR="00053A0B" w:rsidTr="00053A0B">
        <w:trPr>
          <w:trHeight w:val="36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501,6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501,6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 в области архивного дела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5400010190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 в области трудовых отношений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5400040110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209,2</w:t>
            </w:r>
          </w:p>
        </w:tc>
      </w:tr>
      <w:tr w:rsidR="00053A0B" w:rsidTr="00053A0B">
        <w:trPr>
          <w:trHeight w:val="43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5400040110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208,9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5400040110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208,9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5400040110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5400040110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053A0B" w:rsidTr="00053A0B">
        <w:trPr>
          <w:trHeight w:val="31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 в области  мобилизационной подготовки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651,3</w:t>
            </w:r>
          </w:p>
        </w:tc>
      </w:tr>
      <w:tr w:rsidR="00053A0B" w:rsidTr="00053A0B">
        <w:trPr>
          <w:trHeight w:val="50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651,0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651,0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 в области мобилизационной подготовки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5400060190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64,7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местных бюджетов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591,3</w:t>
            </w:r>
          </w:p>
        </w:tc>
      </w:tr>
      <w:tr w:rsidR="00053A0B" w:rsidTr="00053A0B">
        <w:trPr>
          <w:trHeight w:val="38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591,3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591,3</w:t>
            </w:r>
          </w:p>
        </w:tc>
      </w:tr>
      <w:tr w:rsidR="00053A0B" w:rsidTr="00053A0B">
        <w:trPr>
          <w:trHeight w:val="65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 муниципальных округов, городских округов) на осуществление органами местного самоуправления 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582,1</w:t>
            </w:r>
          </w:p>
        </w:tc>
      </w:tr>
      <w:tr w:rsidR="00053A0B" w:rsidTr="00053A0B">
        <w:trPr>
          <w:trHeight w:val="46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582,1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582,1</w:t>
            </w:r>
          </w:p>
        </w:tc>
      </w:tr>
      <w:tr w:rsidR="00053A0B" w:rsidTr="00053A0B">
        <w:trPr>
          <w:trHeight w:val="70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 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666,1</w:t>
            </w:r>
          </w:p>
        </w:tc>
      </w:tr>
      <w:tr w:rsidR="00053A0B" w:rsidTr="00053A0B">
        <w:trPr>
          <w:trHeight w:val="42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666,1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666,1</w:t>
            </w:r>
          </w:p>
        </w:tc>
      </w:tr>
      <w:tr w:rsidR="00053A0B" w:rsidTr="00053A0B">
        <w:trPr>
          <w:trHeight w:val="25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13 849,8</w:t>
            </w:r>
          </w:p>
        </w:tc>
      </w:tr>
      <w:tr w:rsidR="00053A0B" w:rsidTr="00053A0B">
        <w:trPr>
          <w:trHeight w:val="44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11 400,1</w:t>
            </w:r>
          </w:p>
        </w:tc>
      </w:tr>
      <w:tr w:rsidR="00053A0B" w:rsidTr="00053A0B">
        <w:trPr>
          <w:trHeight w:val="44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"Обеспечение реализации муниципальной программы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11 400,1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10 149,0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10 149,0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10 149,0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1 251,1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1 250,1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1 250,1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1640000190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Контрольно-счетная комиссия муниципального района город Нерехта и Нерехтский район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2 449,7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2 399,7</w:t>
            </w:r>
          </w:p>
        </w:tc>
      </w:tr>
      <w:tr w:rsidR="00053A0B" w:rsidTr="00053A0B">
        <w:trPr>
          <w:trHeight w:val="50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2 399,0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2 399,0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0,8</w:t>
            </w:r>
          </w:p>
        </w:tc>
      </w:tr>
      <w:tr w:rsidR="00053A0B" w:rsidTr="00053A0B">
        <w:trPr>
          <w:trHeight w:val="80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за счет межбюджетных трансфертов,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(на осуществление полномочий контрольно-счетных органов по осуществлению внешнего муниципального финансового контроля)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5300030190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5300030190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5300030190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7000000000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Резервный фонд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7000000400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7000000400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7000000400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83 829,5</w:t>
            </w:r>
          </w:p>
        </w:tc>
      </w:tr>
      <w:tr w:rsidR="00053A0B" w:rsidTr="00053A0B">
        <w:trPr>
          <w:trHeight w:val="3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правонарушений в муниципальном районе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0300000000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180,5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0300000490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180,5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0300000490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180,5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0300000490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180,5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38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84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районов, муниципальных и городских округов, городских и сельских поселений на осуществление органами местного самоуправления 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1620072090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1620072090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Субвенции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1620072090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51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"Поддержка социально ориентированных некоммерческих организаций в муниципальном районе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460,7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053A0B" w:rsidTr="00053A0B">
        <w:trPr>
          <w:trHeight w:val="33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053A0B" w:rsidTr="00053A0B">
        <w:trPr>
          <w:trHeight w:val="34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районов, муниципальных округов и городских округов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21000S2290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21000S2290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60,7</w:t>
            </w:r>
          </w:p>
        </w:tc>
      </w:tr>
      <w:tr w:rsidR="00053A0B" w:rsidTr="00053A0B">
        <w:trPr>
          <w:trHeight w:val="47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21000S2290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3 406,4</w:t>
            </w:r>
          </w:p>
        </w:tc>
      </w:tr>
      <w:tr w:rsidR="00053A0B" w:rsidTr="00053A0B">
        <w:trPr>
          <w:trHeight w:val="36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3 370,2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3 369,3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3 369,3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053A0B" w:rsidTr="00053A0B">
        <w:trPr>
          <w:trHeight w:val="38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выполнение обязательств по судебным актам по искам, предъявленным к муниципальным учреждениям  за прочие расходы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9100000850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36,2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2 485,7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Выполнение других обязательств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921,5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760,0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760,0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161,5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161,5</w:t>
            </w:r>
          </w:p>
        </w:tc>
      </w:tr>
      <w:tr w:rsidR="00053A0B" w:rsidTr="00053A0B">
        <w:trPr>
          <w:trHeight w:val="15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Представительские расходы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9200000440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9200000440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9200000440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90,0</w:t>
            </w:r>
          </w:p>
        </w:tc>
      </w:tr>
      <w:tr w:rsidR="00053A0B" w:rsidTr="00053A0B">
        <w:trPr>
          <w:trHeight w:val="35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998,4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998,4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998,4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Расходы, связанные  с опубликованием и печатанием официальных документов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9200003410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9200003410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9200003410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250,0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Расходы, связанные с проведением  мероприятий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9200003430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210,8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9200003430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210,8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9200003430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210,8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производителям товаров, работ, услуг - победителям смотра-конкурса по охране труда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9200010340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9200010340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053A0B" w:rsidTr="00053A0B">
        <w:trPr>
          <w:trHeight w:val="46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9200010340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Учреждения по обеспечению хозяйственного и транспортного обслуживания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32 222,3</w:t>
            </w:r>
          </w:p>
        </w:tc>
      </w:tr>
      <w:tr w:rsidR="00053A0B" w:rsidTr="00053A0B">
        <w:trPr>
          <w:trHeight w:val="46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32 222,3</w:t>
            </w:r>
          </w:p>
        </w:tc>
      </w:tr>
      <w:tr w:rsidR="00053A0B" w:rsidTr="00053A0B">
        <w:trPr>
          <w:trHeight w:val="31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25 124,6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25 124,6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7 062,0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7 062,0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9300000590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по комплексному обслуживанию и ремонту зданий муниципальных учреждений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45 000,0</w:t>
            </w:r>
          </w:p>
        </w:tc>
      </w:tr>
      <w:tr w:rsidR="00053A0B" w:rsidTr="00053A0B">
        <w:trPr>
          <w:trHeight w:val="47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9700000590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45 000,0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9700000590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45 000,0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9700000590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45 000,0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4 645,2</w:t>
            </w:r>
          </w:p>
        </w:tc>
      </w:tr>
      <w:tr w:rsidR="00053A0B" w:rsidTr="00053A0B">
        <w:trPr>
          <w:trHeight w:val="31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4 645,2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Единая дежурно-диспетчерская служба муниципального 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4 515,2</w:t>
            </w:r>
          </w:p>
        </w:tc>
      </w:tr>
      <w:tr w:rsidR="00053A0B" w:rsidTr="00053A0B">
        <w:trPr>
          <w:trHeight w:val="47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4 515,2</w:t>
            </w:r>
          </w:p>
        </w:tc>
      </w:tr>
      <w:tr w:rsidR="00053A0B" w:rsidTr="00053A0B">
        <w:trPr>
          <w:trHeight w:val="48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4 436,8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4 436,8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76,8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76,8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Предупреждение и ликвидация чрезвычайных ситуаций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9800000000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130,0</w:t>
            </w:r>
          </w:p>
        </w:tc>
      </w:tr>
      <w:tr w:rsidR="00053A0B" w:rsidTr="00053A0B">
        <w:trPr>
          <w:trHeight w:val="38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мероприятия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9800000350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9800000350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9800000350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60 543,9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6 244,7</w:t>
            </w:r>
          </w:p>
        </w:tc>
      </w:tr>
      <w:tr w:rsidR="00053A0B" w:rsidTr="00053A0B">
        <w:trPr>
          <w:trHeight w:val="42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5 926,2</w:t>
            </w:r>
          </w:p>
        </w:tc>
      </w:tr>
      <w:tr w:rsidR="00053A0B" w:rsidTr="00053A0B">
        <w:trPr>
          <w:trHeight w:val="43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«Развитие отраслей агропромышленного комплекса на территории муниципального района город Нерехта и Нерехтский район»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0410000000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725,1</w:t>
            </w:r>
          </w:p>
        </w:tc>
      </w:tr>
      <w:tr w:rsidR="00053A0B" w:rsidTr="00053A0B">
        <w:trPr>
          <w:trHeight w:val="54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0410006000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125,0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0410006000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125,0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0410006000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125,0</w:t>
            </w:r>
          </w:p>
        </w:tc>
      </w:tr>
      <w:tr w:rsidR="00053A0B" w:rsidTr="00053A0B">
        <w:trPr>
          <w:trHeight w:val="48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бюджетов муниципальных районов, муниципальных округов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0410072660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0410072660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0410072660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600,1</w:t>
            </w:r>
          </w:p>
        </w:tc>
      </w:tr>
      <w:tr w:rsidR="00053A0B" w:rsidTr="00053A0B">
        <w:trPr>
          <w:trHeight w:val="27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"Борьба с борщевиком Сосновского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Расходы бюджетов муниципальных образований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мероприятий по борьбе с борщевиком Сосновского на территории Костромской области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04200S2250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04200S2250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04200S2250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053A0B" w:rsidTr="00053A0B">
        <w:trPr>
          <w:trHeight w:val="55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"Обеспечение реализации муниципальной программы 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5 161,1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1 302,0</w:t>
            </w:r>
          </w:p>
        </w:tc>
      </w:tr>
      <w:tr w:rsidR="00053A0B" w:rsidTr="00053A0B">
        <w:trPr>
          <w:trHeight w:val="50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1 301,4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1 301,4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0,6</w:t>
            </w:r>
          </w:p>
        </w:tc>
      </w:tr>
      <w:tr w:rsidR="00053A0B" w:rsidTr="00053A0B">
        <w:trPr>
          <w:trHeight w:val="51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районов, муниципальных округов на осуществление органами местного самоуправления муниципальных районов, муниципальных округов государственных полномочий в сфере агропромышленного комплекса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0440072010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3 859,1</w:t>
            </w:r>
          </w:p>
        </w:tc>
      </w:tr>
      <w:tr w:rsidR="00053A0B" w:rsidTr="00053A0B">
        <w:trPr>
          <w:trHeight w:val="49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0440072010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3 466,3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0440072010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3 466,3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0440072010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390,9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0440072010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390,9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0440072010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0440072010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"Формирование земельных участков сельскохозяйственного назначения в муниципальном районе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2500000000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90,6</w:t>
            </w:r>
          </w:p>
        </w:tc>
      </w:tr>
      <w:tr w:rsidR="00053A0B" w:rsidTr="00053A0B">
        <w:trPr>
          <w:trHeight w:val="38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 муниципальных округов, городских округов) на подготовку проектов межевания земельных участков и на проведение кадастровых работ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25000L5990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25000L5990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25000L5990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Реализация государственных функций в области национальной экономики и коммунального хозяйства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227,9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бюджета муниципального района по транспортировке отловленных безнадзорных животных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9500005000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9500005000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9500005000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</w:tr>
      <w:tr w:rsidR="00053A0B" w:rsidTr="00053A0B">
        <w:trPr>
          <w:trHeight w:val="139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9500072110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9500072110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9500072110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053A0B" w:rsidTr="00053A0B">
        <w:trPr>
          <w:trHeight w:val="71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районов, муниципальных и городских округов на осуществление органами местного самоуправления муниципальных районов,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9500072340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147,9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9500072340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147,9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9500072340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147,9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Водное хозяйство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47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Транспорт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12 633,4</w:t>
            </w:r>
          </w:p>
        </w:tc>
      </w:tr>
      <w:tr w:rsidR="00053A0B" w:rsidTr="00053A0B">
        <w:trPr>
          <w:trHeight w:val="33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транспортной системы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12 633,4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выполнение работ, связанных с осуществлением регулярных перевозок пассажиров и багажа автомобильным транспортом общего пользования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090000Т100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12 633,4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090000Т100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12 633,4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090000Т100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12 633,4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31 035,9</w:t>
            </w:r>
          </w:p>
        </w:tc>
      </w:tr>
      <w:tr w:rsidR="00053A0B" w:rsidTr="00053A0B">
        <w:trPr>
          <w:trHeight w:val="55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</w:tr>
      <w:tr w:rsidR="00053A0B" w:rsidTr="00053A0B">
        <w:trPr>
          <w:trHeight w:val="27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"Борьба с борщевиком Сосновского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Расходы бюджетов муниципальных образований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мероприятий по борьбе с борщевиком Сосновского на территории Костромской области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04200S2250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04200S2250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04200S2250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75,6</w:t>
            </w:r>
          </w:p>
        </w:tc>
      </w:tr>
      <w:tr w:rsidR="00053A0B" w:rsidTr="00053A0B">
        <w:trPr>
          <w:trHeight w:val="48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транспортной системы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16 871,3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2 368,2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2 368,2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2 368,2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содержание автомобильных дорог местного значения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090000С100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6 956,2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090000С100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6 956,2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090000С100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6 956,2</w:t>
            </w:r>
          </w:p>
        </w:tc>
      </w:tr>
      <w:tr w:rsidR="00053A0B" w:rsidTr="00053A0B">
        <w:trPr>
          <w:trHeight w:val="42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содержание автомобильных дорог местного значения за счет бюджетных ассигнований дорожного фонда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090009Д801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7 547,0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090009Д801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7 547,0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090009Д801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7 547,0</w:t>
            </w:r>
          </w:p>
        </w:tc>
      </w:tr>
      <w:tr w:rsidR="00053A0B" w:rsidTr="00053A0B">
        <w:trPr>
          <w:trHeight w:val="37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053A0B" w:rsidTr="00053A0B">
        <w:trPr>
          <w:trHeight w:val="35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муниципального района город Нерехта и Нерехтский район "Формирование современной городской среды"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11 931,4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238,1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238,1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238,1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11 693,3</w:t>
            </w:r>
          </w:p>
        </w:tc>
      </w:tr>
      <w:tr w:rsidR="00053A0B" w:rsidTr="00053A0B">
        <w:trPr>
          <w:trHeight w:val="31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поддержку муниципальных программ формирования современной городской среды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200И455550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11 693,3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200И455550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11 693,3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200И455550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11 693,3</w:t>
            </w:r>
          </w:p>
        </w:tc>
      </w:tr>
      <w:tr w:rsidR="00053A0B" w:rsidTr="00053A0B">
        <w:trPr>
          <w:trHeight w:val="76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1 957,5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1 957,5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1 957,5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1 957,5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9 629,9</w:t>
            </w:r>
          </w:p>
        </w:tc>
      </w:tr>
      <w:tr w:rsidR="00053A0B" w:rsidTr="00053A0B">
        <w:trPr>
          <w:trHeight w:val="70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субъектов малого и среднего предпринимательства, а также физических лиц, не являющихся индивидуальными предпринимателями и применяющие специальный налоговый режим "Налог на профессиональный доход"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053A0B" w:rsidTr="00053A0B">
        <w:trPr>
          <w:trHeight w:val="148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«Развитие субъектов малого и среднего предпринимательства, а также физических лиц, не являющихся индивидуальными предпринимателями и применяющие специальный налоговый режим "Налог на профессиональный доход" муниципального района город Нерехта и Нерехтский район"»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0600004000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0600004000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053A0B" w:rsidTr="00053A0B">
        <w:trPr>
          <w:trHeight w:val="56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0600004000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7 403,9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7 114,2</w:t>
            </w:r>
          </w:p>
        </w:tc>
      </w:tr>
      <w:tr w:rsidR="00053A0B" w:rsidTr="00053A0B">
        <w:trPr>
          <w:trHeight w:val="42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7 110,9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7 110,9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127,5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127,5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127,5</w:t>
            </w:r>
          </w:p>
        </w:tc>
      </w:tr>
      <w:tr w:rsidR="00053A0B" w:rsidTr="00053A0B">
        <w:trPr>
          <w:trHeight w:val="56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осуществление органами местного самоуправления муниципальных районов, муниципальных и городских округов государственных полномочий по организации деятельности административных комиссий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5400072080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</w:tr>
      <w:tr w:rsidR="00053A0B" w:rsidTr="00053A0B">
        <w:trPr>
          <w:trHeight w:val="51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5400072080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5400072080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95,2</w:t>
            </w:r>
          </w:p>
        </w:tc>
      </w:tr>
      <w:tr w:rsidR="00053A0B" w:rsidTr="00053A0B">
        <w:trPr>
          <w:trHeight w:val="92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 бюджетов муниципальных районов, муниципальных и городских округов, городских и сельских поселений на осуществление органами местного самоуправления 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5400072090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Реализация государственных функций в области национальной экономики и коммунального хозяйства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1 926,0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9500003000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1 026,0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9500003000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1 026,0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9500003000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1 026,0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по разработке проектов планировки территорий и внесение изменений в генеральные планы поселений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9500007000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9500007000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9500007000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102 996,3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86 751,2</w:t>
            </w:r>
          </w:p>
        </w:tc>
      </w:tr>
      <w:tr w:rsidR="00053A0B" w:rsidTr="00053A0B">
        <w:trPr>
          <w:trHeight w:val="30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развитие сельских территорий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17 494,3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Подпрограмма "Создание и развитие социальной и инженерной инфраструктуры на сельских территориях"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17 494,3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1 984,6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1 984,6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1 984,6</w:t>
            </w:r>
          </w:p>
        </w:tc>
      </w:tr>
      <w:tr w:rsidR="00053A0B" w:rsidTr="00053A0B">
        <w:trPr>
          <w:trHeight w:val="38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оказание финансовой помощи в целях предупреждения банкротства и восстановления платежеспособности муниципальных унитарных предприятий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052000Б100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11 790,3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052000Б100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11 790,3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052000Б100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11 790,3</w:t>
            </w:r>
          </w:p>
        </w:tc>
      </w:tr>
      <w:tr w:rsidR="00053A0B" w:rsidTr="00053A0B">
        <w:trPr>
          <w:trHeight w:val="34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предоставление субсидий поставщикам ЖКХ на возмещение недополученных доходов, связанных с оказанием жилищно-коммунальных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052000В100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2 183,4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052000В100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2 183,4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052000В100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2 183,4</w:t>
            </w:r>
          </w:p>
        </w:tc>
      </w:tr>
      <w:tr w:rsidR="00053A0B" w:rsidTr="00053A0B">
        <w:trPr>
          <w:trHeight w:val="46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погашение кредиторской задолженности по предоставлению субсидий поставщикам ЖКХ на возмещение недополученных доходов, связанных с оказанием жилищно-коммунальных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052000В390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052000В390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15,4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052000В390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15,4</w:t>
            </w:r>
          </w:p>
        </w:tc>
      </w:tr>
      <w:tr w:rsidR="00053A0B" w:rsidTr="00053A0B">
        <w:trPr>
          <w:trHeight w:val="40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Субсидии МУП "ТВТ" производителю товаров,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работ,услуг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в целях возмещения недополученных доходов по теплоснабжению в связи с производством (реализацией) товаров, выполнением работ, оказанием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052009Т001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1 520,6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052009Т001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1 520,6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052009Т001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1 520,6</w:t>
            </w:r>
          </w:p>
        </w:tc>
      </w:tr>
      <w:tr w:rsidR="00053A0B" w:rsidTr="00053A0B">
        <w:trPr>
          <w:trHeight w:val="42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62 249,6</w:t>
            </w:r>
          </w:p>
        </w:tc>
      </w:tr>
      <w:tr w:rsidR="00053A0B" w:rsidTr="00053A0B">
        <w:trPr>
          <w:trHeight w:val="71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Субсидии бюджетам муниципальных образований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муниципальных программ в области энергосбережения и повышения энергетической эффективности на объектах теплоэнергетики, расположенных на территории Костромской области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140007В010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62 249,6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140007В010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62 249,6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140007В010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62 249,6</w:t>
            </w:r>
          </w:p>
        </w:tc>
      </w:tr>
      <w:tr w:rsidR="00053A0B" w:rsidTr="00053A0B">
        <w:trPr>
          <w:trHeight w:val="70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7 007,3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7 007,3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5 382,1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5 382,1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1 625,3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2600000490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1 625,3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10 348,1</w:t>
            </w:r>
          </w:p>
        </w:tc>
      </w:tr>
      <w:tr w:rsidR="00053A0B" w:rsidTr="00053A0B">
        <w:trPr>
          <w:trHeight w:val="49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муниципального района город Нерехта и Нерехтский район "Формирование современной городской среды"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7 859,1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198,4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7 660,7</w:t>
            </w:r>
          </w:p>
        </w:tc>
      </w:tr>
      <w:tr w:rsidR="00053A0B" w:rsidTr="00053A0B">
        <w:trPr>
          <w:trHeight w:val="32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поддержку муниципальных программ формирования современной городской среды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200И455550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7 660,7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200И455550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7 660,7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200И455550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7 660,7</w:t>
            </w:r>
          </w:p>
        </w:tc>
      </w:tr>
      <w:tr w:rsidR="00053A0B" w:rsidTr="00053A0B">
        <w:trPr>
          <w:trHeight w:val="47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2 489,0</w:t>
            </w:r>
          </w:p>
        </w:tc>
      </w:tr>
      <w:tr w:rsidR="00053A0B" w:rsidTr="00053A0B">
        <w:trPr>
          <w:trHeight w:val="76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Расходы  в области природопользования и охраны окружающей среды, осуществляемые за счет доходных источников, указанных в пункте 1 статьи 16.6, в пункте 1 статьи 75.1 и пункте 1 статьи 78.2 Федерального закона от 10 января 2002 года №7-ФЗ «Об охране окружающей среды»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2 489,0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1 967,5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1 967,5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521,5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2400000200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521,5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5 897,0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5 897,0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5 814,1</w:t>
            </w:r>
          </w:p>
        </w:tc>
      </w:tr>
      <w:tr w:rsidR="00053A0B" w:rsidTr="00053A0B">
        <w:trPr>
          <w:trHeight w:val="39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5 812,2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5 812,2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59,5</w:t>
            </w:r>
          </w:p>
        </w:tc>
      </w:tr>
      <w:tr w:rsidR="00053A0B" w:rsidTr="00053A0B">
        <w:trPr>
          <w:trHeight w:val="98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</w:tr>
      <w:tr w:rsidR="00053A0B" w:rsidTr="00053A0B">
        <w:trPr>
          <w:trHeight w:val="43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645 794,3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Дошкольное образование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138 303,8</w:t>
            </w:r>
          </w:p>
        </w:tc>
      </w:tr>
      <w:tr w:rsidR="00053A0B" w:rsidTr="00053A0B">
        <w:trPr>
          <w:trHeight w:val="31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132 036,9</w:t>
            </w:r>
          </w:p>
        </w:tc>
      </w:tr>
      <w:tr w:rsidR="00053A0B" w:rsidTr="00053A0B">
        <w:trPr>
          <w:trHeight w:val="36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системы дошкольного образования 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132 036,9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61,3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</w:tr>
      <w:tr w:rsidR="00053A0B" w:rsidTr="00053A0B">
        <w:trPr>
          <w:trHeight w:val="53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65 708,8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401,2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401,2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65 307,6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65 307,6</w:t>
            </w:r>
          </w:p>
        </w:tc>
      </w:tr>
      <w:tr w:rsidR="00053A0B" w:rsidTr="00053A0B">
        <w:trPr>
          <w:trHeight w:val="50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местных бюджетов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0710072100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66 266,8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0710072100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66 266,8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0710072100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66 266,8</w:t>
            </w:r>
          </w:p>
        </w:tc>
      </w:tr>
      <w:tr w:rsidR="00053A0B" w:rsidTr="00053A0B">
        <w:trPr>
          <w:trHeight w:val="48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5 289,1</w:t>
            </w:r>
          </w:p>
        </w:tc>
      </w:tr>
      <w:tr w:rsidR="00053A0B" w:rsidTr="00053A0B">
        <w:trPr>
          <w:trHeight w:val="36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5 289,1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5 289,1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5 289,1</w:t>
            </w:r>
          </w:p>
        </w:tc>
      </w:tr>
      <w:tr w:rsidR="00053A0B" w:rsidTr="00053A0B">
        <w:trPr>
          <w:trHeight w:val="64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977,8</w:t>
            </w:r>
          </w:p>
        </w:tc>
      </w:tr>
      <w:tr w:rsidR="00053A0B" w:rsidTr="00053A0B">
        <w:trPr>
          <w:trHeight w:val="61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977,8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977,8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977,8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Общее образование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382 986,5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371 724,8</w:t>
            </w:r>
          </w:p>
        </w:tc>
      </w:tr>
      <w:tr w:rsidR="00053A0B" w:rsidTr="00053A0B">
        <w:trPr>
          <w:trHeight w:val="41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346 949,3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366,0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238,6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238,6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127,4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127,4</w:t>
            </w:r>
          </w:p>
        </w:tc>
      </w:tr>
      <w:tr w:rsidR="00053A0B" w:rsidTr="00053A0B">
        <w:trPr>
          <w:trHeight w:val="44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114 386,5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1 362,8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1 362,8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113 023,7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113 023,7</w:t>
            </w:r>
          </w:p>
        </w:tc>
      </w:tr>
      <w:tr w:rsidR="00053A0B" w:rsidTr="00053A0B">
        <w:trPr>
          <w:trHeight w:val="41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местных бюджетов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0720072030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202 455,8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0720072030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202 455,8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0720072030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202 455,8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29 741,0</w:t>
            </w:r>
          </w:p>
        </w:tc>
      </w:tr>
      <w:tr w:rsidR="00053A0B" w:rsidTr="00053A0B">
        <w:trPr>
          <w:trHeight w:val="57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072Ю651790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072Ю651790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072Ю651790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95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072Ю653030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26 873,3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072Ю653030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26 873,3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072Ю653030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26 873,3</w:t>
            </w:r>
          </w:p>
        </w:tc>
      </w:tr>
      <w:tr w:rsidR="00053A0B" w:rsidTr="00053A0B">
        <w:trPr>
          <w:trHeight w:val="55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24 775,5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0739900000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24 775,5</w:t>
            </w:r>
          </w:p>
        </w:tc>
      </w:tr>
      <w:tr w:rsidR="00053A0B" w:rsidTr="00053A0B">
        <w:trPr>
          <w:trHeight w:val="54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07399L3040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17 726,5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07399L3040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17 726,5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07399L3040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17 726,5</w:t>
            </w:r>
          </w:p>
        </w:tc>
      </w:tr>
      <w:tr w:rsidR="00053A0B" w:rsidTr="00053A0B">
        <w:trPr>
          <w:trHeight w:val="68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(муниципальных округов, городских округов)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07399S2420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7 049,1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07399S2420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7 049,1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07399S2420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7 049,1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850,0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850,0</w:t>
            </w:r>
          </w:p>
        </w:tc>
      </w:tr>
      <w:tr w:rsidR="00053A0B" w:rsidTr="00053A0B">
        <w:trPr>
          <w:trHeight w:val="36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1 416,8</w:t>
            </w:r>
          </w:p>
        </w:tc>
      </w:tr>
      <w:tr w:rsidR="00053A0B" w:rsidTr="00053A0B">
        <w:trPr>
          <w:trHeight w:val="50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1 416,8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1 416,8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1400000590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1 416,8</w:t>
            </w:r>
          </w:p>
        </w:tc>
      </w:tr>
      <w:tr w:rsidR="00053A0B" w:rsidTr="00053A0B">
        <w:trPr>
          <w:trHeight w:val="70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8 994,9</w:t>
            </w:r>
          </w:p>
        </w:tc>
      </w:tr>
      <w:tr w:rsidR="00053A0B" w:rsidTr="00053A0B">
        <w:trPr>
          <w:trHeight w:val="42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8 994,9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8 994,9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8 994,9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83 848,6</w:t>
            </w:r>
          </w:p>
        </w:tc>
      </w:tr>
      <w:tr w:rsidR="00053A0B" w:rsidTr="00053A0B">
        <w:trPr>
          <w:trHeight w:val="44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23 772,4</w:t>
            </w:r>
          </w:p>
        </w:tc>
      </w:tr>
      <w:tr w:rsidR="00053A0B" w:rsidTr="00053A0B">
        <w:trPr>
          <w:trHeight w:val="40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23 772,4</w:t>
            </w:r>
          </w:p>
        </w:tc>
      </w:tr>
      <w:tr w:rsidR="00053A0B" w:rsidTr="00053A0B">
        <w:trPr>
          <w:trHeight w:val="5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11 932,0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11 932,0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11 932,0</w:t>
            </w:r>
          </w:p>
        </w:tc>
      </w:tr>
      <w:tr w:rsidR="00053A0B" w:rsidTr="00053A0B">
        <w:trPr>
          <w:trHeight w:val="41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072000П590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11 840,4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072000П590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10 690,4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072000П590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10 670,6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072000П590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9,9</w:t>
            </w:r>
          </w:p>
        </w:tc>
      </w:tr>
      <w:tr w:rsidR="00053A0B" w:rsidTr="00053A0B">
        <w:trPr>
          <w:trHeight w:val="57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072000П590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072000П590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1 150,0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072000П590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1 150,0</w:t>
            </w:r>
          </w:p>
        </w:tc>
      </w:tr>
      <w:tr w:rsidR="00053A0B" w:rsidTr="00053A0B">
        <w:trPr>
          <w:trHeight w:val="48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59 411,5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системы дополнительного образования детей в сфере "Культура"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59 411,5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</w:tr>
      <w:tr w:rsidR="00053A0B" w:rsidTr="00053A0B">
        <w:trPr>
          <w:trHeight w:val="47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53 333,3</w:t>
            </w:r>
          </w:p>
        </w:tc>
      </w:tr>
      <w:tr w:rsidR="00053A0B" w:rsidTr="00053A0B">
        <w:trPr>
          <w:trHeight w:val="47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51 604,3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51 604,3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1 689,9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1 689,9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39,1</w:t>
            </w:r>
          </w:p>
        </w:tc>
      </w:tr>
      <w:tr w:rsidR="00053A0B" w:rsidTr="00053A0B">
        <w:trPr>
          <w:trHeight w:val="50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казенных учреждений за счет поступлений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0810000690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0810000690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1 649,5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0810000690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1 649,5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0810000690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0810000690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0,5</w:t>
            </w:r>
          </w:p>
        </w:tc>
      </w:tr>
      <w:tr w:rsidR="00053A0B" w:rsidTr="00053A0B">
        <w:trPr>
          <w:trHeight w:val="46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казенных учреждений за счет поступлений от денежных пожертвований, предоставляемых юридическими лицами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0810000790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0810000790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0810000790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081Я500000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3 758,2</w:t>
            </w:r>
          </w:p>
        </w:tc>
      </w:tr>
      <w:tr w:rsidR="00053A0B" w:rsidTr="00053A0B">
        <w:trPr>
          <w:trHeight w:val="80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государственную поддержку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081Я555191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3 758,2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081Я555191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3 758,2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081Я555191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3 758,2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92,7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92,7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053A0B" w:rsidTr="00053A0B">
        <w:trPr>
          <w:trHeight w:val="61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570,0</w:t>
            </w:r>
          </w:p>
        </w:tc>
      </w:tr>
      <w:tr w:rsidR="00053A0B" w:rsidTr="00053A0B">
        <w:trPr>
          <w:trHeight w:val="4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570,0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340,0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340,0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053A0B" w:rsidTr="00053A0B">
        <w:trPr>
          <w:trHeight w:val="36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1700000190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1700000190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1700000190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3 566,5</w:t>
            </w:r>
          </w:p>
        </w:tc>
      </w:tr>
      <w:tr w:rsidR="00053A0B" w:rsidTr="00053A0B">
        <w:trPr>
          <w:trHeight w:val="52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2 460,5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2 460,5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96,5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96,5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2 364,0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2 364,0</w:t>
            </w:r>
          </w:p>
        </w:tc>
      </w:tr>
      <w:tr w:rsidR="00053A0B" w:rsidTr="00053A0B">
        <w:trPr>
          <w:trHeight w:val="61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0200000490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0200000490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0200000490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0200000490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0200000490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053A0B" w:rsidTr="00053A0B">
        <w:trPr>
          <w:trHeight w:val="41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1 056,0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учреждений культурно-досугового типа и молодежной политики"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1 056,0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по организации работы студенческих трудовых отрядов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08300СТ490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1 056,0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08300СТ490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1 056,0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08300СТ490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1 056,0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36 989,0</w:t>
            </w:r>
          </w:p>
        </w:tc>
      </w:tr>
      <w:tr w:rsidR="00053A0B" w:rsidTr="00053A0B">
        <w:trPr>
          <w:trHeight w:val="39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29 254,2</w:t>
            </w:r>
          </w:p>
        </w:tc>
      </w:tr>
      <w:tr w:rsidR="00053A0B" w:rsidTr="00053A0B">
        <w:trPr>
          <w:trHeight w:val="41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1 093,7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1 093,7</w:t>
            </w:r>
          </w:p>
        </w:tc>
      </w:tr>
      <w:tr w:rsidR="00053A0B" w:rsidTr="00053A0B">
        <w:trPr>
          <w:trHeight w:val="128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072Ю650500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1 093,7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072Ю650500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1 093,7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072Ю650500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1 093,7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"Привлечение молодых специалистов в сферу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493,1</w:t>
            </w:r>
          </w:p>
        </w:tc>
      </w:tr>
      <w:tr w:rsidR="00053A0B" w:rsidTr="00053A0B">
        <w:trPr>
          <w:trHeight w:val="31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Расходы, связанные с компенсационной выплатой молодым специалистам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493,1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493,1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493,1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"Обеспечение реализации Программы «Развитие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27 667,4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5 838,8</w:t>
            </w:r>
          </w:p>
        </w:tc>
      </w:tr>
      <w:tr w:rsidR="00053A0B" w:rsidTr="00053A0B">
        <w:trPr>
          <w:trHeight w:val="48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5 838,8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5 838,8</w:t>
            </w:r>
          </w:p>
        </w:tc>
      </w:tr>
      <w:tr w:rsidR="00053A0B" w:rsidTr="00053A0B">
        <w:trPr>
          <w:trHeight w:val="47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21 828,6</w:t>
            </w:r>
          </w:p>
        </w:tc>
      </w:tr>
      <w:tr w:rsidR="00053A0B" w:rsidTr="00053A0B">
        <w:trPr>
          <w:trHeight w:val="47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19 575,0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19 575,0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2 246,2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2 246,2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0750000590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7,4</w:t>
            </w:r>
          </w:p>
        </w:tc>
      </w:tr>
      <w:tr w:rsidR="00053A0B" w:rsidTr="00053A0B">
        <w:trPr>
          <w:trHeight w:val="36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отдыха, оздоровления и занятости детей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7 658,1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5 591,7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678,4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4 913,3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4 913,3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1509900000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2 066,4</w:t>
            </w:r>
          </w:p>
        </w:tc>
      </w:tr>
      <w:tr w:rsidR="00053A0B" w:rsidTr="00053A0B">
        <w:trPr>
          <w:trHeight w:val="40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(муниципальных округов, городских округов) на организацию отдыха детей в каникулярное время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15099S1020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2 066,4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15099S1020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2 066,4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15099S1020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2 066,4</w:t>
            </w:r>
          </w:p>
        </w:tc>
      </w:tr>
      <w:tr w:rsidR="00053A0B" w:rsidTr="00053A0B">
        <w:trPr>
          <w:trHeight w:val="27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64,0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104 268,5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102 144,5</w:t>
            </w:r>
          </w:p>
        </w:tc>
      </w:tr>
      <w:tr w:rsidR="00053A0B" w:rsidTr="00053A0B">
        <w:trPr>
          <w:trHeight w:val="48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</w:tr>
      <w:tr w:rsidR="00053A0B" w:rsidTr="00053A0B">
        <w:trPr>
          <w:trHeight w:val="93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Расходы бюджетов муниципальных образований 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расходных обязательств муниципальных образований, возникших при реализации проектов развития, основанных на общественных инициативах, в номинации «Местные инициативы» " Проект «Создание интерактивного лазерного тира «Готов служить»»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01000S1301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01000S1301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01000S1301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</w:tr>
      <w:tr w:rsidR="00053A0B" w:rsidTr="00053A0B">
        <w:trPr>
          <w:trHeight w:val="40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101 028,9</w:t>
            </w:r>
          </w:p>
        </w:tc>
      </w:tr>
      <w:tr w:rsidR="00053A0B" w:rsidTr="00053A0B">
        <w:trPr>
          <w:trHeight w:val="41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библиотечной системы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38 822,2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108,5</w:t>
            </w:r>
          </w:p>
        </w:tc>
      </w:tr>
      <w:tr w:rsidR="00053A0B" w:rsidTr="00053A0B">
        <w:trPr>
          <w:trHeight w:val="53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23 422,6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23 422,6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23 422,6</w:t>
            </w:r>
          </w:p>
        </w:tc>
      </w:tr>
      <w:tr w:rsidR="00053A0B" w:rsidTr="00053A0B">
        <w:trPr>
          <w:trHeight w:val="55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государственную поддержку отрасли культуры ( 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08200L5195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08200L5195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139,0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08200L5195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139,0</w:t>
            </w:r>
          </w:p>
        </w:tc>
      </w:tr>
      <w:tr w:rsidR="00053A0B" w:rsidTr="00053A0B">
        <w:trPr>
          <w:trHeight w:val="23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082Я500000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15 152,0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создание модельных муниципальных библиотек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082Я554540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15 152,0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082Я554540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15 152,0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082Я554540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15 152,0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учреждений культурно-досугового типа и молодежной политики"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61 206,7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5 349,5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2 599,5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2 599,5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2 750,0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2 750,0</w:t>
            </w:r>
          </w:p>
        </w:tc>
      </w:tr>
      <w:tr w:rsidR="00053A0B" w:rsidTr="00053A0B">
        <w:trPr>
          <w:trHeight w:val="52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42 981,8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2 599,5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2 599,5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40 382,3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40 382,3</w:t>
            </w:r>
          </w:p>
        </w:tc>
      </w:tr>
      <w:tr w:rsidR="00053A0B" w:rsidTr="00053A0B">
        <w:trPr>
          <w:trHeight w:val="78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 за счет межбюджетных трансфертов от сельских поселений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0830008590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1 392,0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0830008590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1 392,0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0830008590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1 392,0</w:t>
            </w:r>
          </w:p>
        </w:tc>
      </w:tr>
      <w:tr w:rsidR="00053A0B" w:rsidTr="00053A0B">
        <w:trPr>
          <w:trHeight w:val="41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Расходы на проведение мероприятий муниципального бюджетного учреждения "Центр традиционной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рожечной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культуры"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083000Р490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083000Р490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083000Р490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457,4</w:t>
            </w:r>
          </w:p>
        </w:tc>
      </w:tr>
      <w:tr w:rsidR="00053A0B" w:rsidTr="00053A0B">
        <w:trPr>
          <w:trHeight w:val="40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 xml:space="preserve">Расходы на обеспечение деятельности (оказание услуг) муниципального бюджетного учреждения "Центр традиционной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рожечной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культуры"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083000Р590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9 277,3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083000Р590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9 277,3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083000Р590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9 277,3</w:t>
            </w:r>
          </w:p>
        </w:tc>
      </w:tr>
      <w:tr w:rsidR="00053A0B" w:rsidTr="00053A0B">
        <w:trPr>
          <w:trHeight w:val="56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государственную поддержку отрасли культуры ( государственная поддержка лучших сельских учреждений культуры и лучших работников сельских учреждений культуры)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08300L5194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118,1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08300L5194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118,1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08300L5194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118,1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0839900000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1 630,5</w:t>
            </w:r>
          </w:p>
        </w:tc>
      </w:tr>
      <w:tr w:rsidR="00053A0B" w:rsidTr="00053A0B">
        <w:trPr>
          <w:trHeight w:val="39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08399L4670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1 630,5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08399L4670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1 630,5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08399L4670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1 630,5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туризма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0840000000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0840000490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0840000490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0840000490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120,0</w:t>
            </w:r>
          </w:p>
        </w:tc>
      </w:tr>
      <w:tr w:rsidR="00053A0B" w:rsidTr="00053A0B">
        <w:trPr>
          <w:trHeight w:val="4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1900000490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9,0</w:t>
            </w:r>
          </w:p>
        </w:tc>
      </w:tr>
      <w:tr w:rsidR="00053A0B" w:rsidTr="00053A0B">
        <w:trPr>
          <w:trHeight w:val="56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637,5</w:t>
            </w:r>
          </w:p>
        </w:tc>
      </w:tr>
      <w:tr w:rsidR="00053A0B" w:rsidTr="00053A0B">
        <w:trPr>
          <w:trHeight w:val="51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637,5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637,5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637,5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39,0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2 124,1</w:t>
            </w:r>
          </w:p>
        </w:tc>
      </w:tr>
      <w:tr w:rsidR="00053A0B" w:rsidTr="00053A0B">
        <w:trPr>
          <w:trHeight w:val="36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1 080,0</w:t>
            </w:r>
          </w:p>
        </w:tc>
      </w:tr>
      <w:tr w:rsidR="00053A0B" w:rsidTr="00053A0B">
        <w:trPr>
          <w:trHeight w:val="53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"Обеспечение реализации муниципальной программы  муниципального района город Нерехта и Нерехтский район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1 080,0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1 067,4</w:t>
            </w:r>
          </w:p>
        </w:tc>
      </w:tr>
      <w:tr w:rsidR="00053A0B" w:rsidTr="00053A0B">
        <w:trPr>
          <w:trHeight w:val="53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1 066,5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1 066,5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0850000190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1 044,1</w:t>
            </w:r>
          </w:p>
        </w:tc>
      </w:tr>
      <w:tr w:rsidR="00053A0B" w:rsidTr="00053A0B">
        <w:trPr>
          <w:trHeight w:val="95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районов, муниципальных и городских округов на осуществление органами местного самоуправления отдельных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 на территории Костромской области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5400072470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1 044,1</w:t>
            </w:r>
          </w:p>
        </w:tc>
      </w:tr>
      <w:tr w:rsidR="00053A0B" w:rsidTr="00053A0B">
        <w:trPr>
          <w:trHeight w:val="41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5400072470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969,6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5400072470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969,6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5400072470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74,5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5400072470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74,5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СОЦИАЛЬНАЯ ПОЛИТИКА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28 339,8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581,8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581,8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Доплаты к пенсиям  муниципальных служащих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6300001000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581,8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6300001000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6300001000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6300001000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576,0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6300001000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576,0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14 582,9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развитие сельских территорий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0510000000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600,2</w:t>
            </w:r>
          </w:p>
        </w:tc>
      </w:tr>
      <w:tr w:rsidR="00053A0B" w:rsidTr="00053A0B">
        <w:trPr>
          <w:trHeight w:val="56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обеспечение комплексного развития сельских территорий (развитие жилищного строительства на сельских территориях и повышение уровня благоустройства домовладений)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05100L576J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05100L576J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05100L576J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600,2</w:t>
            </w:r>
          </w:p>
        </w:tc>
      </w:tr>
      <w:tr w:rsidR="00053A0B" w:rsidTr="00053A0B">
        <w:trPr>
          <w:trHeight w:val="41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2 037,7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"Привлечение молодых специалистов в сферу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2 037,7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Расходы, связанные с компенсационной выплатой молодым специалистам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2 037,7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2 037,7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0740002300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2 037,7</w:t>
            </w:r>
          </w:p>
        </w:tc>
      </w:tr>
      <w:tr w:rsidR="00053A0B" w:rsidTr="00053A0B">
        <w:trPr>
          <w:trHeight w:val="48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</w:tr>
      <w:tr w:rsidR="00053A0B" w:rsidTr="00053A0B">
        <w:trPr>
          <w:trHeight w:val="53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0860000000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Расходы, связанные с компенсационной выплатой молодым специалистам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0860002300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0860002300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0860002300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50,4</w:t>
            </w:r>
          </w:p>
        </w:tc>
      </w:tr>
      <w:tr w:rsidR="00053A0B" w:rsidTr="00053A0B">
        <w:trPr>
          <w:trHeight w:val="42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"Обеспечение жильем молодых семей, проживающих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7 245,6</w:t>
            </w:r>
          </w:p>
        </w:tc>
      </w:tr>
      <w:tr w:rsidR="00053A0B" w:rsidTr="00053A0B">
        <w:trPr>
          <w:trHeight w:val="29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1209900000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7 245,6</w:t>
            </w:r>
          </w:p>
        </w:tc>
      </w:tr>
      <w:tr w:rsidR="00053A0B" w:rsidTr="00053A0B">
        <w:trPr>
          <w:trHeight w:val="42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образований на реализацию мероприятий по обеспечению жильем молодых семей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12099L4970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7 245,6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12099L4970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7 245,6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12099L4970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7 245,6</w:t>
            </w:r>
          </w:p>
        </w:tc>
      </w:tr>
      <w:tr w:rsidR="00053A0B" w:rsidTr="00053A0B">
        <w:trPr>
          <w:trHeight w:val="414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"Ремонт жилых помещений ветеранов Великой Отечественной войны, тружеников тыла и  ветеранов боевых действий»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1 708,0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1300000490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1 708,0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1300000490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1 708,0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1300000490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1 708,0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2 941,0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Оказание материальной помощи гражданам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2 527,2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2 507,2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2 507,2</w:t>
            </w:r>
          </w:p>
        </w:tc>
      </w:tr>
      <w:tr w:rsidR="00053A0B" w:rsidTr="00053A0B">
        <w:trPr>
          <w:trHeight w:val="17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Ежемесячное пособие  Почетным гражданам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87,4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86,4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6300002200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86,4</w:t>
            </w:r>
          </w:p>
        </w:tc>
      </w:tr>
      <w:tr w:rsidR="00053A0B" w:rsidTr="00053A0B">
        <w:trPr>
          <w:trHeight w:val="966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6300072230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326,4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6300072230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326,4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6300072230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326,4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Охрана семьи и детства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7 683,4</w:t>
            </w:r>
          </w:p>
        </w:tc>
      </w:tr>
      <w:tr w:rsidR="00053A0B" w:rsidTr="00053A0B">
        <w:trPr>
          <w:trHeight w:val="34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5 857,5</w:t>
            </w:r>
          </w:p>
        </w:tc>
      </w:tr>
      <w:tr w:rsidR="00053A0B" w:rsidTr="00053A0B">
        <w:trPr>
          <w:trHeight w:val="42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5 857,5</w:t>
            </w:r>
          </w:p>
        </w:tc>
      </w:tr>
      <w:tr w:rsidR="00053A0B" w:rsidTr="00053A0B">
        <w:trPr>
          <w:trHeight w:val="56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местных бюджетов по обеспечению бесплатным горячим питанием один раз в день детей из многодетных семей, обучающихся в муниципальных общеобразовательных организациях Костромской области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0730072730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5 857,5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0730072730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5 857,5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0730072730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5 857,5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1 825,9</w:t>
            </w:r>
          </w:p>
        </w:tc>
      </w:tr>
      <w:tr w:rsidR="00053A0B" w:rsidTr="00053A0B">
        <w:trPr>
          <w:trHeight w:val="113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63000R0820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1 825,9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63000R0820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1 825,9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63000R0820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1 825,9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5 491,7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района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5 162,3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 в области опеки и попечительства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1 014,7</w:t>
            </w:r>
          </w:p>
        </w:tc>
      </w:tr>
      <w:tr w:rsidR="00053A0B" w:rsidTr="00053A0B">
        <w:trPr>
          <w:trHeight w:val="50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1 013,0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1 013,0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 в области опеки и попечительства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151,3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151,3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5400020190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151,3</w:t>
            </w:r>
          </w:p>
        </w:tc>
      </w:tr>
      <w:tr w:rsidR="00053A0B" w:rsidTr="00053A0B">
        <w:trPr>
          <w:trHeight w:val="89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3 996,3</w:t>
            </w:r>
          </w:p>
        </w:tc>
      </w:tr>
      <w:tr w:rsidR="00053A0B" w:rsidTr="00053A0B">
        <w:trPr>
          <w:trHeight w:val="52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3 792,4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3 792,4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203,9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5400072220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203,9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329,4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выполнении мероприятий по мобилизационной работе за счет средств резервного фонда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9200009000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329,4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9200009000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329,4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9200009000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329,4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70 974,8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Спорт высших достижений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69 928,8</w:t>
            </w:r>
          </w:p>
        </w:tc>
      </w:tr>
      <w:tr w:rsidR="00053A0B" w:rsidTr="00053A0B">
        <w:trPr>
          <w:trHeight w:val="32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69 516,1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1110000000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69 516,1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2 042,3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2 042,3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1110000490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2 042,3</w:t>
            </w:r>
          </w:p>
        </w:tc>
      </w:tr>
      <w:tr w:rsidR="00053A0B" w:rsidTr="00053A0B">
        <w:trPr>
          <w:trHeight w:val="32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67 473,8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67 473,8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1110000590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67 473,8</w:t>
            </w:r>
          </w:p>
        </w:tc>
      </w:tr>
      <w:tr w:rsidR="00053A0B" w:rsidTr="00053A0B">
        <w:trPr>
          <w:trHeight w:val="559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053A0B" w:rsidTr="00053A0B">
        <w:trPr>
          <w:trHeight w:val="37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2200000590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1 046,0</w:t>
            </w:r>
          </w:p>
        </w:tc>
      </w:tr>
      <w:tr w:rsidR="00053A0B" w:rsidTr="00053A0B">
        <w:trPr>
          <w:trHeight w:val="360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1 046,0</w:t>
            </w:r>
          </w:p>
        </w:tc>
      </w:tr>
      <w:tr w:rsidR="00053A0B" w:rsidTr="00053A0B">
        <w:trPr>
          <w:trHeight w:val="40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"Обеспечение реализации муниципальной программы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1 046,0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1 039,4</w:t>
            </w:r>
          </w:p>
        </w:tc>
      </w:tr>
      <w:tr w:rsidR="00053A0B" w:rsidTr="00053A0B">
        <w:trPr>
          <w:trHeight w:val="39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1 038,7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1 038,7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6,6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1120000190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6,6</w:t>
            </w:r>
          </w:p>
        </w:tc>
      </w:tr>
      <w:tr w:rsidR="00053A0B" w:rsidTr="00053A0B">
        <w:trPr>
          <w:trHeight w:val="208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40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"Управление муниципальным долгом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1630000000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Процентные платежи по муниципальному долгу муниципального района город Нерехта и Нерехтский район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1630000300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1630000300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1630000300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2 867,7</w:t>
            </w:r>
          </w:p>
        </w:tc>
      </w:tr>
      <w:tr w:rsidR="00053A0B" w:rsidTr="00053A0B">
        <w:trPr>
          <w:trHeight w:val="40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47 287,6</w:t>
            </w:r>
          </w:p>
        </w:tc>
      </w:tr>
      <w:tr w:rsidR="00053A0B" w:rsidTr="00053A0B">
        <w:trPr>
          <w:trHeight w:val="421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12 000,0</w:t>
            </w:r>
          </w:p>
        </w:tc>
      </w:tr>
      <w:tr w:rsidR="00053A0B" w:rsidTr="00053A0B">
        <w:trPr>
          <w:trHeight w:val="64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12 000,0</w:t>
            </w:r>
          </w:p>
        </w:tc>
      </w:tr>
      <w:tr w:rsidR="00053A0B" w:rsidTr="00053A0B">
        <w:trPr>
          <w:trHeight w:val="32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12 000,0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Дотации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12 000,0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35 287,6</w:t>
            </w:r>
          </w:p>
        </w:tc>
      </w:tr>
      <w:tr w:rsidR="00053A0B" w:rsidTr="00053A0B">
        <w:trPr>
          <w:trHeight w:val="403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35 262,9</w:t>
            </w:r>
          </w:p>
        </w:tc>
      </w:tr>
      <w:tr w:rsidR="00053A0B" w:rsidTr="00053A0B">
        <w:trPr>
          <w:trHeight w:val="422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35 262,9</w:t>
            </w:r>
          </w:p>
        </w:tc>
      </w:tr>
      <w:tr w:rsidR="00053A0B" w:rsidTr="00053A0B">
        <w:trPr>
          <w:trHeight w:val="8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 бюджетам поселений на награждение победителей районного конкурса на "Лучший орган территориального общественного самоуправления муниципального района город Нерехта и Нерехтский район"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630,0</w:t>
            </w:r>
          </w:p>
        </w:tc>
      </w:tr>
      <w:tr w:rsidR="00053A0B" w:rsidTr="00053A0B">
        <w:trPr>
          <w:trHeight w:val="717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 на осуществление расходных обязательств, возникших при выполнении полномочий органов местного самоуправления поселений по вопросам местного значения , связанных с несбалансированностью бюджетов поселений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34 632,9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34 632,9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1620000050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34 632,9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</w:tr>
      <w:tr w:rsidR="00053A0B" w:rsidTr="00053A0B">
        <w:trPr>
          <w:trHeight w:val="43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</w:tr>
      <w:tr w:rsidR="00053A0B" w:rsidTr="00053A0B">
        <w:trPr>
          <w:trHeight w:val="255"/>
        </w:trPr>
        <w:tc>
          <w:tcPr>
            <w:tcW w:w="833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2700000490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33" w:type="pct"/>
            <w:gridSpan w:val="3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24,7</w:t>
            </w:r>
          </w:p>
        </w:tc>
      </w:tr>
      <w:tr w:rsidR="00053A0B" w:rsidTr="00053A0B">
        <w:trPr>
          <w:trHeight w:val="315"/>
        </w:trPr>
        <w:tc>
          <w:tcPr>
            <w:tcW w:w="38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Default="00053A0B" w:rsidP="00053A0B">
            <w:pPr>
              <w:jc w:val="right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1 191 559,6</w:t>
            </w:r>
          </w:p>
        </w:tc>
      </w:tr>
    </w:tbl>
    <w:p w:rsidR="00053A0B" w:rsidRDefault="00053A0B">
      <w:pPr>
        <w:suppressAutoHyphens w:val="0"/>
        <w:spacing w:line="240" w:lineRule="auto"/>
        <w:rPr>
          <w:b/>
          <w:bCs/>
          <w:sz w:val="20"/>
          <w:szCs w:val="20"/>
        </w:rPr>
      </w:pPr>
    </w:p>
    <w:p w:rsidR="00053A0B" w:rsidRDefault="00053A0B" w:rsidP="002B3B38">
      <w:pPr>
        <w:jc w:val="center"/>
        <w:rPr>
          <w:b/>
          <w:bCs/>
          <w:sz w:val="20"/>
          <w:szCs w:val="20"/>
        </w:rPr>
      </w:pPr>
    </w:p>
    <w:p w:rsidR="00053A0B" w:rsidRPr="00C83F33" w:rsidRDefault="00053A0B" w:rsidP="00053A0B">
      <w:pPr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>ПРИЛОЖЕНИЕ 3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</w:t>
      </w:r>
      <w:r w:rsidRPr="00C83F33">
        <w:rPr>
          <w:rFonts w:ascii="Arial CYR" w:hAnsi="Arial CYR" w:cs="Arial CYR"/>
          <w:sz w:val="20"/>
          <w:szCs w:val="20"/>
        </w:rPr>
        <w:t>к Решению Собрания депутатов     от 18   июня 2025 года № 432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053A0B" w:rsidRPr="00C83F33" w:rsidRDefault="00053A0B" w:rsidP="00053A0B">
      <w:pPr>
        <w:jc w:val="right"/>
        <w:rPr>
          <w:rFonts w:ascii="Arial CYR" w:hAnsi="Arial CYR" w:cs="Arial CYR"/>
          <w:sz w:val="20"/>
          <w:szCs w:val="20"/>
        </w:rPr>
      </w:pPr>
    </w:p>
    <w:p w:rsidR="00053A0B" w:rsidRPr="00C83F33" w:rsidRDefault="00053A0B" w:rsidP="00053A0B">
      <w:pPr>
        <w:jc w:val="right"/>
        <w:rPr>
          <w:rFonts w:ascii="Arial CYR" w:hAnsi="Arial CYR" w:cs="Arial CYR"/>
          <w:sz w:val="20"/>
          <w:szCs w:val="20"/>
        </w:rPr>
      </w:pP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>ПРИЛОЖЕНИЕ 7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        </w:t>
      </w:r>
      <w:r w:rsidRPr="00C83F33">
        <w:rPr>
          <w:rFonts w:ascii="Arial CYR" w:hAnsi="Arial CYR" w:cs="Arial CYR"/>
          <w:sz w:val="20"/>
          <w:szCs w:val="20"/>
        </w:rPr>
        <w:t>к Решению Собрания депутатов     от 11 декабря 2024 года № 382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053A0B" w:rsidRPr="00C83F33" w:rsidRDefault="00053A0B" w:rsidP="00053A0B">
      <w:pPr>
        <w:rPr>
          <w:rFonts w:ascii="Arial" w:hAnsi="Arial" w:cs="Arial"/>
          <w:b/>
          <w:bCs/>
          <w:sz w:val="20"/>
          <w:szCs w:val="20"/>
        </w:rPr>
      </w:pPr>
    </w:p>
    <w:p w:rsidR="00053A0B" w:rsidRPr="00C83F33" w:rsidRDefault="00053A0B" w:rsidP="00053A0B">
      <w:pPr>
        <w:jc w:val="center"/>
        <w:rPr>
          <w:sz w:val="20"/>
          <w:szCs w:val="20"/>
        </w:rPr>
      </w:pPr>
      <w:r w:rsidRPr="00C83F33">
        <w:rPr>
          <w:rFonts w:ascii="Arial" w:hAnsi="Arial" w:cs="Arial"/>
          <w:b/>
          <w:bCs/>
          <w:sz w:val="20"/>
          <w:szCs w:val="20"/>
        </w:rPr>
        <w:t>ВЕДОМСТВЕННАЯ СТРУКТУРА РАСХОДОВ БЮДЖЕТА МУНИЦИПАЛЬНОГО РАЙОНА ГОРОД НЕРЕХТА И НЕРЕХТСКИЙ РАЙОН НА 2025 ГОД</w:t>
      </w:r>
    </w:p>
    <w:p w:rsidR="00053A0B" w:rsidRPr="00C83F33" w:rsidRDefault="00053A0B" w:rsidP="00053A0B">
      <w:pPr>
        <w:jc w:val="right"/>
        <w:rPr>
          <w:sz w:val="20"/>
          <w:szCs w:val="20"/>
        </w:rPr>
      </w:pPr>
      <w:r w:rsidRPr="00C83F33">
        <w:rPr>
          <w:rFonts w:ascii="Arial" w:hAnsi="Arial" w:cs="Arial"/>
          <w:sz w:val="20"/>
          <w:szCs w:val="20"/>
        </w:rPr>
        <w:t>тыс. рублей</w:t>
      </w:r>
    </w:p>
    <w:p w:rsidR="00053A0B" w:rsidRPr="00C83F33" w:rsidRDefault="00053A0B" w:rsidP="00053A0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2"/>
        <w:gridCol w:w="468"/>
        <w:gridCol w:w="466"/>
        <w:gridCol w:w="466"/>
        <w:gridCol w:w="467"/>
        <w:gridCol w:w="467"/>
        <w:gridCol w:w="467"/>
        <w:gridCol w:w="467"/>
        <w:gridCol w:w="467"/>
        <w:gridCol w:w="836"/>
        <w:gridCol w:w="603"/>
        <w:gridCol w:w="685"/>
        <w:gridCol w:w="1420"/>
        <w:gridCol w:w="550"/>
        <w:gridCol w:w="1009"/>
      </w:tblGrid>
      <w:tr w:rsidR="00053A0B" w:rsidRPr="00C83F33" w:rsidTr="00053A0B">
        <w:trPr>
          <w:trHeight w:val="368"/>
        </w:trPr>
        <w:tc>
          <w:tcPr>
            <w:tcW w:w="2479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053A0B" w:rsidRPr="00C83F33" w:rsidRDefault="00053A0B" w:rsidP="00053A0B">
            <w:pPr>
              <w:jc w:val="center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7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3F33" w:rsidRDefault="00053A0B" w:rsidP="00053A0B">
            <w:pPr>
              <w:jc w:val="center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ППП</w:t>
            </w:r>
          </w:p>
        </w:tc>
        <w:tc>
          <w:tcPr>
            <w:tcW w:w="3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3F33" w:rsidRDefault="00053A0B" w:rsidP="00053A0B">
            <w:pPr>
              <w:jc w:val="center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39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3F33" w:rsidRDefault="00053A0B" w:rsidP="00053A0B">
            <w:pPr>
              <w:jc w:val="center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52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3F33" w:rsidRDefault="00053A0B" w:rsidP="00053A0B">
            <w:pPr>
              <w:jc w:val="center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215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3F33" w:rsidRDefault="00053A0B" w:rsidP="00053A0B">
            <w:pPr>
              <w:jc w:val="center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6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3F33" w:rsidRDefault="00053A0B" w:rsidP="00053A0B">
            <w:pPr>
              <w:jc w:val="center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129 689,4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11 467,1</w:t>
            </w:r>
          </w:p>
        </w:tc>
      </w:tr>
      <w:tr w:rsidR="00053A0B" w:rsidRPr="00C83F33" w:rsidTr="00053A0B">
        <w:trPr>
          <w:trHeight w:val="31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11 400,1</w:t>
            </w:r>
          </w:p>
        </w:tc>
      </w:tr>
      <w:tr w:rsidR="00053A0B" w:rsidRPr="00C83F33" w:rsidTr="00053A0B">
        <w:trPr>
          <w:trHeight w:val="50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11 400,1</w:t>
            </w:r>
          </w:p>
        </w:tc>
      </w:tr>
      <w:tr w:rsidR="00053A0B" w:rsidRPr="00C83F33" w:rsidTr="00053A0B">
        <w:trPr>
          <w:trHeight w:val="51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"Обеспечение реализации муниципальной программы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11 400,1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10 149,0</w:t>
            </w:r>
          </w:p>
        </w:tc>
      </w:tr>
      <w:tr w:rsidR="00053A0B" w:rsidRPr="00C83F33" w:rsidTr="00053A0B">
        <w:trPr>
          <w:trHeight w:val="62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10 149,0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10 149,0</w:t>
            </w:r>
          </w:p>
        </w:tc>
      </w:tr>
      <w:tr w:rsidR="00053A0B" w:rsidRPr="00C83F33" w:rsidTr="00053A0B">
        <w:trPr>
          <w:trHeight w:val="14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1 251,1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1 250,1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1 250,1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1640000190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40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40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112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Субвенции бюджетам муниципальных районов, муниципальных и городских округов, городских и сельских поселений на осуществление органами местного самоуправления 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1620072090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1620072090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Субвенции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1620072090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1 957,5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1 957,5</w:t>
            </w:r>
          </w:p>
        </w:tc>
      </w:tr>
      <w:tr w:rsidR="00053A0B" w:rsidRPr="00C83F33" w:rsidTr="00053A0B">
        <w:trPr>
          <w:trHeight w:val="91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1 957,5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1 957,5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1 957,5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1 957,5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64 396,4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63 874,9</w:t>
            </w:r>
          </w:p>
        </w:tc>
      </w:tr>
      <w:tr w:rsidR="00053A0B" w:rsidRPr="00C83F33" w:rsidTr="00053A0B">
        <w:trPr>
          <w:trHeight w:val="58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62 249,6</w:t>
            </w:r>
          </w:p>
        </w:tc>
      </w:tr>
      <w:tr w:rsidR="00053A0B" w:rsidRPr="00C83F33" w:rsidTr="00053A0B">
        <w:trPr>
          <w:trHeight w:val="69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Субсидии бюджетам муниципальных образований на </w:t>
            </w:r>
            <w:proofErr w:type="spellStart"/>
            <w:r w:rsidRPr="00C83F33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C83F33">
              <w:rPr>
                <w:rFonts w:ascii="Arial" w:hAnsi="Arial" w:cs="Arial"/>
                <w:sz w:val="20"/>
                <w:szCs w:val="20"/>
              </w:rPr>
              <w:t xml:space="preserve"> муниципальных программ в области энергосбережения и повышения энергетической эффективности на объектах теплоэнергетики, расположенных на территории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140007В010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62 249,6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140007В010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62 249,6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140007В010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62 249,6</w:t>
            </w:r>
          </w:p>
        </w:tc>
      </w:tr>
      <w:tr w:rsidR="00053A0B" w:rsidRPr="00C83F33" w:rsidTr="00053A0B">
        <w:trPr>
          <w:trHeight w:val="94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1 625,3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1 625,3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1 625,3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1 625,3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521,5</w:t>
            </w:r>
          </w:p>
        </w:tc>
      </w:tr>
      <w:tr w:rsidR="00053A0B" w:rsidRPr="00C83F33" w:rsidTr="00053A0B">
        <w:trPr>
          <w:trHeight w:val="43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521,5</w:t>
            </w:r>
          </w:p>
        </w:tc>
      </w:tr>
      <w:tr w:rsidR="00053A0B" w:rsidRPr="00C83F33" w:rsidTr="00053A0B">
        <w:trPr>
          <w:trHeight w:val="60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83F33">
              <w:rPr>
                <w:rFonts w:ascii="Arial" w:hAnsi="Arial" w:cs="Arial"/>
                <w:sz w:val="20"/>
                <w:szCs w:val="20"/>
              </w:rPr>
              <w:t>Расходы  в области природопользования и охраны окружающей среды, осуществляемые за счет доходных источников, указанных в пункте 1 статьи 16.6, в пункте 1 статьи 75.1 и пункте 1 статьи 78.2 Федерального закона от 10 января 2002 года №7-ФЗ «Об охране окружающей среды»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2400000200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521,5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2400000200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521,5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2400000200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521,5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0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26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1 708,0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1 708,0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"Ремонт жилых помещений ветеранов Великой Отечественной войны, тружеников тыла и  ветеранов боевых действий»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1 708,0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1 708,0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1 708,0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1 708,0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19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"Управление муниципальным долгом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1630000000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Процентные платежи по муниципальному долгу муниципального района город Нерехта и Нерехтский район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1630000300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1630000300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1630000300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31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47 287,6</w:t>
            </w:r>
          </w:p>
        </w:tc>
      </w:tr>
      <w:tr w:rsidR="00053A0B" w:rsidRPr="00C83F33" w:rsidTr="00053A0B">
        <w:trPr>
          <w:trHeight w:val="36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53A0B" w:rsidRPr="00C83F33" w:rsidTr="00053A0B">
        <w:trPr>
          <w:trHeight w:val="32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53A0B" w:rsidRPr="00C83F33" w:rsidTr="00053A0B">
        <w:trPr>
          <w:trHeight w:val="24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Дотации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35 287,6</w:t>
            </w:r>
          </w:p>
        </w:tc>
      </w:tr>
      <w:tr w:rsidR="00053A0B" w:rsidRPr="00C83F33" w:rsidTr="00053A0B">
        <w:trPr>
          <w:trHeight w:val="4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35 262,9</w:t>
            </w:r>
          </w:p>
        </w:tc>
      </w:tr>
      <w:tr w:rsidR="00053A0B" w:rsidRPr="00C83F33" w:rsidTr="00053A0B">
        <w:trPr>
          <w:trHeight w:val="46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35 262,9</w:t>
            </w:r>
          </w:p>
        </w:tc>
      </w:tr>
      <w:tr w:rsidR="00053A0B" w:rsidRPr="00C83F33" w:rsidTr="00053A0B">
        <w:trPr>
          <w:trHeight w:val="56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 бюджетам поселений на награждение победителей районного конкурса на "Лучший орган территориального общественного самоуправления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</w:tr>
      <w:tr w:rsidR="00053A0B" w:rsidRPr="00C83F33" w:rsidTr="00053A0B">
        <w:trPr>
          <w:trHeight w:val="84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расходных обязательств, возникших при выполнении полномочий органов местного самоуправления поселений по вопросам местного значения , связанных с несбалансированностью бюджетов поселений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34 632,9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34 632,9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1620000050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34 632,9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87 244,9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62 432,3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2 451,4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2 451,4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2 451,4</w:t>
            </w:r>
          </w:p>
        </w:tc>
      </w:tr>
      <w:tr w:rsidR="00053A0B" w:rsidRPr="00C83F33" w:rsidTr="00053A0B">
        <w:trPr>
          <w:trHeight w:val="71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2 450,3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2 450,3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55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21 835,3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21 835,3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17 956,7</w:t>
            </w:r>
          </w:p>
        </w:tc>
      </w:tr>
      <w:tr w:rsidR="00053A0B" w:rsidRPr="00C83F33" w:rsidTr="00053A0B">
        <w:trPr>
          <w:trHeight w:val="69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17 948,2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17 948,2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8,4</w:t>
            </w:r>
          </w:p>
        </w:tc>
      </w:tr>
      <w:tr w:rsidR="00053A0B" w:rsidRPr="00C83F33" w:rsidTr="00053A0B">
        <w:trPr>
          <w:trHeight w:val="25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436,9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436,9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436,9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 в области архивного дела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502,3</w:t>
            </w:r>
          </w:p>
        </w:tc>
      </w:tr>
      <w:tr w:rsidR="00053A0B" w:rsidRPr="00C83F33" w:rsidTr="00053A0B">
        <w:trPr>
          <w:trHeight w:val="69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501,6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501,6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 в области архивного дела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174,7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174,7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5400010190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174,7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 в области трудовых отношений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5400040110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209,2</w:t>
            </w:r>
          </w:p>
        </w:tc>
      </w:tr>
      <w:tr w:rsidR="00053A0B" w:rsidRPr="00C83F33" w:rsidTr="00053A0B">
        <w:trPr>
          <w:trHeight w:val="74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5400040110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208,9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5400040110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208,9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5400040110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5400040110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53A0B" w:rsidRPr="00C83F33" w:rsidTr="00053A0B">
        <w:trPr>
          <w:trHeight w:val="42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 в области  мобилизационной подготовки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651,3</w:t>
            </w:r>
          </w:p>
        </w:tc>
      </w:tr>
      <w:tr w:rsidR="00053A0B" w:rsidRPr="00C83F33" w:rsidTr="00053A0B">
        <w:trPr>
          <w:trHeight w:val="56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651,0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651,0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 в области мобилизационной подготовки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5400060190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</w:tr>
      <w:tr w:rsidR="00053A0B" w:rsidRPr="00C83F33" w:rsidTr="00053A0B">
        <w:trPr>
          <w:trHeight w:val="33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местных бюджетов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591,3</w:t>
            </w:r>
          </w:p>
        </w:tc>
      </w:tr>
      <w:tr w:rsidR="00053A0B" w:rsidRPr="00C83F33" w:rsidTr="00053A0B">
        <w:trPr>
          <w:trHeight w:val="62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591,3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591,3</w:t>
            </w:r>
          </w:p>
        </w:tc>
      </w:tr>
      <w:tr w:rsidR="00053A0B" w:rsidRPr="00C83F33" w:rsidTr="00053A0B">
        <w:trPr>
          <w:trHeight w:val="85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 муниципальных округов, городских округов) на осуществление органами местного самоуправления 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5400072060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582,1</w:t>
            </w:r>
          </w:p>
        </w:tc>
      </w:tr>
      <w:tr w:rsidR="00053A0B" w:rsidRPr="00C83F33" w:rsidTr="00053A0B">
        <w:trPr>
          <w:trHeight w:val="77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5400072060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582,1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5400072060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582,1</w:t>
            </w:r>
          </w:p>
        </w:tc>
      </w:tr>
      <w:tr w:rsidR="00053A0B" w:rsidRPr="00C83F33" w:rsidTr="00053A0B">
        <w:trPr>
          <w:trHeight w:val="96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 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666,1</w:t>
            </w:r>
          </w:p>
        </w:tc>
      </w:tr>
      <w:tr w:rsidR="00053A0B" w:rsidRPr="00C83F33" w:rsidTr="00053A0B">
        <w:trPr>
          <w:trHeight w:val="55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5400072070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666,1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666,1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370,6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370,6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Резервный фонд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7000000400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370,6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7000000400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370,6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7000000400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370,6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37 775,0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правонарушений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180,5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180,5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180,5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180,5</w:t>
            </w:r>
          </w:p>
        </w:tc>
      </w:tr>
      <w:tr w:rsidR="00053A0B" w:rsidRPr="00C83F33" w:rsidTr="00053A0B">
        <w:trPr>
          <w:trHeight w:val="48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460,7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53A0B" w:rsidRPr="00C83F33" w:rsidTr="00053A0B">
        <w:trPr>
          <w:trHeight w:val="30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53A0B" w:rsidRPr="00C83F33" w:rsidTr="00053A0B">
        <w:trPr>
          <w:trHeight w:val="4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районов, муниципальных округов и городских округов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21000S2290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21000S2290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</w:tr>
      <w:tr w:rsidR="00053A0B" w:rsidRPr="00C83F33" w:rsidTr="00053A0B">
        <w:trPr>
          <w:trHeight w:val="42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21000S2290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2 768,9</w:t>
            </w:r>
          </w:p>
        </w:tc>
      </w:tr>
      <w:tr w:rsidR="00053A0B" w:rsidRPr="00C83F33" w:rsidTr="00053A0B">
        <w:trPr>
          <w:trHeight w:val="49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2 732,7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2 731,8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2 731,8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053A0B" w:rsidRPr="00C83F33" w:rsidTr="00053A0B">
        <w:trPr>
          <w:trHeight w:val="35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выполнение обязательств по судебным актам по искам, предъявленным к муниципальным учреждениям  за прочие расходы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9100000850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9100000850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9100000850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2 135,7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Выполнение других обязательств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571,5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410,0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161,5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161,5</w:t>
            </w:r>
          </w:p>
        </w:tc>
      </w:tr>
      <w:tr w:rsidR="00053A0B" w:rsidRPr="00C83F33" w:rsidTr="00053A0B">
        <w:trPr>
          <w:trHeight w:val="14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Представительские расходы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9200000440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9200000440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9200000440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90,0</w:t>
            </w:r>
          </w:p>
        </w:tc>
      </w:tr>
      <w:tr w:rsidR="00053A0B" w:rsidRPr="00C83F33" w:rsidTr="00053A0B">
        <w:trPr>
          <w:trHeight w:val="41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998,4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998,4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998,4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Расходы, связанные  с опубликованием и печатанием официальных документов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9200003410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9200003410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9200003410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Расходы, связанные с проведением  мероприятий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9200003430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9200003430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9200003430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210,8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производителям товаров, работ, услуг - победителям смотра-конкурса по охране труда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9200010340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9200010340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9200010340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Учреждения по обеспечению хозяйственного и транспортного обслуживания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32 222,3</w:t>
            </w:r>
          </w:p>
        </w:tc>
      </w:tr>
      <w:tr w:rsidR="00053A0B" w:rsidRPr="00C83F33" w:rsidTr="00053A0B">
        <w:trPr>
          <w:trHeight w:val="32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32 222,3</w:t>
            </w:r>
          </w:p>
        </w:tc>
      </w:tr>
      <w:tr w:rsidR="00053A0B" w:rsidRPr="00C83F33" w:rsidTr="00053A0B">
        <w:trPr>
          <w:trHeight w:val="62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25 124,6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25 124,6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7 062,0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7 062,0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9300000590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Предупреждение и ликвидация чрезвычайных ситуаций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9800000000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053A0B" w:rsidRPr="00C83F33" w:rsidTr="00053A0B">
        <w:trPr>
          <w:trHeight w:val="30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мероприятия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9800000350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9800000350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9800000350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11 931,4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11 931,4</w:t>
            </w:r>
          </w:p>
        </w:tc>
      </w:tr>
      <w:tr w:rsidR="00053A0B" w:rsidRPr="00C83F33" w:rsidTr="00053A0B">
        <w:trPr>
          <w:trHeight w:val="32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муниципального района город Нерехта и Нерехтский район "Формирование современной городской среды"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11 931,4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238,1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238,1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238,1</w:t>
            </w:r>
          </w:p>
        </w:tc>
      </w:tr>
      <w:tr w:rsidR="00053A0B" w:rsidRPr="00C83F33" w:rsidTr="00053A0B">
        <w:trPr>
          <w:trHeight w:val="18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11 693,3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поддержку муниципальных программ формирования современной городской среды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200И455550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11 693,3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200И455550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11 693,3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200И455550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11 693,3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7 859,1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7 859,1</w:t>
            </w:r>
          </w:p>
        </w:tc>
      </w:tr>
      <w:tr w:rsidR="00053A0B" w:rsidRPr="00C83F33" w:rsidTr="00053A0B">
        <w:trPr>
          <w:trHeight w:val="41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муниципального района город Нерехта и Нерехтский район "Формирование современной городской среды"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7 859,1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198,4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198,4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198,4</w:t>
            </w:r>
          </w:p>
        </w:tc>
      </w:tr>
      <w:tr w:rsidR="00053A0B" w:rsidRPr="00C83F33" w:rsidTr="00053A0B">
        <w:trPr>
          <w:trHeight w:val="21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7 660,7</w:t>
            </w:r>
          </w:p>
        </w:tc>
      </w:tr>
      <w:tr w:rsidR="00053A0B" w:rsidRPr="00C83F33" w:rsidTr="00053A0B">
        <w:trPr>
          <w:trHeight w:val="41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поддержку муниципальных программ формирования современной городской среды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200И455550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7 660,7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200И455550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7 660,7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200И455550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7 660,7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1 366,4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1 330,7</w:t>
            </w:r>
          </w:p>
        </w:tc>
      </w:tr>
      <w:tr w:rsidR="00053A0B" w:rsidRPr="00C83F33" w:rsidTr="00053A0B">
        <w:trPr>
          <w:trHeight w:val="40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1 330,7</w:t>
            </w:r>
          </w:p>
        </w:tc>
      </w:tr>
      <w:tr w:rsidR="00053A0B" w:rsidRPr="00C83F33" w:rsidTr="00053A0B">
        <w:trPr>
          <w:trHeight w:val="41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1 330,7</w:t>
            </w:r>
          </w:p>
        </w:tc>
      </w:tr>
      <w:tr w:rsidR="00053A0B" w:rsidRPr="00C83F33" w:rsidTr="00053A0B">
        <w:trPr>
          <w:trHeight w:val="43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1 330,7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1 330,7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1 330,7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</w:tr>
      <w:tr w:rsidR="00053A0B" w:rsidRPr="00C83F33" w:rsidTr="00053A0B">
        <w:trPr>
          <w:trHeight w:val="37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</w:tr>
      <w:tr w:rsidR="00053A0B" w:rsidRPr="00C83F33" w:rsidTr="00053A0B">
        <w:trPr>
          <w:trHeight w:val="23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3 525,8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581,8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581,8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Доплаты к пенсиям  муниципальных служащих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6300001000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581,8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6300001000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6300001000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6300001000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576,0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6300001000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576,0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2 614,6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2 614,6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Оказание материальной помощи гражданам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2 527,2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6300002100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6300002100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2 507,2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2 507,2</w:t>
            </w:r>
          </w:p>
        </w:tc>
      </w:tr>
      <w:tr w:rsidR="00053A0B" w:rsidRPr="00C83F33" w:rsidTr="00053A0B">
        <w:trPr>
          <w:trHeight w:val="22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Ежемесячное пособие  Почетным гражданам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6300002200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87,4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6300002200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6300002200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6300002200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6300002200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329,4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329,4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выполнении мероприятий по мобилизационной работе за счет средств резервного фонда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9200009000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329,4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9200009000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329,4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9200009000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329,4</w:t>
            </w:r>
          </w:p>
        </w:tc>
      </w:tr>
      <w:tr w:rsidR="00053A0B" w:rsidRPr="00C83F33" w:rsidTr="00053A0B">
        <w:trPr>
          <w:trHeight w:val="54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71 192,2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217,4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40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26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</w:tr>
      <w:tr w:rsidR="00053A0B" w:rsidRPr="00C83F33" w:rsidTr="00053A0B">
        <w:trPr>
          <w:trHeight w:val="53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053A0B" w:rsidRPr="00C83F33" w:rsidTr="00053A0B">
        <w:trPr>
          <w:trHeight w:val="51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053A0B" w:rsidRPr="00C83F33" w:rsidTr="00053A0B">
        <w:trPr>
          <w:trHeight w:val="47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отдыха, оздоровления и занятости детей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181,3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70 974,8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Спорт высших достижений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69 928,8</w:t>
            </w:r>
          </w:p>
        </w:tc>
      </w:tr>
      <w:tr w:rsidR="00053A0B" w:rsidRPr="00C83F33" w:rsidTr="00053A0B">
        <w:trPr>
          <w:trHeight w:val="50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69 516,1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1110000000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69 516,1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1110000490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2 042,3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1110000490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2 042,3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1110000490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2 042,3</w:t>
            </w:r>
          </w:p>
        </w:tc>
      </w:tr>
      <w:tr w:rsidR="00053A0B" w:rsidRPr="00C83F33" w:rsidTr="00053A0B">
        <w:trPr>
          <w:trHeight w:val="46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67 473,8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1110000590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67 473,8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67 473,8</w:t>
            </w:r>
          </w:p>
        </w:tc>
      </w:tr>
      <w:tr w:rsidR="00053A0B" w:rsidRPr="00C83F33" w:rsidTr="00053A0B">
        <w:trPr>
          <w:trHeight w:val="4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53A0B" w:rsidRPr="00C83F33" w:rsidTr="00053A0B">
        <w:trPr>
          <w:trHeight w:val="41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1 046,0</w:t>
            </w:r>
          </w:p>
        </w:tc>
      </w:tr>
      <w:tr w:rsidR="00053A0B" w:rsidRPr="00C83F33" w:rsidTr="00053A0B">
        <w:trPr>
          <w:trHeight w:val="53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1 046,0</w:t>
            </w:r>
          </w:p>
        </w:tc>
      </w:tr>
      <w:tr w:rsidR="00053A0B" w:rsidRPr="00C83F33" w:rsidTr="00053A0B">
        <w:trPr>
          <w:trHeight w:val="54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"Обеспечение реализации муниципальной программы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1 046,0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1 039,4</w:t>
            </w:r>
          </w:p>
        </w:tc>
      </w:tr>
      <w:tr w:rsidR="00053A0B" w:rsidRPr="00C83F33" w:rsidTr="00053A0B">
        <w:trPr>
          <w:trHeight w:val="65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1 038,7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1 038,7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053A0B" w:rsidRPr="00C83F33" w:rsidTr="00053A0B">
        <w:trPr>
          <w:trHeight w:val="22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1120000190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588 155,5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580 260,3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138 303,8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132 036,9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системы дошкольного образования 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132 036,9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</w:tr>
      <w:tr w:rsidR="00053A0B" w:rsidRPr="00C83F33" w:rsidTr="00053A0B">
        <w:trPr>
          <w:trHeight w:val="39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65 708,8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401,2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401,2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65 307,6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65 307,6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местных бюджетов на реализацию образовательных программ дошкольного образования в муниципальных дошкольных образовательных организациях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0710072100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66 266,8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0710072100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66 266,8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0710072100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66 266,8</w:t>
            </w:r>
          </w:p>
        </w:tc>
      </w:tr>
      <w:tr w:rsidR="00053A0B" w:rsidRPr="00C83F33" w:rsidTr="00053A0B">
        <w:trPr>
          <w:trHeight w:val="41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5 289,1</w:t>
            </w:r>
          </w:p>
        </w:tc>
      </w:tr>
      <w:tr w:rsidR="00053A0B" w:rsidRPr="00C83F33" w:rsidTr="00053A0B">
        <w:trPr>
          <w:trHeight w:val="41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5 289,1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5 289,1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5 289,1</w:t>
            </w:r>
          </w:p>
        </w:tc>
      </w:tr>
      <w:tr w:rsidR="00053A0B" w:rsidRPr="00C83F33" w:rsidTr="00053A0B">
        <w:trPr>
          <w:trHeight w:val="57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977,8</w:t>
            </w:r>
          </w:p>
        </w:tc>
      </w:tr>
      <w:tr w:rsidR="00053A0B" w:rsidRPr="00C83F33" w:rsidTr="00053A0B">
        <w:trPr>
          <w:trHeight w:val="38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977,8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977,8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977,8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381 655,8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370 394,2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345 618,7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366,0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238,6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238,6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</w:tr>
      <w:tr w:rsidR="00053A0B" w:rsidRPr="00C83F33" w:rsidTr="00053A0B">
        <w:trPr>
          <w:trHeight w:val="35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113 055,9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113 023,7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113 023,7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местных бюджетов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0720072030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202 455,8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0720072030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202 455,8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0720072030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202 455,8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29 741,0</w:t>
            </w:r>
          </w:p>
        </w:tc>
      </w:tr>
      <w:tr w:rsidR="00053A0B" w:rsidRPr="00C83F33" w:rsidTr="00053A0B">
        <w:trPr>
          <w:trHeight w:val="66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072Ю651790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072Ю651790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072Ю651790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2 867,7</w:t>
            </w:r>
          </w:p>
        </w:tc>
      </w:tr>
      <w:tr w:rsidR="00053A0B" w:rsidRPr="00C83F33" w:rsidTr="00053A0B">
        <w:trPr>
          <w:trHeight w:val="90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072Ю653030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26 873,3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072Ю653030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26 873,3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072Ю653030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26 873,3</w:t>
            </w:r>
          </w:p>
        </w:tc>
      </w:tr>
      <w:tr w:rsidR="00053A0B" w:rsidRPr="00C83F33" w:rsidTr="00053A0B">
        <w:trPr>
          <w:trHeight w:val="4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24 775,5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0739900000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24 775,5</w:t>
            </w:r>
          </w:p>
        </w:tc>
      </w:tr>
      <w:tr w:rsidR="00053A0B" w:rsidRPr="00C83F33" w:rsidTr="00053A0B">
        <w:trPr>
          <w:trHeight w:val="41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07399L3040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17 726,5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07399L3040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17 726,5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07399L3040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17 726,5</w:t>
            </w:r>
          </w:p>
        </w:tc>
      </w:tr>
      <w:tr w:rsidR="00053A0B" w:rsidRPr="00C83F33" w:rsidTr="00053A0B">
        <w:trPr>
          <w:trHeight w:val="56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(муниципальных округов, городских округов)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07399S2420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7 049,1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07399S2420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7 049,1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07399S2420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7 049,1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"Доступная среда"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850,0</w:t>
            </w:r>
          </w:p>
        </w:tc>
      </w:tr>
      <w:tr w:rsidR="00053A0B" w:rsidRPr="00C83F33" w:rsidTr="00053A0B">
        <w:trPr>
          <w:trHeight w:val="51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1 416,8</w:t>
            </w:r>
          </w:p>
        </w:tc>
      </w:tr>
      <w:tr w:rsidR="00053A0B" w:rsidRPr="00C83F33" w:rsidTr="00053A0B">
        <w:trPr>
          <w:trHeight w:val="33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1 416,8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1 416,8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1 416,8</w:t>
            </w:r>
          </w:p>
        </w:tc>
      </w:tr>
      <w:tr w:rsidR="00053A0B" w:rsidRPr="00C83F33" w:rsidTr="00053A0B">
        <w:trPr>
          <w:trHeight w:val="63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8 994,9</w:t>
            </w:r>
          </w:p>
        </w:tc>
      </w:tr>
      <w:tr w:rsidR="00053A0B" w:rsidRPr="00C83F33" w:rsidTr="00053A0B">
        <w:trPr>
          <w:trHeight w:val="4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8 994,9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8 994,9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8 994,9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24 004,4</w:t>
            </w:r>
          </w:p>
        </w:tc>
      </w:tr>
      <w:tr w:rsidR="00053A0B" w:rsidRPr="00C83F33" w:rsidTr="00053A0B">
        <w:trPr>
          <w:trHeight w:val="46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23 772,4</w:t>
            </w:r>
          </w:p>
        </w:tc>
      </w:tr>
      <w:tr w:rsidR="00053A0B" w:rsidRPr="00C83F33" w:rsidTr="00053A0B">
        <w:trPr>
          <w:trHeight w:val="47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23 772,4</w:t>
            </w:r>
          </w:p>
        </w:tc>
      </w:tr>
      <w:tr w:rsidR="00053A0B" w:rsidRPr="00C83F33" w:rsidTr="00053A0B">
        <w:trPr>
          <w:trHeight w:val="48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11 932,0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11 932,0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11 932,0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072000П590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11 840,4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072000П590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10 690,4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072000П590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10 670,6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072000П590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</w:tr>
      <w:tr w:rsidR="00053A0B" w:rsidRPr="00C83F33" w:rsidTr="00053A0B">
        <w:trPr>
          <w:trHeight w:val="41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072000П590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072000П590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072000П590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"Доступная среда"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053A0B" w:rsidRPr="00C83F33" w:rsidTr="00053A0B">
        <w:trPr>
          <w:trHeight w:val="27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53A0B" w:rsidRPr="00C83F33" w:rsidTr="00053A0B">
        <w:trPr>
          <w:trHeight w:val="41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41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607,5</w:t>
            </w:r>
          </w:p>
        </w:tc>
      </w:tr>
      <w:tr w:rsidR="00053A0B" w:rsidRPr="00C83F33" w:rsidTr="00053A0B">
        <w:trPr>
          <w:trHeight w:val="37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587,5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491,0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491,0</w:t>
            </w:r>
          </w:p>
        </w:tc>
      </w:tr>
      <w:tr w:rsidR="00053A0B" w:rsidRPr="00C83F33" w:rsidTr="00053A0B">
        <w:trPr>
          <w:trHeight w:val="59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35 687,6</w:t>
            </w:r>
          </w:p>
        </w:tc>
      </w:tr>
      <w:tr w:rsidR="00053A0B" w:rsidRPr="00C83F33" w:rsidTr="00053A0B">
        <w:trPr>
          <w:trHeight w:val="38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29 254,2</w:t>
            </w:r>
          </w:p>
        </w:tc>
      </w:tr>
      <w:tr w:rsidR="00053A0B" w:rsidRPr="00C83F33" w:rsidTr="00053A0B">
        <w:trPr>
          <w:trHeight w:val="37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1 093,7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1 093,7</w:t>
            </w:r>
          </w:p>
        </w:tc>
      </w:tr>
      <w:tr w:rsidR="00053A0B" w:rsidRPr="00C83F33" w:rsidTr="00053A0B">
        <w:trPr>
          <w:trHeight w:val="125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072Ю650500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1 093,7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072Ю650500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1 093,7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072Ю650500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1 093,7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"Привлечение молодых специалистов в сферу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493,1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Расходы, связанные с компенсационной выплатой молодым специалистам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0740002300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493,1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0740002300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493,1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0740002300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493,1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"Обеспечение реализации Программы «Развитие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27 667,4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5 838,8</w:t>
            </w:r>
          </w:p>
        </w:tc>
      </w:tr>
      <w:tr w:rsidR="00053A0B" w:rsidRPr="00C83F33" w:rsidTr="00053A0B">
        <w:trPr>
          <w:trHeight w:val="8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5 838,8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5 838,8</w:t>
            </w:r>
          </w:p>
        </w:tc>
      </w:tr>
      <w:tr w:rsidR="00053A0B" w:rsidRPr="00C83F33" w:rsidTr="00053A0B">
        <w:trPr>
          <w:trHeight w:val="36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21 828,6</w:t>
            </w:r>
          </w:p>
        </w:tc>
      </w:tr>
      <w:tr w:rsidR="00053A0B" w:rsidRPr="00C83F33" w:rsidTr="00053A0B">
        <w:trPr>
          <w:trHeight w:val="8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19 575,0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19 575,0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2 246,2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2 246,2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0750000590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отдыха, оздоровления и занятости детей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6 356,8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4 290,4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678,4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678,4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3 612,0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3 612,0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1509900000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2 066,4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(муниципальных округов, городских округов) на организацию отдыха детей в каникулярное время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15099S1020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2 066,4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15099S1020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2 066,4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15099S1020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2 066,4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7 895,2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2 037,7</w:t>
            </w:r>
          </w:p>
        </w:tc>
      </w:tr>
      <w:tr w:rsidR="00053A0B" w:rsidRPr="00C83F33" w:rsidTr="00053A0B">
        <w:trPr>
          <w:trHeight w:val="49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2 037,7</w:t>
            </w:r>
          </w:p>
        </w:tc>
      </w:tr>
      <w:tr w:rsidR="00053A0B" w:rsidRPr="00C83F33" w:rsidTr="00053A0B">
        <w:trPr>
          <w:trHeight w:val="48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"Привлечение молодых специалистов в сферу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2 037,7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Расходы, связанные с компенсационной выплатой молодым специалистам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0740002300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2 037,7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0740002300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2 037,7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0740002300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2 037,7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5 857,5</w:t>
            </w:r>
          </w:p>
        </w:tc>
      </w:tr>
      <w:tr w:rsidR="00053A0B" w:rsidRPr="00C83F33" w:rsidTr="00053A0B">
        <w:trPr>
          <w:trHeight w:val="44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5 857,5</w:t>
            </w:r>
          </w:p>
        </w:tc>
      </w:tr>
      <w:tr w:rsidR="00053A0B" w:rsidRPr="00C83F33" w:rsidTr="00053A0B">
        <w:trPr>
          <w:trHeight w:val="4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5 857,5</w:t>
            </w:r>
          </w:p>
        </w:tc>
      </w:tr>
      <w:tr w:rsidR="00053A0B" w:rsidRPr="00C83F33" w:rsidTr="00053A0B">
        <w:trPr>
          <w:trHeight w:val="60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местных бюджетов по обеспечению бесплатным горячим питанием один раз в день детей из многодетных семей, обучающихся в муниципальных общеобразовательных организациях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0730072730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5 857,5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0730072730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5 857,5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0730072730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5 857,5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Комитет экономики, земельных и имущественных отношений 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16 262,9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983,0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983,0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633,0</w:t>
            </w:r>
          </w:p>
        </w:tc>
      </w:tr>
      <w:tr w:rsidR="00053A0B" w:rsidRPr="00C83F33" w:rsidTr="00053A0B">
        <w:trPr>
          <w:trHeight w:val="49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633,0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633,0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633,0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Выполнение других обязательств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9200000340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4 515,2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4 515,2</w:t>
            </w:r>
          </w:p>
        </w:tc>
      </w:tr>
      <w:tr w:rsidR="00053A0B" w:rsidRPr="00C83F33" w:rsidTr="00053A0B">
        <w:trPr>
          <w:trHeight w:val="9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Единая дежурно-диспетчерская служба муниципального 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4 515,2</w:t>
            </w:r>
          </w:p>
        </w:tc>
      </w:tr>
      <w:tr w:rsidR="00053A0B" w:rsidRPr="00C83F33" w:rsidTr="00053A0B">
        <w:trPr>
          <w:trHeight w:val="46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4 515,2</w:t>
            </w:r>
          </w:p>
        </w:tc>
      </w:tr>
      <w:tr w:rsidR="00053A0B" w:rsidRPr="00C83F33" w:rsidTr="00053A0B">
        <w:trPr>
          <w:trHeight w:val="61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4 436,8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4 436,8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76,8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76,8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9400000590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9 720,6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"Формирование земельных участков сельскохозяйственного назначения в муниципальном районе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</w:tr>
      <w:tr w:rsidR="00053A0B" w:rsidRPr="00C83F33" w:rsidTr="00053A0B">
        <w:trPr>
          <w:trHeight w:val="54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 муниципальных округов, городских округов) на подготовку проектов межевания земельных участков и на проведение кадастровых работ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25000L5990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25000L5990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25000L5990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9 629,9</w:t>
            </w:r>
          </w:p>
        </w:tc>
      </w:tr>
      <w:tr w:rsidR="00053A0B" w:rsidRPr="00C83F33" w:rsidTr="00053A0B">
        <w:trPr>
          <w:trHeight w:val="83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субъектов малого и среднего предпринимательства, а также физических лиц, не являющихся индивидуальными предпринимателями и применяющие специальный налоговый режим "Налог на профессиональный доход"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53A0B" w:rsidRPr="00C83F33" w:rsidTr="00053A0B">
        <w:trPr>
          <w:trHeight w:val="147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из бюджета муниципального района город Нерехта и Нерехтский район на возмещение части фактически произведенных и документально подтвержденных затрат субъектам малого и среднего предпринимательства в рамках реализации муниципальной программы «Развитие субъектов малого и среднего предпринимательства, а также физических лиц, не являющихся индивидуальными предпринимателями и применяющие специальный налоговый режим "Налог на профессиональный доход" муниципального района город Нерехта и Нерехтский район"»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0600004000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0600004000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53A0B" w:rsidRPr="00C83F33" w:rsidTr="00053A0B">
        <w:trPr>
          <w:trHeight w:val="53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0600004000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7 403,9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7 114,2</w:t>
            </w:r>
          </w:p>
        </w:tc>
      </w:tr>
      <w:tr w:rsidR="00053A0B" w:rsidRPr="00C83F33" w:rsidTr="00053A0B">
        <w:trPr>
          <w:trHeight w:val="66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7 110,9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7 110,9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053A0B" w:rsidRPr="00C83F33" w:rsidTr="00053A0B">
        <w:trPr>
          <w:trHeight w:val="23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127,5</w:t>
            </w:r>
          </w:p>
        </w:tc>
      </w:tr>
      <w:tr w:rsidR="00053A0B" w:rsidRPr="00C83F33" w:rsidTr="00053A0B">
        <w:trPr>
          <w:trHeight w:val="65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осуществление органами местного самоуправления муниципальных районов, муниципальных и городских округов государственных полномочий по организации деятельности административных комиссий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5400072080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053A0B" w:rsidRPr="00C83F33" w:rsidTr="00053A0B">
        <w:trPr>
          <w:trHeight w:val="60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5400072080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5400072080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053A0B" w:rsidRPr="00C83F33" w:rsidTr="00053A0B">
        <w:trPr>
          <w:trHeight w:val="97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 бюджетов муниципальных районов, муниципальных и городских округов, городских и сельских поселений на осуществление органами местного самоуправления 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5400072090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Реализация государственных функций в области национальной экономики и коммунального хозяйства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1 926,0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9500003000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1 026,0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9500003000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1 026,0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9500003000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1 026,0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по разработке проектов планировки территорий и внесение изменений в генеральные планы поселений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9500007000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9500007000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9500007000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1 044,1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1 044,1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1 044,1</w:t>
            </w:r>
          </w:p>
        </w:tc>
      </w:tr>
      <w:tr w:rsidR="00053A0B" w:rsidRPr="00C83F33" w:rsidTr="00053A0B">
        <w:trPr>
          <w:trHeight w:val="97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районов, муниципальных и городских округов на осуществление органами местного самоуправления отдельных государственных полномочий по сохранению, использованию, популяризации и государственной охране объектов культурного наследия (памятников истории и культуры) народов Российской Федерации на территории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5400072470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1 044,1</w:t>
            </w:r>
          </w:p>
        </w:tc>
      </w:tr>
      <w:tr w:rsidR="00053A0B" w:rsidRPr="00C83F33" w:rsidTr="00053A0B">
        <w:trPr>
          <w:trHeight w:val="68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5400072470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969,6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5400072470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969,6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5400072470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5400072470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74,5</w:t>
            </w:r>
          </w:p>
        </w:tc>
      </w:tr>
      <w:tr w:rsidR="00053A0B" w:rsidRPr="00C83F33" w:rsidTr="00053A0B">
        <w:trPr>
          <w:trHeight w:val="43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6 757,8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6 154,1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6 154,1</w:t>
            </w:r>
          </w:p>
        </w:tc>
      </w:tr>
      <w:tr w:rsidR="00053A0B" w:rsidRPr="00C83F33" w:rsidTr="00053A0B">
        <w:trPr>
          <w:trHeight w:val="74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5 926,2</w:t>
            </w:r>
          </w:p>
        </w:tc>
      </w:tr>
      <w:tr w:rsidR="00053A0B" w:rsidRPr="00C83F33" w:rsidTr="00053A0B">
        <w:trPr>
          <w:trHeight w:val="5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«Развитие отраслей агропромышленного комплекса на территории муниципального района город Нерехта и Нерехтский район»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0410000000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725,1</w:t>
            </w:r>
          </w:p>
        </w:tc>
      </w:tr>
      <w:tr w:rsidR="00053A0B" w:rsidRPr="00C83F33" w:rsidTr="00053A0B">
        <w:trPr>
          <w:trHeight w:val="56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из бюджета муниципального района город Нерехта и Нерехтский район на возмещение части затрат на сохранение и восстановления плодородия почв земель сельскохозяйственного назначения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0410006000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125,0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0410006000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125,0</w:t>
            </w:r>
          </w:p>
        </w:tc>
      </w:tr>
      <w:tr w:rsidR="00053A0B" w:rsidRPr="00C83F33" w:rsidTr="00053A0B">
        <w:trPr>
          <w:trHeight w:val="5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0410006000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125,0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бюджетов муниципальных районов, муниципальных округов на возмещение части затрат на содержание маточного поголовья сельскохозяйственных животных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0410072660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0410072660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600,1</w:t>
            </w:r>
          </w:p>
        </w:tc>
      </w:tr>
      <w:tr w:rsidR="00053A0B" w:rsidRPr="00C83F33" w:rsidTr="00053A0B">
        <w:trPr>
          <w:trHeight w:val="48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0410072660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600,1</w:t>
            </w:r>
          </w:p>
        </w:tc>
      </w:tr>
      <w:tr w:rsidR="00053A0B" w:rsidRPr="00C83F33" w:rsidTr="00053A0B">
        <w:trPr>
          <w:trHeight w:val="47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"Борьба с борщевиком Сосновского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Расходы бюджетов муниципальных образований на </w:t>
            </w:r>
            <w:proofErr w:type="spellStart"/>
            <w:r w:rsidRPr="00C83F33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C83F33">
              <w:rPr>
                <w:rFonts w:ascii="Arial" w:hAnsi="Arial" w:cs="Arial"/>
                <w:sz w:val="20"/>
                <w:szCs w:val="20"/>
              </w:rPr>
              <w:t xml:space="preserve"> мероприятий по борьбе с борщевиком Сосновского на территории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04200S2250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04200S2250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04200S2250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053A0B" w:rsidRPr="00C83F33" w:rsidTr="00053A0B">
        <w:trPr>
          <w:trHeight w:val="64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"Обеспечение реализации муниципальной программы 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5 161,1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1 302,0</w:t>
            </w:r>
          </w:p>
        </w:tc>
      </w:tr>
      <w:tr w:rsidR="00053A0B" w:rsidRPr="00C83F33" w:rsidTr="00053A0B">
        <w:trPr>
          <w:trHeight w:val="8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1 301,4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1 301,4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53A0B" w:rsidRPr="00C83F33" w:rsidTr="00053A0B">
        <w:trPr>
          <w:trHeight w:val="74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районов, муниципальных округов на осуществление органами местного самоуправления муниципальных районов, муниципальных округов государственных полномочий в сфере агропромышленного комплекса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0440072010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3 859,1</w:t>
            </w:r>
          </w:p>
        </w:tc>
      </w:tr>
      <w:tr w:rsidR="00053A0B" w:rsidRPr="00C83F33" w:rsidTr="00053A0B">
        <w:trPr>
          <w:trHeight w:val="69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0440072010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3 466,3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0440072010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3 466,3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0440072010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390,9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0440072010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390,9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0440072010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0440072010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Реализация государственных функций в области национальной экономики и коммунального хозяйства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227,9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бюджета муниципального района по транспортировке отловленных безнадзорных животных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9500005000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9500005000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9500005000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</w:tr>
      <w:tr w:rsidR="00053A0B" w:rsidRPr="00C83F33" w:rsidTr="00053A0B">
        <w:trPr>
          <w:trHeight w:val="147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9500072110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9500072110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9500072110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053A0B" w:rsidRPr="00C83F33" w:rsidTr="00053A0B">
        <w:trPr>
          <w:trHeight w:val="104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районов, муниципальных и городских округов на осуществление органами местного самоуправления муниципальных районов,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9500072340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9500072340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9500072340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147,9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53A0B" w:rsidRPr="00C83F33" w:rsidTr="00053A0B">
        <w:trPr>
          <w:trHeight w:val="22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"Комплексное развитие сельских территорий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0510000000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53A0B" w:rsidRPr="00C83F33" w:rsidTr="00053A0B">
        <w:trPr>
          <w:trHeight w:val="72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обеспечение комплексного развития сельских территорий (развитие жилищного строительства на сельских территориях и повышение уровня благоустройства домовладений)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05100L576J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05100L576J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921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05100L576J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600,2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174 428,6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63 908,2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59 844,2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59 411,5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системы дополнительного образования детей в сфере "Культура"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59 411,5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630,0</w:t>
            </w:r>
          </w:p>
        </w:tc>
      </w:tr>
      <w:tr w:rsidR="00053A0B" w:rsidRPr="00C83F33" w:rsidTr="00053A0B">
        <w:trPr>
          <w:trHeight w:val="50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53 333,3</w:t>
            </w:r>
          </w:p>
        </w:tc>
      </w:tr>
      <w:tr w:rsidR="00053A0B" w:rsidRPr="00C83F33" w:rsidTr="00053A0B">
        <w:trPr>
          <w:trHeight w:val="65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51 604,3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51 604,3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1 689,9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1 689,9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39,1</w:t>
            </w:r>
          </w:p>
        </w:tc>
      </w:tr>
      <w:tr w:rsidR="00053A0B" w:rsidRPr="00C83F33" w:rsidTr="00053A0B">
        <w:trPr>
          <w:trHeight w:val="62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казенных учреждений за счет поступлений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0810000690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0810000690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1 649,5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0810000690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1 649,5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0810000690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0810000690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53A0B" w:rsidRPr="00C83F33" w:rsidTr="00053A0B">
        <w:trPr>
          <w:trHeight w:val="44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казенных учреждений за счет поступлений от денежных пожертвований, предоставляемых юридическими лицами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0810000790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0810000790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0810000790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081Я500000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3 758,2</w:t>
            </w:r>
          </w:p>
        </w:tc>
      </w:tr>
      <w:tr w:rsidR="00053A0B" w:rsidRPr="00C83F33" w:rsidTr="00053A0B">
        <w:trPr>
          <w:trHeight w:val="67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государственную поддержку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081Я555191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3 758,2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081Я555191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3 758,2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081Я555191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3 758,2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"Доступная среда"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</w:tr>
      <w:tr w:rsidR="00053A0B" w:rsidRPr="00C83F33" w:rsidTr="00053A0B">
        <w:trPr>
          <w:trHeight w:val="65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053A0B" w:rsidRPr="00C83F33" w:rsidTr="00053A0B">
        <w:trPr>
          <w:trHeight w:val="47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340,0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1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2 924,0</w:t>
            </w:r>
          </w:p>
        </w:tc>
      </w:tr>
      <w:tr w:rsidR="00053A0B" w:rsidRPr="00C83F33" w:rsidTr="00053A0B">
        <w:trPr>
          <w:trHeight w:val="39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1 848,0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1 848,0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1 848,0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1 848,0</w:t>
            </w:r>
          </w:p>
        </w:tc>
      </w:tr>
      <w:tr w:rsidR="00053A0B" w:rsidRPr="00C83F33" w:rsidTr="00053A0B">
        <w:trPr>
          <w:trHeight w:val="66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учреждений культурно-досугового типа и молодежной политики"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организации работы студенческих трудовых отрядов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08300СТ490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08300СТ490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08300СТ490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1 120,0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системы отдыха, оздоровления и занятости детей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1 120,0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1 120,0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1 120,0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1 120,0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103 224,4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102 144,5</w:t>
            </w:r>
          </w:p>
        </w:tc>
      </w:tr>
      <w:tr w:rsidR="00053A0B" w:rsidRPr="00C83F33" w:rsidTr="00053A0B">
        <w:trPr>
          <w:trHeight w:val="48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310,1</w:t>
            </w:r>
          </w:p>
        </w:tc>
      </w:tr>
      <w:tr w:rsidR="00053A0B" w:rsidRPr="00C83F33" w:rsidTr="00053A0B">
        <w:trPr>
          <w:trHeight w:val="78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Расходы бюджетов муниципальных образований на </w:t>
            </w:r>
            <w:proofErr w:type="spellStart"/>
            <w:r w:rsidRPr="00C83F33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C83F33">
              <w:rPr>
                <w:rFonts w:ascii="Arial" w:hAnsi="Arial" w:cs="Arial"/>
                <w:sz w:val="20"/>
                <w:szCs w:val="20"/>
              </w:rPr>
              <w:t xml:space="preserve"> расходных обязательств муниципальных образований, возникших при реализации проектов развития, основанных на общественных инициативах, в номинации «Местные инициативы» " Проект «Создание интерактивного лазерного тира «Готов служить»»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01000S1301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01000S1301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01000S1301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101 028,9</w:t>
            </w:r>
          </w:p>
        </w:tc>
      </w:tr>
      <w:tr w:rsidR="00053A0B" w:rsidRPr="00C83F33" w:rsidTr="00053A0B">
        <w:trPr>
          <w:trHeight w:val="35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библиотечной системы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38 822,2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108,5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108,5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108,5</w:t>
            </w:r>
          </w:p>
        </w:tc>
      </w:tr>
      <w:tr w:rsidR="00053A0B" w:rsidRPr="00C83F33" w:rsidTr="00053A0B">
        <w:trPr>
          <w:trHeight w:val="52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23 422,6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23 422,6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23 422,6</w:t>
            </w:r>
          </w:p>
        </w:tc>
      </w:tr>
      <w:tr w:rsidR="00053A0B" w:rsidRPr="00C83F33" w:rsidTr="00053A0B">
        <w:trPr>
          <w:trHeight w:val="83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государственную поддержку отрасли культуры ( 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08200L5195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08200L5195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139,0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08200L5195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082Я500000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15 152,0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создание модельных муниципальных библиотек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082Я554540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15 152,0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082Я554540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15 152,0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082Я554540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15 152,0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учреждений культурно-досугового типа и молодежной политики"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61 206,7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5 349,5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2 599,5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2 599,5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2 750,0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2 750,0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42 981,8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2 599,5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2 599,5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40 382,3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40 382,3</w:t>
            </w:r>
          </w:p>
        </w:tc>
      </w:tr>
      <w:tr w:rsidR="00053A0B" w:rsidRPr="00C83F33" w:rsidTr="00053A0B">
        <w:trPr>
          <w:trHeight w:val="69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 за счет межбюджетных трансфертов от сельских поселений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0830008590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1 392,0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0830008590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1 392,0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0830008590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1 392,0</w:t>
            </w:r>
          </w:p>
        </w:tc>
      </w:tr>
      <w:tr w:rsidR="00053A0B" w:rsidRPr="00C83F33" w:rsidTr="00053A0B">
        <w:trPr>
          <w:trHeight w:val="35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Расходы на проведение мероприятий муниципального бюджетного учреждения "Центр традиционной </w:t>
            </w:r>
            <w:proofErr w:type="spellStart"/>
            <w:r w:rsidRPr="00C83F33">
              <w:rPr>
                <w:rFonts w:ascii="Arial" w:hAnsi="Arial" w:cs="Arial"/>
                <w:sz w:val="20"/>
                <w:szCs w:val="20"/>
              </w:rPr>
              <w:t>рожечной</w:t>
            </w:r>
            <w:proofErr w:type="spellEnd"/>
            <w:r w:rsidRPr="00C83F33">
              <w:rPr>
                <w:rFonts w:ascii="Arial" w:hAnsi="Arial" w:cs="Arial"/>
                <w:sz w:val="20"/>
                <w:szCs w:val="20"/>
              </w:rPr>
              <w:t xml:space="preserve"> культуры"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083000Р490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457,4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083000Р490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457,4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083000Р490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457,4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Расходы на обеспечение деятельности (оказание услуг) муниципального бюджетного учреждения "Центр традиционной </w:t>
            </w:r>
            <w:proofErr w:type="spellStart"/>
            <w:r w:rsidRPr="00C83F33">
              <w:rPr>
                <w:rFonts w:ascii="Arial" w:hAnsi="Arial" w:cs="Arial"/>
                <w:sz w:val="20"/>
                <w:szCs w:val="20"/>
              </w:rPr>
              <w:t>рожечной</w:t>
            </w:r>
            <w:proofErr w:type="spellEnd"/>
            <w:r w:rsidRPr="00C83F33">
              <w:rPr>
                <w:rFonts w:ascii="Arial" w:hAnsi="Arial" w:cs="Arial"/>
                <w:sz w:val="20"/>
                <w:szCs w:val="20"/>
              </w:rPr>
              <w:t xml:space="preserve"> культуры"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083000Р590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9 277,3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083000Р590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9 277,3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083000Р590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9 277,3</w:t>
            </w:r>
          </w:p>
        </w:tc>
      </w:tr>
      <w:tr w:rsidR="00053A0B" w:rsidRPr="00C83F33" w:rsidTr="00053A0B">
        <w:trPr>
          <w:trHeight w:val="60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государственную поддержку отрасли культуры ( государственная поддержка лучших сельских учреждений культуры и лучших работников сельских учреждений культуры)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08300L5194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08300L5194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08300L5194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0839900000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1 630,5</w:t>
            </w:r>
          </w:p>
        </w:tc>
      </w:tr>
      <w:tr w:rsidR="00053A0B" w:rsidRPr="00C83F33" w:rsidTr="00053A0B">
        <w:trPr>
          <w:trHeight w:val="40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08399L4670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1 630,5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08399L4670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1 630,5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08399L4670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1 630,5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"Развитие туризма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0840000000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0840000490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0840000490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0840000490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"Доступная среда"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</w:tr>
      <w:tr w:rsidR="00053A0B" w:rsidRPr="00C83F33" w:rsidTr="00053A0B">
        <w:trPr>
          <w:trHeight w:val="53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</w:tr>
      <w:tr w:rsidR="00053A0B" w:rsidRPr="00C83F33" w:rsidTr="00053A0B">
        <w:trPr>
          <w:trHeight w:val="67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637,5</w:t>
            </w:r>
          </w:p>
        </w:tc>
      </w:tr>
      <w:tr w:rsidR="00053A0B" w:rsidRPr="00C83F33" w:rsidTr="00053A0B">
        <w:trPr>
          <w:trHeight w:val="48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637,5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2700000490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1 080,0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1 080,0</w:t>
            </w:r>
          </w:p>
        </w:tc>
      </w:tr>
      <w:tr w:rsidR="00053A0B" w:rsidRPr="00C83F33" w:rsidTr="00053A0B">
        <w:trPr>
          <w:trHeight w:val="73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"Обеспечение реализации муниципальной программы  муниципального района город Нерехта и Нерехтский район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1 080,0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1 067,4</w:t>
            </w:r>
          </w:p>
        </w:tc>
      </w:tr>
      <w:tr w:rsidR="00053A0B" w:rsidRPr="00C83F33" w:rsidTr="00053A0B">
        <w:trPr>
          <w:trHeight w:val="66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1 066,5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1 066,5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053A0B" w:rsidRPr="00C83F33" w:rsidTr="00053A0B">
        <w:trPr>
          <w:trHeight w:val="22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0850000190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7 296,0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7 296,0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</w:tr>
      <w:tr w:rsidR="00053A0B" w:rsidRPr="00C83F33" w:rsidTr="00053A0B">
        <w:trPr>
          <w:trHeight w:val="5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0860000000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Расходы, связанные с компенсационной выплатой молодым специалистам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0860002300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0860002300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выплаты населению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0860002300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</w:tr>
      <w:tr w:rsidR="00053A0B" w:rsidRPr="00C83F33" w:rsidTr="00053A0B">
        <w:trPr>
          <w:trHeight w:val="41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жильем молодых семей, проживающих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7 245,6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реализацию мероприятий, не отнесенных к федеральным проектам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1209900000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7 245,6</w:t>
            </w:r>
          </w:p>
        </w:tc>
      </w:tr>
      <w:tr w:rsidR="00053A0B" w:rsidRPr="00C83F33" w:rsidTr="00053A0B">
        <w:trPr>
          <w:trHeight w:val="39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образований на реализацию мероприятий по обеспечению жильем молодых семей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12099L4970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7 245,6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12099L4970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7 245,6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922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12099L4970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7 245,6</w:t>
            </w:r>
          </w:p>
        </w:tc>
      </w:tr>
      <w:tr w:rsidR="00053A0B" w:rsidRPr="00C83F33" w:rsidTr="00053A0B">
        <w:trPr>
          <w:trHeight w:val="28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Отдел опеки и попечительства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5 493,9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7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18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5 488,7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326,4</w:t>
            </w:r>
          </w:p>
        </w:tc>
      </w:tr>
      <w:tr w:rsidR="00053A0B" w:rsidRPr="00C83F33" w:rsidTr="00053A0B">
        <w:trPr>
          <w:trHeight w:val="128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6300072230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6300072230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6300072230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326,4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5 162,3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5 162,3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 в области опеки и попечительства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1 014,7</w:t>
            </w:r>
          </w:p>
        </w:tc>
      </w:tr>
      <w:tr w:rsidR="00053A0B" w:rsidRPr="00C83F33" w:rsidTr="00053A0B">
        <w:trPr>
          <w:trHeight w:val="60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1 013,0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1 013,0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 в области опеки и попечительства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151,3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151,3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5400020190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151,3</w:t>
            </w:r>
          </w:p>
        </w:tc>
      </w:tr>
      <w:tr w:rsidR="00053A0B" w:rsidRPr="00C83F33" w:rsidTr="00053A0B">
        <w:trPr>
          <w:trHeight w:val="95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3 996,3</w:t>
            </w:r>
          </w:p>
        </w:tc>
      </w:tr>
      <w:tr w:rsidR="00053A0B" w:rsidRPr="00C83F33" w:rsidTr="00053A0B">
        <w:trPr>
          <w:trHeight w:val="54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5400072220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3 792,4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3 792,4</w:t>
            </w:r>
          </w:p>
        </w:tc>
      </w:tr>
      <w:tr w:rsidR="00053A0B" w:rsidRPr="00C83F33" w:rsidTr="00053A0B">
        <w:trPr>
          <w:trHeight w:val="21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5400072220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203,9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203,9</w:t>
            </w:r>
          </w:p>
        </w:tc>
      </w:tr>
      <w:tr w:rsidR="00053A0B" w:rsidRPr="00C83F33" w:rsidTr="00053A0B">
        <w:trPr>
          <w:trHeight w:val="521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108 375,3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по комплексному обслуживанию и ремонту зданий муниципальных учреждений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</w:tr>
      <w:tr w:rsidR="00053A0B" w:rsidRPr="00C83F33" w:rsidTr="00053A0B">
        <w:trPr>
          <w:trHeight w:val="42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9700000590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45 000,0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30 780,3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Водное хозяйство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460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12 633,4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транспортной системы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12 633,4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выполнение работ, связанных с осуществлением регулярных перевозок пассажиров и багажа автомобильным транспортом общего пользования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090000Т100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12 633,4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090000Т100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12 633,4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090000Т100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12 633,4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17 146,9</w:t>
            </w:r>
          </w:p>
        </w:tc>
      </w:tr>
      <w:tr w:rsidR="00053A0B" w:rsidRPr="00C83F33" w:rsidTr="00053A0B">
        <w:trPr>
          <w:trHeight w:val="60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</w:tr>
      <w:tr w:rsidR="00053A0B" w:rsidRPr="00C83F33" w:rsidTr="00053A0B">
        <w:trPr>
          <w:trHeight w:val="30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Подпрограмма "Борьба с борщевиком Сосновского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Расходы бюджетов муниципальных образований на </w:t>
            </w:r>
            <w:proofErr w:type="spellStart"/>
            <w:r w:rsidRPr="00C83F33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C83F33">
              <w:rPr>
                <w:rFonts w:ascii="Arial" w:hAnsi="Arial" w:cs="Arial"/>
                <w:sz w:val="20"/>
                <w:szCs w:val="20"/>
              </w:rPr>
              <w:t xml:space="preserve"> мероприятий по борьбе с борщевиком Сосновского на территории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04200S2250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04200S2250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04200S2250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75,6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транспортной системы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16 871,3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2 368,2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2 368,2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2 368,2</w:t>
            </w:r>
          </w:p>
        </w:tc>
      </w:tr>
      <w:tr w:rsidR="00053A0B" w:rsidRPr="00C83F33" w:rsidTr="00053A0B">
        <w:trPr>
          <w:trHeight w:val="273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содержание автомобильных дорог местного значения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090000С100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6 956,2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090000С100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6 956,2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090000С100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6 956,2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содержание автомобильных дорог местного значения за счет бюджетных ассигнований дорожного фонда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090009Д801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7 547,0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090009Д801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7 547,0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090009Д801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7 547,0</w:t>
            </w:r>
          </w:p>
        </w:tc>
      </w:tr>
      <w:tr w:rsidR="00053A0B" w:rsidRPr="00C83F33" w:rsidTr="00053A0B">
        <w:trPr>
          <w:trHeight w:val="46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1900000490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30 740,9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22 876,4</w:t>
            </w:r>
          </w:p>
        </w:tc>
      </w:tr>
      <w:tr w:rsidR="00053A0B" w:rsidRPr="00C83F33" w:rsidTr="00053A0B">
        <w:trPr>
          <w:trHeight w:val="42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"Комплексное развитие сельских территорий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17 494,3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83F33">
              <w:rPr>
                <w:rFonts w:ascii="Arial" w:hAnsi="Arial" w:cs="Arial"/>
                <w:sz w:val="20"/>
                <w:szCs w:val="20"/>
              </w:rPr>
              <w:t>Подпрограмма "Создание и развитие социальной и инженерной инфраструктуры на сельских территориях"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17 494,3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1 984,6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1 984,6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1 984,6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оказание финансовой помощи в целях предупреждения банкротства и восстановления платежеспособности муниципальных унитарных предприятий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052000Б100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11 790,3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052000Б100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11 790,3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052000Б100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11 790,3</w:t>
            </w:r>
          </w:p>
        </w:tc>
      </w:tr>
      <w:tr w:rsidR="00053A0B" w:rsidRPr="00C83F33" w:rsidTr="00053A0B">
        <w:trPr>
          <w:trHeight w:val="49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предоставление субсидий поставщикам ЖКХ на возмещение недополученных доходов, связанных с оказанием жилищно-коммунальных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052000В100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2 183,4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052000В100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2 183,4</w:t>
            </w:r>
          </w:p>
        </w:tc>
      </w:tr>
      <w:tr w:rsidR="00053A0B" w:rsidRPr="00C83F33" w:rsidTr="00053A0B">
        <w:trPr>
          <w:trHeight w:val="50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052000В100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2 183,4</w:t>
            </w:r>
          </w:p>
        </w:tc>
      </w:tr>
      <w:tr w:rsidR="00053A0B" w:rsidRPr="00C83F33" w:rsidTr="00053A0B">
        <w:trPr>
          <w:trHeight w:val="656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погашение кредиторской задолженности по предоставлению субсидий поставщикам ЖКХ на возмещение недополученных доходов, связанных с оказанием жилищно-коммунальных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052000В390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052000В390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052000В390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053A0B" w:rsidRPr="00C83F33" w:rsidTr="00053A0B">
        <w:trPr>
          <w:trHeight w:val="8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Субсидии МУП "ТВТ" производителю товаров, </w:t>
            </w:r>
            <w:proofErr w:type="spellStart"/>
            <w:r w:rsidRPr="00C83F33">
              <w:rPr>
                <w:rFonts w:ascii="Arial" w:hAnsi="Arial" w:cs="Arial"/>
                <w:sz w:val="20"/>
                <w:szCs w:val="20"/>
              </w:rPr>
              <w:t>работ,услуг</w:t>
            </w:r>
            <w:proofErr w:type="spellEnd"/>
            <w:r w:rsidRPr="00C83F33">
              <w:rPr>
                <w:rFonts w:ascii="Arial" w:hAnsi="Arial" w:cs="Arial"/>
                <w:sz w:val="20"/>
                <w:szCs w:val="20"/>
              </w:rPr>
              <w:t xml:space="preserve"> в целях возмещения недополученных доходов по теплоснабжению в связи с производством (реализацией) товаров, выполнением работ, оказанием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052009Т001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1 520,6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052009Т001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1 520,6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052009Т001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1 520,6</w:t>
            </w:r>
          </w:p>
        </w:tc>
      </w:tr>
      <w:tr w:rsidR="00053A0B" w:rsidRPr="00C83F33" w:rsidTr="00053A0B">
        <w:trPr>
          <w:trHeight w:val="74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5 382,1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проведение мероприятий в рамках реализации муниципальной программы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5 382,1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5 382,1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2600000490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5 382,1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1 967,5</w:t>
            </w:r>
          </w:p>
        </w:tc>
      </w:tr>
      <w:tr w:rsidR="00053A0B" w:rsidRPr="00C83F33" w:rsidTr="00053A0B">
        <w:trPr>
          <w:trHeight w:val="3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1 967,5</w:t>
            </w:r>
          </w:p>
        </w:tc>
      </w:tr>
      <w:tr w:rsidR="00053A0B" w:rsidRPr="00C83F33" w:rsidTr="00053A0B">
        <w:trPr>
          <w:trHeight w:val="63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83F33">
              <w:rPr>
                <w:rFonts w:ascii="Arial" w:hAnsi="Arial" w:cs="Arial"/>
                <w:sz w:val="20"/>
                <w:szCs w:val="20"/>
              </w:rPr>
              <w:t>Расходы  в области природопользования и охраны окружающей среды, осуществляемые за счет доходных источников, указанных в пункте 1 статьи 16.6, в пункте 1 статьи 75.1 и пункте 1 статьи 78.2 Федерального закона от 10 января 2002 года №7-ФЗ «Об охране окружающей среды»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2400000200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1 967,5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2400000200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1 967,5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2400000200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1 967,5</w:t>
            </w:r>
          </w:p>
        </w:tc>
      </w:tr>
      <w:tr w:rsidR="00053A0B" w:rsidRPr="00C83F33" w:rsidTr="00053A0B">
        <w:trPr>
          <w:trHeight w:val="23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5 897,0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района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5 897,0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5 814,1</w:t>
            </w:r>
          </w:p>
        </w:tc>
      </w:tr>
      <w:tr w:rsidR="00053A0B" w:rsidRPr="00C83F33" w:rsidTr="00053A0B">
        <w:trPr>
          <w:trHeight w:val="5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5 812,2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5 812,2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053A0B" w:rsidRPr="00C83F33" w:rsidTr="00053A0B">
        <w:trPr>
          <w:trHeight w:val="22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</w:tr>
      <w:tr w:rsidR="00053A0B" w:rsidRPr="00C83F33" w:rsidTr="00053A0B">
        <w:trPr>
          <w:trHeight w:val="108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</w:tr>
      <w:tr w:rsidR="00053A0B" w:rsidRPr="00C83F33" w:rsidTr="00053A0B">
        <w:trPr>
          <w:trHeight w:val="68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5400072240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5400072240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23,4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053A0B" w:rsidRPr="00C83F33" w:rsidTr="00053A0B">
        <w:trPr>
          <w:trHeight w:val="64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1700000190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28,2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1 825,9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1 825,9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Социальное обеспечение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1 825,9</w:t>
            </w:r>
          </w:p>
        </w:tc>
      </w:tr>
      <w:tr w:rsidR="00053A0B" w:rsidRPr="00C83F33" w:rsidTr="00053A0B">
        <w:trPr>
          <w:trHeight w:val="1134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бюджетов муниципальных районов (муниципальных округов, городских округов) на осуществление органами местного самоуправления муниципальных районов (муниципальных округов, городских округов)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63000R0820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1 825,9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63000R0820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1 825,9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63000R0820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1 825,9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Собрание депутатов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1 509,4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1 509,4</w:t>
            </w:r>
          </w:p>
        </w:tc>
      </w:tr>
      <w:tr w:rsidR="00053A0B" w:rsidRPr="00C83F33" w:rsidTr="00053A0B">
        <w:trPr>
          <w:trHeight w:val="41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1 504,9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Собрание Депутатов муниципального района город Нерехта и Нерехтский район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1 504,9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731,0</w:t>
            </w:r>
          </w:p>
        </w:tc>
      </w:tr>
      <w:tr w:rsidR="00053A0B" w:rsidRPr="00C83F33" w:rsidTr="00053A0B">
        <w:trPr>
          <w:trHeight w:val="66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731,0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731,0</w:t>
            </w:r>
          </w:p>
        </w:tc>
      </w:tr>
      <w:tr w:rsidR="00053A0B" w:rsidRPr="00C83F33" w:rsidTr="00053A0B">
        <w:trPr>
          <w:trHeight w:val="18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773,8</w:t>
            </w:r>
          </w:p>
        </w:tc>
      </w:tr>
      <w:tr w:rsidR="00053A0B" w:rsidRPr="00C83F33" w:rsidTr="00053A0B">
        <w:trPr>
          <w:trHeight w:val="558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730,8</w:t>
            </w:r>
          </w:p>
        </w:tc>
      </w:tr>
      <w:tr w:rsidR="00053A0B" w:rsidRPr="00C83F33" w:rsidTr="00053A0B">
        <w:trPr>
          <w:trHeight w:val="22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730,8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5200000190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053A0B" w:rsidRPr="00C83F33" w:rsidTr="00053A0B">
        <w:trPr>
          <w:trHeight w:val="519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9100000590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Контрольно-счетная комиссия муниципального района город Нерехта и Нерехтский район Костромской области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 xml:space="preserve">000 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2 449,7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2 449,7</w:t>
            </w:r>
          </w:p>
        </w:tc>
      </w:tr>
      <w:tr w:rsidR="00053A0B" w:rsidRPr="00C83F33" w:rsidTr="00053A0B">
        <w:trPr>
          <w:trHeight w:val="33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2 449,7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Контрольно-счетная комиссия муниципального района город Нерехта и Нерехтский район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5300000000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2 449,7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2 399,7</w:t>
            </w:r>
          </w:p>
        </w:tc>
      </w:tr>
      <w:tr w:rsidR="00053A0B" w:rsidRPr="00C83F33" w:rsidTr="00053A0B">
        <w:trPr>
          <w:trHeight w:val="497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2 399,0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2 399,0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5300000110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53A0B" w:rsidRPr="00C83F33" w:rsidTr="00053A0B">
        <w:trPr>
          <w:trHeight w:val="25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5300000110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53A0B" w:rsidRPr="00C83F33" w:rsidTr="00053A0B">
        <w:trPr>
          <w:trHeight w:val="1032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Расходы за счет межбюджетных трансфертов, 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(на осуществление полномочий контрольно-счетных органов по осуществлению внешнего муниципального финансового контроля)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5300030190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5300030190</w:t>
            </w:r>
          </w:p>
        </w:tc>
        <w:tc>
          <w:tcPr>
            <w:tcW w:w="2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566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53A0B" w:rsidRPr="00C83F33" w:rsidTr="00053A0B">
        <w:trPr>
          <w:trHeight w:val="435"/>
        </w:trPr>
        <w:tc>
          <w:tcPr>
            <w:tcW w:w="2479" w:type="pct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3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927</w:t>
            </w:r>
          </w:p>
        </w:tc>
        <w:tc>
          <w:tcPr>
            <w:tcW w:w="348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92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6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5300030190</w:t>
            </w:r>
          </w:p>
        </w:tc>
        <w:tc>
          <w:tcPr>
            <w:tcW w:w="215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66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</w:tr>
      <w:tr w:rsidR="00053A0B" w:rsidRPr="00C83F33" w:rsidTr="00053A0B">
        <w:trPr>
          <w:trHeight w:val="360"/>
        </w:trPr>
        <w:tc>
          <w:tcPr>
            <w:tcW w:w="2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3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" w:type="pc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6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53A0B" w:rsidRPr="00C83F33" w:rsidRDefault="00053A0B" w:rsidP="00053A0B">
            <w:pPr>
              <w:jc w:val="right"/>
              <w:rPr>
                <w:sz w:val="20"/>
                <w:szCs w:val="20"/>
              </w:rPr>
            </w:pPr>
            <w:r w:rsidRPr="00C83F33">
              <w:rPr>
                <w:rFonts w:ascii="Arial" w:hAnsi="Arial" w:cs="Arial"/>
                <w:b/>
                <w:bCs/>
                <w:sz w:val="20"/>
                <w:szCs w:val="20"/>
              </w:rPr>
              <w:t>1 191 559,6</w:t>
            </w:r>
          </w:p>
        </w:tc>
      </w:tr>
    </w:tbl>
    <w:p w:rsidR="00053A0B" w:rsidRDefault="00053A0B" w:rsidP="00053A0B">
      <w:pPr>
        <w:rPr>
          <w:rFonts w:ascii="Arial" w:hAnsi="Arial" w:cs="Arial"/>
          <w:sz w:val="20"/>
          <w:szCs w:val="20"/>
        </w:rPr>
      </w:pPr>
    </w:p>
    <w:p w:rsidR="00053A0B" w:rsidRDefault="00053A0B" w:rsidP="00053A0B">
      <w:pPr>
        <w:rPr>
          <w:rFonts w:ascii="Arial" w:hAnsi="Arial" w:cs="Arial"/>
          <w:sz w:val="20"/>
          <w:szCs w:val="20"/>
        </w:rPr>
      </w:pP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ПРИЛОЖЕНИЕ 4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к Решению Собрания депутатов от </w:t>
      </w:r>
      <w:proofErr w:type="gramStart"/>
      <w:r w:rsidRPr="00C81285">
        <w:rPr>
          <w:rFonts w:ascii="Arial CYR" w:hAnsi="Arial CYR" w:cs="Arial CYR"/>
          <w:sz w:val="20"/>
          <w:szCs w:val="20"/>
        </w:rPr>
        <w:t>18  июня</w:t>
      </w:r>
      <w:proofErr w:type="gramEnd"/>
      <w:r w:rsidRPr="00C81285">
        <w:rPr>
          <w:rFonts w:ascii="Arial CYR" w:hAnsi="Arial CYR" w:cs="Arial CYR"/>
          <w:sz w:val="20"/>
          <w:szCs w:val="20"/>
        </w:rPr>
        <w:t xml:space="preserve">   2025  года  №   432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053A0B" w:rsidRPr="00C81285" w:rsidRDefault="00053A0B" w:rsidP="00053A0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ПРИЛОЖЕНИЕ 11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к Решению Собрания депутатов     от 11 </w:t>
      </w:r>
      <w:proofErr w:type="gramStart"/>
      <w:r w:rsidRPr="00C81285">
        <w:rPr>
          <w:rFonts w:ascii="Arial CYR" w:hAnsi="Arial CYR" w:cs="Arial CYR"/>
          <w:sz w:val="20"/>
          <w:szCs w:val="20"/>
        </w:rPr>
        <w:t>декабря  2024</w:t>
      </w:r>
      <w:proofErr w:type="gramEnd"/>
      <w:r w:rsidRPr="00C81285">
        <w:rPr>
          <w:rFonts w:ascii="Arial CYR" w:hAnsi="Arial CYR" w:cs="Arial CYR"/>
          <w:sz w:val="20"/>
          <w:szCs w:val="20"/>
        </w:rPr>
        <w:t xml:space="preserve">  года  №382   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053A0B" w:rsidRPr="00C81285" w:rsidRDefault="00053A0B" w:rsidP="00053A0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053A0B" w:rsidRPr="00C81285" w:rsidRDefault="00053A0B" w:rsidP="00053A0B">
      <w:pPr>
        <w:rPr>
          <w:rFonts w:ascii="Arial" w:hAnsi="Arial" w:cs="Arial"/>
          <w:b/>
          <w:bCs/>
          <w:sz w:val="20"/>
          <w:szCs w:val="20"/>
        </w:rPr>
      </w:pPr>
    </w:p>
    <w:p w:rsidR="00053A0B" w:rsidRPr="00C81285" w:rsidRDefault="00053A0B" w:rsidP="00053A0B">
      <w:pPr>
        <w:jc w:val="center"/>
        <w:rPr>
          <w:sz w:val="20"/>
          <w:szCs w:val="20"/>
        </w:rPr>
      </w:pPr>
      <w:r w:rsidRPr="00C81285">
        <w:rPr>
          <w:rFonts w:ascii="Arial" w:hAnsi="Arial" w:cs="Arial"/>
          <w:b/>
          <w:bCs/>
          <w:sz w:val="20"/>
          <w:szCs w:val="20"/>
        </w:rPr>
        <w:t>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" w:hAnsi="Arial" w:cs="Arial"/>
          <w:sz w:val="20"/>
          <w:szCs w:val="20"/>
        </w:rPr>
        <w:t>тыс. рублей</w:t>
      </w:r>
    </w:p>
    <w:tbl>
      <w:tblPr>
        <w:tblW w:w="925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391"/>
        <w:gridCol w:w="709"/>
        <w:gridCol w:w="1016"/>
        <w:gridCol w:w="1134"/>
      </w:tblGrid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053A0B" w:rsidRPr="00C81285" w:rsidTr="00053A0B">
        <w:trPr>
          <w:trHeight w:val="56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2 770,5</w:t>
            </w:r>
          </w:p>
        </w:tc>
      </w:tr>
      <w:tr w:rsidR="00053A0B" w:rsidRPr="00C81285" w:rsidTr="00053A0B">
        <w:trPr>
          <w:trHeight w:val="30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25,0</w:t>
            </w:r>
          </w:p>
        </w:tc>
      </w:tr>
      <w:tr w:rsidR="00053A0B" w:rsidRPr="00C81285" w:rsidTr="00053A0B">
        <w:trPr>
          <w:trHeight w:val="27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587,5</w:t>
            </w:r>
          </w:p>
        </w:tc>
      </w:tr>
      <w:tr w:rsidR="00053A0B" w:rsidRPr="00C81285" w:rsidTr="00053A0B">
        <w:trPr>
          <w:trHeight w:val="25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2 158,0</w:t>
            </w:r>
          </w:p>
        </w:tc>
      </w:tr>
      <w:tr w:rsidR="00053A0B" w:rsidRPr="00C81285" w:rsidTr="00053A0B">
        <w:trPr>
          <w:trHeight w:val="50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053A0B" w:rsidRPr="00C81285" w:rsidTr="00053A0B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10,0</w:t>
            </w:r>
          </w:p>
        </w:tc>
      </w:tr>
      <w:tr w:rsidR="00053A0B" w:rsidRPr="00C81285" w:rsidTr="00053A0B">
        <w:trPr>
          <w:trHeight w:val="31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053A0B" w:rsidRPr="00C81285" w:rsidTr="00053A0B">
        <w:trPr>
          <w:trHeight w:val="25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053A0B" w:rsidRPr="00C81285" w:rsidTr="00053A0B">
        <w:trPr>
          <w:trHeight w:val="35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"Профилактика правонарушений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180,5</w:t>
            </w:r>
          </w:p>
        </w:tc>
      </w:tr>
      <w:tr w:rsidR="00053A0B" w:rsidRPr="00C81285" w:rsidTr="00053A0B">
        <w:trPr>
          <w:trHeight w:val="35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180,5</w:t>
            </w:r>
          </w:p>
        </w:tc>
      </w:tr>
      <w:tr w:rsidR="00053A0B" w:rsidRPr="00C81285" w:rsidTr="00053A0B">
        <w:trPr>
          <w:trHeight w:val="57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6 001,8</w:t>
            </w:r>
          </w:p>
        </w:tc>
      </w:tr>
      <w:tr w:rsidR="00053A0B" w:rsidRPr="00C81285" w:rsidTr="00053A0B">
        <w:trPr>
          <w:trHeight w:val="41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5 926,2</w:t>
            </w:r>
          </w:p>
        </w:tc>
      </w:tr>
      <w:tr w:rsidR="00053A0B" w:rsidRPr="00C81285" w:rsidTr="00053A0B">
        <w:trPr>
          <w:trHeight w:val="41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75,6</w:t>
            </w:r>
          </w:p>
        </w:tc>
      </w:tr>
      <w:tr w:rsidR="00053A0B" w:rsidRPr="00C81285" w:rsidTr="00053A0B">
        <w:trPr>
          <w:trHeight w:val="41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«Развитие отраслей агропромышленного комплекса на территории муниципального района город Нерехта и Нерехтский район»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i/>
                <w:sz w:val="20"/>
                <w:szCs w:val="20"/>
              </w:rPr>
              <w:t>725,1</w:t>
            </w:r>
          </w:p>
        </w:tc>
      </w:tr>
      <w:tr w:rsidR="00053A0B" w:rsidRPr="00C81285" w:rsidTr="00053A0B">
        <w:trPr>
          <w:trHeight w:val="34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"Борьба с борщевиком Сосновского на территории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115,6</w:t>
            </w:r>
          </w:p>
        </w:tc>
      </w:tr>
      <w:tr w:rsidR="00053A0B" w:rsidRPr="00C81285" w:rsidTr="00053A0B">
        <w:trPr>
          <w:trHeight w:val="70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5 161,1</w:t>
            </w:r>
          </w:p>
        </w:tc>
      </w:tr>
      <w:tr w:rsidR="00053A0B" w:rsidRPr="00C81285" w:rsidTr="00053A0B">
        <w:trPr>
          <w:trHeight w:val="43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"Комплексное развитие сельских территорий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18 094,5</w:t>
            </w:r>
          </w:p>
        </w:tc>
      </w:tr>
      <w:tr w:rsidR="00053A0B" w:rsidRPr="00C81285" w:rsidTr="00053A0B">
        <w:trPr>
          <w:trHeight w:val="43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600,2</w:t>
            </w:r>
          </w:p>
        </w:tc>
      </w:tr>
      <w:tr w:rsidR="00053A0B" w:rsidRPr="00C81285" w:rsidTr="00053A0B">
        <w:trPr>
          <w:trHeight w:val="40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17 494,3</w:t>
            </w:r>
          </w:p>
        </w:tc>
      </w:tr>
      <w:tr w:rsidR="00053A0B" w:rsidRPr="00C81285" w:rsidTr="00053A0B">
        <w:trPr>
          <w:trHeight w:val="40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"Создание условий для обеспечения доступным и комфортным жильем сельского населения</w:t>
            </w:r>
            <w:r w:rsidRPr="00C81285">
              <w:rPr>
                <w:rFonts w:ascii="Arial" w:hAnsi="Arial" w:cs="Arial"/>
                <w:iCs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0510000000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i/>
                <w:sz w:val="20"/>
                <w:szCs w:val="20"/>
              </w:rPr>
              <w:t>600,2</w:t>
            </w:r>
          </w:p>
        </w:tc>
      </w:tr>
      <w:tr w:rsidR="00053A0B" w:rsidRPr="00C81285" w:rsidTr="00053A0B">
        <w:trPr>
          <w:trHeight w:val="35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"Создание и развитие социальной и инженерной инфраструктуры на сельских территориях"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0520000000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17 494,3</w:t>
            </w:r>
          </w:p>
        </w:tc>
      </w:tr>
      <w:tr w:rsidR="00053A0B" w:rsidRPr="00C81285" w:rsidTr="00053A0B">
        <w:trPr>
          <w:trHeight w:val="1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Развитие субъектов малого и среднего предпринимательства, а также физических лиц, не являющихся индивидуальными предпринимателями и применяющие специальный налоговый режим "Налог на профессиональный доход"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</w:tr>
      <w:tr w:rsidR="00053A0B" w:rsidRPr="00C81285" w:rsidTr="00053A0B">
        <w:trPr>
          <w:trHeight w:val="30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Комитет экономики, земельных и имущественных отношений 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300,0</w:t>
            </w:r>
          </w:p>
        </w:tc>
      </w:tr>
      <w:tr w:rsidR="00053A0B" w:rsidRPr="00C81285" w:rsidTr="00053A0B">
        <w:trPr>
          <w:trHeight w:val="1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Развитие системы образования муниципального района город Нерехта и Нерехтский район Костромской области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564 683,6</w:t>
            </w:r>
          </w:p>
        </w:tc>
      </w:tr>
      <w:tr w:rsidR="00053A0B" w:rsidRPr="00C81285" w:rsidTr="00053A0B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563 352,9</w:t>
            </w:r>
          </w:p>
        </w:tc>
      </w:tr>
      <w:tr w:rsidR="00053A0B" w:rsidRPr="00C81285" w:rsidTr="00053A0B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1 330,7</w:t>
            </w:r>
          </w:p>
        </w:tc>
      </w:tr>
      <w:tr w:rsidR="00053A0B" w:rsidRPr="00C81285" w:rsidTr="00053A0B">
        <w:trPr>
          <w:trHeight w:val="34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дошкольного образования 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132 036,9</w:t>
            </w:r>
          </w:p>
        </w:tc>
      </w:tr>
      <w:tr w:rsidR="00053A0B" w:rsidRPr="00C81285" w:rsidTr="00053A0B">
        <w:trPr>
          <w:trHeight w:val="49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371 815,4</w:t>
            </w:r>
          </w:p>
        </w:tc>
      </w:tr>
      <w:tr w:rsidR="00053A0B" w:rsidRPr="00C81285" w:rsidTr="00053A0B">
        <w:trPr>
          <w:trHeight w:val="5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30 633,0</w:t>
            </w:r>
          </w:p>
        </w:tc>
      </w:tr>
      <w:tr w:rsidR="00053A0B" w:rsidRPr="00C81285" w:rsidTr="00053A0B">
        <w:trPr>
          <w:trHeight w:val="53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"Привлечение молодых специалистов в сферу образования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2 530,8</w:t>
            </w:r>
          </w:p>
        </w:tc>
      </w:tr>
      <w:tr w:rsidR="00053A0B" w:rsidRPr="00C81285" w:rsidTr="00053A0B">
        <w:trPr>
          <w:trHeight w:val="51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"Развитие системы образования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0750000000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27 667,4</w:t>
            </w:r>
          </w:p>
        </w:tc>
      </w:tr>
      <w:tr w:rsidR="00053A0B" w:rsidRPr="00C81285" w:rsidTr="00053A0B">
        <w:trPr>
          <w:trHeight w:val="35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162 626,7</w:t>
            </w:r>
          </w:p>
        </w:tc>
      </w:tr>
      <w:tr w:rsidR="00053A0B" w:rsidRPr="00C81285" w:rsidTr="00053A0B">
        <w:trPr>
          <w:trHeight w:val="35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160 027,2</w:t>
            </w:r>
          </w:p>
        </w:tc>
      </w:tr>
      <w:tr w:rsidR="00053A0B" w:rsidRPr="00C81285" w:rsidTr="00053A0B">
        <w:trPr>
          <w:trHeight w:val="33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дополнительного образования детей в сфере "Культура"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59 411,5</w:t>
            </w:r>
          </w:p>
        </w:tc>
      </w:tr>
      <w:tr w:rsidR="00053A0B" w:rsidRPr="00C81285" w:rsidTr="00053A0B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библиотечной системы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38 822,2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учреждений культурно - досугового типа и молодежной политики"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62 262,7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туризма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1 000,0</w:t>
            </w:r>
          </w:p>
        </w:tc>
      </w:tr>
      <w:tr w:rsidR="00053A0B" w:rsidRPr="00C81285" w:rsidTr="00053A0B">
        <w:trPr>
          <w:trHeight w:val="71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муниципального района город Нерехта и Нерехтский район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0850000000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1 080,0</w:t>
            </w:r>
          </w:p>
        </w:tc>
      </w:tr>
      <w:tr w:rsidR="00053A0B" w:rsidRPr="00C81285" w:rsidTr="00053A0B">
        <w:trPr>
          <w:trHeight w:val="5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0860000000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50,4</w:t>
            </w:r>
          </w:p>
        </w:tc>
      </w:tr>
      <w:tr w:rsidR="00053A0B" w:rsidRPr="00C81285" w:rsidTr="00053A0B">
        <w:trPr>
          <w:trHeight w:val="33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"Развитие транспортной системы муниципального района город Нерехта и Нерехтский район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29 504,7</w:t>
            </w:r>
          </w:p>
        </w:tc>
      </w:tr>
      <w:tr w:rsidR="00053A0B" w:rsidRPr="00C81285" w:rsidTr="00053A0B">
        <w:trPr>
          <w:trHeight w:val="35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29 504,7</w:t>
            </w:r>
          </w:p>
        </w:tc>
      </w:tr>
      <w:tr w:rsidR="00053A0B" w:rsidRPr="00C81285" w:rsidTr="00053A0B">
        <w:trPr>
          <w:trHeight w:val="3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"Доступная среда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1 064,7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852,0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212,7</w:t>
            </w:r>
          </w:p>
        </w:tc>
      </w:tr>
      <w:tr w:rsidR="00053A0B" w:rsidRPr="00C81285" w:rsidTr="00053A0B">
        <w:trPr>
          <w:trHeight w:val="35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70 562,2</w:t>
            </w:r>
          </w:p>
        </w:tc>
      </w:tr>
      <w:tr w:rsidR="00053A0B" w:rsidRPr="00C81285" w:rsidTr="00053A0B">
        <w:trPr>
          <w:trHeight w:val="35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70 562,2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69 516,1</w:t>
            </w:r>
          </w:p>
        </w:tc>
      </w:tr>
      <w:tr w:rsidR="00053A0B" w:rsidRPr="00C81285" w:rsidTr="00053A0B">
        <w:trPr>
          <w:trHeight w:val="4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1 046,1</w:t>
            </w:r>
          </w:p>
        </w:tc>
      </w:tr>
      <w:tr w:rsidR="00053A0B" w:rsidRPr="00C81285" w:rsidTr="00053A0B">
        <w:trPr>
          <w:trHeight w:val="5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"Обеспечение жильем молодых семей, проживающих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7 245,6</w:t>
            </w:r>
          </w:p>
        </w:tc>
      </w:tr>
      <w:tr w:rsidR="00053A0B" w:rsidRPr="00C81285" w:rsidTr="00053A0B">
        <w:trPr>
          <w:trHeight w:val="43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7 245,6</w:t>
            </w:r>
          </w:p>
        </w:tc>
      </w:tr>
      <w:tr w:rsidR="00053A0B" w:rsidRPr="00C81285" w:rsidTr="00053A0B">
        <w:trPr>
          <w:trHeight w:val="3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"Ремонт жилых помещений ветеранов Великой Отечественной войны, тружеников тыла и  ветеранов боевых действий»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1 708,0</w:t>
            </w:r>
          </w:p>
        </w:tc>
      </w:tr>
      <w:tr w:rsidR="00053A0B" w:rsidRPr="00C81285" w:rsidTr="00053A0B">
        <w:trPr>
          <w:trHeight w:val="3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1 708,0</w:t>
            </w:r>
          </w:p>
        </w:tc>
      </w:tr>
      <w:tr w:rsidR="00053A0B" w:rsidRPr="00C81285" w:rsidTr="00053A0B">
        <w:trPr>
          <w:trHeight w:val="68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68 955,5</w:t>
            </w:r>
          </w:p>
        </w:tc>
      </w:tr>
      <w:tr w:rsidR="00053A0B" w:rsidRPr="00C81285" w:rsidTr="00053A0B">
        <w:trPr>
          <w:trHeight w:val="41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62 249,6</w:t>
            </w:r>
          </w:p>
        </w:tc>
      </w:tr>
      <w:tr w:rsidR="00053A0B" w:rsidRPr="00C81285" w:rsidTr="00053A0B">
        <w:trPr>
          <w:trHeight w:val="2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6 705,9</w:t>
            </w:r>
          </w:p>
        </w:tc>
      </w:tr>
      <w:tr w:rsidR="00053A0B" w:rsidRPr="00C81285" w:rsidTr="00053A0B">
        <w:trPr>
          <w:trHeight w:val="49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системы отдыха, оздоровления и занятости детей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7 658,1</w:t>
            </w:r>
          </w:p>
        </w:tc>
      </w:tr>
      <w:tr w:rsidR="00053A0B" w:rsidRPr="00C81285" w:rsidTr="00053A0B">
        <w:trPr>
          <w:trHeight w:val="28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181,3</w:t>
            </w:r>
          </w:p>
        </w:tc>
      </w:tr>
      <w:tr w:rsidR="00053A0B" w:rsidRPr="00C81285" w:rsidTr="00053A0B">
        <w:trPr>
          <w:trHeight w:val="28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6 356,8</w:t>
            </w:r>
          </w:p>
        </w:tc>
      </w:tr>
      <w:tr w:rsidR="00053A0B" w:rsidRPr="00C81285" w:rsidTr="00053A0B">
        <w:trPr>
          <w:trHeight w:val="2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1 120,0</w:t>
            </w:r>
          </w:p>
        </w:tc>
      </w:tr>
      <w:tr w:rsidR="00053A0B" w:rsidRPr="00C81285" w:rsidTr="00053A0B">
        <w:trPr>
          <w:trHeight w:val="5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61 597,7</w:t>
            </w:r>
          </w:p>
        </w:tc>
      </w:tr>
      <w:tr w:rsidR="00053A0B" w:rsidRPr="00C81285" w:rsidTr="00053A0B">
        <w:trPr>
          <w:trHeight w:val="29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61 597,7</w:t>
            </w:r>
          </w:p>
        </w:tc>
      </w:tr>
      <w:tr w:rsidR="00053A0B" w:rsidRPr="00C81285" w:rsidTr="00053A0B">
        <w:trPr>
          <w:trHeight w:val="34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47 329,9</w:t>
            </w:r>
          </w:p>
        </w:tc>
      </w:tr>
      <w:tr w:rsidR="00053A0B" w:rsidRPr="00C81285" w:rsidTr="00053A0B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"Управление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2 867,7</w:t>
            </w:r>
          </w:p>
        </w:tc>
      </w:tr>
      <w:tr w:rsidR="00053A0B" w:rsidRPr="00C81285" w:rsidTr="00053A0B">
        <w:trPr>
          <w:trHeight w:val="4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11 400,1</w:t>
            </w:r>
          </w:p>
        </w:tc>
      </w:tr>
      <w:tr w:rsidR="00053A0B" w:rsidRPr="00C81285" w:rsidTr="00053A0B">
        <w:trPr>
          <w:trHeight w:val="44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053A0B" w:rsidRPr="00C81285" w:rsidTr="00053A0B">
        <w:trPr>
          <w:trHeight w:val="44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5,2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35,7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1,1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1,1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3,5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опеки и попечительства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5,2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28,2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273,0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64,0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200,0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муниципального района город Нерехта и Нерехтский район "Формирование современной городской среды"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19 790,5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19 790,5</w:t>
            </w:r>
          </w:p>
        </w:tc>
      </w:tr>
      <w:tr w:rsidR="00053A0B" w:rsidRPr="00C81285" w:rsidTr="00053A0B">
        <w:trPr>
          <w:trHeight w:val="63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460,7</w:t>
            </w:r>
          </w:p>
        </w:tc>
      </w:tr>
      <w:tr w:rsidR="00053A0B" w:rsidRPr="00C81285" w:rsidTr="00053A0B">
        <w:trPr>
          <w:trHeight w:val="33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460,7</w:t>
            </w:r>
          </w:p>
        </w:tc>
      </w:tr>
      <w:tr w:rsidR="00053A0B" w:rsidRPr="00C81285" w:rsidTr="00053A0B">
        <w:trPr>
          <w:trHeight w:val="52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11 580,2</w:t>
            </w:r>
          </w:p>
        </w:tc>
      </w:tr>
      <w:tr w:rsidR="00053A0B" w:rsidRPr="00C81285" w:rsidTr="00053A0B">
        <w:trPr>
          <w:trHeight w:val="36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400,1</w:t>
            </w:r>
          </w:p>
        </w:tc>
      </w:tr>
      <w:tr w:rsidR="00053A0B" w:rsidRPr="00C81285" w:rsidTr="00053A0B">
        <w:trPr>
          <w:trHeight w:val="34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10 202,6</w:t>
            </w:r>
          </w:p>
        </w:tc>
      </w:tr>
      <w:tr w:rsidR="00053A0B" w:rsidRPr="00C81285" w:rsidTr="00053A0B">
        <w:trPr>
          <w:trHeight w:val="34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977,5</w:t>
            </w:r>
          </w:p>
        </w:tc>
      </w:tr>
      <w:tr w:rsidR="00053A0B" w:rsidRPr="00C81285" w:rsidTr="00053A0B">
        <w:trPr>
          <w:trHeight w:val="52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3 489,0</w:t>
            </w:r>
          </w:p>
        </w:tc>
      </w:tr>
      <w:tr w:rsidR="00053A0B" w:rsidRPr="00C81285" w:rsidTr="00053A0B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521,5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2 967,5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"Формирование земельных участков сельскохозяйственного назначения в муниципальном районе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90,6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экономики, земельных и имущественных отношений 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90,6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8 964,8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3 582,7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5 382,1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24,7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7,0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12,7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12,7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39,0</w:t>
            </w:r>
          </w:p>
        </w:tc>
      </w:tr>
      <w:tr w:rsidR="00053A0B" w:rsidRPr="00C81285" w:rsidTr="00053A0B">
        <w:trPr>
          <w:trHeight w:val="255"/>
        </w:trPr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sz w:val="20"/>
                <w:szCs w:val="20"/>
              </w:rPr>
              <w:t> ИТОГО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1 047 848,9</w:t>
            </w:r>
          </w:p>
        </w:tc>
      </w:tr>
    </w:tbl>
    <w:p w:rsidR="00053A0B" w:rsidRDefault="00053A0B" w:rsidP="00053A0B">
      <w:pPr>
        <w:rPr>
          <w:rFonts w:ascii="Arial" w:hAnsi="Arial" w:cs="Arial"/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ПРИЛОЖЕНИЕ 4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к Решению Собрания депутатов от </w:t>
      </w:r>
      <w:proofErr w:type="gramStart"/>
      <w:r w:rsidRPr="00C81285">
        <w:rPr>
          <w:rFonts w:ascii="Arial CYR" w:hAnsi="Arial CYR" w:cs="Arial CYR"/>
          <w:sz w:val="20"/>
          <w:szCs w:val="20"/>
        </w:rPr>
        <w:t>18  июня</w:t>
      </w:r>
      <w:proofErr w:type="gramEnd"/>
      <w:r w:rsidRPr="00C81285">
        <w:rPr>
          <w:rFonts w:ascii="Arial CYR" w:hAnsi="Arial CYR" w:cs="Arial CYR"/>
          <w:sz w:val="20"/>
          <w:szCs w:val="20"/>
        </w:rPr>
        <w:t xml:space="preserve">   2025  года  №   432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053A0B" w:rsidRPr="00C81285" w:rsidRDefault="00053A0B" w:rsidP="00053A0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ПРИЛОЖЕНИЕ 11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к Решению Собрания депутатов     от 11 </w:t>
      </w:r>
      <w:proofErr w:type="gramStart"/>
      <w:r w:rsidRPr="00C81285">
        <w:rPr>
          <w:rFonts w:ascii="Arial CYR" w:hAnsi="Arial CYR" w:cs="Arial CYR"/>
          <w:sz w:val="20"/>
          <w:szCs w:val="20"/>
        </w:rPr>
        <w:t>декабря  2024</w:t>
      </w:r>
      <w:proofErr w:type="gramEnd"/>
      <w:r w:rsidRPr="00C81285">
        <w:rPr>
          <w:rFonts w:ascii="Arial CYR" w:hAnsi="Arial CYR" w:cs="Arial CYR"/>
          <w:sz w:val="20"/>
          <w:szCs w:val="20"/>
        </w:rPr>
        <w:t xml:space="preserve">  года  №382   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053A0B" w:rsidRPr="00C81285" w:rsidRDefault="00053A0B" w:rsidP="00053A0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053A0B" w:rsidRPr="00C81285" w:rsidRDefault="00053A0B" w:rsidP="00053A0B">
      <w:pPr>
        <w:rPr>
          <w:rFonts w:ascii="Arial" w:hAnsi="Arial" w:cs="Arial"/>
          <w:b/>
          <w:bCs/>
          <w:sz w:val="20"/>
          <w:szCs w:val="20"/>
        </w:rPr>
      </w:pPr>
    </w:p>
    <w:p w:rsidR="00053A0B" w:rsidRPr="00C81285" w:rsidRDefault="00053A0B" w:rsidP="00053A0B">
      <w:pPr>
        <w:jc w:val="center"/>
        <w:rPr>
          <w:sz w:val="20"/>
          <w:szCs w:val="20"/>
        </w:rPr>
      </w:pPr>
      <w:r w:rsidRPr="00C81285">
        <w:rPr>
          <w:rFonts w:ascii="Arial" w:hAnsi="Arial" w:cs="Arial"/>
          <w:b/>
          <w:bCs/>
          <w:sz w:val="20"/>
          <w:szCs w:val="20"/>
        </w:rPr>
        <w:t>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</w:t>
      </w:r>
    </w:p>
    <w:p w:rsidR="00053A0B" w:rsidRPr="00C81285" w:rsidRDefault="00053A0B" w:rsidP="00053A0B">
      <w:pPr>
        <w:jc w:val="right"/>
        <w:rPr>
          <w:sz w:val="20"/>
          <w:szCs w:val="20"/>
        </w:rPr>
      </w:pPr>
      <w:r w:rsidRPr="00C81285">
        <w:rPr>
          <w:rFonts w:ascii="Arial" w:hAnsi="Arial" w:cs="Arial"/>
          <w:sz w:val="20"/>
          <w:szCs w:val="20"/>
        </w:rPr>
        <w:t>тыс. рублей</w:t>
      </w:r>
    </w:p>
    <w:tbl>
      <w:tblPr>
        <w:tblW w:w="925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391"/>
        <w:gridCol w:w="709"/>
        <w:gridCol w:w="1016"/>
        <w:gridCol w:w="1134"/>
      </w:tblGrid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053A0B" w:rsidRPr="00C81285" w:rsidTr="00053A0B">
        <w:trPr>
          <w:trHeight w:val="56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2 770,5</w:t>
            </w:r>
          </w:p>
        </w:tc>
      </w:tr>
      <w:tr w:rsidR="00053A0B" w:rsidRPr="00C81285" w:rsidTr="00053A0B">
        <w:trPr>
          <w:trHeight w:val="30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25,0</w:t>
            </w:r>
          </w:p>
        </w:tc>
      </w:tr>
      <w:tr w:rsidR="00053A0B" w:rsidRPr="00C81285" w:rsidTr="00053A0B">
        <w:trPr>
          <w:trHeight w:val="27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587,5</w:t>
            </w:r>
          </w:p>
        </w:tc>
      </w:tr>
      <w:tr w:rsidR="00053A0B" w:rsidRPr="00C81285" w:rsidTr="00053A0B">
        <w:trPr>
          <w:trHeight w:val="25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2 158,0</w:t>
            </w:r>
          </w:p>
        </w:tc>
      </w:tr>
      <w:tr w:rsidR="00053A0B" w:rsidRPr="00C81285" w:rsidTr="00053A0B">
        <w:trPr>
          <w:trHeight w:val="50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053A0B" w:rsidRPr="00C81285" w:rsidTr="00053A0B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10,0</w:t>
            </w:r>
          </w:p>
        </w:tc>
      </w:tr>
      <w:tr w:rsidR="00053A0B" w:rsidRPr="00C81285" w:rsidTr="00053A0B">
        <w:trPr>
          <w:trHeight w:val="31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053A0B" w:rsidRPr="00C81285" w:rsidTr="00053A0B">
        <w:trPr>
          <w:trHeight w:val="25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053A0B" w:rsidRPr="00C81285" w:rsidTr="00053A0B">
        <w:trPr>
          <w:trHeight w:val="35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"Профилактика правонарушений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180,5</w:t>
            </w:r>
          </w:p>
        </w:tc>
      </w:tr>
      <w:tr w:rsidR="00053A0B" w:rsidRPr="00C81285" w:rsidTr="00053A0B">
        <w:trPr>
          <w:trHeight w:val="35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180,5</w:t>
            </w:r>
          </w:p>
        </w:tc>
      </w:tr>
      <w:tr w:rsidR="00053A0B" w:rsidRPr="00C81285" w:rsidTr="00053A0B">
        <w:trPr>
          <w:trHeight w:val="57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6 001,8</w:t>
            </w:r>
          </w:p>
        </w:tc>
      </w:tr>
      <w:tr w:rsidR="00053A0B" w:rsidRPr="00C81285" w:rsidTr="00053A0B">
        <w:trPr>
          <w:trHeight w:val="41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5 926,2</w:t>
            </w:r>
          </w:p>
        </w:tc>
      </w:tr>
      <w:tr w:rsidR="00053A0B" w:rsidRPr="00C81285" w:rsidTr="00053A0B">
        <w:trPr>
          <w:trHeight w:val="41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75,6</w:t>
            </w:r>
          </w:p>
        </w:tc>
      </w:tr>
      <w:tr w:rsidR="00053A0B" w:rsidRPr="00C81285" w:rsidTr="00053A0B">
        <w:trPr>
          <w:trHeight w:val="41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«Развитие отраслей агропромышленного комплекса на территории муниципального района город Нерехта и Нерехтский район»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i/>
                <w:sz w:val="20"/>
                <w:szCs w:val="20"/>
              </w:rPr>
              <w:t>725,1</w:t>
            </w:r>
          </w:p>
        </w:tc>
      </w:tr>
      <w:tr w:rsidR="00053A0B" w:rsidRPr="00C81285" w:rsidTr="00053A0B">
        <w:trPr>
          <w:trHeight w:val="34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"Борьба с борщевиком Сосновского на территории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115,6</w:t>
            </w:r>
          </w:p>
        </w:tc>
      </w:tr>
      <w:tr w:rsidR="00053A0B" w:rsidRPr="00C81285" w:rsidTr="00053A0B">
        <w:trPr>
          <w:trHeight w:val="70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5 161,1</w:t>
            </w:r>
          </w:p>
        </w:tc>
      </w:tr>
      <w:tr w:rsidR="00053A0B" w:rsidRPr="00C81285" w:rsidTr="00053A0B">
        <w:trPr>
          <w:trHeight w:val="43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"Комплексное развитие сельских территорий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18 094,5</w:t>
            </w:r>
          </w:p>
        </w:tc>
      </w:tr>
      <w:tr w:rsidR="00053A0B" w:rsidRPr="00C81285" w:rsidTr="00053A0B">
        <w:trPr>
          <w:trHeight w:val="43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600,2</w:t>
            </w:r>
          </w:p>
        </w:tc>
      </w:tr>
      <w:tr w:rsidR="00053A0B" w:rsidRPr="00C81285" w:rsidTr="00053A0B">
        <w:trPr>
          <w:trHeight w:val="40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17 494,3</w:t>
            </w:r>
          </w:p>
        </w:tc>
      </w:tr>
      <w:tr w:rsidR="00053A0B" w:rsidRPr="00C81285" w:rsidTr="00053A0B">
        <w:trPr>
          <w:trHeight w:val="40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"Создание условий для обеспечения доступным и комфортным жильем сельского населения</w:t>
            </w:r>
            <w:r w:rsidRPr="00C81285">
              <w:rPr>
                <w:rFonts w:ascii="Arial" w:hAnsi="Arial" w:cs="Arial"/>
                <w:iCs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0510000000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i/>
                <w:sz w:val="20"/>
                <w:szCs w:val="20"/>
              </w:rPr>
              <w:t>600,2</w:t>
            </w:r>
          </w:p>
        </w:tc>
      </w:tr>
      <w:tr w:rsidR="00053A0B" w:rsidRPr="00C81285" w:rsidTr="00053A0B">
        <w:trPr>
          <w:trHeight w:val="35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"Создание и развитие социальной и инженерной инфраструктуры на сельских территориях"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0520000000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17 494,3</w:t>
            </w:r>
          </w:p>
        </w:tc>
      </w:tr>
      <w:tr w:rsidR="00053A0B" w:rsidRPr="00C81285" w:rsidTr="00053A0B">
        <w:trPr>
          <w:trHeight w:val="1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Развитие субъектов малого и среднего предпринимательства, а также физических лиц, не являющихся индивидуальными предпринимателями и применяющие специальный налоговый режим "Налог на профессиональный доход"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</w:tr>
      <w:tr w:rsidR="00053A0B" w:rsidRPr="00C81285" w:rsidTr="00053A0B">
        <w:trPr>
          <w:trHeight w:val="30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Комитет экономики, земельных и имущественных отношений 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300,0</w:t>
            </w:r>
          </w:p>
        </w:tc>
      </w:tr>
      <w:tr w:rsidR="00053A0B" w:rsidRPr="00C81285" w:rsidTr="00053A0B">
        <w:trPr>
          <w:trHeight w:val="1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Развитие системы образования муниципального района город Нерехта и Нерехтский район Костромской области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564 683,6</w:t>
            </w:r>
          </w:p>
        </w:tc>
      </w:tr>
      <w:tr w:rsidR="00053A0B" w:rsidRPr="00C81285" w:rsidTr="00053A0B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563 352,9</w:t>
            </w:r>
          </w:p>
        </w:tc>
      </w:tr>
      <w:tr w:rsidR="00053A0B" w:rsidRPr="00C81285" w:rsidTr="00053A0B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1 330,7</w:t>
            </w:r>
          </w:p>
        </w:tc>
      </w:tr>
      <w:tr w:rsidR="00053A0B" w:rsidRPr="00C81285" w:rsidTr="00053A0B">
        <w:trPr>
          <w:trHeight w:val="34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дошкольного образования 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132 036,9</w:t>
            </w:r>
          </w:p>
        </w:tc>
      </w:tr>
      <w:tr w:rsidR="00053A0B" w:rsidRPr="00C81285" w:rsidTr="00053A0B">
        <w:trPr>
          <w:trHeight w:val="49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371 815,4</w:t>
            </w:r>
          </w:p>
        </w:tc>
      </w:tr>
      <w:tr w:rsidR="00053A0B" w:rsidRPr="00C81285" w:rsidTr="00053A0B">
        <w:trPr>
          <w:trHeight w:val="5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30 633,0</w:t>
            </w:r>
          </w:p>
        </w:tc>
      </w:tr>
      <w:tr w:rsidR="00053A0B" w:rsidRPr="00C81285" w:rsidTr="00053A0B">
        <w:trPr>
          <w:trHeight w:val="53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"Привлечение молодых специалистов в сферу образования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2 530,8</w:t>
            </w:r>
          </w:p>
        </w:tc>
      </w:tr>
      <w:tr w:rsidR="00053A0B" w:rsidRPr="00C81285" w:rsidTr="00053A0B">
        <w:trPr>
          <w:trHeight w:val="51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"Развитие системы образования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0750000000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27 667,4</w:t>
            </w:r>
          </w:p>
        </w:tc>
      </w:tr>
      <w:tr w:rsidR="00053A0B" w:rsidRPr="00C81285" w:rsidTr="00053A0B">
        <w:trPr>
          <w:trHeight w:val="35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162 626,7</w:t>
            </w:r>
          </w:p>
        </w:tc>
      </w:tr>
      <w:tr w:rsidR="00053A0B" w:rsidRPr="00C81285" w:rsidTr="00053A0B">
        <w:trPr>
          <w:trHeight w:val="35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160 027,2</w:t>
            </w:r>
          </w:p>
        </w:tc>
      </w:tr>
      <w:tr w:rsidR="00053A0B" w:rsidRPr="00C81285" w:rsidTr="00053A0B">
        <w:trPr>
          <w:trHeight w:val="33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дополнительного образования детей в сфере "Культура"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59 411,5</w:t>
            </w:r>
          </w:p>
        </w:tc>
      </w:tr>
      <w:tr w:rsidR="00053A0B" w:rsidRPr="00C81285" w:rsidTr="00053A0B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библиотечной системы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38 822,2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учреждений культурно - досугового типа и молодежной политики"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62 262,7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туризма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1 000,0</w:t>
            </w:r>
          </w:p>
        </w:tc>
      </w:tr>
      <w:tr w:rsidR="00053A0B" w:rsidRPr="00C81285" w:rsidTr="00053A0B">
        <w:trPr>
          <w:trHeight w:val="71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муниципального района город Нерехта и Нерехтский район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0850000000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1 080,0</w:t>
            </w:r>
          </w:p>
        </w:tc>
      </w:tr>
      <w:tr w:rsidR="00053A0B" w:rsidRPr="00C81285" w:rsidTr="00053A0B">
        <w:trPr>
          <w:trHeight w:val="5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0860000000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50,4</w:t>
            </w:r>
          </w:p>
        </w:tc>
      </w:tr>
      <w:tr w:rsidR="00053A0B" w:rsidRPr="00C81285" w:rsidTr="00053A0B">
        <w:trPr>
          <w:trHeight w:val="33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"Развитие транспортной системы муниципального района город Нерехта и Нерехтский район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29 504,7</w:t>
            </w:r>
          </w:p>
        </w:tc>
      </w:tr>
      <w:tr w:rsidR="00053A0B" w:rsidRPr="00C81285" w:rsidTr="00053A0B">
        <w:trPr>
          <w:trHeight w:val="35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29 504,7</w:t>
            </w:r>
          </w:p>
        </w:tc>
      </w:tr>
      <w:tr w:rsidR="00053A0B" w:rsidRPr="00C81285" w:rsidTr="00053A0B">
        <w:trPr>
          <w:trHeight w:val="3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"Доступная среда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1 064,7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852,0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212,7</w:t>
            </w:r>
          </w:p>
        </w:tc>
      </w:tr>
      <w:tr w:rsidR="00053A0B" w:rsidRPr="00C81285" w:rsidTr="00053A0B">
        <w:trPr>
          <w:trHeight w:val="35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70 562,2</w:t>
            </w:r>
          </w:p>
        </w:tc>
      </w:tr>
      <w:tr w:rsidR="00053A0B" w:rsidRPr="00C81285" w:rsidTr="00053A0B">
        <w:trPr>
          <w:trHeight w:val="35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70 562,2</w:t>
            </w:r>
          </w:p>
        </w:tc>
      </w:tr>
      <w:tr w:rsidR="00053A0B" w:rsidRPr="00C81285" w:rsidTr="00053A0B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69 516,1</w:t>
            </w:r>
          </w:p>
        </w:tc>
      </w:tr>
      <w:tr w:rsidR="00053A0B" w:rsidRPr="00C81285" w:rsidTr="00053A0B">
        <w:trPr>
          <w:trHeight w:val="4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1 046,1</w:t>
            </w:r>
          </w:p>
        </w:tc>
      </w:tr>
      <w:tr w:rsidR="00053A0B" w:rsidRPr="00C81285" w:rsidTr="00053A0B">
        <w:trPr>
          <w:trHeight w:val="5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"Обеспечение жильем молодых семей, проживающих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7 245,6</w:t>
            </w:r>
          </w:p>
        </w:tc>
      </w:tr>
      <w:tr w:rsidR="00053A0B" w:rsidRPr="00C81285" w:rsidTr="00053A0B">
        <w:trPr>
          <w:trHeight w:val="43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7 245,6</w:t>
            </w:r>
          </w:p>
        </w:tc>
      </w:tr>
      <w:tr w:rsidR="00053A0B" w:rsidRPr="00C81285" w:rsidTr="00053A0B">
        <w:trPr>
          <w:trHeight w:val="3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"Ремонт жилых помещений ветеранов Великой Отечественной войны, тружеников тыла и  ветеранов боевых действий»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1 708,0</w:t>
            </w:r>
          </w:p>
        </w:tc>
      </w:tr>
      <w:tr w:rsidR="00053A0B" w:rsidRPr="00C81285" w:rsidTr="00053A0B">
        <w:trPr>
          <w:trHeight w:val="3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1 708,0</w:t>
            </w:r>
          </w:p>
        </w:tc>
      </w:tr>
      <w:tr w:rsidR="00053A0B" w:rsidRPr="00C81285" w:rsidTr="00053A0B">
        <w:trPr>
          <w:trHeight w:val="68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68 955,5</w:t>
            </w:r>
          </w:p>
        </w:tc>
      </w:tr>
      <w:tr w:rsidR="00053A0B" w:rsidRPr="00C81285" w:rsidTr="00053A0B">
        <w:trPr>
          <w:trHeight w:val="41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62 249,6</w:t>
            </w:r>
          </w:p>
        </w:tc>
      </w:tr>
      <w:tr w:rsidR="00053A0B" w:rsidRPr="00C81285" w:rsidTr="00053A0B">
        <w:trPr>
          <w:trHeight w:val="2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6 705,9</w:t>
            </w:r>
          </w:p>
        </w:tc>
      </w:tr>
      <w:tr w:rsidR="00053A0B" w:rsidRPr="00C81285" w:rsidTr="00053A0B">
        <w:trPr>
          <w:trHeight w:val="49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системы отдыха, оздоровления и занятости детей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7 658,1</w:t>
            </w:r>
          </w:p>
        </w:tc>
      </w:tr>
      <w:tr w:rsidR="00053A0B" w:rsidRPr="00C81285" w:rsidTr="00053A0B">
        <w:trPr>
          <w:trHeight w:val="28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181,3</w:t>
            </w:r>
          </w:p>
        </w:tc>
      </w:tr>
      <w:tr w:rsidR="00053A0B" w:rsidRPr="00C81285" w:rsidTr="00053A0B">
        <w:trPr>
          <w:trHeight w:val="28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6 356,8</w:t>
            </w:r>
          </w:p>
        </w:tc>
      </w:tr>
      <w:tr w:rsidR="00053A0B" w:rsidRPr="00C81285" w:rsidTr="00053A0B">
        <w:trPr>
          <w:trHeight w:val="2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1 120,0</w:t>
            </w:r>
          </w:p>
        </w:tc>
      </w:tr>
      <w:tr w:rsidR="00053A0B" w:rsidRPr="00C81285" w:rsidTr="00053A0B">
        <w:trPr>
          <w:trHeight w:val="5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61 597,7</w:t>
            </w:r>
          </w:p>
        </w:tc>
      </w:tr>
      <w:tr w:rsidR="00053A0B" w:rsidRPr="00C81285" w:rsidTr="00053A0B">
        <w:trPr>
          <w:trHeight w:val="29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61 597,7</w:t>
            </w:r>
          </w:p>
        </w:tc>
      </w:tr>
      <w:tr w:rsidR="00053A0B" w:rsidRPr="00C81285" w:rsidTr="00053A0B">
        <w:trPr>
          <w:trHeight w:val="34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47 329,9</w:t>
            </w:r>
          </w:p>
        </w:tc>
      </w:tr>
      <w:tr w:rsidR="00053A0B" w:rsidRPr="00C81285" w:rsidTr="00053A0B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"Управление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2 867,7</w:t>
            </w:r>
          </w:p>
        </w:tc>
      </w:tr>
      <w:tr w:rsidR="00053A0B" w:rsidRPr="00C81285" w:rsidTr="00053A0B">
        <w:trPr>
          <w:trHeight w:val="4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11 400,1</w:t>
            </w:r>
          </w:p>
        </w:tc>
      </w:tr>
      <w:tr w:rsidR="00053A0B" w:rsidRPr="00C81285" w:rsidTr="00053A0B">
        <w:trPr>
          <w:trHeight w:val="44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053A0B" w:rsidRPr="00C81285" w:rsidTr="00053A0B">
        <w:trPr>
          <w:trHeight w:val="44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5,2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35,7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1,1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1,1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3,5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опеки и попечительства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5,2</w:t>
            </w:r>
          </w:p>
        </w:tc>
      </w:tr>
      <w:tr w:rsidR="00053A0B" w:rsidRPr="00C81285" w:rsidTr="00053A0B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28,2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273,0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64,0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200,0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муниципального района город Нерехта и Нерехтский район "Формирование современной городской среды"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19 790,5</w:t>
            </w:r>
          </w:p>
        </w:tc>
      </w:tr>
      <w:tr w:rsidR="00053A0B" w:rsidRPr="00C81285" w:rsidTr="00053A0B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19 790,5</w:t>
            </w:r>
          </w:p>
        </w:tc>
      </w:tr>
      <w:tr w:rsidR="00053A0B" w:rsidRPr="00C81285" w:rsidTr="00053A0B">
        <w:trPr>
          <w:trHeight w:val="63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460,7</w:t>
            </w:r>
          </w:p>
        </w:tc>
      </w:tr>
      <w:tr w:rsidR="00053A0B" w:rsidRPr="00C81285" w:rsidTr="00053A0B">
        <w:trPr>
          <w:trHeight w:val="33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460,7</w:t>
            </w:r>
          </w:p>
        </w:tc>
      </w:tr>
      <w:tr w:rsidR="00053A0B" w:rsidRPr="00C81285" w:rsidTr="00053A0B">
        <w:trPr>
          <w:trHeight w:val="52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11 580,2</w:t>
            </w:r>
          </w:p>
        </w:tc>
      </w:tr>
      <w:tr w:rsidR="00053A0B" w:rsidRPr="00C81285" w:rsidTr="00053A0B">
        <w:trPr>
          <w:trHeight w:val="36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400,1</w:t>
            </w:r>
          </w:p>
        </w:tc>
      </w:tr>
      <w:tr w:rsidR="00053A0B" w:rsidRPr="00C81285" w:rsidTr="00053A0B">
        <w:trPr>
          <w:trHeight w:val="34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10 202,6</w:t>
            </w:r>
          </w:p>
        </w:tc>
      </w:tr>
      <w:tr w:rsidR="00053A0B" w:rsidRPr="00C81285" w:rsidTr="00053A0B">
        <w:trPr>
          <w:trHeight w:val="34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977,5</w:t>
            </w:r>
          </w:p>
        </w:tc>
      </w:tr>
      <w:tr w:rsidR="00053A0B" w:rsidRPr="00C81285" w:rsidTr="00053A0B">
        <w:trPr>
          <w:trHeight w:val="52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3 489,0</w:t>
            </w:r>
          </w:p>
        </w:tc>
      </w:tr>
      <w:tr w:rsidR="00053A0B" w:rsidRPr="00C81285" w:rsidTr="00053A0B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521,5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2 967,5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"Формирование земельных участков сельскохозяйственного назначения в муниципальном районе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90,6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экономики, земельных и имущественных отношений 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90,6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8 964,8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3 582,7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5 382,1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24,7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7,0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12,7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12,7</w:t>
            </w:r>
          </w:p>
        </w:tc>
      </w:tr>
      <w:tr w:rsidR="00053A0B" w:rsidRPr="00C81285" w:rsidTr="00053A0B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39,0</w:t>
            </w:r>
          </w:p>
        </w:tc>
      </w:tr>
      <w:tr w:rsidR="00053A0B" w:rsidRPr="00C81285" w:rsidTr="00053A0B">
        <w:trPr>
          <w:trHeight w:val="255"/>
        </w:trPr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sz w:val="20"/>
                <w:szCs w:val="20"/>
              </w:rPr>
              <w:t> ИТОГО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A0B" w:rsidRPr="00C81285" w:rsidRDefault="00053A0B" w:rsidP="00053A0B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1 047 848,9</w:t>
            </w:r>
          </w:p>
        </w:tc>
      </w:tr>
    </w:tbl>
    <w:p w:rsidR="00053A0B" w:rsidRDefault="00053A0B" w:rsidP="00053A0B">
      <w:pPr>
        <w:rPr>
          <w:rFonts w:ascii="Arial" w:hAnsi="Arial" w:cs="Arial"/>
          <w:sz w:val="20"/>
          <w:szCs w:val="20"/>
        </w:rPr>
      </w:pPr>
    </w:p>
    <w:p w:rsidR="00053A0B" w:rsidRDefault="00053A0B" w:rsidP="00053A0B">
      <w:pPr>
        <w:rPr>
          <w:rFonts w:ascii="Arial" w:hAnsi="Arial" w:cs="Arial"/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ПРИЛОЖЕНИЕ 4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к Решению Собрания депутатов от </w:t>
      </w:r>
      <w:proofErr w:type="gramStart"/>
      <w:r w:rsidRPr="00C81285">
        <w:rPr>
          <w:rFonts w:ascii="Arial CYR" w:hAnsi="Arial CYR" w:cs="Arial CYR"/>
          <w:sz w:val="20"/>
          <w:szCs w:val="20"/>
        </w:rPr>
        <w:t>18  июня</w:t>
      </w:r>
      <w:proofErr w:type="gramEnd"/>
      <w:r w:rsidRPr="00C81285">
        <w:rPr>
          <w:rFonts w:ascii="Arial CYR" w:hAnsi="Arial CYR" w:cs="Arial CYR"/>
          <w:sz w:val="20"/>
          <w:szCs w:val="20"/>
        </w:rPr>
        <w:t xml:space="preserve">   2025  года  №   432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636920" w:rsidRPr="00C81285" w:rsidRDefault="00636920" w:rsidP="0063692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ПРИЛОЖЕНИЕ 11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к Решению Собрания депутатов     от 11 </w:t>
      </w:r>
      <w:proofErr w:type="gramStart"/>
      <w:r w:rsidRPr="00C81285">
        <w:rPr>
          <w:rFonts w:ascii="Arial CYR" w:hAnsi="Arial CYR" w:cs="Arial CYR"/>
          <w:sz w:val="20"/>
          <w:szCs w:val="20"/>
        </w:rPr>
        <w:t>декабря  2024</w:t>
      </w:r>
      <w:proofErr w:type="gramEnd"/>
      <w:r w:rsidRPr="00C81285">
        <w:rPr>
          <w:rFonts w:ascii="Arial CYR" w:hAnsi="Arial CYR" w:cs="Arial CYR"/>
          <w:sz w:val="20"/>
          <w:szCs w:val="20"/>
        </w:rPr>
        <w:t xml:space="preserve">  года  №382   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eastAsia="Arial CYR" w:hAnsi="Arial CYR" w:cs="Arial CYR"/>
          <w:sz w:val="20"/>
          <w:szCs w:val="20"/>
        </w:rPr>
        <w:t xml:space="preserve">                                                                                                                </w:t>
      </w:r>
      <w:r w:rsidRPr="00C81285">
        <w:rPr>
          <w:rFonts w:ascii="Arial CYR" w:hAnsi="Arial CYR" w:cs="Arial CYR"/>
          <w:sz w:val="20"/>
          <w:szCs w:val="20"/>
        </w:rPr>
        <w:t xml:space="preserve">«О бюджете муниципального района город Нерехта 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и Нерехтский район Костромской области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 CYR" w:hAnsi="Arial CYR" w:cs="Arial CYR"/>
          <w:sz w:val="20"/>
          <w:szCs w:val="20"/>
        </w:rPr>
        <w:t>на 2025 год и на плановый период 2026 и 2027 годов»</w:t>
      </w:r>
    </w:p>
    <w:p w:rsidR="00636920" w:rsidRPr="00C81285" w:rsidRDefault="00636920" w:rsidP="0063692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636920" w:rsidRPr="00C81285" w:rsidRDefault="00636920" w:rsidP="00636920">
      <w:pPr>
        <w:rPr>
          <w:rFonts w:ascii="Arial" w:hAnsi="Arial" w:cs="Arial"/>
          <w:b/>
          <w:bCs/>
          <w:sz w:val="20"/>
          <w:szCs w:val="20"/>
        </w:rPr>
      </w:pPr>
    </w:p>
    <w:p w:rsidR="00636920" w:rsidRPr="00C81285" w:rsidRDefault="00636920" w:rsidP="00636920">
      <w:pPr>
        <w:jc w:val="center"/>
        <w:rPr>
          <w:sz w:val="20"/>
          <w:szCs w:val="20"/>
        </w:rPr>
      </w:pPr>
      <w:r w:rsidRPr="00C81285">
        <w:rPr>
          <w:rFonts w:ascii="Arial" w:hAnsi="Arial" w:cs="Arial"/>
          <w:b/>
          <w:bCs/>
          <w:sz w:val="20"/>
          <w:szCs w:val="20"/>
        </w:rPr>
        <w:t>РАСПРЕДЕЛЕНИЕ БЮДЖЕТНЫХ АССИГНОВАНИЙ НА РЕАЛИЗАЦИЮ МУНИЦИПАЛЬНЫХ ПРОГРАММ ПО ПОДПРОГРАММАМ И ГЛАВНЫМ РАСПОРЯДИТЕЛЯМ СРЕДСТВ БЮДЖЕТА МУНИЦИПАЛЬНОГО РАЙОНА ГОРОД НЕРЕХТА И НЕРЕХТСКИЙ РАЙОН НА 2025 ГОД</w:t>
      </w:r>
    </w:p>
    <w:p w:rsidR="00636920" w:rsidRPr="00C81285" w:rsidRDefault="00636920" w:rsidP="00636920">
      <w:pPr>
        <w:jc w:val="right"/>
        <w:rPr>
          <w:sz w:val="20"/>
          <w:szCs w:val="20"/>
        </w:rPr>
      </w:pPr>
      <w:r w:rsidRPr="00C81285">
        <w:rPr>
          <w:rFonts w:ascii="Arial" w:hAnsi="Arial" w:cs="Arial"/>
          <w:sz w:val="20"/>
          <w:szCs w:val="20"/>
        </w:rPr>
        <w:t>тыс. рублей</w:t>
      </w:r>
    </w:p>
    <w:tbl>
      <w:tblPr>
        <w:tblW w:w="925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6391"/>
        <w:gridCol w:w="709"/>
        <w:gridCol w:w="1016"/>
        <w:gridCol w:w="1134"/>
      </w:tblGrid>
      <w:tr w:rsidR="00636920" w:rsidRPr="00C81285" w:rsidTr="00636920">
        <w:trPr>
          <w:trHeight w:val="396"/>
        </w:trPr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1016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636920" w:rsidRPr="00C81285" w:rsidTr="00636920">
        <w:trPr>
          <w:trHeight w:val="56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2 770,5</w:t>
            </w:r>
          </w:p>
        </w:tc>
      </w:tr>
      <w:tr w:rsidR="00636920" w:rsidRPr="00C81285" w:rsidTr="00636920">
        <w:trPr>
          <w:trHeight w:val="30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25,0</w:t>
            </w:r>
          </w:p>
        </w:tc>
      </w:tr>
      <w:tr w:rsidR="00636920" w:rsidRPr="00C81285" w:rsidTr="00636920">
        <w:trPr>
          <w:trHeight w:val="27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587,5</w:t>
            </w:r>
          </w:p>
        </w:tc>
      </w:tr>
      <w:tr w:rsidR="00636920" w:rsidRPr="00C81285" w:rsidTr="00636920">
        <w:trPr>
          <w:trHeight w:val="25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2 158,0</w:t>
            </w:r>
          </w:p>
        </w:tc>
      </w:tr>
      <w:tr w:rsidR="00636920" w:rsidRPr="00C81285" w:rsidTr="00636920">
        <w:trPr>
          <w:trHeight w:val="50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50,0</w:t>
            </w:r>
          </w:p>
        </w:tc>
      </w:tr>
      <w:tr w:rsidR="00636920" w:rsidRPr="00C81285" w:rsidTr="00636920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10,0</w:t>
            </w:r>
          </w:p>
        </w:tc>
      </w:tr>
      <w:tr w:rsidR="00636920" w:rsidRPr="00C81285" w:rsidTr="00636920">
        <w:trPr>
          <w:trHeight w:val="31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636920" w:rsidRPr="00C81285" w:rsidTr="00636920">
        <w:trPr>
          <w:trHeight w:val="25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636920" w:rsidRPr="00C81285" w:rsidTr="00636920">
        <w:trPr>
          <w:trHeight w:val="35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"Профилактика правонарушений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180,5</w:t>
            </w:r>
          </w:p>
        </w:tc>
      </w:tr>
      <w:tr w:rsidR="00636920" w:rsidRPr="00C81285" w:rsidTr="00636920">
        <w:trPr>
          <w:trHeight w:val="35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180,5</w:t>
            </w:r>
          </w:p>
        </w:tc>
      </w:tr>
      <w:tr w:rsidR="00636920" w:rsidRPr="00C81285" w:rsidTr="00636920">
        <w:trPr>
          <w:trHeight w:val="57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6 001,8</w:t>
            </w:r>
          </w:p>
        </w:tc>
      </w:tr>
      <w:tr w:rsidR="00636920" w:rsidRPr="00C81285" w:rsidTr="00636920">
        <w:trPr>
          <w:trHeight w:val="41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5 926,2</w:t>
            </w:r>
          </w:p>
        </w:tc>
      </w:tr>
      <w:tr w:rsidR="00636920" w:rsidRPr="00C81285" w:rsidTr="00636920">
        <w:trPr>
          <w:trHeight w:val="41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75,6</w:t>
            </w:r>
          </w:p>
        </w:tc>
      </w:tr>
      <w:tr w:rsidR="00636920" w:rsidRPr="00C81285" w:rsidTr="00636920">
        <w:trPr>
          <w:trHeight w:val="41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«Развитие отраслей агропромышленного комплекса на территории муниципального района город Нерехта и Нерехтский район»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i/>
                <w:sz w:val="20"/>
                <w:szCs w:val="20"/>
              </w:rPr>
              <w:t>725,1</w:t>
            </w:r>
          </w:p>
        </w:tc>
      </w:tr>
      <w:tr w:rsidR="00636920" w:rsidRPr="00C81285" w:rsidTr="00636920">
        <w:trPr>
          <w:trHeight w:val="34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"Борьба с борщевиком Сосновского на территории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115,6</w:t>
            </w:r>
          </w:p>
        </w:tc>
      </w:tr>
      <w:tr w:rsidR="00636920" w:rsidRPr="00C81285" w:rsidTr="00636920">
        <w:trPr>
          <w:trHeight w:val="70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"Развитие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0440000000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5 161,1</w:t>
            </w:r>
          </w:p>
        </w:tc>
      </w:tr>
      <w:tr w:rsidR="00636920" w:rsidRPr="00C81285" w:rsidTr="00636920">
        <w:trPr>
          <w:trHeight w:val="43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"Комплексное развитие сельских территорий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18 094,5</w:t>
            </w:r>
          </w:p>
        </w:tc>
      </w:tr>
      <w:tr w:rsidR="00636920" w:rsidRPr="00C81285" w:rsidTr="00636920">
        <w:trPr>
          <w:trHeight w:val="43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600,2</w:t>
            </w:r>
          </w:p>
        </w:tc>
      </w:tr>
      <w:tr w:rsidR="00636920" w:rsidRPr="00C81285" w:rsidTr="00636920">
        <w:trPr>
          <w:trHeight w:val="40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17 494,3</w:t>
            </w:r>
          </w:p>
        </w:tc>
      </w:tr>
      <w:tr w:rsidR="00636920" w:rsidRPr="00C81285" w:rsidTr="00636920">
        <w:trPr>
          <w:trHeight w:val="40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"Создание условий для обеспечения доступным и комфортным жильем сельского населения</w:t>
            </w:r>
            <w:r w:rsidRPr="00C81285">
              <w:rPr>
                <w:rFonts w:ascii="Arial" w:hAnsi="Arial" w:cs="Arial"/>
                <w:iCs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0510000000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i/>
                <w:sz w:val="20"/>
                <w:szCs w:val="20"/>
              </w:rPr>
              <w:t>600,2</w:t>
            </w:r>
          </w:p>
        </w:tc>
      </w:tr>
      <w:tr w:rsidR="00636920" w:rsidRPr="00C81285" w:rsidTr="00636920">
        <w:trPr>
          <w:trHeight w:val="35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"Создание и развитие социальной и инженерной инфраструктуры на сельских территориях"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0520000000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17 494,3</w:t>
            </w:r>
          </w:p>
        </w:tc>
      </w:tr>
      <w:tr w:rsidR="00636920" w:rsidRPr="00C81285" w:rsidTr="00636920">
        <w:trPr>
          <w:trHeight w:val="1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Развитие субъектов малого и среднего предпринимательства, а также физических лиц, не являющихся индивидуальными предпринимателями и применяющие специальный налоговый режим "Налог на профессиональный доход"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300,0</w:t>
            </w:r>
          </w:p>
        </w:tc>
      </w:tr>
      <w:tr w:rsidR="00636920" w:rsidRPr="00C81285" w:rsidTr="00636920">
        <w:trPr>
          <w:trHeight w:val="30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Комитет экономики, земельных и имущественных отношений 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300,0</w:t>
            </w:r>
          </w:p>
        </w:tc>
      </w:tr>
      <w:tr w:rsidR="00636920" w:rsidRPr="00C81285" w:rsidTr="00636920">
        <w:trPr>
          <w:trHeight w:val="1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Развитие системы образования муниципального района город Нерехта и Нерехтский район Костромской области</w:t>
            </w:r>
            <w:r w:rsidRPr="00C81285">
              <w:rPr>
                <w:rFonts w:ascii="Arial" w:hAnsi="Arial" w:cs="Arial"/>
                <w:b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564 683,6</w:t>
            </w:r>
          </w:p>
        </w:tc>
      </w:tr>
      <w:tr w:rsidR="00636920" w:rsidRPr="00C81285" w:rsidTr="00636920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563 352,9</w:t>
            </w:r>
          </w:p>
        </w:tc>
      </w:tr>
      <w:tr w:rsidR="00636920" w:rsidRPr="00C81285" w:rsidTr="00636920">
        <w:trPr>
          <w:trHeight w:val="3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1 330,7</w:t>
            </w:r>
          </w:p>
        </w:tc>
      </w:tr>
      <w:tr w:rsidR="00636920" w:rsidRPr="00C81285" w:rsidTr="00636920">
        <w:trPr>
          <w:trHeight w:val="34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дошкольного образования 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132 036,9</w:t>
            </w:r>
          </w:p>
        </w:tc>
      </w:tr>
      <w:tr w:rsidR="00636920" w:rsidRPr="00C81285" w:rsidTr="00636920">
        <w:trPr>
          <w:trHeight w:val="49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общего и дополнительного образования детей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371 815,4</w:t>
            </w:r>
          </w:p>
        </w:tc>
      </w:tr>
      <w:tr w:rsidR="00636920" w:rsidRPr="00C81285" w:rsidTr="00636920">
        <w:trPr>
          <w:trHeight w:val="5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"Совершенствование организации школьного питания в общеобразовательных учреждениях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30 633,0</w:t>
            </w:r>
          </w:p>
        </w:tc>
      </w:tr>
      <w:tr w:rsidR="00636920" w:rsidRPr="00C81285" w:rsidTr="00636920">
        <w:trPr>
          <w:trHeight w:val="53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"Привлечение молодых специалистов в сферу образования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2 530,8</w:t>
            </w:r>
          </w:p>
        </w:tc>
      </w:tr>
      <w:tr w:rsidR="00636920" w:rsidRPr="00C81285" w:rsidTr="00636920">
        <w:trPr>
          <w:trHeight w:val="51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"Развитие системы образования муниципального района город Нерехта и Нерехтский район Костромской области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0750000000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27 667,4</w:t>
            </w:r>
          </w:p>
        </w:tc>
      </w:tr>
      <w:tr w:rsidR="00636920" w:rsidRPr="00C81285" w:rsidTr="00636920">
        <w:trPr>
          <w:trHeight w:val="35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культуры на территории муниципального района город Нерехта и Нерехтский район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162 626,7</w:t>
            </w:r>
          </w:p>
        </w:tc>
      </w:tr>
      <w:tr w:rsidR="00636920" w:rsidRPr="00C81285" w:rsidTr="00636920">
        <w:trPr>
          <w:trHeight w:val="35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160 027,2</w:t>
            </w:r>
          </w:p>
        </w:tc>
      </w:tr>
      <w:tr w:rsidR="00636920" w:rsidRPr="00C81285" w:rsidTr="00636920">
        <w:trPr>
          <w:trHeight w:val="33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системы дополнительного образования детей в сфере "Культура"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59 411,5</w:t>
            </w:r>
          </w:p>
        </w:tc>
      </w:tr>
      <w:tr w:rsidR="00636920" w:rsidRPr="00C81285" w:rsidTr="00636920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библиотечной системы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38 822,2</w:t>
            </w:r>
          </w:p>
        </w:tc>
      </w:tr>
      <w:tr w:rsidR="00636920" w:rsidRPr="00C81285" w:rsidTr="00636920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учреждений культурно - досугового типа и молодежной политики"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62 262,7</w:t>
            </w:r>
          </w:p>
        </w:tc>
      </w:tr>
      <w:tr w:rsidR="00636920" w:rsidRPr="00C81285" w:rsidTr="00636920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туризма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1 000,0</w:t>
            </w:r>
          </w:p>
        </w:tc>
      </w:tr>
      <w:tr w:rsidR="00636920" w:rsidRPr="00C81285" w:rsidTr="00636920">
        <w:trPr>
          <w:trHeight w:val="71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муниципального района город Нерехта и Нерехтский район "Развитие культуры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0850000000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1 080,0</w:t>
            </w:r>
          </w:p>
        </w:tc>
      </w:tr>
      <w:tr w:rsidR="00636920" w:rsidRPr="00C81285" w:rsidTr="00636920">
        <w:trPr>
          <w:trHeight w:val="5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"Привлечение молодых специалистов в учреждения дополнительного образования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0860000000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50,4</w:t>
            </w:r>
          </w:p>
        </w:tc>
      </w:tr>
      <w:tr w:rsidR="00636920" w:rsidRPr="00C81285" w:rsidTr="00636920">
        <w:trPr>
          <w:trHeight w:val="33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"Развитие транспортной системы муниципального района город Нерехта и Нерехтский район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29 504,7</w:t>
            </w:r>
          </w:p>
        </w:tc>
      </w:tr>
      <w:tr w:rsidR="00636920" w:rsidRPr="00C81285" w:rsidTr="00636920">
        <w:trPr>
          <w:trHeight w:val="35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29 504,7</w:t>
            </w:r>
          </w:p>
        </w:tc>
      </w:tr>
      <w:tr w:rsidR="00636920" w:rsidRPr="00C81285" w:rsidTr="00636920">
        <w:trPr>
          <w:trHeight w:val="338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"Доступная среда 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1 064,7</w:t>
            </w:r>
          </w:p>
        </w:tc>
      </w:tr>
      <w:tr w:rsidR="00636920" w:rsidRPr="00C81285" w:rsidTr="00636920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852,0</w:t>
            </w:r>
          </w:p>
        </w:tc>
      </w:tr>
      <w:tr w:rsidR="00636920" w:rsidRPr="00C81285" w:rsidTr="00636920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212,7</w:t>
            </w:r>
          </w:p>
        </w:tc>
      </w:tr>
      <w:tr w:rsidR="00636920" w:rsidRPr="00C81285" w:rsidTr="00636920">
        <w:trPr>
          <w:trHeight w:val="35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70 562,2</w:t>
            </w:r>
          </w:p>
        </w:tc>
      </w:tr>
      <w:tr w:rsidR="00636920" w:rsidRPr="00C81285" w:rsidTr="00636920">
        <w:trPr>
          <w:trHeight w:val="35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70 562,2</w:t>
            </w:r>
          </w:p>
        </w:tc>
      </w:tr>
      <w:tr w:rsidR="00636920" w:rsidRPr="00C81285" w:rsidTr="00636920">
        <w:trPr>
          <w:trHeight w:val="396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1110000000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69 516,1</w:t>
            </w:r>
          </w:p>
        </w:tc>
      </w:tr>
      <w:tr w:rsidR="00636920" w:rsidRPr="00C81285" w:rsidTr="00636920">
        <w:trPr>
          <w:trHeight w:val="4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"Развитие физической культуры и спорта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1 046,1</w:t>
            </w:r>
          </w:p>
        </w:tc>
      </w:tr>
      <w:tr w:rsidR="00636920" w:rsidRPr="00C81285" w:rsidTr="00636920">
        <w:trPr>
          <w:trHeight w:val="57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"Обеспечение жильем молодых семей, проживающих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7 245,6</w:t>
            </w:r>
          </w:p>
        </w:tc>
      </w:tr>
      <w:tr w:rsidR="00636920" w:rsidRPr="00C81285" w:rsidTr="00636920">
        <w:trPr>
          <w:trHeight w:val="43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7 245,6</w:t>
            </w:r>
          </w:p>
        </w:tc>
      </w:tr>
      <w:tr w:rsidR="00636920" w:rsidRPr="00C81285" w:rsidTr="00636920">
        <w:trPr>
          <w:trHeight w:val="3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"Ремонт жилых помещений ветеранов Великой Отечественной войны, тружеников тыла и  ветеранов боевых действий»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1 708,0</w:t>
            </w:r>
          </w:p>
        </w:tc>
      </w:tr>
      <w:tr w:rsidR="00636920" w:rsidRPr="00C81285" w:rsidTr="00636920">
        <w:trPr>
          <w:trHeight w:val="34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1 708,0</w:t>
            </w:r>
          </w:p>
        </w:tc>
      </w:tr>
      <w:tr w:rsidR="00636920" w:rsidRPr="00C81285" w:rsidTr="00636920">
        <w:trPr>
          <w:trHeight w:val="68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"Энергосбережение и повышение энергетической эффективности в муниципальных учреждениях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68 955,5</w:t>
            </w:r>
          </w:p>
        </w:tc>
      </w:tr>
      <w:tr w:rsidR="00636920" w:rsidRPr="00C81285" w:rsidTr="00636920">
        <w:trPr>
          <w:trHeight w:val="412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62 249,6</w:t>
            </w:r>
          </w:p>
        </w:tc>
      </w:tr>
      <w:tr w:rsidR="00636920" w:rsidRPr="00C81285" w:rsidTr="00636920">
        <w:trPr>
          <w:trHeight w:val="2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6 705,9</w:t>
            </w:r>
          </w:p>
        </w:tc>
      </w:tr>
      <w:tr w:rsidR="00636920" w:rsidRPr="00C81285" w:rsidTr="00636920">
        <w:trPr>
          <w:trHeight w:val="49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системы отдыха, оздоровления и занятости детей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7 658,1</w:t>
            </w:r>
          </w:p>
        </w:tc>
      </w:tr>
      <w:tr w:rsidR="00636920" w:rsidRPr="00C81285" w:rsidTr="00636920">
        <w:trPr>
          <w:trHeight w:val="28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181,3</w:t>
            </w:r>
          </w:p>
        </w:tc>
      </w:tr>
      <w:tr w:rsidR="00636920" w:rsidRPr="00C81285" w:rsidTr="00636920">
        <w:trPr>
          <w:trHeight w:val="28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6 356,8</w:t>
            </w:r>
          </w:p>
        </w:tc>
      </w:tr>
      <w:tr w:rsidR="00636920" w:rsidRPr="00C81285" w:rsidTr="00636920">
        <w:trPr>
          <w:trHeight w:val="2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1 120,0</w:t>
            </w:r>
          </w:p>
        </w:tc>
      </w:tr>
      <w:tr w:rsidR="00636920" w:rsidRPr="00C81285" w:rsidTr="00636920">
        <w:trPr>
          <w:trHeight w:val="5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61 597,7</w:t>
            </w:r>
          </w:p>
        </w:tc>
      </w:tr>
      <w:tr w:rsidR="00636920" w:rsidRPr="00C81285" w:rsidTr="00636920">
        <w:trPr>
          <w:trHeight w:val="29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61 597,7</w:t>
            </w:r>
          </w:p>
        </w:tc>
      </w:tr>
      <w:tr w:rsidR="00636920" w:rsidRPr="00C81285" w:rsidTr="00636920">
        <w:trPr>
          <w:trHeight w:val="34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"Совершенствование межбюджетных отношений в муниципальном районе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1620000000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47 329,9</w:t>
            </w:r>
          </w:p>
        </w:tc>
      </w:tr>
      <w:tr w:rsidR="00636920" w:rsidRPr="00C81285" w:rsidTr="00636920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"Управление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1630000000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2 867,7</w:t>
            </w:r>
          </w:p>
        </w:tc>
      </w:tr>
      <w:tr w:rsidR="00636920" w:rsidRPr="00C81285" w:rsidTr="00636920">
        <w:trPr>
          <w:trHeight w:val="483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Подпрограмма "Обеспечение реализации муниципальной программы  "Управление муниципальными финансами и муниципальным долгом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1640000000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/>
                <w:iCs/>
                <w:sz w:val="20"/>
                <w:szCs w:val="20"/>
              </w:rPr>
              <w:t>11 400,1</w:t>
            </w:r>
          </w:p>
        </w:tc>
      </w:tr>
      <w:tr w:rsidR="00636920" w:rsidRPr="00C81285" w:rsidTr="00636920">
        <w:trPr>
          <w:trHeight w:val="44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"Развитие муниципальной службы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636920" w:rsidRPr="00C81285" w:rsidTr="00636920">
        <w:trPr>
          <w:trHeight w:val="44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5,2</w:t>
            </w:r>
          </w:p>
        </w:tc>
      </w:tr>
      <w:tr w:rsidR="00636920" w:rsidRPr="00C81285" w:rsidTr="00636920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35,7</w:t>
            </w:r>
          </w:p>
        </w:tc>
      </w:tr>
      <w:tr w:rsidR="00636920" w:rsidRPr="00C81285" w:rsidTr="00636920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1,1</w:t>
            </w:r>
          </w:p>
        </w:tc>
      </w:tr>
      <w:tr w:rsidR="00636920" w:rsidRPr="00C81285" w:rsidTr="00636920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1,1</w:t>
            </w:r>
          </w:p>
        </w:tc>
      </w:tr>
      <w:tr w:rsidR="00636920" w:rsidRPr="00C81285" w:rsidTr="00636920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сельского хозяйства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3,5</w:t>
            </w:r>
          </w:p>
        </w:tc>
      </w:tr>
      <w:tr w:rsidR="00636920" w:rsidRPr="00C81285" w:rsidTr="00636920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20,0</w:t>
            </w:r>
          </w:p>
        </w:tc>
      </w:tr>
      <w:tr w:rsidR="00636920" w:rsidRPr="00C81285" w:rsidTr="00636920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опеки и попечительства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5,2</w:t>
            </w:r>
          </w:p>
        </w:tc>
      </w:tr>
      <w:tr w:rsidR="00636920" w:rsidRPr="00C81285" w:rsidTr="00636920">
        <w:trPr>
          <w:trHeight w:val="37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28,2</w:t>
            </w:r>
          </w:p>
        </w:tc>
      </w:tr>
      <w:tr w:rsidR="00636920" w:rsidRPr="00C81285" w:rsidTr="00636920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"Повышение безопасности дорожного движения на территории муниципального района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273,0</w:t>
            </w:r>
          </w:p>
        </w:tc>
      </w:tr>
      <w:tr w:rsidR="00636920" w:rsidRPr="00C81285" w:rsidTr="00636920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64,0</w:t>
            </w:r>
          </w:p>
        </w:tc>
      </w:tr>
      <w:tr w:rsidR="00636920" w:rsidRPr="00C81285" w:rsidTr="00636920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9,0</w:t>
            </w:r>
          </w:p>
        </w:tc>
      </w:tr>
      <w:tr w:rsidR="00636920" w:rsidRPr="00C81285" w:rsidTr="00636920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200,0</w:t>
            </w:r>
          </w:p>
        </w:tc>
      </w:tr>
      <w:tr w:rsidR="00636920" w:rsidRPr="00C81285" w:rsidTr="00636920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муниципального района город Нерехта и Нерехтский район "Формирование современной городской среды"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19 790,5</w:t>
            </w:r>
          </w:p>
        </w:tc>
      </w:tr>
      <w:tr w:rsidR="00636920" w:rsidRPr="00C81285" w:rsidTr="00636920">
        <w:trPr>
          <w:trHeight w:val="385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19 790,5</w:t>
            </w:r>
          </w:p>
        </w:tc>
      </w:tr>
      <w:tr w:rsidR="00636920" w:rsidRPr="00C81285" w:rsidTr="00636920">
        <w:trPr>
          <w:trHeight w:val="63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в муниципальном районе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2100000000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460,7</w:t>
            </w:r>
          </w:p>
        </w:tc>
      </w:tr>
      <w:tr w:rsidR="00636920" w:rsidRPr="00C81285" w:rsidTr="00636920">
        <w:trPr>
          <w:trHeight w:val="339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460,7</w:t>
            </w:r>
          </w:p>
        </w:tc>
      </w:tr>
      <w:tr w:rsidR="00636920" w:rsidRPr="00C81285" w:rsidTr="00636920">
        <w:trPr>
          <w:trHeight w:val="52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"Профилактика терроризма и экстремизма, а также минимизация и (или) ликвидация последствий его проявления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2200000000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11 580,2</w:t>
            </w:r>
          </w:p>
        </w:tc>
      </w:tr>
      <w:tr w:rsidR="00636920" w:rsidRPr="00C81285" w:rsidTr="00636920">
        <w:trPr>
          <w:trHeight w:val="360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400,1</w:t>
            </w:r>
          </w:p>
        </w:tc>
      </w:tr>
      <w:tr w:rsidR="00636920" w:rsidRPr="00C81285" w:rsidTr="00636920">
        <w:trPr>
          <w:trHeight w:val="34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10 202,6</w:t>
            </w:r>
          </w:p>
        </w:tc>
      </w:tr>
      <w:tr w:rsidR="00636920" w:rsidRPr="00C81285" w:rsidTr="00636920">
        <w:trPr>
          <w:trHeight w:val="34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977,5</w:t>
            </w:r>
          </w:p>
        </w:tc>
      </w:tr>
      <w:tr w:rsidR="00636920" w:rsidRPr="00C81285" w:rsidTr="00636920">
        <w:trPr>
          <w:trHeight w:val="52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2400000000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3 489,0</w:t>
            </w:r>
          </w:p>
        </w:tc>
      </w:tr>
      <w:tr w:rsidR="00636920" w:rsidRPr="00C81285" w:rsidTr="00636920">
        <w:trPr>
          <w:trHeight w:val="321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521,5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2 967,5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"Формирование земельных участков сельскохозяйственного назначения в муниципальном районе город Нерехта и Нерехтский район"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2500000000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90,6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экономики, земельных и имущественных отношений 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90,6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2600000000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8 964,8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3 582,7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Комитет строительства и инфраструктуры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5 382,1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iCs/>
                <w:sz w:val="20"/>
                <w:szCs w:val="20"/>
              </w:rPr>
              <w:t>Муниципальная программа "Организация массового обучения населения оказанию первой помощи"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96,0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iCs/>
                <w:sz w:val="20"/>
                <w:szCs w:val="20"/>
              </w:rPr>
              <w:t>Финансовое управление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24,7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901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7,0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физической культуре и спорту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12,7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по образованию администрации муниципального района город Нерехта и Нерехтский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919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12,7</w:t>
            </w:r>
          </w:p>
        </w:tc>
      </w:tr>
      <w:tr w:rsidR="00636920" w:rsidRPr="00C81285" w:rsidTr="00636920">
        <w:trPr>
          <w:trHeight w:val="397"/>
        </w:trPr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922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Cs/>
                <w:sz w:val="20"/>
                <w:szCs w:val="20"/>
              </w:rPr>
              <w:t>39,0</w:t>
            </w:r>
          </w:p>
        </w:tc>
      </w:tr>
      <w:tr w:rsidR="00636920" w:rsidRPr="00C81285" w:rsidTr="00636920">
        <w:trPr>
          <w:trHeight w:val="255"/>
        </w:trPr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sz w:val="20"/>
                <w:szCs w:val="20"/>
              </w:rPr>
              <w:t> ИТОГО 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36920" w:rsidRPr="00C81285" w:rsidRDefault="00636920" w:rsidP="009129FD">
            <w:pPr>
              <w:jc w:val="center"/>
              <w:rPr>
                <w:sz w:val="20"/>
                <w:szCs w:val="20"/>
              </w:rPr>
            </w:pPr>
            <w:r w:rsidRPr="00C81285">
              <w:rPr>
                <w:rFonts w:ascii="Arial" w:hAnsi="Arial" w:cs="Arial"/>
                <w:b/>
                <w:bCs/>
                <w:sz w:val="20"/>
                <w:szCs w:val="20"/>
              </w:rPr>
              <w:t>1 047 848,9</w:t>
            </w:r>
          </w:p>
        </w:tc>
      </w:tr>
    </w:tbl>
    <w:p w:rsidR="00053A0B" w:rsidRPr="00C83F33" w:rsidRDefault="00053A0B" w:rsidP="00053A0B">
      <w:pPr>
        <w:rPr>
          <w:rFonts w:ascii="Arial" w:hAnsi="Arial" w:cs="Arial"/>
          <w:sz w:val="20"/>
          <w:szCs w:val="20"/>
        </w:rPr>
      </w:pPr>
    </w:p>
    <w:p w:rsidR="00053A0B" w:rsidRPr="00C83F33" w:rsidRDefault="00053A0B" w:rsidP="00053A0B">
      <w:pPr>
        <w:jc w:val="right"/>
        <w:rPr>
          <w:rFonts w:ascii="Arial" w:hAnsi="Arial" w:cs="Arial"/>
          <w:sz w:val="20"/>
          <w:szCs w:val="20"/>
        </w:rPr>
      </w:pPr>
    </w:p>
    <w:p w:rsidR="00053A0B" w:rsidRPr="00C83F33" w:rsidRDefault="00053A0B" w:rsidP="00053A0B">
      <w:pPr>
        <w:jc w:val="right"/>
        <w:rPr>
          <w:rFonts w:ascii="Arial" w:hAnsi="Arial" w:cs="Arial"/>
          <w:sz w:val="20"/>
          <w:szCs w:val="20"/>
        </w:rPr>
      </w:pPr>
    </w:p>
    <w:p w:rsidR="00636920" w:rsidRDefault="00636920">
      <w:pPr>
        <w:suppressAutoHyphens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267"/>
        <w:gridCol w:w="261"/>
      </w:tblGrid>
      <w:tr w:rsidR="00636920" w:rsidTr="009129FD">
        <w:trPr>
          <w:gridAfter w:val="1"/>
          <w:wAfter w:w="261" w:type="dxa"/>
          <w:trHeight w:val="716"/>
        </w:trPr>
        <w:tc>
          <w:tcPr>
            <w:tcW w:w="10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017"/>
            </w:tblGrid>
            <w:tr w:rsidR="00636920" w:rsidTr="009129FD">
              <w:trPr>
                <w:trHeight w:val="60"/>
              </w:trPr>
              <w:tc>
                <w:tcPr>
                  <w:tcW w:w="1001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snapToGrid w:val="0"/>
                    <w:jc w:val="right"/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636920" w:rsidTr="009129FD">
              <w:trPr>
                <w:trHeight w:val="60"/>
              </w:trPr>
              <w:tc>
                <w:tcPr>
                  <w:tcW w:w="1001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auto"/>
                  <w:vAlign w:val="bottom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17"/>
                  </w:tblGrid>
                  <w:tr w:rsidR="00636920" w:rsidTr="009129FD">
                    <w:trPr>
                      <w:trHeight w:val="60"/>
                    </w:trPr>
                    <w:tc>
                      <w:tcPr>
                        <w:tcW w:w="1001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auto" w:fill="auto"/>
                        <w:vAlign w:val="bottom"/>
                      </w:tcPr>
                      <w:p w:rsidR="00636920" w:rsidRDefault="00636920" w:rsidP="00636920">
                        <w:pPr>
                          <w:snapToGrid w:val="0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36920" w:rsidTr="009129FD">
                    <w:trPr>
                      <w:trHeight w:val="60"/>
                    </w:trPr>
                    <w:tc>
                      <w:tcPr>
                        <w:tcW w:w="1001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auto" w:fill="auto"/>
                        <w:vAlign w:val="bottom"/>
                      </w:tcPr>
                      <w:p w:rsidR="00636920" w:rsidRDefault="00636920" w:rsidP="009129FD">
                        <w:pPr>
                          <w:snapToGrid w:val="0"/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Приложение  7</w:t>
                  </w:r>
                </w:p>
              </w:tc>
            </w:tr>
            <w:tr w:rsidR="00636920" w:rsidTr="009129FD">
              <w:trPr>
                <w:trHeight w:val="60"/>
              </w:trPr>
              <w:tc>
                <w:tcPr>
                  <w:tcW w:w="1001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 CYR" w:eastAsia="Arial CYR" w:hAnsi="Arial CYR" w:cs="Arial CYR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к решению Собрания </w:t>
                  </w:r>
                  <w:proofErr w:type="gramStart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депутатов  №</w:t>
                  </w:r>
                  <w:proofErr w:type="gramEnd"/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 432 от 18 июня  2025 года </w:t>
                  </w:r>
                </w:p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>«О бюджете муниципального района город Нерехта и Нерехтский район</w:t>
                  </w:r>
                </w:p>
                <w:p w:rsidR="00636920" w:rsidRDefault="00636920" w:rsidP="009129FD">
                  <w:pPr>
                    <w:jc w:val="center"/>
                  </w:pPr>
                  <w:r>
                    <w:rPr>
                      <w:rFonts w:ascii="Arial CYR" w:eastAsia="Arial CYR" w:hAnsi="Arial CYR" w:cs="Arial CYR"/>
                      <w:sz w:val="20"/>
                      <w:szCs w:val="20"/>
                    </w:rPr>
                    <w:t xml:space="preserve">                                                       </w:t>
                  </w:r>
                  <w:r>
                    <w:rPr>
                      <w:rFonts w:ascii="Arial CYR" w:hAnsi="Arial CYR" w:cs="Arial CYR"/>
                      <w:sz w:val="20"/>
                      <w:szCs w:val="20"/>
                    </w:rPr>
                    <w:t xml:space="preserve">Костромской области на 2025 и на плановый период 2026 и 2027 годов"  </w:t>
                  </w:r>
                </w:p>
                <w:p w:rsidR="00636920" w:rsidRDefault="00636920" w:rsidP="009129FD">
                  <w:pPr>
                    <w:jc w:val="center"/>
                  </w:pPr>
                </w:p>
              </w:tc>
            </w:tr>
          </w:tbl>
          <w:p w:rsidR="00636920" w:rsidRDefault="00636920" w:rsidP="009129F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36920" w:rsidTr="009129FD">
        <w:trPr>
          <w:gridAfter w:val="1"/>
          <w:wAfter w:w="261" w:type="dxa"/>
          <w:trHeight w:val="60"/>
        </w:trPr>
        <w:tc>
          <w:tcPr>
            <w:tcW w:w="10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636920" w:rsidRDefault="00636920" w:rsidP="009129FD">
            <w:pPr>
              <w:jc w:val="right"/>
            </w:pPr>
            <w:r>
              <w:rPr>
                <w:rFonts w:ascii="Arial CYR" w:hAnsi="Arial CYR" w:cs="Arial CYR"/>
                <w:sz w:val="20"/>
                <w:szCs w:val="20"/>
              </w:rPr>
              <w:t>Приложение 21</w:t>
            </w:r>
          </w:p>
        </w:tc>
      </w:tr>
      <w:tr w:rsidR="00636920" w:rsidTr="009129FD">
        <w:trPr>
          <w:gridAfter w:val="1"/>
          <w:wAfter w:w="261" w:type="dxa"/>
          <w:trHeight w:val="299"/>
        </w:trPr>
        <w:tc>
          <w:tcPr>
            <w:tcW w:w="10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636920" w:rsidRDefault="00636920" w:rsidP="009129FD">
            <w:pPr>
              <w:jc w:val="right"/>
            </w:pPr>
            <w:r>
              <w:rPr>
                <w:rFonts w:ascii="Arial CYR" w:eastAsia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к решению Собрания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депутатов  №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382  от 11 декабря  2024 года </w:t>
            </w:r>
          </w:p>
          <w:p w:rsidR="00636920" w:rsidRDefault="00636920" w:rsidP="009129FD">
            <w:pPr>
              <w:jc w:val="right"/>
            </w:pPr>
            <w:r>
              <w:rPr>
                <w:rFonts w:ascii="Arial CYR" w:hAnsi="Arial CYR" w:cs="Arial CYR"/>
                <w:sz w:val="20"/>
                <w:szCs w:val="20"/>
              </w:rPr>
              <w:t>«О бюджете муниципального района город Нерехта и Нерехтский район</w:t>
            </w:r>
          </w:p>
          <w:p w:rsidR="00636920" w:rsidRDefault="00636920" w:rsidP="009129FD">
            <w:pPr>
              <w:jc w:val="center"/>
            </w:pPr>
            <w:r>
              <w:rPr>
                <w:rFonts w:ascii="Arial CYR" w:eastAsia="Arial CYR" w:hAnsi="Arial CYR" w:cs="Arial CYR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Костромской области на 2025 и на плановый период 2026 и 2027 годов"  </w:t>
            </w:r>
          </w:p>
        </w:tc>
      </w:tr>
      <w:tr w:rsidR="00636920" w:rsidTr="009129FD">
        <w:trPr>
          <w:gridAfter w:val="1"/>
          <w:wAfter w:w="261" w:type="dxa"/>
          <w:trHeight w:val="601"/>
        </w:trPr>
        <w:tc>
          <w:tcPr>
            <w:tcW w:w="102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636920" w:rsidRDefault="00636920" w:rsidP="009129F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36920" w:rsidRDefault="00636920" w:rsidP="009129FD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ИСТОЧНИКИ ФИНАНСИРОВАНИЯ ДЕФИЦИТА  БЮДЖЕТА  МУНИЦИПАЛЬНОГО РАЙОНА ГОРОД НЕРЕХТА И НЕРЕХТСКИЙ РАЙОН КОСТРОМСКОЙ ОБЛАСТИ НА 2025 ГОД</w:t>
            </w:r>
          </w:p>
        </w:tc>
      </w:tr>
      <w:tr w:rsidR="00636920" w:rsidTr="009129FD">
        <w:trPr>
          <w:trHeight w:val="255"/>
        </w:trPr>
        <w:tc>
          <w:tcPr>
            <w:tcW w:w="1052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636920" w:rsidRDefault="00636920" w:rsidP="009129FD">
            <w:pPr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тыс. руб.</w:t>
            </w:r>
          </w:p>
          <w:p w:rsidR="00636920" w:rsidRDefault="00636920" w:rsidP="009129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321" w:type="dxa"/>
              <w:tblLayout w:type="fixed"/>
              <w:tblLook w:val="0000" w:firstRow="0" w:lastRow="0" w:firstColumn="0" w:lastColumn="0" w:noHBand="0" w:noVBand="0"/>
            </w:tblPr>
            <w:tblGrid>
              <w:gridCol w:w="6446"/>
              <w:gridCol w:w="1741"/>
              <w:gridCol w:w="1134"/>
            </w:tblGrid>
            <w:tr w:rsidR="00636920" w:rsidTr="00636920">
              <w:trPr>
                <w:trHeight w:val="465"/>
              </w:trPr>
              <w:tc>
                <w:tcPr>
                  <w:tcW w:w="6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6920" w:rsidRDefault="00636920" w:rsidP="009129FD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6920" w:rsidRDefault="00636920" w:rsidP="009129FD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Источник финансирования дефицита бюджета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36920" w:rsidRDefault="00636920" w:rsidP="009129FD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Сумма</w:t>
                  </w:r>
                </w:p>
              </w:tc>
            </w:tr>
            <w:tr w:rsidR="00636920" w:rsidTr="00636920">
              <w:trPr>
                <w:trHeight w:val="450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01.00.00.00.00.0000.000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11 058,0</w:t>
                  </w:r>
                </w:p>
              </w:tc>
            </w:tr>
            <w:tr w:rsidR="00636920" w:rsidTr="00636920">
              <w:trPr>
                <w:trHeight w:val="242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01.02.00.00.00.0000.000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17 149,4</w:t>
                  </w:r>
                </w:p>
              </w:tc>
            </w:tr>
            <w:tr w:rsidR="00636920" w:rsidTr="00636920">
              <w:trPr>
                <w:trHeight w:val="450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Привлечение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01.02.00.00.00.0000.700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17 149,4</w:t>
                  </w:r>
                </w:p>
              </w:tc>
            </w:tr>
            <w:tr w:rsidR="00636920" w:rsidTr="00636920">
              <w:trPr>
                <w:trHeight w:val="291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Привлечение муниципальными районами кредитов от кредитных организаций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01.02.00.00.05.0000.710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17 149,4</w:t>
                  </w:r>
                </w:p>
              </w:tc>
            </w:tr>
            <w:tr w:rsidR="00636920" w:rsidTr="00636920">
              <w:trPr>
                <w:trHeight w:val="450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Погашение кредитов, предоставленных кредитными организациями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01.02.00.00.00.0000.800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</w:tr>
            <w:tr w:rsidR="00636920" w:rsidTr="00636920">
              <w:trPr>
                <w:trHeight w:val="31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Погашение муниципальными районами кредитов от кредитных организаций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01.02.00.00.05.0000.810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</w:tr>
            <w:tr w:rsidR="00636920" w:rsidTr="00636920">
              <w:trPr>
                <w:trHeight w:val="450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01.03.00.00.00.0000.000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-42 126,4 </w:t>
                  </w:r>
                </w:p>
              </w:tc>
            </w:tr>
            <w:tr w:rsidR="00636920" w:rsidTr="00636920">
              <w:trPr>
                <w:trHeight w:val="380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Бюджетные кредиты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01.03.01.00.00.0000.000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 xml:space="preserve">-42 126,4 </w:t>
                  </w:r>
                </w:p>
              </w:tc>
            </w:tr>
            <w:tr w:rsidR="00636920" w:rsidTr="00636920">
              <w:trPr>
                <w:trHeight w:val="337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Привлечение бюджетных кредитов из других бюджетов бюджетной системы Российской Федерации 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01.03.01.00.00.0000.700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0,0</w:t>
                  </w:r>
                </w:p>
              </w:tc>
            </w:tr>
            <w:tr w:rsidR="00636920" w:rsidTr="00636920">
              <w:trPr>
                <w:trHeight w:val="411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01.03.01.00.05.0000.710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0,0 </w:t>
                  </w:r>
                </w:p>
              </w:tc>
            </w:tr>
            <w:tr w:rsidR="00636920" w:rsidTr="00636920">
              <w:trPr>
                <w:trHeight w:val="417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01.03.01.00.00.0000.800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-42 126,4 </w:t>
                  </w:r>
                </w:p>
              </w:tc>
            </w:tr>
            <w:tr w:rsidR="00636920" w:rsidTr="00636920">
              <w:trPr>
                <w:trHeight w:val="409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01.03.01.00.05.0000.810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-42 126,4 </w:t>
                  </w:r>
                </w:p>
              </w:tc>
            </w:tr>
            <w:tr w:rsidR="00636920" w:rsidTr="00636920">
              <w:trPr>
                <w:trHeight w:val="409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Погашение бюджетами муниципальных районов Российской Федерации кредитов из других бюджетов бюджетной системы Российской Федерации в валюте Российской Федерации (бюджетные кредиты, предоставленные муниципальным районам Российской Федерации для погашения долговых обязательств муниципального района Российской Федерации в виде обязательств по  муниципальным ценным бумагам муниципального района Российской Федерации и кредитам, полученным муниципальным районом Российской Федерации от кредитных организаций, иностранных банков и международных финансовых организаций)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01.03.01.00.05.2900.810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-23 286,0</w:t>
                  </w:r>
                </w:p>
              </w:tc>
            </w:tr>
            <w:tr w:rsidR="00636920" w:rsidTr="00636920">
              <w:trPr>
                <w:trHeight w:val="524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Погашение бюджетами муниципальных районов Российской Федерации кредитов из других бюджетов бюджетной системы Российской Федерации в валюте Российской Федерации (бюджетные кредиты, предоставленные муниципальным районам для частичного покрытия дефицита бюджета и (или) погашения муниципальных долговых обязательств)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01.03.01.00.05.5002.810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- 18 840,4</w:t>
                  </w:r>
                </w:p>
              </w:tc>
            </w:tr>
            <w:tr w:rsidR="00636920" w:rsidTr="00636920">
              <w:trPr>
                <w:trHeight w:val="225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01.05.00.00.00.0000.000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35,0</w:t>
                  </w:r>
                </w:p>
              </w:tc>
            </w:tr>
            <w:tr w:rsidR="00636920" w:rsidTr="00636920">
              <w:trPr>
                <w:trHeight w:val="197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01.05.00.00.00.0000.500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-1 233 840,1</w:t>
                  </w:r>
                </w:p>
              </w:tc>
            </w:tr>
            <w:tr w:rsidR="00636920" w:rsidTr="00636920">
              <w:trPr>
                <w:trHeight w:val="260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01.05.02.00.00.0000.500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- 1 233 840,1</w:t>
                  </w:r>
                </w:p>
              </w:tc>
            </w:tr>
            <w:tr w:rsidR="00636920" w:rsidTr="00636920">
              <w:trPr>
                <w:trHeight w:val="275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Увеличение прочих остатков денежных средств бюджетов 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01.05.02.01.00.0000.510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- 1 233 840,1</w:t>
                  </w:r>
                </w:p>
              </w:tc>
            </w:tr>
            <w:tr w:rsidR="00636920" w:rsidTr="00636920">
              <w:trPr>
                <w:trHeight w:val="397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Увеличение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01.05.02.01.05.0000.510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-1 233 840,1</w:t>
                  </w:r>
                </w:p>
              </w:tc>
            </w:tr>
            <w:tr w:rsidR="00636920" w:rsidTr="00636920">
              <w:trPr>
                <w:trHeight w:val="252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01.05.00.00.00.0000.600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1 233 875,1</w:t>
                  </w:r>
                </w:p>
              </w:tc>
            </w:tr>
            <w:tr w:rsidR="00636920" w:rsidTr="00636920">
              <w:trPr>
                <w:trHeight w:val="252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01.05.02.00.00.0000.600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1 233 875,1</w:t>
                  </w:r>
                </w:p>
              </w:tc>
            </w:tr>
            <w:tr w:rsidR="00636920" w:rsidTr="00636920">
              <w:trPr>
                <w:trHeight w:val="281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01.05.02.01.00.0000.610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1 233 875,1</w:t>
                  </w: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Уменьшение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01.05.02.01.05.0000.610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1 233 875,1</w:t>
                  </w:r>
                </w:p>
              </w:tc>
            </w:tr>
            <w:tr w:rsidR="00636920" w:rsidTr="00636920">
              <w:trPr>
                <w:trHeight w:val="289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Иные источники внутреннего финансирования дефицитов бюджетов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01.06.00.00.00.0000.000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36 000,0</w:t>
                  </w: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Бюджетные кредиты, предоставленные внутри страны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01.06.05.00.00.0000.000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36 000,0</w:t>
                  </w: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01.06.05.02.00.0000.600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36 000,0</w:t>
                  </w: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01.06.05.02.05.0000.640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36 000,0</w:t>
                  </w: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Возврат бюджетных кредитов,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(бюджетные кредиты,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кредитам, полученным муниципальными образованиями от кредитных организаций, иностранных банков и международных финансовых организаций)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01.06.05.02.05.2900.640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jc w:val="righ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36 000,0</w:t>
                  </w: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Предоставление бюджетных кредитов другим бюджетам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01 06 0502 00 0000 500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snapToGrid w:val="0"/>
                    <w:jc w:val="right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01 06 0502 05 0000 540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snapToGrid w:val="0"/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  <w:highlight w:val="yellow"/>
                    </w:rPr>
                  </w:pPr>
                </w:p>
              </w:tc>
            </w:tr>
            <w:tr w:rsidR="00636920" w:rsidTr="00636920">
              <w:trPr>
                <w:trHeight w:val="346"/>
              </w:trPr>
              <w:tc>
                <w:tcPr>
                  <w:tcW w:w="6446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(бюджетные кредиты, предоставленные муниципальным образованиям для погашения долговых обязательств муниципальных образований в виде обязательств по муниципальным ценным бумагам муниципального образования и кредитам, полученным муниципальными образованиями от кредитных организаций, иностранных банков и международных финансовых организаций)</w:t>
                  </w:r>
                </w:p>
              </w:tc>
              <w:tc>
                <w:tcPr>
                  <w:tcW w:w="1741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r>
                    <w:rPr>
                      <w:rFonts w:ascii="Arial" w:hAnsi="Arial" w:cs="Arial"/>
                      <w:sz w:val="16"/>
                      <w:szCs w:val="16"/>
                    </w:rPr>
                    <w:t>01 06 0502 05 2900 540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636920" w:rsidRDefault="00636920" w:rsidP="009129FD">
                  <w:pPr>
                    <w:snapToGrid w:val="0"/>
                    <w:jc w:val="right"/>
                    <w:rPr>
                      <w:rFonts w:ascii="Arial" w:hAnsi="Arial" w:cs="Arial"/>
                      <w:bCs/>
                      <w:sz w:val="16"/>
                      <w:szCs w:val="16"/>
                      <w:highlight w:val="yellow"/>
                    </w:rPr>
                  </w:pPr>
                </w:p>
              </w:tc>
            </w:tr>
          </w:tbl>
          <w:p w:rsidR="00636920" w:rsidRDefault="00636920" w:rsidP="009129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36920" w:rsidRDefault="00636920" w:rsidP="009129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36920" w:rsidRDefault="00636920" w:rsidP="009129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3A0B" w:rsidRPr="00C83F33" w:rsidRDefault="00053A0B" w:rsidP="00053A0B">
      <w:pPr>
        <w:jc w:val="right"/>
        <w:rPr>
          <w:rFonts w:ascii="Arial" w:hAnsi="Arial" w:cs="Arial"/>
          <w:sz w:val="20"/>
          <w:szCs w:val="20"/>
        </w:rPr>
      </w:pPr>
    </w:p>
    <w:p w:rsidR="00053A0B" w:rsidRPr="00C83F33" w:rsidRDefault="00053A0B" w:rsidP="00053A0B">
      <w:pPr>
        <w:jc w:val="right"/>
        <w:rPr>
          <w:rFonts w:ascii="Arial" w:hAnsi="Arial" w:cs="Arial"/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b/>
          <w:bCs/>
          <w:sz w:val="20"/>
          <w:szCs w:val="20"/>
        </w:rPr>
      </w:pPr>
    </w:p>
    <w:p w:rsidR="00053A0B" w:rsidRDefault="00053A0B">
      <w:pPr>
        <w:suppressAutoHyphens w:val="0"/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b/>
          <w:bCs/>
          <w:sz w:val="20"/>
          <w:szCs w:val="20"/>
        </w:rPr>
        <w:t xml:space="preserve">СОБРАНИЕ ДЕПУТАТОВ </w:t>
      </w: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b/>
          <w:bCs/>
          <w:sz w:val="20"/>
          <w:szCs w:val="20"/>
        </w:rPr>
        <w:t>МУНИЦИПАЛЬНОГО РАЙОНА</w:t>
      </w: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b/>
          <w:bCs/>
          <w:sz w:val="20"/>
          <w:szCs w:val="20"/>
        </w:rPr>
        <w:t>ГОРОД НЕРЕХТА И НЕРЕХТСКИЙ РАЙОН</w:t>
      </w: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b/>
          <w:bCs/>
          <w:sz w:val="20"/>
          <w:szCs w:val="20"/>
        </w:rPr>
        <w:t>КОСТРОМСКОЙ ОБЛАСТИ</w:t>
      </w:r>
    </w:p>
    <w:p w:rsidR="002B3B38" w:rsidRPr="00AA3DB5" w:rsidRDefault="002B3B38" w:rsidP="002B3B38">
      <w:pPr>
        <w:jc w:val="center"/>
        <w:rPr>
          <w:b/>
          <w:bCs/>
          <w:sz w:val="20"/>
          <w:szCs w:val="20"/>
        </w:rPr>
      </w:pP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b/>
          <w:bCs/>
          <w:sz w:val="20"/>
          <w:szCs w:val="20"/>
        </w:rPr>
        <w:t>РЕШЕНИЕ</w:t>
      </w:r>
    </w:p>
    <w:p w:rsidR="002B3B38" w:rsidRPr="00AA3DB5" w:rsidRDefault="002B3B38" w:rsidP="002B3B38">
      <w:pPr>
        <w:jc w:val="center"/>
        <w:rPr>
          <w:rFonts w:eastAsia="Calibri" w:cs="Calibri"/>
          <w:sz w:val="20"/>
          <w:szCs w:val="20"/>
        </w:rPr>
      </w:pP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sz w:val="20"/>
          <w:szCs w:val="20"/>
        </w:rPr>
        <w:t>от 18 июня 2025 года № 433</w:t>
      </w:r>
    </w:p>
    <w:p w:rsidR="002B3B38" w:rsidRPr="00AA3DB5" w:rsidRDefault="002B3B38" w:rsidP="002B3B38">
      <w:pPr>
        <w:jc w:val="center"/>
        <w:rPr>
          <w:sz w:val="20"/>
          <w:szCs w:val="20"/>
        </w:rPr>
      </w:pP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sz w:val="20"/>
          <w:szCs w:val="20"/>
        </w:rPr>
        <w:t>г. Нерехта</w:t>
      </w:r>
    </w:p>
    <w:p w:rsidR="002B3B38" w:rsidRPr="00AA3DB5" w:rsidRDefault="002B3B38" w:rsidP="002B3B38">
      <w:pPr>
        <w:jc w:val="both"/>
        <w:rPr>
          <w:sz w:val="20"/>
          <w:szCs w:val="20"/>
        </w:rPr>
      </w:pPr>
    </w:p>
    <w:p w:rsidR="002B3B38" w:rsidRPr="00AA3DB5" w:rsidRDefault="002B3B38" w:rsidP="002B3B38">
      <w:pPr>
        <w:pStyle w:val="2"/>
        <w:keepNext/>
        <w:widowControl/>
        <w:tabs>
          <w:tab w:val="clear" w:pos="576"/>
          <w:tab w:val="num" w:pos="0"/>
        </w:tabs>
        <w:spacing w:after="0" w:line="240" w:lineRule="auto"/>
        <w:jc w:val="center"/>
        <w:rPr>
          <w:sz w:val="20"/>
          <w:szCs w:val="20"/>
        </w:rPr>
      </w:pPr>
      <w:r w:rsidRPr="00AA3DB5">
        <w:rPr>
          <w:color w:val="000000"/>
          <w:sz w:val="20"/>
          <w:szCs w:val="20"/>
        </w:rPr>
        <w:t>Об информации «Основные функции и направления работы отдела опеки и попечительства администрации муниципального района город Нерехта и Нерехтский район»</w:t>
      </w:r>
      <w:r w:rsidRPr="00AA3DB5">
        <w:rPr>
          <w:rFonts w:cs="Arial"/>
          <w:color w:val="000000"/>
          <w:sz w:val="20"/>
          <w:szCs w:val="20"/>
        </w:rPr>
        <w:t xml:space="preserve"> </w:t>
      </w:r>
    </w:p>
    <w:p w:rsidR="002B3B38" w:rsidRPr="00AA3DB5" w:rsidRDefault="002B3B38" w:rsidP="002B3B38">
      <w:pPr>
        <w:jc w:val="center"/>
        <w:rPr>
          <w:sz w:val="20"/>
          <w:szCs w:val="20"/>
        </w:rPr>
      </w:pPr>
    </w:p>
    <w:p w:rsidR="002B3B38" w:rsidRPr="00AA3DB5" w:rsidRDefault="002B3B38" w:rsidP="002B3B38">
      <w:pPr>
        <w:ind w:firstLine="709"/>
        <w:jc w:val="both"/>
        <w:rPr>
          <w:sz w:val="20"/>
          <w:szCs w:val="20"/>
        </w:rPr>
      </w:pPr>
      <w:r w:rsidRPr="00AA3DB5">
        <w:rPr>
          <w:bCs/>
          <w:color w:val="000000"/>
          <w:sz w:val="20"/>
          <w:szCs w:val="20"/>
        </w:rPr>
        <w:t xml:space="preserve">Заслушав и обсудив на заседании Собрания депутатов муниципального района город Нерехта и Нерехтский район Костромской области информацию начальника отдела опеки и </w:t>
      </w:r>
      <w:proofErr w:type="gramStart"/>
      <w:r w:rsidRPr="00AA3DB5">
        <w:rPr>
          <w:bCs/>
          <w:color w:val="000000"/>
          <w:sz w:val="20"/>
          <w:szCs w:val="20"/>
        </w:rPr>
        <w:t>попечительства  администрации</w:t>
      </w:r>
      <w:proofErr w:type="gramEnd"/>
      <w:r w:rsidRPr="00AA3DB5">
        <w:rPr>
          <w:bCs/>
          <w:color w:val="000000"/>
          <w:sz w:val="20"/>
          <w:szCs w:val="20"/>
        </w:rPr>
        <w:t xml:space="preserve"> муниципального района город Нерехта и Нерехтский район Костромской области С.В. Яковлевой </w:t>
      </w:r>
      <w:r w:rsidRPr="00AA3DB5">
        <w:rPr>
          <w:color w:val="000000"/>
          <w:sz w:val="20"/>
          <w:szCs w:val="20"/>
        </w:rPr>
        <w:t xml:space="preserve">  «Основные функции и направления работы отдела опеки и попечительства администрации муниципального района город Нерехта и Нерехтский район»</w:t>
      </w:r>
      <w:r w:rsidRPr="00AA3DB5">
        <w:rPr>
          <w:rFonts w:cs="Arial"/>
          <w:color w:val="000000"/>
          <w:sz w:val="20"/>
          <w:szCs w:val="20"/>
        </w:rPr>
        <w:t xml:space="preserve"> </w:t>
      </w:r>
    </w:p>
    <w:p w:rsidR="002B3B38" w:rsidRPr="00AA3DB5" w:rsidRDefault="002B3B38" w:rsidP="002B3B38">
      <w:pPr>
        <w:jc w:val="center"/>
        <w:rPr>
          <w:bCs/>
          <w:color w:val="000000"/>
          <w:sz w:val="20"/>
          <w:szCs w:val="20"/>
        </w:rPr>
      </w:pP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bCs/>
          <w:color w:val="000000"/>
          <w:sz w:val="20"/>
          <w:szCs w:val="20"/>
        </w:rPr>
        <w:t xml:space="preserve">Собрание депутатов муниципального района </w:t>
      </w:r>
    </w:p>
    <w:p w:rsidR="002B3B38" w:rsidRPr="00AA3DB5" w:rsidRDefault="002B3B38" w:rsidP="002B3B38">
      <w:pPr>
        <w:jc w:val="center"/>
        <w:rPr>
          <w:sz w:val="20"/>
          <w:szCs w:val="20"/>
        </w:rPr>
      </w:pPr>
      <w:r w:rsidRPr="00AA3DB5">
        <w:rPr>
          <w:bCs/>
          <w:color w:val="000000"/>
          <w:sz w:val="20"/>
          <w:szCs w:val="20"/>
        </w:rPr>
        <w:t>город Нерехта и Нерехтский район</w:t>
      </w:r>
    </w:p>
    <w:p w:rsidR="002B3B38" w:rsidRPr="00AA3DB5" w:rsidRDefault="002B3B38" w:rsidP="002B3B38">
      <w:pPr>
        <w:jc w:val="both"/>
        <w:rPr>
          <w:bCs/>
          <w:color w:val="000000"/>
          <w:sz w:val="20"/>
          <w:szCs w:val="20"/>
        </w:rPr>
      </w:pPr>
    </w:p>
    <w:p w:rsidR="002B3B38" w:rsidRPr="00AA3DB5" w:rsidRDefault="002B3B38" w:rsidP="002B3B38">
      <w:pPr>
        <w:ind w:firstLine="710"/>
        <w:jc w:val="both"/>
        <w:rPr>
          <w:sz w:val="20"/>
          <w:szCs w:val="20"/>
        </w:rPr>
      </w:pPr>
      <w:r w:rsidRPr="00AA3DB5">
        <w:rPr>
          <w:bCs/>
          <w:color w:val="000000"/>
          <w:sz w:val="20"/>
          <w:szCs w:val="20"/>
        </w:rPr>
        <w:t>РЕШИЛО:</w:t>
      </w:r>
    </w:p>
    <w:p w:rsidR="002B3B38" w:rsidRPr="00AA3DB5" w:rsidRDefault="002B3B38" w:rsidP="002B3B38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AA3DB5">
        <w:rPr>
          <w:rFonts w:eastAsia="Lucida Sans Unicode" w:cs="Tahoma"/>
          <w:bCs/>
          <w:color w:val="000000"/>
          <w:kern w:val="2"/>
          <w:sz w:val="20"/>
          <w:szCs w:val="20"/>
          <w:lang/>
        </w:rPr>
        <w:t xml:space="preserve">1. </w:t>
      </w:r>
      <w:r w:rsidRPr="00AA3DB5">
        <w:rPr>
          <w:rFonts w:eastAsia="Lucida Sans Unicode" w:cs="Tahoma"/>
          <w:color w:val="000000"/>
          <w:kern w:val="2"/>
          <w:sz w:val="20"/>
          <w:szCs w:val="20"/>
          <w:lang/>
        </w:rPr>
        <w:t xml:space="preserve">Принять к сведению информацию начальника отдела </w:t>
      </w:r>
      <w:r w:rsidRPr="00AA3DB5">
        <w:rPr>
          <w:rFonts w:eastAsia="Lucida Sans Unicode" w:cs="Tahoma"/>
          <w:bCs/>
          <w:color w:val="000000"/>
          <w:kern w:val="2"/>
          <w:sz w:val="20"/>
          <w:szCs w:val="20"/>
          <w:lang/>
        </w:rPr>
        <w:t xml:space="preserve">опеки и </w:t>
      </w:r>
      <w:r w:rsidR="00053A0B" w:rsidRPr="00AA3DB5">
        <w:rPr>
          <w:rFonts w:eastAsia="Lucida Sans Unicode" w:cs="Tahoma"/>
          <w:bCs/>
          <w:color w:val="000000"/>
          <w:kern w:val="2"/>
          <w:sz w:val="20"/>
          <w:szCs w:val="20"/>
          <w:lang/>
        </w:rPr>
        <w:t>попечительства администрации</w:t>
      </w:r>
      <w:r w:rsidRPr="00AA3DB5">
        <w:rPr>
          <w:rFonts w:eastAsia="Lucida Sans Unicode" w:cs="Tahoma"/>
          <w:bCs/>
          <w:color w:val="000000"/>
          <w:kern w:val="2"/>
          <w:sz w:val="20"/>
          <w:szCs w:val="20"/>
          <w:lang/>
        </w:rPr>
        <w:t xml:space="preserve"> муниципального района город Нерехта и Нерехтский район Костромской области С.В. </w:t>
      </w:r>
      <w:r w:rsidR="00053A0B" w:rsidRPr="00AA3DB5">
        <w:rPr>
          <w:rFonts w:eastAsia="Lucida Sans Unicode" w:cs="Tahoma"/>
          <w:bCs/>
          <w:color w:val="000000"/>
          <w:kern w:val="2"/>
          <w:sz w:val="20"/>
          <w:szCs w:val="20"/>
          <w:lang/>
        </w:rPr>
        <w:t xml:space="preserve">Яковлевой </w:t>
      </w:r>
      <w:r w:rsidR="00053A0B" w:rsidRPr="00AA3DB5">
        <w:rPr>
          <w:rFonts w:eastAsia="Lucida Sans Unicode" w:cs="Tahoma"/>
          <w:color w:val="000000"/>
          <w:kern w:val="2"/>
          <w:sz w:val="20"/>
          <w:szCs w:val="20"/>
          <w:lang/>
        </w:rPr>
        <w:t>«</w:t>
      </w:r>
      <w:r w:rsidRPr="00AA3DB5">
        <w:rPr>
          <w:rFonts w:eastAsia="Lucida Sans Unicode" w:cs="Tahoma"/>
          <w:color w:val="000000"/>
          <w:kern w:val="2"/>
          <w:sz w:val="20"/>
          <w:szCs w:val="20"/>
          <w:lang/>
        </w:rPr>
        <w:t>Основные функции и направления работы отдела опеки и попечительства администрации муниципального района город Нерехта и Нерехтский район».</w:t>
      </w:r>
    </w:p>
    <w:p w:rsidR="002B3B38" w:rsidRPr="00AA3DB5" w:rsidRDefault="002B3B38" w:rsidP="002B3B38">
      <w:pPr>
        <w:ind w:firstLine="709"/>
        <w:jc w:val="both"/>
        <w:rPr>
          <w:sz w:val="20"/>
          <w:szCs w:val="20"/>
        </w:rPr>
      </w:pPr>
      <w:r w:rsidRPr="00AA3DB5">
        <w:rPr>
          <w:sz w:val="20"/>
          <w:szCs w:val="20"/>
        </w:rPr>
        <w:t>2. Настоящее решение вступает в силу с момента его подписания.</w:t>
      </w:r>
    </w:p>
    <w:p w:rsidR="002B3B38" w:rsidRPr="00AA3DB5" w:rsidRDefault="002B3B38" w:rsidP="002B3B38">
      <w:pPr>
        <w:ind w:firstLine="708"/>
        <w:jc w:val="both"/>
        <w:rPr>
          <w:rFonts w:eastAsia="Calibri"/>
          <w:sz w:val="20"/>
          <w:szCs w:val="20"/>
        </w:rPr>
      </w:pPr>
    </w:p>
    <w:p w:rsidR="002B3B38" w:rsidRPr="00AA3DB5" w:rsidRDefault="002B3B38" w:rsidP="002B3B38">
      <w:pPr>
        <w:ind w:firstLine="708"/>
        <w:jc w:val="both"/>
        <w:rPr>
          <w:rFonts w:eastAsia="Calibr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4"/>
        <w:gridCol w:w="4736"/>
      </w:tblGrid>
      <w:tr w:rsidR="002B3B38" w:rsidRPr="00AA3DB5" w:rsidTr="00053A0B">
        <w:tc>
          <w:tcPr>
            <w:tcW w:w="4834" w:type="dxa"/>
            <w:shd w:val="clear" w:color="auto" w:fill="auto"/>
          </w:tcPr>
          <w:p w:rsidR="002B3B38" w:rsidRPr="00AA3DB5" w:rsidRDefault="002B3B38" w:rsidP="00053A0B">
            <w:pPr>
              <w:rPr>
                <w:sz w:val="20"/>
                <w:szCs w:val="20"/>
              </w:rPr>
            </w:pPr>
            <w:r w:rsidRPr="00AA3DB5">
              <w:rPr>
                <w:sz w:val="20"/>
                <w:szCs w:val="20"/>
              </w:rPr>
              <w:t>Глава муниципального района</w:t>
            </w:r>
          </w:p>
          <w:p w:rsidR="002B3B38" w:rsidRPr="00AA3DB5" w:rsidRDefault="002B3B38" w:rsidP="00053A0B">
            <w:pPr>
              <w:rPr>
                <w:sz w:val="20"/>
                <w:szCs w:val="20"/>
              </w:rPr>
            </w:pPr>
            <w:r w:rsidRPr="00AA3DB5">
              <w:rPr>
                <w:sz w:val="20"/>
                <w:szCs w:val="20"/>
              </w:rPr>
              <w:t xml:space="preserve">город Нерехта и Нерехтский район Костромской области  </w:t>
            </w:r>
          </w:p>
          <w:p w:rsidR="002B3B38" w:rsidRPr="00AA3DB5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2B3B38" w:rsidRPr="00AA3DB5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2B3B38" w:rsidRPr="00AA3DB5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  <w:r w:rsidRPr="00AA3DB5">
              <w:rPr>
                <w:color w:val="000000"/>
                <w:sz w:val="20"/>
                <w:szCs w:val="20"/>
              </w:rPr>
              <w:t>_______________ Р.Б. Гусев</w:t>
            </w:r>
          </w:p>
        </w:tc>
        <w:tc>
          <w:tcPr>
            <w:tcW w:w="4736" w:type="dxa"/>
            <w:shd w:val="clear" w:color="auto" w:fill="auto"/>
          </w:tcPr>
          <w:p w:rsidR="002B3B38" w:rsidRPr="00AA3DB5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  <w:r w:rsidRPr="00AA3DB5">
              <w:rPr>
                <w:color w:val="000000"/>
                <w:sz w:val="20"/>
                <w:szCs w:val="20"/>
              </w:rPr>
              <w:t xml:space="preserve">Председатель Собрания </w:t>
            </w:r>
            <w:proofErr w:type="gramStart"/>
            <w:r w:rsidRPr="00AA3DB5">
              <w:rPr>
                <w:color w:val="000000"/>
                <w:sz w:val="20"/>
                <w:szCs w:val="20"/>
              </w:rPr>
              <w:t>депутатов  муниципального</w:t>
            </w:r>
            <w:proofErr w:type="gramEnd"/>
            <w:r w:rsidRPr="00AA3DB5">
              <w:rPr>
                <w:color w:val="000000"/>
                <w:sz w:val="20"/>
                <w:szCs w:val="20"/>
              </w:rPr>
              <w:t xml:space="preserve"> района город  Нерехта и Нерехтский район Костромской области</w:t>
            </w:r>
          </w:p>
          <w:p w:rsidR="002B3B38" w:rsidRPr="00AA3DB5" w:rsidRDefault="002B3B38" w:rsidP="00053A0B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</w:p>
          <w:p w:rsidR="002B3B38" w:rsidRPr="00AA3DB5" w:rsidRDefault="002B3B38" w:rsidP="00053A0B">
            <w:pPr>
              <w:shd w:val="clear" w:color="auto" w:fill="FFFFFF"/>
              <w:autoSpaceDE w:val="0"/>
              <w:ind w:left="48" w:right="125" w:hanging="48"/>
              <w:jc w:val="both"/>
              <w:rPr>
                <w:sz w:val="20"/>
                <w:szCs w:val="20"/>
              </w:rPr>
            </w:pPr>
            <w:r w:rsidRPr="00AA3DB5">
              <w:rPr>
                <w:color w:val="000000"/>
                <w:sz w:val="20"/>
                <w:szCs w:val="20"/>
              </w:rPr>
              <w:t xml:space="preserve">  ________________ </w:t>
            </w:r>
            <w:proofErr w:type="spellStart"/>
            <w:r w:rsidRPr="00AA3DB5">
              <w:rPr>
                <w:color w:val="000000"/>
                <w:sz w:val="20"/>
                <w:szCs w:val="20"/>
              </w:rPr>
              <w:t>А.Ю.Малков</w:t>
            </w:r>
            <w:proofErr w:type="spellEnd"/>
          </w:p>
        </w:tc>
      </w:tr>
    </w:tbl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jc w:val="center"/>
        <w:rPr>
          <w:sz w:val="20"/>
          <w:szCs w:val="20"/>
        </w:rPr>
      </w:pPr>
      <w:proofErr w:type="spellStart"/>
      <w:r w:rsidRPr="00AA3DB5">
        <w:rPr>
          <w:rFonts w:eastAsia="Calibri"/>
          <w:b/>
          <w:bCs/>
          <w:iCs/>
          <w:color w:val="000000"/>
          <w:sz w:val="20"/>
          <w:szCs w:val="20"/>
        </w:rPr>
        <w:t>Информация</w:t>
      </w:r>
      <w:proofErr w:type="spellEnd"/>
      <w:r w:rsidRPr="00AA3DB5">
        <w:rPr>
          <w:rFonts w:eastAsia="Calibri"/>
          <w:b/>
          <w:bCs/>
          <w:iCs/>
          <w:color w:val="000000"/>
          <w:sz w:val="20"/>
          <w:szCs w:val="20"/>
        </w:rPr>
        <w:t xml:space="preserve"> 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администрации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Костромской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области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«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Основные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функции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направления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работы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администрации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»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rFonts w:eastAsia="Calibri"/>
          <w:iCs/>
          <w:color w:val="000000"/>
          <w:sz w:val="20"/>
          <w:szCs w:val="20"/>
        </w:rPr>
      </w:pP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администрации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Костромской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области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качестве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юридического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лица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учрежден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2018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связи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с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тем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что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с 01.04.2018 г.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соответствии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с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Законом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Костромской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области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 19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февраля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2018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№ 346-6-ЗКО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отдельные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государственные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полномочия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Костромской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области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организации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осуществлению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деятельности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лиц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дееспособности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признанных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недееспособными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а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также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переданы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органам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местного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самоуправления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Штатная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численность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специалистов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составляет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единиц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: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начальник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2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консультанта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2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главных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специалиста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Все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специалисты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имеют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высшее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образование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ежегодно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повышают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свою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квалификацию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проходят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курсовую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переподготовку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территории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численность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детского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населения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составляет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5 056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человек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Состоят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учете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органе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87 </w:t>
      </w:r>
      <w:proofErr w:type="spellStart"/>
      <w:proofErr w:type="gramStart"/>
      <w:r w:rsidRPr="00AA3DB5">
        <w:rPr>
          <w:rFonts w:eastAsia="Calibri"/>
          <w:iCs/>
          <w:color w:val="000000"/>
          <w:sz w:val="20"/>
          <w:szCs w:val="20"/>
        </w:rPr>
        <w:t>человек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gramEnd"/>
      <w:r w:rsidRPr="00AA3DB5">
        <w:rPr>
          <w:rFonts w:eastAsia="Calibri"/>
          <w:iCs/>
          <w:color w:val="000000"/>
          <w:sz w:val="20"/>
          <w:szCs w:val="20"/>
        </w:rPr>
        <w:t>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находятся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семейных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формах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устройства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– 78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в ЧУ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Ковалёвский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центр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помощи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детям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– 9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Создано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3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профессиональные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которых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воспитывается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21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приемный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ребенок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Приоритетной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формой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устройства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являются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семейно-замещающие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формы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устройства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                 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Показатель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семейного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устройства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последние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3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составляет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100 %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общего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количества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выявленных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Все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устроены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замещающие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территории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проживает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22 865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человек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взрослого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населения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(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совершеннолетние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).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учёте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состоит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                                     79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гражданина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признанных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решением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судов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недееспособными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ограниченными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дееспособности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проводятся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плановые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проверки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с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целью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осуществления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контроля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условиями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проживания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состоящих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учёте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Проверки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условий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жизни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подопечных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соблюдения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опекунами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попечителями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законных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интересов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обеспечения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сохранности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имущества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а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также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выполнения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опекунами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требований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AA3DB5">
        <w:rPr>
          <w:rFonts w:eastAsia="Calibri"/>
          <w:iCs/>
          <w:color w:val="000000"/>
          <w:sz w:val="20"/>
          <w:szCs w:val="20"/>
        </w:rPr>
        <w:t>числе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проверки</w:t>
      </w:r>
      <w:proofErr w:type="spellEnd"/>
      <w:proofErr w:type="gram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условий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жизни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недееспособных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находящихся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Осуществляя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контроль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сохранностью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имущества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подопечных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составляются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акты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обследований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Нарушений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законных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интересов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AA3DB5">
        <w:rPr>
          <w:rFonts w:eastAsia="Calibri"/>
          <w:iCs/>
          <w:color w:val="000000"/>
          <w:sz w:val="20"/>
          <w:szCs w:val="20"/>
        </w:rPr>
        <w:t>подопечных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proofErr w:type="gram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итогам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проверок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выявлено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Проблема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социального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сиротства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остаётся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актуальной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Сегодня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государство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ориентировано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семейно-сберегающий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подход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Профилактика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социального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сиротства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территории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нашего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образования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проводится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постоянном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взаимодействии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специалистов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с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другими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органами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учреждениями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системы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профилактики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Основной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целью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профилактической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работы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всех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структур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является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сохранение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кровной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ребенка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раннее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выявление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неблагополучия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недопущение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вторичного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сиротства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выявлении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находящихся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социально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опасном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положении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,</w:t>
      </w:r>
      <w:r w:rsidR="00053A0B">
        <w:rPr>
          <w:rFonts w:eastAsia="Calibri"/>
          <w:iCs/>
          <w:color w:val="000000"/>
          <w:sz w:val="20"/>
          <w:szCs w:val="20"/>
          <w:lang w:val="ru-RU"/>
        </w:rPr>
        <w:t xml:space="preserve"> </w:t>
      </w:r>
      <w:r w:rsidRPr="00AA3DB5">
        <w:rPr>
          <w:rFonts w:eastAsia="Calibri"/>
          <w:iCs/>
          <w:color w:val="000000"/>
          <w:sz w:val="20"/>
          <w:szCs w:val="20"/>
        </w:rPr>
        <w:t xml:space="preserve">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целях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сохранения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кровной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недопущения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лишения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- с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проводится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профилактическая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работа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разных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уровнях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составляется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план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индивидуальной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профилактической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работе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Совместно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с КДН и ЗП, ОМВД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России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Нерехтскому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проводятся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обследования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жилищно-бытовых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условий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проживания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находящихся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социально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опасном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положении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выезды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сигналам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поступившим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семьями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где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устанавливается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особый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контроль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специалистами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проводятся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беседы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изменении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к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исполнению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обязанностей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к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детям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оказывается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помощь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восстановлению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либо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снятию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Несмотря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все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меры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профилактики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применяемые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имеются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случаи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лишения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Количество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лишенных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в </w:t>
      </w:r>
      <w:r w:rsidR="00053A0B" w:rsidRPr="00AA3DB5">
        <w:rPr>
          <w:rFonts w:eastAsia="Calibri"/>
          <w:iCs/>
          <w:color w:val="000000"/>
          <w:sz w:val="20"/>
          <w:szCs w:val="20"/>
        </w:rPr>
        <w:t>2024 и</w:t>
      </w:r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истекшем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периоде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2025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составило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человека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4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принято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решение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9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Возможность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восстановиться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либо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отменить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есть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у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каждого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условии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изменения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образа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жизни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к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детям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к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исполнению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своих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обязанностей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В 2024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1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отношении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восстановлен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Органы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выступают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судах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представляют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="00053A0B" w:rsidRPr="00AA3DB5">
        <w:rPr>
          <w:rFonts w:eastAsia="Calibri"/>
          <w:iCs/>
          <w:color w:val="000000"/>
          <w:sz w:val="20"/>
          <w:szCs w:val="20"/>
        </w:rPr>
        <w:t>заключения</w:t>
      </w:r>
      <w:proofErr w:type="spellEnd"/>
      <w:r w:rsidR="00053A0B" w:rsidRPr="00AA3DB5">
        <w:rPr>
          <w:rFonts w:eastAsia="Calibri"/>
          <w:iCs/>
          <w:color w:val="000000"/>
          <w:sz w:val="20"/>
          <w:szCs w:val="20"/>
        </w:rPr>
        <w:t xml:space="preserve"> в</w:t>
      </w:r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судебные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органы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следующим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вопросам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: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-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лишения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/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ограничения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восстановления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родительских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AA3DB5">
        <w:rPr>
          <w:rFonts w:eastAsia="Calibri"/>
          <w:iCs/>
          <w:color w:val="000000"/>
          <w:sz w:val="20"/>
          <w:szCs w:val="20"/>
        </w:rPr>
        <w:t>правах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,</w:t>
      </w:r>
      <w:proofErr w:type="gramEnd"/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-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определения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места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раздельном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проживании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;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определения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порядка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общения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,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-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защиты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недееспособных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процессах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уголовным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делам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,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-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защиты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жилищных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недееспособных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,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-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признания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совершеннолетних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недееспособными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Одним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важнейших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показателей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работе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является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внесение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изменение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прекращение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сведений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Региональный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банк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о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детях-сиротах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детях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Так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согласно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требованиям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уровне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о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ребенке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вносятся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электронную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="00053A0B" w:rsidRPr="00AA3DB5">
        <w:rPr>
          <w:rFonts w:eastAsia="Calibri"/>
          <w:iCs/>
          <w:color w:val="000000"/>
          <w:sz w:val="20"/>
          <w:szCs w:val="20"/>
        </w:rPr>
        <w:t>базу</w:t>
      </w:r>
      <w:proofErr w:type="spellEnd"/>
      <w:r w:rsidR="00053A0B" w:rsidRPr="00AA3DB5">
        <w:rPr>
          <w:rFonts w:eastAsia="Calibri"/>
          <w:iCs/>
          <w:color w:val="000000"/>
          <w:sz w:val="20"/>
          <w:szCs w:val="20"/>
        </w:rPr>
        <w:t xml:space="preserve"> в</w:t>
      </w:r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течение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трех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дней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информация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становится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доступна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региональному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федеральному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операторам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количеству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находящихся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банке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судят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эффективности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работы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устройству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муниципальному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банке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стоят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соответствии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статьей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Федерального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закона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24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апреля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2008 г.                № 48-ФЗ «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» к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полномочиям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органов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входит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подбор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подготовка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учет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выразивших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желание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стать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опекунами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попечителями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либо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принять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воспитание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установленных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семейным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законодательством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формах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Сведения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о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кандидатах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также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вносятся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Региональный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банк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Подготовку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желающих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принять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воспитание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семью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осуществляет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ОГКУ «КЦСОН».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2024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подготовку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прошли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6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человек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учете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состоят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15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кандидатов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замещающие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(9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семей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).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Одним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важных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направлений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деятельности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отдела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опеки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попечительства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является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защита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жилищных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случае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если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несовершеннолетний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зарегистрирован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которое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находится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ним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сохраняется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пользования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помещением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достижения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возраста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18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лет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;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если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AA3DB5">
        <w:rPr>
          <w:rFonts w:eastAsia="Calibri"/>
          <w:iCs/>
          <w:color w:val="000000"/>
          <w:sz w:val="20"/>
          <w:szCs w:val="20"/>
        </w:rPr>
        <w:t>несовершеннолетний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является</w:t>
      </w:r>
      <w:proofErr w:type="spellEnd"/>
      <w:proofErr w:type="gram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собственником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(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долевым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собственником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)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жилья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данным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помещением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подлежит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обременению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r w:rsidRPr="00AA3DB5">
        <w:rPr>
          <w:rFonts w:eastAsia="Calibri"/>
          <w:iCs/>
          <w:color w:val="000000"/>
          <w:sz w:val="20"/>
          <w:szCs w:val="20"/>
        </w:rPr>
        <w:tab/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Обследование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закрепленных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детьми-сиротами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детьми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оставшимися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собственниками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долевыми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собственниками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которых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являются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дети-сироты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оставшиеся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производится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Постановлением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администрации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создана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комиссия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обследованию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пользования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которыми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имеют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дети-сироты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оставшиеся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Обследование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проводится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ежегодно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настоящее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время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количество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территории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город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Нерехта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Нерехтский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район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- 44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пользование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которыми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сохранено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49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детьми-сиротами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детьми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оставшимися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.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: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муниципальной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– 11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;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– 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;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долевой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собственности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– 28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С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целью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защиты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жилищных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прав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которые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имеют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закрепленного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формируются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ведутся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списки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предоставления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жилья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настоящее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время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список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включено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57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у 38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человек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наступили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основания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получения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жилого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помещения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Pr="00AA3DB5" w:rsidRDefault="002B3B38" w:rsidP="002B3B38">
      <w:pPr>
        <w:pStyle w:val="a0"/>
        <w:shd w:val="clear" w:color="auto" w:fill="FFFFFF"/>
        <w:suppressAutoHyphens/>
        <w:spacing w:after="0"/>
        <w:ind w:firstLine="709"/>
        <w:rPr>
          <w:sz w:val="20"/>
          <w:szCs w:val="20"/>
        </w:rPr>
      </w:pPr>
      <w:r w:rsidRPr="00AA3DB5">
        <w:rPr>
          <w:rFonts w:eastAsia="Calibri"/>
          <w:iCs/>
          <w:color w:val="000000"/>
          <w:sz w:val="20"/>
          <w:szCs w:val="20"/>
        </w:rPr>
        <w:t xml:space="preserve">В 2024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году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истекшем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периоде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2025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года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было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приобретено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6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благоустроенных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квартир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для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граждан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из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категории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детей-сирот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и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детей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оставшихся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без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попечения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родителей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,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состоящих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в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списке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на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получение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 xml:space="preserve"> </w:t>
      </w:r>
      <w:proofErr w:type="spellStart"/>
      <w:r w:rsidRPr="00AA3DB5">
        <w:rPr>
          <w:rFonts w:eastAsia="Calibri"/>
          <w:iCs/>
          <w:color w:val="000000"/>
          <w:sz w:val="20"/>
          <w:szCs w:val="20"/>
        </w:rPr>
        <w:t>жилья</w:t>
      </w:r>
      <w:proofErr w:type="spellEnd"/>
      <w:r w:rsidRPr="00AA3DB5">
        <w:rPr>
          <w:rFonts w:eastAsia="Calibri"/>
          <w:iCs/>
          <w:color w:val="000000"/>
          <w:sz w:val="20"/>
          <w:szCs w:val="20"/>
        </w:rPr>
        <w:t>.</w:t>
      </w:r>
    </w:p>
    <w:p w:rsidR="002B3B38" w:rsidRDefault="002B3B38">
      <w:pPr>
        <w:suppressAutoHyphens w:val="0"/>
        <w:spacing w:line="240" w:lineRule="auto"/>
        <w:rPr>
          <w:b/>
          <w:caps/>
          <w:sz w:val="20"/>
          <w:szCs w:val="20"/>
          <w:lang w:val="de-DE"/>
        </w:rPr>
      </w:pPr>
      <w:r>
        <w:rPr>
          <w:b/>
          <w:caps/>
          <w:sz w:val="20"/>
          <w:szCs w:val="20"/>
          <w:lang w:val="de-DE"/>
        </w:rPr>
        <w:br w:type="page"/>
      </w: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 xml:space="preserve">СОБРАНИЕ ДЕПУТАТОВ </w:t>
      </w: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>МУНИЦИПАЛЬНОГО РАЙОНА</w:t>
      </w: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>ГОРОД НЕРЕХТА И НЕРЕХТСКИЙ РАЙОН</w:t>
      </w: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>КОСТРОМСКОЙ ОБЛАСТИ</w:t>
      </w:r>
    </w:p>
    <w:p w:rsidR="002B3B38" w:rsidRPr="005D644B" w:rsidRDefault="002B3B38" w:rsidP="002B3B38">
      <w:pPr>
        <w:jc w:val="center"/>
        <w:rPr>
          <w:b/>
          <w:bCs/>
          <w:sz w:val="20"/>
          <w:szCs w:val="20"/>
        </w:rPr>
      </w:pP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>РЕШЕНИЕ</w:t>
      </w:r>
    </w:p>
    <w:p w:rsidR="002B3B38" w:rsidRPr="005D644B" w:rsidRDefault="002B3B38" w:rsidP="002B3B38">
      <w:pPr>
        <w:jc w:val="center"/>
        <w:rPr>
          <w:rFonts w:eastAsia="Calibri" w:cs="Calibri"/>
          <w:sz w:val="20"/>
          <w:szCs w:val="20"/>
        </w:rPr>
      </w:pPr>
    </w:p>
    <w:p w:rsidR="002B3B38" w:rsidRPr="005D644B" w:rsidRDefault="002B3B38" w:rsidP="002B3B38">
      <w:pPr>
        <w:tabs>
          <w:tab w:val="center" w:pos="4536"/>
          <w:tab w:val="left" w:pos="6780"/>
        </w:tabs>
        <w:jc w:val="center"/>
        <w:rPr>
          <w:sz w:val="20"/>
          <w:szCs w:val="20"/>
        </w:rPr>
      </w:pPr>
      <w:r w:rsidRPr="005D644B">
        <w:rPr>
          <w:sz w:val="20"/>
          <w:szCs w:val="20"/>
        </w:rPr>
        <w:t>от 18 июня 2025 года № 434</w:t>
      </w:r>
    </w:p>
    <w:p w:rsidR="002B3B38" w:rsidRPr="005D644B" w:rsidRDefault="002B3B38" w:rsidP="002B3B38">
      <w:pPr>
        <w:tabs>
          <w:tab w:val="center" w:pos="4536"/>
          <w:tab w:val="left" w:pos="6780"/>
        </w:tabs>
        <w:jc w:val="center"/>
        <w:rPr>
          <w:sz w:val="20"/>
          <w:szCs w:val="20"/>
        </w:rPr>
      </w:pP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sz w:val="20"/>
          <w:szCs w:val="20"/>
        </w:rPr>
        <w:t>г. Нерехта</w:t>
      </w:r>
    </w:p>
    <w:p w:rsidR="002B3B38" w:rsidRPr="005D644B" w:rsidRDefault="002B3B38" w:rsidP="002B3B38">
      <w:pPr>
        <w:jc w:val="both"/>
        <w:rPr>
          <w:sz w:val="20"/>
          <w:szCs w:val="20"/>
        </w:rPr>
      </w:pP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b/>
          <w:sz w:val="20"/>
          <w:szCs w:val="20"/>
        </w:rPr>
        <w:t xml:space="preserve">Об итогах отопительного периода 2024-2025 годов </w:t>
      </w:r>
    </w:p>
    <w:p w:rsidR="002B3B38" w:rsidRPr="005D644B" w:rsidRDefault="002B3B38" w:rsidP="002B3B38">
      <w:pPr>
        <w:jc w:val="center"/>
        <w:rPr>
          <w:sz w:val="20"/>
          <w:szCs w:val="20"/>
        </w:rPr>
      </w:pPr>
      <w:r w:rsidRPr="005D644B">
        <w:rPr>
          <w:b/>
          <w:sz w:val="20"/>
          <w:szCs w:val="20"/>
        </w:rPr>
        <w:t>и подготовке объектов жилищно-коммунального хозяйства к отопительному периоду 2025-2026 годов</w:t>
      </w:r>
    </w:p>
    <w:p w:rsidR="002B3B38" w:rsidRPr="005D644B" w:rsidRDefault="002B3B38" w:rsidP="002B3B38">
      <w:pPr>
        <w:jc w:val="center"/>
        <w:rPr>
          <w:sz w:val="20"/>
          <w:szCs w:val="20"/>
        </w:rPr>
      </w:pP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color w:val="000000"/>
          <w:sz w:val="20"/>
          <w:szCs w:val="20"/>
        </w:rPr>
        <w:t>Рассмотрев информацию председателя комитета строительства и инфраструктуры администрации муниципального района город Нерехта и Нерехтский район Костромской области Наумова А.А.</w:t>
      </w:r>
      <w:r w:rsidRPr="005D644B">
        <w:rPr>
          <w:color w:val="000000"/>
          <w:sz w:val="20"/>
          <w:szCs w:val="20"/>
        </w:rPr>
        <w:t>, руководствуясь статьями 25, 50 Устава муниципального образования муниципальный район город Нерехта и Нерехтский район Костромской области,</w:t>
      </w:r>
    </w:p>
    <w:p w:rsidR="002B3B38" w:rsidRPr="005D644B" w:rsidRDefault="002B3B38" w:rsidP="002B3B38">
      <w:pPr>
        <w:ind w:firstLine="709"/>
        <w:jc w:val="center"/>
        <w:rPr>
          <w:bCs/>
          <w:color w:val="000000"/>
          <w:sz w:val="20"/>
          <w:szCs w:val="20"/>
        </w:rPr>
      </w:pPr>
    </w:p>
    <w:p w:rsidR="002B3B38" w:rsidRPr="005D644B" w:rsidRDefault="002B3B38" w:rsidP="002B3B38">
      <w:pPr>
        <w:ind w:firstLine="709"/>
        <w:jc w:val="center"/>
        <w:rPr>
          <w:sz w:val="20"/>
          <w:szCs w:val="20"/>
        </w:rPr>
      </w:pPr>
      <w:r w:rsidRPr="005D644B">
        <w:rPr>
          <w:bCs/>
          <w:color w:val="000000"/>
          <w:sz w:val="20"/>
          <w:szCs w:val="20"/>
        </w:rPr>
        <w:t xml:space="preserve">Собрание депутатов муниципального района </w:t>
      </w:r>
    </w:p>
    <w:p w:rsidR="002B3B38" w:rsidRPr="005D644B" w:rsidRDefault="002B3B38" w:rsidP="002B3B38">
      <w:pPr>
        <w:ind w:firstLine="709"/>
        <w:jc w:val="center"/>
        <w:rPr>
          <w:sz w:val="20"/>
          <w:szCs w:val="20"/>
        </w:rPr>
      </w:pPr>
      <w:r w:rsidRPr="005D644B">
        <w:rPr>
          <w:bCs/>
          <w:color w:val="000000"/>
          <w:sz w:val="20"/>
          <w:szCs w:val="20"/>
        </w:rPr>
        <w:t>город Нерехта и Нерехтский район</w:t>
      </w:r>
    </w:p>
    <w:p w:rsidR="002B3B38" w:rsidRPr="005D644B" w:rsidRDefault="002B3B38" w:rsidP="002B3B38">
      <w:pPr>
        <w:ind w:firstLine="709"/>
        <w:jc w:val="both"/>
        <w:rPr>
          <w:bCs/>
          <w:color w:val="000000"/>
          <w:sz w:val="20"/>
          <w:szCs w:val="20"/>
        </w:rPr>
      </w:pP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color w:val="000000"/>
          <w:sz w:val="20"/>
          <w:szCs w:val="20"/>
        </w:rPr>
        <w:t>РЕШИЛО:</w:t>
      </w:r>
    </w:p>
    <w:p w:rsidR="002B3B38" w:rsidRPr="005D644B" w:rsidRDefault="002B3B38" w:rsidP="002B3B38">
      <w:pPr>
        <w:widowControl w:val="0"/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5D644B">
        <w:rPr>
          <w:rFonts w:eastAsia="Lucida Sans Unicode" w:cs="Tahoma"/>
          <w:bCs/>
          <w:color w:val="000000"/>
          <w:kern w:val="2"/>
          <w:sz w:val="20"/>
          <w:szCs w:val="20"/>
          <w:lang/>
        </w:rPr>
        <w:t>1. Принять к сведению и</w:t>
      </w:r>
      <w:r w:rsidRPr="005D644B">
        <w:rPr>
          <w:rFonts w:eastAsia="Lucida Sans Unicode" w:cs="Tahoma"/>
          <w:color w:val="000000"/>
          <w:kern w:val="2"/>
          <w:sz w:val="20"/>
          <w:szCs w:val="20"/>
          <w:lang/>
        </w:rPr>
        <w:t>нформацию об итогах отопительного периода 2024-2025 годов и подготовке объектов жилищно-коммунального хозяйства к отопительному периоду 2025-2026 годов.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sz w:val="20"/>
          <w:szCs w:val="20"/>
        </w:rPr>
        <w:t>2. Настоящее решение вступает в силу со дня его подписания и подлежит официальному опубликованию.</w:t>
      </w:r>
    </w:p>
    <w:p w:rsidR="002B3B38" w:rsidRPr="005D644B" w:rsidRDefault="002B3B38" w:rsidP="002B3B38">
      <w:pPr>
        <w:ind w:firstLine="708"/>
        <w:jc w:val="both"/>
        <w:rPr>
          <w:rFonts w:eastAsia="Calibri"/>
          <w:iCs/>
          <w:color w:val="000000"/>
          <w:sz w:val="20"/>
          <w:szCs w:val="20"/>
        </w:rPr>
      </w:pPr>
    </w:p>
    <w:p w:rsidR="002B3B38" w:rsidRPr="005D644B" w:rsidRDefault="002B3B38" w:rsidP="002B3B38">
      <w:pPr>
        <w:pStyle w:val="a0"/>
        <w:shd w:val="clear" w:color="auto" w:fill="FFFFFF"/>
        <w:spacing w:after="0"/>
        <w:jc w:val="center"/>
        <w:rPr>
          <w:rFonts w:eastAsia="Calibri"/>
          <w:iCs/>
          <w:color w:val="000000"/>
          <w:sz w:val="20"/>
          <w:szCs w:val="20"/>
        </w:rPr>
      </w:pPr>
    </w:p>
    <w:tbl>
      <w:tblPr>
        <w:tblW w:w="0" w:type="auto"/>
        <w:tblInd w:w="71" w:type="dxa"/>
        <w:tblLayout w:type="fixed"/>
        <w:tblLook w:val="0000" w:firstRow="0" w:lastRow="0" w:firstColumn="0" w:lastColumn="0" w:noHBand="0" w:noVBand="0"/>
      </w:tblPr>
      <w:tblGrid>
        <w:gridCol w:w="4964"/>
        <w:gridCol w:w="4444"/>
      </w:tblGrid>
      <w:tr w:rsidR="002B3B38" w:rsidRPr="005D644B" w:rsidTr="00053A0B">
        <w:trPr>
          <w:trHeight w:val="101"/>
        </w:trPr>
        <w:tc>
          <w:tcPr>
            <w:tcW w:w="4964" w:type="dxa"/>
            <w:shd w:val="clear" w:color="auto" w:fill="auto"/>
          </w:tcPr>
          <w:p w:rsidR="002B3B38" w:rsidRPr="005D644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5D644B">
              <w:rPr>
                <w:sz w:val="20"/>
                <w:szCs w:val="20"/>
              </w:rPr>
              <w:t>Глава муниципального района</w:t>
            </w:r>
          </w:p>
          <w:p w:rsidR="002B3B38" w:rsidRPr="005D644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5D644B">
              <w:rPr>
                <w:sz w:val="20"/>
                <w:szCs w:val="20"/>
              </w:rPr>
              <w:t>город Нерехта и Нерехтский район</w:t>
            </w:r>
          </w:p>
          <w:p w:rsidR="002B3B38" w:rsidRPr="005D644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5D644B">
              <w:rPr>
                <w:sz w:val="20"/>
                <w:szCs w:val="20"/>
              </w:rPr>
              <w:t>Костромской области</w:t>
            </w:r>
          </w:p>
          <w:p w:rsidR="002B3B38" w:rsidRPr="005D644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5D644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5D644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5D644B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44" w:type="dxa"/>
            <w:shd w:val="clear" w:color="auto" w:fill="auto"/>
          </w:tcPr>
          <w:p w:rsidR="002B3B38" w:rsidRPr="005D644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5D644B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</w:t>
            </w:r>
          </w:p>
          <w:p w:rsidR="002B3B38" w:rsidRPr="005D644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5D644B">
              <w:rPr>
                <w:sz w:val="20"/>
                <w:szCs w:val="20"/>
              </w:rPr>
              <w:t>Костромской области</w:t>
            </w:r>
          </w:p>
          <w:p w:rsidR="002B3B38" w:rsidRPr="005D644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</w:p>
          <w:p w:rsidR="002B3B38" w:rsidRPr="005D644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5D644B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2B3B38" w:rsidRPr="005D644B" w:rsidRDefault="002B3B38" w:rsidP="002B3B38">
      <w:pPr>
        <w:pStyle w:val="a0"/>
        <w:shd w:val="clear" w:color="auto" w:fill="FFFFFF"/>
        <w:spacing w:after="0"/>
        <w:jc w:val="center"/>
        <w:rPr>
          <w:sz w:val="20"/>
          <w:szCs w:val="20"/>
        </w:rPr>
      </w:pPr>
    </w:p>
    <w:p w:rsidR="002B3B38" w:rsidRPr="005D644B" w:rsidRDefault="002B3B38" w:rsidP="002B3B38">
      <w:pPr>
        <w:pStyle w:val="a0"/>
        <w:shd w:val="clear" w:color="auto" w:fill="FFFFFF"/>
        <w:spacing w:after="0"/>
        <w:jc w:val="center"/>
        <w:rPr>
          <w:sz w:val="20"/>
          <w:szCs w:val="20"/>
        </w:rPr>
      </w:pPr>
    </w:p>
    <w:p w:rsidR="002B3B38" w:rsidRPr="005D644B" w:rsidRDefault="002B3B38" w:rsidP="002B3B38">
      <w:pPr>
        <w:pStyle w:val="a0"/>
        <w:shd w:val="clear" w:color="auto" w:fill="FFFFFF"/>
        <w:spacing w:after="0"/>
        <w:jc w:val="center"/>
        <w:rPr>
          <w:sz w:val="20"/>
          <w:szCs w:val="20"/>
        </w:rPr>
      </w:pPr>
    </w:p>
    <w:p w:rsidR="002B3B38" w:rsidRPr="005D644B" w:rsidRDefault="002B3B38" w:rsidP="002B3B38">
      <w:pPr>
        <w:pStyle w:val="a0"/>
        <w:shd w:val="clear" w:color="auto" w:fill="FFFFFF"/>
        <w:spacing w:after="0"/>
        <w:jc w:val="center"/>
        <w:rPr>
          <w:sz w:val="20"/>
          <w:szCs w:val="20"/>
        </w:rPr>
      </w:pPr>
    </w:p>
    <w:p w:rsidR="002B3B38" w:rsidRPr="005D644B" w:rsidRDefault="002B3B38" w:rsidP="002B3B38">
      <w:pPr>
        <w:shd w:val="clear" w:color="auto" w:fill="FFFFFF"/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>ИНФОРМАЦИЯ</w:t>
      </w:r>
    </w:p>
    <w:p w:rsidR="002B3B38" w:rsidRPr="005D644B" w:rsidRDefault="002B3B38" w:rsidP="002B3B38">
      <w:pPr>
        <w:shd w:val="clear" w:color="auto" w:fill="FFFFFF"/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 xml:space="preserve">Об итогах отопительного периода 2024-2025 годов </w:t>
      </w:r>
    </w:p>
    <w:p w:rsidR="002B3B38" w:rsidRPr="005D644B" w:rsidRDefault="002B3B38" w:rsidP="002B3B38">
      <w:pPr>
        <w:shd w:val="clear" w:color="auto" w:fill="FFFFFF"/>
        <w:jc w:val="center"/>
        <w:rPr>
          <w:sz w:val="20"/>
          <w:szCs w:val="20"/>
        </w:rPr>
      </w:pPr>
      <w:r w:rsidRPr="005D644B">
        <w:rPr>
          <w:b/>
          <w:bCs/>
          <w:sz w:val="20"/>
          <w:szCs w:val="20"/>
        </w:rPr>
        <w:t>и подготовке объектов жилищно-коммунального хозяйства к отопительному периоду 2025-2026 годов</w:t>
      </w:r>
    </w:p>
    <w:p w:rsidR="002B3B38" w:rsidRPr="005D644B" w:rsidRDefault="002B3B38" w:rsidP="002B3B38">
      <w:pPr>
        <w:shd w:val="clear" w:color="auto" w:fill="FFFFFF"/>
        <w:ind w:firstLine="709"/>
        <w:jc w:val="both"/>
        <w:rPr>
          <w:b/>
          <w:bCs/>
          <w:sz w:val="20"/>
          <w:szCs w:val="20"/>
        </w:rPr>
      </w:pP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В муниципальном районе город Нерехта и Нерехтский район эксплуатируется 16 котельных, 26,02 км. тепловых сетей, из них: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sz w:val="20"/>
          <w:szCs w:val="20"/>
        </w:rPr>
        <w:t>- Городское поселение г. Нерехта 13 котельных, 20,88 км. тепловых сетей; - Муниципальный район город Нерехта и Нерехтский район: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sz w:val="20"/>
          <w:szCs w:val="20"/>
        </w:rPr>
        <w:t xml:space="preserve">Волжское сельское поселение 1 котельная 3,2 км. тепловых сетей; 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sz w:val="20"/>
          <w:szCs w:val="20"/>
        </w:rPr>
        <w:t>Воскресенское сельское поселение 2 котельных 1,94 км. тепловых сетей.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С начала отопительного периода 2024-2025 года по муниципальному району отключения отопления и аварий на тепловых сетях не было, в городском поселении город Нерехта произошло 2 аварийных </w:t>
      </w:r>
      <w:r w:rsidR="00053A0B" w:rsidRPr="005D644B">
        <w:rPr>
          <w:rFonts w:eastAsia="Lucida Sans Unicode"/>
          <w:bCs/>
          <w:color w:val="000000"/>
          <w:kern w:val="2"/>
          <w:sz w:val="20"/>
          <w:szCs w:val="20"/>
        </w:rPr>
        <w:t>отключения теплоснабжения</w:t>
      </w: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, по причине порыва на тепловых сетях, аварийные ситуации были устранены аварийными бригадами АО «Инвест-проект» в кратчайшие сроки.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В целях безаварийного функционирования коммунальных систем на территории муниципального района город Нерехта и Нерехтский район на предприятиях ТЭК (АО «Инвест-проект», филиал ООО «Газпром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теплоэнерго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 Иваново», МУП «ТВТ», ООО «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Энергогарант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») и ЖКХ приведены в готовность ремонтные (аварийные) бригады, укомплектованные личным составом, необходимой спецтехникой, инструментом и приспособлениями для своевременного устранения аварийных ситуаций на объектах жизнеобеспечения.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Паспорта готовности к отопительному периоду 2024-2025 были получены: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- Администрация городского поселение город Нерехта</w:t>
      </w:r>
      <w:r w:rsidRPr="005D644B">
        <w:rPr>
          <w:bCs/>
          <w:sz w:val="20"/>
          <w:szCs w:val="20"/>
        </w:rPr>
        <w:t xml:space="preserve"> 07 ноября 2024 года;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sz w:val="20"/>
          <w:szCs w:val="20"/>
        </w:rPr>
        <w:t>- Администрация муниципального района город Нерехта и Нерехтский район 07 ноября 2024 года.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sz w:val="20"/>
          <w:szCs w:val="20"/>
        </w:rPr>
        <w:t>Отопительный период 2024-2025 годов: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sz w:val="20"/>
          <w:szCs w:val="20"/>
        </w:rPr>
        <w:t>- Городское поселение город Нерехта со 02 октября 2024 года по 19 мая 2025 года;</w:t>
      </w:r>
    </w:p>
    <w:p w:rsidR="002B3B38" w:rsidRPr="005D644B" w:rsidRDefault="002B3B38" w:rsidP="002B3B38">
      <w:pPr>
        <w:ind w:firstLine="709"/>
        <w:jc w:val="both"/>
        <w:rPr>
          <w:sz w:val="20"/>
          <w:szCs w:val="20"/>
        </w:rPr>
      </w:pPr>
      <w:r w:rsidRPr="005D644B">
        <w:rPr>
          <w:bCs/>
          <w:sz w:val="20"/>
          <w:szCs w:val="20"/>
        </w:rPr>
        <w:t>- Муниципальный район город Нерехта и Нерехтский район с 01 октября 2024 года по 19 мая 2025 года.</w:t>
      </w: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В 2025 году АО «Инвест проект» планирует провести работы по замене трубопроводов отопления и ГВС протяженностью 0,416 км., на общую сумму 2,021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млн.руб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. (собственные средства АО «Инвест проект» 2,021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млн.руб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.).</w:t>
      </w: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08"/>
        <w:gridCol w:w="1507"/>
        <w:gridCol w:w="2079"/>
        <w:gridCol w:w="2965"/>
      </w:tblGrid>
      <w:tr w:rsidR="002B3B38" w:rsidRPr="005D644B" w:rsidTr="00053A0B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Описание производимых работ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Стоимость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Протяженность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Примечание</w:t>
            </w:r>
          </w:p>
        </w:tc>
      </w:tr>
      <w:tr w:rsidR="002B3B38" w:rsidRPr="005D644B" w:rsidTr="00053A0B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Замена трубопроводов отопления и ГВС от ТК3 до ТК4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ул.К.Либкнехта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 13, 15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450,35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120 м.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собственные средства АО «Инвест проект» </w:t>
            </w:r>
          </w:p>
        </w:tc>
      </w:tr>
      <w:tr w:rsidR="002B3B38" w:rsidRPr="005D644B" w:rsidTr="00053A0B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Замена трубопроводов отопления от ТК4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ул.К.Либкнехта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 13</w:t>
            </w:r>
          </w:p>
          <w:p w:rsidR="002B3B38" w:rsidRPr="005D644B" w:rsidRDefault="002B3B38" w:rsidP="00053A0B">
            <w:pPr>
              <w:rPr>
                <w:rFonts w:eastAsia="Lucida Sans Unicode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135,06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26 м.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собственные средства АО «Инвест проект» </w:t>
            </w:r>
          </w:p>
        </w:tc>
      </w:tr>
      <w:tr w:rsidR="002B3B38" w:rsidRPr="005D644B" w:rsidTr="00053A0B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Замена трубопроводов отопления от ТК4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ул.К.Либкнехта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 15</w:t>
            </w:r>
          </w:p>
          <w:p w:rsidR="002B3B38" w:rsidRPr="005D644B" w:rsidRDefault="002B3B38" w:rsidP="00053A0B">
            <w:pPr>
              <w:rPr>
                <w:rFonts w:eastAsia="Lucida Sans Unicode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295,03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70 м.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собственные средства АО «Инвест проект» </w:t>
            </w:r>
          </w:p>
        </w:tc>
      </w:tr>
      <w:tr w:rsidR="002B3B38" w:rsidRPr="005D644B" w:rsidTr="00053A0B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Замена трубопроводов отопления от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ул.Металлистов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 25 до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до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 ТК-4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ул.Маяковского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 9</w:t>
            </w:r>
          </w:p>
          <w:p w:rsidR="002B3B38" w:rsidRPr="005D644B" w:rsidRDefault="002B3B38" w:rsidP="00053A0B">
            <w:pPr>
              <w:rPr>
                <w:rFonts w:eastAsia="Lucida Sans Unicode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549,79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90 м.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собственные средства АО «Инвест проект» </w:t>
            </w:r>
          </w:p>
        </w:tc>
      </w:tr>
      <w:tr w:rsidR="002B3B38" w:rsidRPr="005D644B" w:rsidTr="00053A0B"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Замена трубопроводов отопления от ТК-16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ул.Металлистов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 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591,21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110 м.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собственные средства АО «Инвест проект» </w:t>
            </w:r>
          </w:p>
        </w:tc>
      </w:tr>
    </w:tbl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Также в рамках государственной программы «Энергосбережение и повышение энергетической эффективности в Костромской </w:t>
      </w:r>
      <w:r w:rsidR="00053A0B" w:rsidRPr="005D644B">
        <w:rPr>
          <w:rFonts w:eastAsia="Lucida Sans Unicode"/>
          <w:bCs/>
          <w:color w:val="000000"/>
          <w:kern w:val="2"/>
          <w:sz w:val="20"/>
          <w:szCs w:val="20"/>
        </w:rPr>
        <w:t>области» планируется</w:t>
      </w: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 выполнение работ по разработке проектно-сметной документации и реконструкции системы теплоснабжения в г. Нерехта с установкой двух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блочно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-модульных котельных по адресам: г. Нерехта, ул. К. Либкнехта и ул. Лапина на общую сумму 135,75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мл.руб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.</w:t>
      </w:r>
    </w:p>
    <w:p w:rsidR="002B3B38" w:rsidRPr="005D644B" w:rsidRDefault="002B3B38" w:rsidP="002B3B38">
      <w:pPr>
        <w:shd w:val="clear" w:color="auto" w:fill="FFFFFF"/>
        <w:ind w:firstLine="708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В 2025 году МУП «ТВТ» планируется провести работы по замене теплотрассы протяженностью 0,59 км., (протяженность 0,12 </w:t>
      </w:r>
      <w:r w:rsidR="00053A0B" w:rsidRPr="005D644B">
        <w:rPr>
          <w:rFonts w:eastAsia="Lucida Sans Unicode"/>
          <w:bCs/>
          <w:color w:val="000000"/>
          <w:kern w:val="2"/>
          <w:sz w:val="20"/>
          <w:szCs w:val="20"/>
        </w:rPr>
        <w:t>км. -</w:t>
      </w: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 диаметр 50 мм.; протяженность 0,2 км. – диаметр 100 мм.; протяженность 0,27 км. – диаметр 130 мм.) на общую сумму 3,5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млн.руб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. </w:t>
      </w:r>
    </w:p>
    <w:p w:rsidR="002B3B38" w:rsidRPr="005D644B" w:rsidRDefault="002B3B38" w:rsidP="002B3B38">
      <w:pPr>
        <w:shd w:val="clear" w:color="auto" w:fill="FFFFFF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«Газпром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теплоэнерго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 Иваново» работы не планируются.</w:t>
      </w: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За отопительный период 2024-2025 годов выработка тепловой энергии составляет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688"/>
        <w:gridCol w:w="1985"/>
        <w:gridCol w:w="1559"/>
        <w:gridCol w:w="1560"/>
        <w:gridCol w:w="1560"/>
      </w:tblGrid>
      <w:tr w:rsidR="002B3B38" w:rsidRPr="005D644B" w:rsidTr="00053A0B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Организация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Объем выработки тепловой энергии </w:t>
            </w:r>
          </w:p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(Г/кал)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Начисление жителям (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 xml:space="preserve">начислено другим поставщикам (тыс. 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руб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Итого выставлено счетов</w:t>
            </w:r>
          </w:p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(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)</w:t>
            </w:r>
          </w:p>
        </w:tc>
      </w:tr>
      <w:tr w:rsidR="002B3B38" w:rsidRPr="005D644B" w:rsidTr="00053A0B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АО «Инвест –проект»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51962,55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110341,0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40475,1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150816,1</w:t>
            </w:r>
          </w:p>
        </w:tc>
      </w:tr>
      <w:tr w:rsidR="002B3B38" w:rsidRPr="005D644B" w:rsidTr="00053A0B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МУП «ТВТ»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3200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4660,0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3010,0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7670,0</w:t>
            </w:r>
          </w:p>
        </w:tc>
      </w:tr>
      <w:tr w:rsidR="002B3B38" w:rsidRPr="005D644B" w:rsidTr="00053A0B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right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55162,55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115001,0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43485,1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158486,1</w:t>
            </w:r>
          </w:p>
        </w:tc>
      </w:tr>
      <w:tr w:rsidR="002B3B38" w:rsidRPr="005D644B" w:rsidTr="00053A0B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МУП «Пригородное ЖКХ»</w:t>
            </w: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водоснабжение м</w:t>
            </w: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vertAlign w:val="superscript"/>
                <w:lang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36929,0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2485,4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2454,4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5981,0</w:t>
            </w:r>
          </w:p>
        </w:tc>
      </w:tr>
      <w:tr w:rsidR="002B3B38" w:rsidRPr="005D644B" w:rsidTr="00053A0B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right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36929,0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2485,4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2454,4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5981,0</w:t>
            </w:r>
          </w:p>
        </w:tc>
      </w:tr>
    </w:tbl>
    <w:p w:rsidR="002B3B38" w:rsidRPr="005D644B" w:rsidRDefault="002B3B38" w:rsidP="002B3B38">
      <w:pPr>
        <w:shd w:val="clear" w:color="auto" w:fill="FFFFFF"/>
        <w:jc w:val="both"/>
        <w:rPr>
          <w:rFonts w:eastAsia="Lucida Sans Unicode"/>
          <w:bCs/>
          <w:color w:val="000000"/>
          <w:kern w:val="2"/>
          <w:sz w:val="20"/>
          <w:szCs w:val="20"/>
        </w:rPr>
      </w:pP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За отопительный период 2024-2025 годов затраты за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ТЭРы</w:t>
      </w:r>
      <w:proofErr w:type="spellEnd"/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067"/>
        <w:gridCol w:w="1414"/>
        <w:gridCol w:w="1978"/>
        <w:gridCol w:w="1815"/>
        <w:gridCol w:w="1179"/>
        <w:gridCol w:w="1180"/>
      </w:tblGrid>
      <w:tr w:rsidR="002B3B38" w:rsidRPr="005D644B" w:rsidTr="00053A0B">
        <w:trPr>
          <w:trHeight w:val="405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Организация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НОВАТЕК</w:t>
            </w:r>
          </w:p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(Газ)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Газпром газораспределение (транспортировка газа)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КСК (электроэнергия)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center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на конец отопительного периода имеется задолженность</w:t>
            </w:r>
          </w:p>
        </w:tc>
      </w:tr>
      <w:tr w:rsidR="002B3B38" w:rsidRPr="005D644B" w:rsidTr="00053A0B">
        <w:trPr>
          <w:trHeight w:val="600"/>
        </w:trPr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rFonts w:eastAsia="Lucida Sans Unicode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rFonts w:eastAsia="Lucida Sans Unicode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rFonts w:eastAsia="Lucida Sans Unicode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rFonts w:eastAsia="Lucida Sans Unicode"/>
                <w:bCs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газ (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)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свет (</w:t>
            </w:r>
            <w:proofErr w:type="spellStart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)</w:t>
            </w:r>
          </w:p>
        </w:tc>
      </w:tr>
      <w:tr w:rsidR="002B3B38" w:rsidRPr="005D644B" w:rsidTr="00053A0B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АО «Инвест –проект»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52916,1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11108,7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9740,2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14012,24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0</w:t>
            </w:r>
          </w:p>
        </w:tc>
      </w:tr>
      <w:tr w:rsidR="002B3B38" w:rsidRPr="005D644B" w:rsidTr="00053A0B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МУП «ТВТ»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5645,2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1216,1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4643,0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1850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724</w:t>
            </w:r>
          </w:p>
        </w:tc>
      </w:tr>
      <w:tr w:rsidR="002B3B38" w:rsidRPr="005D644B" w:rsidTr="00053A0B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right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58561,3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12324,8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14383,2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15862,24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724</w:t>
            </w:r>
          </w:p>
        </w:tc>
      </w:tr>
      <w:tr w:rsidR="002B3B38" w:rsidRPr="005D644B" w:rsidTr="00053A0B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МУП «Пригородное ЖКХ»</w:t>
            </w: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водоснабжение м</w:t>
            </w: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vertAlign w:val="superscript"/>
                <w:lang w:bidi="ar-SA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941,0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Cs/>
                <w:color w:val="000000"/>
                <w:kern w:val="2"/>
                <w:sz w:val="20"/>
                <w:szCs w:val="20"/>
                <w:lang w:bidi="ar-SA"/>
              </w:rPr>
              <w:t>92</w:t>
            </w:r>
          </w:p>
        </w:tc>
      </w:tr>
      <w:tr w:rsidR="002B3B38" w:rsidRPr="005D644B" w:rsidTr="00053A0B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right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941,0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jc w:val="both"/>
              <w:rPr>
                <w:sz w:val="20"/>
                <w:szCs w:val="20"/>
              </w:rPr>
            </w:pPr>
            <w:r w:rsidRPr="005D644B">
              <w:rPr>
                <w:rFonts w:eastAsia="Lucida Sans Unicode"/>
                <w:b/>
                <w:bCs/>
                <w:color w:val="000000"/>
                <w:kern w:val="2"/>
                <w:sz w:val="20"/>
                <w:szCs w:val="20"/>
                <w:lang w:bidi="ar-SA"/>
              </w:rPr>
              <w:t>92</w:t>
            </w:r>
          </w:p>
        </w:tc>
      </w:tr>
    </w:tbl>
    <w:p w:rsidR="002B3B38" w:rsidRPr="005D644B" w:rsidRDefault="002B3B38" w:rsidP="002B3B38">
      <w:pPr>
        <w:shd w:val="clear" w:color="auto" w:fill="FFFFFF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ab/>
      </w:r>
    </w:p>
    <w:p w:rsidR="002B3B38" w:rsidRPr="005D644B" w:rsidRDefault="002B3B38" w:rsidP="002B3B38">
      <w:pPr>
        <w:shd w:val="clear" w:color="auto" w:fill="FFFFFF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ab/>
        <w:t>Финансовый результат: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756"/>
        <w:gridCol w:w="1387"/>
        <w:gridCol w:w="1126"/>
        <w:gridCol w:w="1281"/>
        <w:gridCol w:w="1494"/>
        <w:gridCol w:w="1508"/>
        <w:gridCol w:w="1507"/>
      </w:tblGrid>
      <w:tr w:rsidR="002B3B38" w:rsidRPr="005D644B" w:rsidTr="00053A0B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Организации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затраты на производство по всем видам услуг</w:t>
            </w: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(</w:t>
            </w:r>
            <w:proofErr w:type="spellStart"/>
            <w:r w:rsidRPr="005D644B">
              <w:rPr>
                <w:kern w:val="0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 xml:space="preserve">выработка </w:t>
            </w:r>
          </w:p>
          <w:p w:rsidR="002B3B38" w:rsidRPr="005D644B" w:rsidRDefault="002B3B38" w:rsidP="00053A0B">
            <w:pPr>
              <w:rPr>
                <w:kern w:val="0"/>
                <w:sz w:val="20"/>
                <w:szCs w:val="20"/>
                <w:lang w:bidi="ar-SA"/>
              </w:rPr>
            </w:pPr>
          </w:p>
          <w:p w:rsidR="002B3B38" w:rsidRPr="005D644B" w:rsidRDefault="002B3B38" w:rsidP="00053A0B">
            <w:pPr>
              <w:rPr>
                <w:kern w:val="0"/>
                <w:sz w:val="20"/>
                <w:szCs w:val="20"/>
                <w:lang w:bidi="ar-SA"/>
              </w:rPr>
            </w:pP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(</w:t>
            </w:r>
            <w:proofErr w:type="spellStart"/>
            <w:r w:rsidRPr="005D644B">
              <w:rPr>
                <w:kern w:val="0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финансовый результат</w:t>
            </w:r>
          </w:p>
          <w:p w:rsidR="002B3B38" w:rsidRPr="005D644B" w:rsidRDefault="002B3B38" w:rsidP="00053A0B">
            <w:pPr>
              <w:rPr>
                <w:kern w:val="0"/>
                <w:sz w:val="20"/>
                <w:szCs w:val="20"/>
                <w:lang w:bidi="ar-SA"/>
              </w:rPr>
            </w:pP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(</w:t>
            </w:r>
            <w:proofErr w:type="spellStart"/>
            <w:r w:rsidRPr="005D644B">
              <w:rPr>
                <w:kern w:val="0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 xml:space="preserve">задолженность за </w:t>
            </w:r>
            <w:proofErr w:type="spellStart"/>
            <w:r w:rsidRPr="005D644B">
              <w:rPr>
                <w:kern w:val="0"/>
                <w:sz w:val="20"/>
                <w:szCs w:val="20"/>
                <w:lang w:bidi="ar-SA"/>
              </w:rPr>
              <w:t>ТЭРы</w:t>
            </w:r>
            <w:proofErr w:type="spellEnd"/>
          </w:p>
          <w:p w:rsidR="002B3B38" w:rsidRPr="005D644B" w:rsidRDefault="002B3B38" w:rsidP="00053A0B">
            <w:pPr>
              <w:rPr>
                <w:kern w:val="0"/>
                <w:sz w:val="20"/>
                <w:szCs w:val="20"/>
                <w:lang w:bidi="ar-SA"/>
              </w:rPr>
            </w:pPr>
          </w:p>
          <w:p w:rsidR="002B3B38" w:rsidRPr="005D644B" w:rsidRDefault="002B3B38" w:rsidP="00053A0B">
            <w:pPr>
              <w:rPr>
                <w:kern w:val="0"/>
                <w:sz w:val="20"/>
                <w:szCs w:val="20"/>
                <w:lang w:bidi="ar-SA"/>
              </w:rPr>
            </w:pP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(</w:t>
            </w:r>
            <w:proofErr w:type="spellStart"/>
            <w:r w:rsidRPr="005D644B">
              <w:rPr>
                <w:kern w:val="0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дебиторская задолженность</w:t>
            </w:r>
          </w:p>
          <w:p w:rsidR="002B3B38" w:rsidRPr="005D644B" w:rsidRDefault="002B3B38" w:rsidP="00053A0B">
            <w:pPr>
              <w:rPr>
                <w:kern w:val="0"/>
                <w:sz w:val="20"/>
                <w:szCs w:val="20"/>
                <w:lang w:bidi="ar-SA"/>
              </w:rPr>
            </w:pP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(</w:t>
            </w:r>
            <w:proofErr w:type="spellStart"/>
            <w:r w:rsidRPr="005D644B">
              <w:rPr>
                <w:kern w:val="0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Кредиторская задолженность</w:t>
            </w:r>
          </w:p>
          <w:p w:rsidR="002B3B38" w:rsidRPr="005D644B" w:rsidRDefault="002B3B38" w:rsidP="00053A0B">
            <w:pPr>
              <w:rPr>
                <w:kern w:val="0"/>
                <w:sz w:val="20"/>
                <w:szCs w:val="20"/>
                <w:lang w:bidi="ar-SA"/>
              </w:rPr>
            </w:pP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(</w:t>
            </w:r>
            <w:proofErr w:type="spellStart"/>
            <w:r w:rsidRPr="005D644B">
              <w:rPr>
                <w:kern w:val="0"/>
                <w:sz w:val="20"/>
                <w:szCs w:val="20"/>
                <w:lang w:bidi="ar-SA"/>
              </w:rPr>
              <w:t>тыс.руб</w:t>
            </w:r>
            <w:proofErr w:type="spellEnd"/>
            <w:r w:rsidRPr="005D644B">
              <w:rPr>
                <w:kern w:val="0"/>
                <w:sz w:val="20"/>
                <w:szCs w:val="20"/>
                <w:lang w:bidi="ar-SA"/>
              </w:rPr>
              <w:t>)</w:t>
            </w:r>
          </w:p>
        </w:tc>
      </w:tr>
      <w:tr w:rsidR="002B3B38" w:rsidRPr="005D644B" w:rsidTr="00053A0B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4 (3-2)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7</w:t>
            </w:r>
          </w:p>
        </w:tc>
      </w:tr>
      <w:tr w:rsidR="002B3B38" w:rsidRPr="005D644B" w:rsidTr="00053A0B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АО «Инвест-проект»  теплоснабжение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131544,2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137543,3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5999,1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79 316,0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63 203,7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35 870,9</w:t>
            </w:r>
          </w:p>
        </w:tc>
      </w:tr>
      <w:tr w:rsidR="002B3B38" w:rsidRPr="005D644B" w:rsidTr="00053A0B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МУП «ТВТ»</w:t>
            </w:r>
          </w:p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теплоснабжение водоснабжение водоотведение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24833,0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16395,0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-8438,0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11504,3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16340,0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2574,0</w:t>
            </w:r>
          </w:p>
        </w:tc>
      </w:tr>
      <w:tr w:rsidR="002B3B38" w:rsidRPr="005D644B" w:rsidTr="00053A0B"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МУП «Пригородное ЖКХ» водоснабжение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9013,0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3796,0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-5217,0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941,0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762,5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5D644B" w:rsidRDefault="002B3B38" w:rsidP="00053A0B">
            <w:pPr>
              <w:rPr>
                <w:sz w:val="20"/>
                <w:szCs w:val="20"/>
              </w:rPr>
            </w:pPr>
            <w:r w:rsidRPr="005D644B">
              <w:rPr>
                <w:kern w:val="0"/>
                <w:sz w:val="20"/>
                <w:szCs w:val="20"/>
                <w:lang w:bidi="ar-SA"/>
              </w:rPr>
              <w:t>360,0</w:t>
            </w:r>
          </w:p>
        </w:tc>
      </w:tr>
    </w:tbl>
    <w:p w:rsidR="002B3B38" w:rsidRPr="005D644B" w:rsidRDefault="002B3B38" w:rsidP="002B3B38">
      <w:pPr>
        <w:shd w:val="clear" w:color="auto" w:fill="FFFFFF"/>
        <w:jc w:val="both"/>
        <w:rPr>
          <w:rFonts w:eastAsia="Lucida Sans Unicode"/>
          <w:bCs/>
          <w:color w:val="000000"/>
          <w:kern w:val="2"/>
          <w:sz w:val="20"/>
          <w:szCs w:val="20"/>
        </w:rPr>
      </w:pPr>
    </w:p>
    <w:p w:rsidR="002B3B38" w:rsidRPr="005D644B" w:rsidRDefault="002B3B38" w:rsidP="002B3B38">
      <w:pPr>
        <w:shd w:val="clear" w:color="auto" w:fill="FFFFFF"/>
        <w:ind w:firstLine="709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Потребление за коммунальные услуги муниципальных учреждений за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ТЭРы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. По состоянию на конец отопительного периода 14 мая 2025 года из бюджета муниципального района потреблено объемов в денежных средствах на расчеты с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ресурсоснабжающими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 организациями за предоставленные коммунальные услуги – 25,26 млн. руб., в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т.ч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.: </w:t>
      </w:r>
    </w:p>
    <w:p w:rsidR="002B3B38" w:rsidRPr="005D644B" w:rsidRDefault="002B3B38" w:rsidP="002B3B38">
      <w:pPr>
        <w:shd w:val="clear" w:color="auto" w:fill="FFFFFF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- за потребление и транспортировку газа – 9,1 млн. руб.;</w:t>
      </w:r>
    </w:p>
    <w:p w:rsidR="002B3B38" w:rsidRPr="005D644B" w:rsidRDefault="002B3B38" w:rsidP="002B3B38">
      <w:pPr>
        <w:shd w:val="clear" w:color="auto" w:fill="FFFFFF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- за потребленную электроэнергию – 8,44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млн.руб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.;</w:t>
      </w:r>
    </w:p>
    <w:p w:rsidR="002B3B38" w:rsidRPr="005D644B" w:rsidRDefault="002B3B38" w:rsidP="002B3B38">
      <w:pPr>
        <w:shd w:val="clear" w:color="auto" w:fill="FFFFFF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- предприятиям и организациям жилищно-коммунального хозяйства за услуги тепло- и водоснабжения, вывоз мусора – 7,73 млн. руб.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Кредиторская задолженность предприятий ЖКХ за потребленные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ТЭРы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 по сравнению с аналогичным периодом прошлого года уменьшилась на                       11,51 млн. руб. 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bCs/>
          <w:sz w:val="20"/>
          <w:szCs w:val="20"/>
          <w:shd w:val="clear" w:color="auto" w:fill="FFFFFF"/>
        </w:rPr>
        <w:t>Кредиторская задолженность</w:t>
      </w:r>
      <w:r w:rsidRPr="005D644B">
        <w:rPr>
          <w:sz w:val="20"/>
          <w:szCs w:val="20"/>
          <w:shd w:val="clear" w:color="auto" w:fill="FFFFFF"/>
        </w:rPr>
        <w:t xml:space="preserve"> предприятий ЖКХ за потребленный природный газ, транспортировку газа и электроэнергию по состоянию на 01 мая 2025 года составляет </w:t>
      </w:r>
      <w:r w:rsidRPr="005D644B">
        <w:rPr>
          <w:bCs/>
          <w:sz w:val="20"/>
          <w:szCs w:val="20"/>
          <w:shd w:val="clear" w:color="auto" w:fill="FFFFFF"/>
        </w:rPr>
        <w:t>22,51 млн. руб.</w:t>
      </w:r>
      <w:r w:rsidRPr="005D644B">
        <w:rPr>
          <w:sz w:val="20"/>
          <w:szCs w:val="20"/>
          <w:shd w:val="clear" w:color="auto" w:fill="FFFFFF"/>
        </w:rPr>
        <w:t xml:space="preserve"> (динамика за год (1 мая 24/1 мая 25) </w:t>
      </w:r>
      <w:r w:rsidRPr="005D644B">
        <w:rPr>
          <w:bCs/>
          <w:sz w:val="20"/>
          <w:szCs w:val="20"/>
          <w:shd w:val="clear" w:color="auto" w:fill="FFFFFF"/>
        </w:rPr>
        <w:t xml:space="preserve">снижение на 11,51 млн. </w:t>
      </w:r>
      <w:proofErr w:type="spellStart"/>
      <w:r w:rsidRPr="005D644B">
        <w:rPr>
          <w:bCs/>
          <w:sz w:val="20"/>
          <w:szCs w:val="20"/>
          <w:shd w:val="clear" w:color="auto" w:fill="FFFFFF"/>
        </w:rPr>
        <w:t>руб</w:t>
      </w:r>
      <w:proofErr w:type="spellEnd"/>
      <w:r w:rsidRPr="005D644B">
        <w:rPr>
          <w:sz w:val="20"/>
          <w:szCs w:val="20"/>
          <w:shd w:val="clear" w:color="auto" w:fill="FFFFFF"/>
        </w:rPr>
        <w:t>, динамика за месяц (1 апреля 25/1 мая 25) снижение на 1,3</w:t>
      </w:r>
      <w:r w:rsidRPr="005D644B">
        <w:rPr>
          <w:bCs/>
          <w:sz w:val="20"/>
          <w:szCs w:val="20"/>
          <w:shd w:val="clear" w:color="auto" w:fill="FFFFFF"/>
        </w:rPr>
        <w:t xml:space="preserve"> млн. руб.</w:t>
      </w:r>
      <w:r w:rsidRPr="005D644B">
        <w:rPr>
          <w:sz w:val="20"/>
          <w:szCs w:val="20"/>
          <w:shd w:val="clear" w:color="auto" w:fill="FFFFFF"/>
        </w:rPr>
        <w:t>), из них: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sz w:val="20"/>
          <w:szCs w:val="20"/>
          <w:shd w:val="clear" w:color="auto" w:fill="FFFFFF"/>
        </w:rPr>
        <w:t>Основной мерой для погашения задолженности за ранее потребленные ресурсы является ведение претензионной работы, работы по взысканию задолженности в судебном порядке в отношении задолженности физических и юридических лиц, а также индивидуальных предпринимателей.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Дебиторская задолженность предприятий ЖКХ за потребленные </w:t>
      </w:r>
      <w:proofErr w:type="spellStart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>ТЭРы</w:t>
      </w:r>
      <w:proofErr w:type="spellEnd"/>
      <w:r w:rsidRPr="005D644B">
        <w:rPr>
          <w:rFonts w:eastAsia="Lucida Sans Unicode"/>
          <w:bCs/>
          <w:color w:val="000000"/>
          <w:kern w:val="2"/>
          <w:sz w:val="20"/>
          <w:szCs w:val="20"/>
        </w:rPr>
        <w:t xml:space="preserve"> по сравнению с аналогичным периодом прошлого года уменьшилась на   3,33 млн. руб.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bCs/>
          <w:sz w:val="20"/>
          <w:szCs w:val="20"/>
          <w:shd w:val="clear" w:color="auto" w:fill="FFFFFF"/>
        </w:rPr>
        <w:t>Дебиторская задолженность</w:t>
      </w:r>
      <w:r w:rsidRPr="005D644B">
        <w:rPr>
          <w:sz w:val="20"/>
          <w:szCs w:val="20"/>
          <w:shd w:val="clear" w:color="auto" w:fill="FFFFFF"/>
        </w:rPr>
        <w:t xml:space="preserve"> предприятий ЖКХ по состоянию на 01 мая 2025 года составляет 69,77</w:t>
      </w:r>
      <w:r w:rsidRPr="005D644B">
        <w:rPr>
          <w:bCs/>
          <w:sz w:val="20"/>
          <w:szCs w:val="20"/>
          <w:shd w:val="clear" w:color="auto" w:fill="FFFFFF"/>
        </w:rPr>
        <w:t xml:space="preserve"> млн. руб.</w:t>
      </w:r>
      <w:r w:rsidRPr="005D644B">
        <w:rPr>
          <w:sz w:val="20"/>
          <w:szCs w:val="20"/>
          <w:shd w:val="clear" w:color="auto" w:fill="FFFFFF"/>
        </w:rPr>
        <w:t xml:space="preserve"> (динамика за год (1 мая 24/1 мая 25)</w:t>
      </w:r>
      <w:r w:rsidRPr="005D644B">
        <w:rPr>
          <w:bCs/>
          <w:sz w:val="20"/>
          <w:szCs w:val="20"/>
          <w:shd w:val="clear" w:color="auto" w:fill="FFFFFF"/>
        </w:rPr>
        <w:t xml:space="preserve"> снижение на 3,33 млн. руб.</w:t>
      </w:r>
      <w:r w:rsidRPr="005D644B">
        <w:rPr>
          <w:sz w:val="20"/>
          <w:szCs w:val="20"/>
          <w:shd w:val="clear" w:color="auto" w:fill="FFFFFF"/>
        </w:rPr>
        <w:t>, динамика за месяц (1 апреля 25/1 мая 25) снижение на 1,48</w:t>
      </w:r>
      <w:r w:rsidRPr="005D644B">
        <w:rPr>
          <w:bCs/>
          <w:sz w:val="20"/>
          <w:szCs w:val="20"/>
          <w:shd w:val="clear" w:color="auto" w:fill="FFFFFF"/>
        </w:rPr>
        <w:t xml:space="preserve"> млн. руб.</w:t>
      </w:r>
      <w:r w:rsidRPr="005D644B">
        <w:rPr>
          <w:sz w:val="20"/>
          <w:szCs w:val="20"/>
          <w:shd w:val="clear" w:color="auto" w:fill="FFFFFF"/>
        </w:rPr>
        <w:t>), из них: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bCs/>
          <w:sz w:val="20"/>
          <w:szCs w:val="20"/>
          <w:shd w:val="clear" w:color="auto" w:fill="FFFFFF"/>
        </w:rPr>
        <w:t>Задолженность АО «Инвест-проект»</w:t>
      </w:r>
      <w:r w:rsidRPr="005D644B">
        <w:rPr>
          <w:sz w:val="20"/>
          <w:szCs w:val="20"/>
          <w:shd w:val="clear" w:color="auto" w:fill="FFFFFF"/>
        </w:rPr>
        <w:t xml:space="preserve"> на 01 мая 2025 года составляет</w:t>
      </w:r>
      <w:r w:rsidRPr="005D644B">
        <w:rPr>
          <w:bCs/>
          <w:sz w:val="20"/>
          <w:szCs w:val="20"/>
          <w:shd w:val="clear" w:color="auto" w:fill="FFFFFF"/>
        </w:rPr>
        <w:t xml:space="preserve">          54,2 млн. руб. </w:t>
      </w:r>
      <w:r w:rsidRPr="005D644B">
        <w:rPr>
          <w:sz w:val="20"/>
          <w:szCs w:val="20"/>
          <w:shd w:val="clear" w:color="auto" w:fill="FFFFFF"/>
        </w:rPr>
        <w:t>(динамика за год (1 мая 24/1 мая 25)</w:t>
      </w:r>
      <w:r w:rsidRPr="005D644B">
        <w:rPr>
          <w:bCs/>
          <w:sz w:val="20"/>
          <w:szCs w:val="20"/>
          <w:shd w:val="clear" w:color="auto" w:fill="FFFFFF"/>
        </w:rPr>
        <w:t xml:space="preserve"> снижение на 2,3 млн. руб., </w:t>
      </w:r>
      <w:r w:rsidRPr="005D644B">
        <w:rPr>
          <w:sz w:val="20"/>
          <w:szCs w:val="20"/>
          <w:shd w:val="clear" w:color="auto" w:fill="FFFFFF"/>
        </w:rPr>
        <w:t>динамика за месяц (1 апреля 25/1 мая 25) снижение на 0,47</w:t>
      </w:r>
      <w:r w:rsidRPr="005D644B">
        <w:rPr>
          <w:bCs/>
          <w:sz w:val="20"/>
          <w:szCs w:val="20"/>
          <w:shd w:val="clear" w:color="auto" w:fill="FFFFFF"/>
        </w:rPr>
        <w:t xml:space="preserve"> млн. руб.);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sz w:val="20"/>
          <w:szCs w:val="20"/>
        </w:rPr>
        <w:t xml:space="preserve">С 01.01.25г. по 01.05.25 г. предъявлено потребителям </w:t>
      </w:r>
      <w:r w:rsidRPr="005D644B">
        <w:rPr>
          <w:bCs/>
          <w:sz w:val="20"/>
          <w:szCs w:val="20"/>
        </w:rPr>
        <w:t>272</w:t>
      </w:r>
      <w:r w:rsidRPr="005D644B">
        <w:rPr>
          <w:sz w:val="20"/>
          <w:szCs w:val="20"/>
        </w:rPr>
        <w:t xml:space="preserve"> судебных исков на сумму </w:t>
      </w:r>
      <w:r w:rsidRPr="005D644B">
        <w:rPr>
          <w:bCs/>
          <w:sz w:val="20"/>
          <w:szCs w:val="20"/>
        </w:rPr>
        <w:t>7,64 млн. руб.</w:t>
      </w:r>
      <w:r w:rsidRPr="005D644B">
        <w:rPr>
          <w:sz w:val="20"/>
          <w:szCs w:val="20"/>
        </w:rPr>
        <w:t xml:space="preserve"> (взыскано 2,57 млн. руб.) и 5</w:t>
      </w:r>
      <w:r w:rsidRPr="005D644B">
        <w:rPr>
          <w:bCs/>
          <w:sz w:val="20"/>
          <w:szCs w:val="20"/>
        </w:rPr>
        <w:t>6</w:t>
      </w:r>
      <w:r w:rsidRPr="005D644B">
        <w:rPr>
          <w:sz w:val="20"/>
          <w:szCs w:val="20"/>
        </w:rPr>
        <w:t xml:space="preserve"> претензионных писем на сумму </w:t>
      </w:r>
      <w:r w:rsidRPr="005D644B">
        <w:rPr>
          <w:bCs/>
          <w:sz w:val="20"/>
          <w:szCs w:val="20"/>
        </w:rPr>
        <w:t xml:space="preserve">5,07 млн. руб. </w:t>
      </w:r>
      <w:r w:rsidRPr="005D644B">
        <w:rPr>
          <w:sz w:val="20"/>
          <w:szCs w:val="20"/>
        </w:rPr>
        <w:t>(взыскано 7,33 млн. руб., из них проведено взаимозачетом 7,06 мл. руб.).</w:t>
      </w:r>
    </w:p>
    <w:p w:rsidR="002B3B38" w:rsidRPr="005D644B" w:rsidRDefault="002B3B38" w:rsidP="002B3B38">
      <w:pPr>
        <w:shd w:val="clear" w:color="auto" w:fill="FFFFFF"/>
        <w:ind w:firstLine="692"/>
        <w:jc w:val="both"/>
        <w:rPr>
          <w:sz w:val="20"/>
          <w:szCs w:val="20"/>
        </w:rPr>
      </w:pPr>
      <w:r w:rsidRPr="005D644B">
        <w:rPr>
          <w:bCs/>
          <w:sz w:val="20"/>
          <w:szCs w:val="20"/>
          <w:shd w:val="clear" w:color="auto" w:fill="FFFFFF"/>
        </w:rPr>
        <w:t xml:space="preserve">Задолженность МУП «ТВТ» </w:t>
      </w:r>
      <w:r w:rsidRPr="005D644B">
        <w:rPr>
          <w:sz w:val="20"/>
          <w:szCs w:val="20"/>
          <w:shd w:val="clear" w:color="auto" w:fill="FFFFFF"/>
        </w:rPr>
        <w:t>на 01 мая 2025 года составляет</w:t>
      </w:r>
      <w:r w:rsidRPr="005D644B">
        <w:rPr>
          <w:bCs/>
          <w:sz w:val="20"/>
          <w:szCs w:val="20"/>
          <w:shd w:val="clear" w:color="auto" w:fill="FFFFFF"/>
        </w:rPr>
        <w:t xml:space="preserve"> 15,57 млн. руб.</w:t>
      </w:r>
      <w:r w:rsidRPr="005D644B">
        <w:rPr>
          <w:sz w:val="20"/>
          <w:szCs w:val="20"/>
          <w:shd w:val="clear" w:color="auto" w:fill="FFFFFF"/>
        </w:rPr>
        <w:t xml:space="preserve"> (динамика за год (1 мая 24/1 мая 25)</w:t>
      </w:r>
      <w:r w:rsidRPr="005D644B">
        <w:rPr>
          <w:bCs/>
          <w:sz w:val="20"/>
          <w:szCs w:val="20"/>
          <w:shd w:val="clear" w:color="auto" w:fill="FFFFFF"/>
        </w:rPr>
        <w:t xml:space="preserve"> снижение на 1,03 млн. руб., </w:t>
      </w:r>
      <w:r w:rsidRPr="005D644B">
        <w:rPr>
          <w:sz w:val="20"/>
          <w:szCs w:val="20"/>
          <w:shd w:val="clear" w:color="auto" w:fill="FFFFFF"/>
        </w:rPr>
        <w:t>динамика за месяц (1 апреля 25/1 мая 25) снижение на 1,0</w:t>
      </w:r>
      <w:r w:rsidRPr="005D644B">
        <w:rPr>
          <w:bCs/>
          <w:sz w:val="20"/>
          <w:szCs w:val="20"/>
          <w:shd w:val="clear" w:color="auto" w:fill="FFFFFF"/>
        </w:rPr>
        <w:t xml:space="preserve"> млн. руб.</w:t>
      </w:r>
    </w:p>
    <w:p w:rsidR="002B3B38" w:rsidRPr="005D644B" w:rsidRDefault="002B3B38" w:rsidP="002B3B38">
      <w:pPr>
        <w:pStyle w:val="NormalWeb"/>
        <w:spacing w:before="0" w:after="0"/>
        <w:ind w:firstLine="692"/>
        <w:jc w:val="both"/>
        <w:rPr>
          <w:sz w:val="20"/>
          <w:szCs w:val="20"/>
        </w:rPr>
      </w:pPr>
      <w:r w:rsidRPr="005D644B">
        <w:rPr>
          <w:sz w:val="20"/>
          <w:szCs w:val="20"/>
        </w:rPr>
        <w:t>С 01.01.25 г. по 01.05.25 г. предъявлено потребителям 1</w:t>
      </w:r>
      <w:r w:rsidRPr="005D644B">
        <w:rPr>
          <w:bCs/>
          <w:sz w:val="20"/>
          <w:szCs w:val="20"/>
        </w:rPr>
        <w:t>0</w:t>
      </w:r>
      <w:r w:rsidRPr="005D644B">
        <w:rPr>
          <w:sz w:val="20"/>
          <w:szCs w:val="20"/>
        </w:rPr>
        <w:t xml:space="preserve"> судебных исков на суммы </w:t>
      </w:r>
      <w:r w:rsidRPr="005D644B">
        <w:rPr>
          <w:bCs/>
          <w:sz w:val="20"/>
          <w:szCs w:val="20"/>
        </w:rPr>
        <w:t>0,54</w:t>
      </w:r>
      <w:r w:rsidRPr="005D644B">
        <w:rPr>
          <w:sz w:val="20"/>
          <w:szCs w:val="20"/>
        </w:rPr>
        <w:t xml:space="preserve"> млн. руб. (взыскано 0,41 млн. руб.) и 25</w:t>
      </w:r>
      <w:r w:rsidRPr="005D644B">
        <w:rPr>
          <w:bCs/>
          <w:sz w:val="20"/>
          <w:szCs w:val="20"/>
        </w:rPr>
        <w:t xml:space="preserve"> </w:t>
      </w:r>
      <w:r w:rsidRPr="005D644B">
        <w:rPr>
          <w:sz w:val="20"/>
          <w:szCs w:val="20"/>
        </w:rPr>
        <w:t xml:space="preserve">претензионных писем на сумму </w:t>
      </w:r>
      <w:r w:rsidRPr="005D644B">
        <w:rPr>
          <w:bCs/>
          <w:sz w:val="20"/>
          <w:szCs w:val="20"/>
        </w:rPr>
        <w:t xml:space="preserve">0,4 млн. руб. </w:t>
      </w:r>
      <w:r w:rsidRPr="005D644B">
        <w:rPr>
          <w:sz w:val="20"/>
          <w:szCs w:val="20"/>
        </w:rPr>
        <w:t>(взыскано 0,03 млн. руб.).</w:t>
      </w:r>
    </w:p>
    <w:p w:rsidR="002B3B38" w:rsidRPr="005D644B" w:rsidRDefault="002B3B38" w:rsidP="002B3B38">
      <w:pPr>
        <w:pStyle w:val="NormalWeb"/>
        <w:spacing w:before="0" w:after="0" w:line="0" w:lineRule="atLeast"/>
        <w:ind w:firstLine="709"/>
        <w:jc w:val="both"/>
        <w:rPr>
          <w:sz w:val="20"/>
          <w:szCs w:val="20"/>
        </w:rPr>
      </w:pPr>
      <w:r w:rsidRPr="005D644B">
        <w:rPr>
          <w:sz w:val="20"/>
          <w:szCs w:val="20"/>
        </w:rPr>
        <w:t xml:space="preserve">Задолженность за коммунальные услуги муниципальных учреждений по состоянию </w:t>
      </w:r>
      <w:r w:rsidRPr="005D644B">
        <w:rPr>
          <w:bCs/>
          <w:color w:val="000000"/>
          <w:sz w:val="20"/>
          <w:szCs w:val="20"/>
        </w:rPr>
        <w:t>на 14 мая 2024 года</w:t>
      </w:r>
      <w:r w:rsidRPr="005D644B">
        <w:rPr>
          <w:color w:val="000000"/>
          <w:sz w:val="20"/>
          <w:szCs w:val="20"/>
        </w:rPr>
        <w:t xml:space="preserve"> составила – </w:t>
      </w:r>
      <w:r w:rsidRPr="005D644B">
        <w:rPr>
          <w:bCs/>
          <w:color w:val="000000"/>
          <w:sz w:val="20"/>
          <w:szCs w:val="20"/>
        </w:rPr>
        <w:t xml:space="preserve">2,57 </w:t>
      </w:r>
      <w:proofErr w:type="spellStart"/>
      <w:r w:rsidRPr="005D644B">
        <w:rPr>
          <w:bCs/>
          <w:color w:val="000000"/>
          <w:sz w:val="20"/>
          <w:szCs w:val="20"/>
        </w:rPr>
        <w:t>млн.руб</w:t>
      </w:r>
      <w:proofErr w:type="spellEnd"/>
      <w:r w:rsidRPr="005D644B">
        <w:rPr>
          <w:bCs/>
          <w:color w:val="000000"/>
          <w:sz w:val="20"/>
          <w:szCs w:val="20"/>
        </w:rPr>
        <w:t>.</w:t>
      </w:r>
      <w:r w:rsidRPr="005D644B">
        <w:rPr>
          <w:color w:val="000000"/>
          <w:sz w:val="20"/>
          <w:szCs w:val="20"/>
        </w:rPr>
        <w:t xml:space="preserve">, в </w:t>
      </w:r>
      <w:proofErr w:type="spellStart"/>
      <w:r w:rsidRPr="005D644B">
        <w:rPr>
          <w:color w:val="000000"/>
          <w:sz w:val="20"/>
          <w:szCs w:val="20"/>
        </w:rPr>
        <w:t>т.ч</w:t>
      </w:r>
      <w:proofErr w:type="spellEnd"/>
      <w:r w:rsidRPr="005D644B">
        <w:rPr>
          <w:color w:val="000000"/>
          <w:sz w:val="20"/>
          <w:szCs w:val="20"/>
        </w:rPr>
        <w:t>.:</w:t>
      </w:r>
    </w:p>
    <w:p w:rsidR="002B3B38" w:rsidRPr="005D644B" w:rsidRDefault="002B3B38" w:rsidP="002B3B38">
      <w:pPr>
        <w:pStyle w:val="NormalWeb"/>
        <w:spacing w:before="0" w:after="0" w:line="0" w:lineRule="atLeast"/>
        <w:ind w:firstLine="709"/>
        <w:jc w:val="both"/>
        <w:rPr>
          <w:sz w:val="20"/>
          <w:szCs w:val="20"/>
        </w:rPr>
      </w:pPr>
      <w:r w:rsidRPr="005D644B">
        <w:rPr>
          <w:color w:val="000000"/>
          <w:sz w:val="20"/>
          <w:szCs w:val="20"/>
        </w:rPr>
        <w:t>1. ООО «</w:t>
      </w:r>
      <w:proofErr w:type="spellStart"/>
      <w:r w:rsidRPr="005D644B">
        <w:rPr>
          <w:color w:val="000000"/>
          <w:sz w:val="20"/>
          <w:szCs w:val="20"/>
        </w:rPr>
        <w:t>Новатэк</w:t>
      </w:r>
      <w:proofErr w:type="spellEnd"/>
      <w:r w:rsidRPr="005D644B">
        <w:rPr>
          <w:color w:val="000000"/>
          <w:sz w:val="20"/>
          <w:szCs w:val="20"/>
        </w:rPr>
        <w:t xml:space="preserve"> - Кострома» - 0,64 млн. руб. задолженность за потребленный газ за апрель 2025 года, будет погашена в мае 2025 года; </w:t>
      </w:r>
    </w:p>
    <w:p w:rsidR="002B3B38" w:rsidRPr="005D644B" w:rsidRDefault="002B3B38" w:rsidP="002B3B38">
      <w:pPr>
        <w:pStyle w:val="NormalWeb"/>
        <w:spacing w:before="0" w:after="0" w:line="0" w:lineRule="atLeast"/>
        <w:ind w:firstLine="709"/>
        <w:jc w:val="both"/>
        <w:rPr>
          <w:sz w:val="20"/>
          <w:szCs w:val="20"/>
        </w:rPr>
      </w:pPr>
      <w:r w:rsidRPr="005D644B">
        <w:rPr>
          <w:color w:val="000000"/>
          <w:sz w:val="20"/>
          <w:szCs w:val="20"/>
        </w:rPr>
        <w:t>2. ООО «Газпром газораспределение Кострома» - 0,37 млн. руб. задолженность будет погашена в мае 2025 года;</w:t>
      </w:r>
    </w:p>
    <w:p w:rsidR="002B3B38" w:rsidRPr="005D644B" w:rsidRDefault="002B3B38" w:rsidP="002B3B38">
      <w:pPr>
        <w:pStyle w:val="NormalWeb"/>
        <w:spacing w:before="0" w:after="0" w:line="0" w:lineRule="atLeast"/>
        <w:ind w:firstLine="709"/>
        <w:jc w:val="both"/>
        <w:rPr>
          <w:sz w:val="20"/>
          <w:szCs w:val="20"/>
        </w:rPr>
      </w:pPr>
      <w:r w:rsidRPr="005D644B">
        <w:rPr>
          <w:color w:val="000000"/>
          <w:sz w:val="20"/>
          <w:szCs w:val="20"/>
        </w:rPr>
        <w:t xml:space="preserve">3. ПАО «Костромская сбытовая компания» - задолженность составляет — 0,5 </w:t>
      </w:r>
      <w:proofErr w:type="spellStart"/>
      <w:r w:rsidRPr="005D644B">
        <w:rPr>
          <w:color w:val="000000"/>
          <w:sz w:val="20"/>
          <w:szCs w:val="20"/>
        </w:rPr>
        <w:t>млн.руб</w:t>
      </w:r>
      <w:proofErr w:type="spellEnd"/>
      <w:r w:rsidRPr="005D644B">
        <w:rPr>
          <w:color w:val="000000"/>
          <w:sz w:val="20"/>
          <w:szCs w:val="20"/>
        </w:rPr>
        <w:t>., будет погашена в мае 2025 года;</w:t>
      </w:r>
    </w:p>
    <w:p w:rsidR="002B3B38" w:rsidRPr="005D644B" w:rsidRDefault="002B3B38" w:rsidP="002B3B38">
      <w:pPr>
        <w:pStyle w:val="NormalWeb"/>
        <w:spacing w:before="0" w:after="0" w:line="0" w:lineRule="atLeast"/>
        <w:ind w:firstLine="709"/>
        <w:jc w:val="both"/>
        <w:rPr>
          <w:sz w:val="20"/>
          <w:szCs w:val="20"/>
        </w:rPr>
      </w:pPr>
      <w:r w:rsidRPr="005D644B">
        <w:rPr>
          <w:color w:val="000000"/>
          <w:sz w:val="20"/>
          <w:szCs w:val="20"/>
        </w:rPr>
        <w:t>4.  АО «Инвест -проект» задолженность за отопление 0,43 млн. руб. за будет погашена в мае 2025 года;</w:t>
      </w:r>
    </w:p>
    <w:p w:rsidR="002B3B38" w:rsidRPr="005D644B" w:rsidRDefault="002B3B38" w:rsidP="002B3B38">
      <w:pPr>
        <w:shd w:val="clear" w:color="auto" w:fill="FFFFFF"/>
        <w:spacing w:line="0" w:lineRule="atLeast"/>
        <w:ind w:firstLine="708"/>
        <w:jc w:val="both"/>
        <w:rPr>
          <w:sz w:val="20"/>
          <w:szCs w:val="20"/>
        </w:rPr>
      </w:pPr>
      <w:r w:rsidRPr="005D644B">
        <w:rPr>
          <w:color w:val="000000"/>
          <w:sz w:val="20"/>
          <w:szCs w:val="20"/>
        </w:rPr>
        <w:t xml:space="preserve">5.  ООО «Газпром </w:t>
      </w:r>
      <w:proofErr w:type="spellStart"/>
      <w:r w:rsidRPr="005D644B">
        <w:rPr>
          <w:color w:val="000000"/>
          <w:sz w:val="20"/>
          <w:szCs w:val="20"/>
        </w:rPr>
        <w:t>теплоэнерго</w:t>
      </w:r>
      <w:proofErr w:type="spellEnd"/>
      <w:r w:rsidRPr="005D644B">
        <w:rPr>
          <w:color w:val="000000"/>
          <w:sz w:val="20"/>
          <w:szCs w:val="20"/>
        </w:rPr>
        <w:t xml:space="preserve"> Иваново» </w:t>
      </w:r>
      <w:r w:rsidR="00053A0B" w:rsidRPr="005D644B">
        <w:rPr>
          <w:color w:val="000000"/>
          <w:sz w:val="20"/>
          <w:szCs w:val="20"/>
        </w:rPr>
        <w:t>задолженность в</w:t>
      </w:r>
      <w:r w:rsidRPr="005D644B">
        <w:rPr>
          <w:color w:val="000000"/>
          <w:sz w:val="20"/>
          <w:szCs w:val="20"/>
        </w:rPr>
        <w:t xml:space="preserve"> сумме – 0,32 млн. руб. будет погашена в мае 2025 года;</w:t>
      </w:r>
    </w:p>
    <w:p w:rsidR="002B3B38" w:rsidRPr="005D644B" w:rsidRDefault="002B3B38" w:rsidP="002B3B38">
      <w:pPr>
        <w:shd w:val="clear" w:color="auto" w:fill="FFFFFF"/>
        <w:spacing w:line="0" w:lineRule="atLeast"/>
        <w:ind w:firstLine="708"/>
        <w:jc w:val="both"/>
        <w:rPr>
          <w:sz w:val="20"/>
          <w:szCs w:val="20"/>
        </w:rPr>
      </w:pPr>
      <w:r w:rsidRPr="005D644B">
        <w:rPr>
          <w:color w:val="000000"/>
          <w:sz w:val="20"/>
          <w:szCs w:val="20"/>
        </w:rPr>
        <w:t>6. МУП «ТВТ» задолженность за отопление в сумме 0,31 млн. руб., будет погашена в мае 2025 года.</w:t>
      </w:r>
    </w:p>
    <w:p w:rsidR="00636920" w:rsidRDefault="00636920">
      <w:pPr>
        <w:suppressAutoHyphens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B3B38" w:rsidRPr="001A773F" w:rsidRDefault="002B3B38" w:rsidP="002B3B38">
      <w:pPr>
        <w:jc w:val="center"/>
        <w:rPr>
          <w:sz w:val="20"/>
          <w:szCs w:val="20"/>
        </w:rPr>
      </w:pPr>
      <w:bookmarkStart w:id="0" w:name="_GoBack"/>
      <w:bookmarkEnd w:id="0"/>
      <w:r w:rsidRPr="001A773F">
        <w:rPr>
          <w:b/>
          <w:sz w:val="20"/>
          <w:szCs w:val="20"/>
        </w:rPr>
        <w:t>СОБРАНИЕ ДЕПУТАТОВ</w:t>
      </w:r>
    </w:p>
    <w:p w:rsidR="002B3B38" w:rsidRPr="001A773F" w:rsidRDefault="002B3B38" w:rsidP="002B3B38">
      <w:pPr>
        <w:jc w:val="center"/>
        <w:rPr>
          <w:sz w:val="20"/>
          <w:szCs w:val="20"/>
        </w:rPr>
      </w:pPr>
      <w:r w:rsidRPr="001A773F">
        <w:rPr>
          <w:b/>
          <w:sz w:val="20"/>
          <w:szCs w:val="20"/>
        </w:rPr>
        <w:t>МУНИЦИПАЛЬНОГО РАЙОНА</w:t>
      </w:r>
    </w:p>
    <w:p w:rsidR="002B3B38" w:rsidRPr="001A773F" w:rsidRDefault="002B3B38" w:rsidP="002B3B38">
      <w:pPr>
        <w:jc w:val="center"/>
        <w:rPr>
          <w:sz w:val="20"/>
          <w:szCs w:val="20"/>
        </w:rPr>
      </w:pPr>
      <w:r w:rsidRPr="001A773F">
        <w:rPr>
          <w:b/>
          <w:sz w:val="20"/>
          <w:szCs w:val="20"/>
        </w:rPr>
        <w:t>ГОРОД НЕРЕХТА И НЕРЕХТСКИЙ РАЙОН</w:t>
      </w:r>
    </w:p>
    <w:p w:rsidR="002B3B38" w:rsidRPr="001A773F" w:rsidRDefault="002B3B38" w:rsidP="002B3B38">
      <w:pPr>
        <w:jc w:val="center"/>
        <w:rPr>
          <w:sz w:val="20"/>
          <w:szCs w:val="20"/>
        </w:rPr>
      </w:pPr>
      <w:r w:rsidRPr="001A773F">
        <w:rPr>
          <w:b/>
          <w:sz w:val="20"/>
          <w:szCs w:val="20"/>
        </w:rPr>
        <w:t>КОСТРОМСКОЙ ОБЛАСТИ</w:t>
      </w:r>
    </w:p>
    <w:p w:rsidR="002B3B38" w:rsidRPr="001A773F" w:rsidRDefault="002B3B38" w:rsidP="002B3B38">
      <w:pPr>
        <w:jc w:val="center"/>
        <w:rPr>
          <w:b/>
          <w:sz w:val="20"/>
          <w:szCs w:val="20"/>
        </w:rPr>
      </w:pPr>
    </w:p>
    <w:p w:rsidR="002B3B38" w:rsidRPr="001A773F" w:rsidRDefault="002B3B38" w:rsidP="002B3B38">
      <w:pPr>
        <w:jc w:val="center"/>
        <w:rPr>
          <w:sz w:val="20"/>
          <w:szCs w:val="20"/>
        </w:rPr>
      </w:pPr>
      <w:r w:rsidRPr="001A773F">
        <w:rPr>
          <w:b/>
          <w:sz w:val="20"/>
          <w:szCs w:val="20"/>
        </w:rPr>
        <w:t>РЕШЕНИЕ</w:t>
      </w:r>
    </w:p>
    <w:p w:rsidR="002B3B38" w:rsidRPr="001A773F" w:rsidRDefault="002B3B38" w:rsidP="002B3B38">
      <w:pPr>
        <w:jc w:val="center"/>
        <w:rPr>
          <w:sz w:val="20"/>
          <w:szCs w:val="20"/>
        </w:rPr>
      </w:pPr>
    </w:p>
    <w:p w:rsidR="002B3B38" w:rsidRPr="001A773F" w:rsidRDefault="002B3B38" w:rsidP="002B3B38">
      <w:pPr>
        <w:jc w:val="center"/>
        <w:rPr>
          <w:sz w:val="20"/>
          <w:szCs w:val="20"/>
        </w:rPr>
      </w:pPr>
      <w:r w:rsidRPr="001A773F">
        <w:rPr>
          <w:sz w:val="20"/>
          <w:szCs w:val="20"/>
        </w:rPr>
        <w:t>от 18 июня 2025 года № 435</w:t>
      </w:r>
    </w:p>
    <w:p w:rsidR="002B3B38" w:rsidRPr="001A773F" w:rsidRDefault="002B3B38" w:rsidP="002B3B38">
      <w:pPr>
        <w:jc w:val="center"/>
        <w:rPr>
          <w:sz w:val="20"/>
          <w:szCs w:val="20"/>
        </w:rPr>
      </w:pPr>
    </w:p>
    <w:p w:rsidR="002B3B38" w:rsidRPr="001A773F" w:rsidRDefault="002B3B38" w:rsidP="002B3B38">
      <w:pPr>
        <w:jc w:val="center"/>
        <w:rPr>
          <w:sz w:val="20"/>
          <w:szCs w:val="20"/>
        </w:rPr>
      </w:pPr>
      <w:r w:rsidRPr="001A773F">
        <w:rPr>
          <w:sz w:val="20"/>
          <w:szCs w:val="20"/>
        </w:rPr>
        <w:t>г. Нерехта</w:t>
      </w:r>
    </w:p>
    <w:p w:rsidR="002B3B38" w:rsidRPr="001A773F" w:rsidRDefault="002B3B38" w:rsidP="002B3B38">
      <w:pPr>
        <w:jc w:val="center"/>
        <w:rPr>
          <w:sz w:val="20"/>
          <w:szCs w:val="20"/>
        </w:rPr>
      </w:pPr>
    </w:p>
    <w:p w:rsidR="002B3B38" w:rsidRPr="001A773F" w:rsidRDefault="002B3B38" w:rsidP="002B3B38">
      <w:pPr>
        <w:jc w:val="center"/>
        <w:rPr>
          <w:sz w:val="20"/>
          <w:szCs w:val="20"/>
        </w:rPr>
      </w:pPr>
      <w:r w:rsidRPr="001A773F">
        <w:rPr>
          <w:b/>
          <w:sz w:val="20"/>
          <w:szCs w:val="20"/>
        </w:rPr>
        <w:t xml:space="preserve">Об установлении за счет средств бюджета муниципального района город Нерехта и Нерехтский район мер социальной поддержки </w:t>
      </w:r>
      <w:r w:rsidRPr="001A773F">
        <w:rPr>
          <w:b/>
          <w:bCs/>
          <w:color w:val="000000"/>
          <w:kern w:val="2"/>
          <w:sz w:val="20"/>
          <w:szCs w:val="20"/>
          <w:lang w:eastAsia="zh-CN"/>
        </w:rPr>
        <w:t xml:space="preserve">в виде частичной оплаты услуг холодного водоснабжения и водоотведения </w:t>
      </w:r>
      <w:r w:rsidR="00053A0B" w:rsidRPr="001A773F">
        <w:rPr>
          <w:b/>
          <w:sz w:val="20"/>
          <w:szCs w:val="20"/>
        </w:rPr>
        <w:t>для жителей</w:t>
      </w:r>
      <w:r w:rsidRPr="001A773F">
        <w:rPr>
          <w:b/>
          <w:sz w:val="20"/>
          <w:szCs w:val="20"/>
        </w:rPr>
        <w:t xml:space="preserve"> Пригородного сельского поселения муниципального района город Нерехта и Нерехтский район Костромской области</w:t>
      </w:r>
    </w:p>
    <w:p w:rsidR="002B3B38" w:rsidRPr="001A773F" w:rsidRDefault="002B3B38" w:rsidP="002B3B38">
      <w:pPr>
        <w:jc w:val="center"/>
        <w:rPr>
          <w:sz w:val="20"/>
          <w:szCs w:val="20"/>
        </w:rPr>
      </w:pPr>
    </w:p>
    <w:p w:rsidR="002B3B38" w:rsidRPr="001A773F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1A773F">
        <w:rPr>
          <w:color w:val="000000"/>
          <w:sz w:val="20"/>
          <w:szCs w:val="20"/>
        </w:rPr>
        <w:t>Руководствуясь статьей 15, частью 5 статьи 20 Федерального  закона от 6 октября 2003 года № 131-ФЗ «Об общих  принципах организации местного самоуправления в Российской Федерации»</w:t>
      </w:r>
      <w:r w:rsidRPr="001A773F">
        <w:rPr>
          <w:sz w:val="20"/>
          <w:szCs w:val="20"/>
        </w:rPr>
        <w:t>, Бюджетным кодексом Российской Федерации, поста</w:t>
      </w:r>
      <w:r w:rsidRPr="001A773F">
        <w:rPr>
          <w:color w:val="000000"/>
          <w:sz w:val="20"/>
          <w:szCs w:val="20"/>
        </w:rPr>
        <w:t>новлением губернатора Костромской области от 11 декабря 2023 года № 217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Костромской области на 2024 – 2028 годы», постановлением департамента топливно-энергетического комплекса и жилищно-коммунального хозяйства Костромской области от 27 февраля 2017 года № 2-НП «Об утверждении нормативов потребления коммунальной услуги по отоплению в многоквартирных домах и жилых домах на территории Костромской области», статьей 7, 25 Устава муниципального образования муниципальный район город Нерехта и Нерехтский район Костромской области,</w:t>
      </w:r>
    </w:p>
    <w:p w:rsidR="002B3B38" w:rsidRPr="001A773F" w:rsidRDefault="002B3B38" w:rsidP="002B3B38">
      <w:pPr>
        <w:spacing w:line="240" w:lineRule="auto"/>
        <w:ind w:firstLine="708"/>
        <w:jc w:val="both"/>
        <w:rPr>
          <w:color w:val="000000"/>
          <w:sz w:val="20"/>
          <w:szCs w:val="20"/>
        </w:rPr>
      </w:pPr>
    </w:p>
    <w:p w:rsidR="002B3B38" w:rsidRPr="001A773F" w:rsidRDefault="002B3B38" w:rsidP="002B3B38">
      <w:pPr>
        <w:spacing w:line="240" w:lineRule="auto"/>
        <w:ind w:firstLine="708"/>
        <w:jc w:val="center"/>
        <w:rPr>
          <w:sz w:val="20"/>
          <w:szCs w:val="20"/>
        </w:rPr>
      </w:pPr>
      <w:r w:rsidRPr="001A773F">
        <w:rPr>
          <w:sz w:val="20"/>
          <w:szCs w:val="20"/>
        </w:rPr>
        <w:t xml:space="preserve">Собрание депутатов муниципального района </w:t>
      </w:r>
    </w:p>
    <w:p w:rsidR="002B3B38" w:rsidRPr="001A773F" w:rsidRDefault="002B3B38" w:rsidP="002B3B38">
      <w:pPr>
        <w:spacing w:line="240" w:lineRule="auto"/>
        <w:ind w:firstLine="708"/>
        <w:jc w:val="center"/>
        <w:rPr>
          <w:sz w:val="20"/>
          <w:szCs w:val="20"/>
        </w:rPr>
      </w:pPr>
      <w:r w:rsidRPr="001A773F">
        <w:rPr>
          <w:sz w:val="20"/>
          <w:szCs w:val="20"/>
        </w:rPr>
        <w:t>город Нерехта и Нерехтский район</w:t>
      </w:r>
    </w:p>
    <w:p w:rsidR="002B3B38" w:rsidRPr="001A773F" w:rsidRDefault="002B3B38" w:rsidP="002B3B38">
      <w:pPr>
        <w:spacing w:line="240" w:lineRule="auto"/>
        <w:ind w:firstLine="708"/>
        <w:jc w:val="center"/>
        <w:rPr>
          <w:sz w:val="20"/>
          <w:szCs w:val="20"/>
        </w:rPr>
      </w:pP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  <w:r w:rsidRPr="001A773F">
        <w:rPr>
          <w:b/>
          <w:sz w:val="20"/>
          <w:szCs w:val="20"/>
        </w:rPr>
        <w:t>РЕШИЛО:</w:t>
      </w: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  <w:r w:rsidRPr="001A773F">
        <w:rPr>
          <w:sz w:val="20"/>
          <w:szCs w:val="20"/>
        </w:rPr>
        <w:t>1. В</w:t>
      </w:r>
      <w:r w:rsidRPr="001A773F">
        <w:rPr>
          <w:color w:val="000000"/>
          <w:sz w:val="20"/>
          <w:szCs w:val="20"/>
        </w:rPr>
        <w:t xml:space="preserve"> целях недопущения роста платы граждан за коммунальные услуги выше установленного предельного (максимального) индекса изменения размера вносимой гражданами платы за коммунальные услуги утвердить с    01 июля 2025 года муниципальные стандарты стоимости услуг по холодному водоснабжению и водоотведению в размере:</w:t>
      </w: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  <w:r w:rsidRPr="001A773F">
        <w:rPr>
          <w:color w:val="000000"/>
          <w:sz w:val="20"/>
          <w:szCs w:val="20"/>
        </w:rPr>
        <w:t>- 74</w:t>
      </w:r>
      <w:r w:rsidRPr="001A773F">
        <w:rPr>
          <w:bCs/>
          <w:color w:val="000000"/>
          <w:sz w:val="20"/>
          <w:szCs w:val="20"/>
        </w:rPr>
        <w:t xml:space="preserve"> рубля, 60 копеек за 1 кубический метр — холодное водоснабжение;</w:t>
      </w: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  <w:r w:rsidRPr="001A773F">
        <w:rPr>
          <w:color w:val="000000"/>
          <w:sz w:val="20"/>
          <w:szCs w:val="20"/>
        </w:rPr>
        <w:t>- 73 рубля 34 копейки за 1 кубический метр - водоотведение.</w:t>
      </w: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  <w:r w:rsidRPr="001A773F">
        <w:rPr>
          <w:color w:val="000000"/>
          <w:kern w:val="2"/>
          <w:sz w:val="20"/>
          <w:szCs w:val="20"/>
          <w:lang w:eastAsia="zh-CN"/>
        </w:rPr>
        <w:t>2. У</w:t>
      </w:r>
      <w:r w:rsidRPr="001A773F">
        <w:rPr>
          <w:color w:val="000000"/>
          <w:sz w:val="20"/>
          <w:szCs w:val="20"/>
          <w:lang w:eastAsia="zh-CN"/>
        </w:rPr>
        <w:t xml:space="preserve">словия и порядок предоставления установленных настоящим решением мер социальной поддержки определяются нормативным правовым актом </w:t>
      </w:r>
      <w:r w:rsidRPr="001A773F">
        <w:rPr>
          <w:color w:val="000000"/>
          <w:kern w:val="2"/>
          <w:sz w:val="20"/>
          <w:szCs w:val="20"/>
          <w:lang w:eastAsia="zh-CN"/>
        </w:rPr>
        <w:t xml:space="preserve">администрации муниципального района город Нерехта и Нерехтский район Костромской области. </w:t>
      </w: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  <w:r w:rsidRPr="001A773F">
        <w:rPr>
          <w:color w:val="000000"/>
          <w:kern w:val="2"/>
          <w:sz w:val="20"/>
          <w:szCs w:val="20"/>
          <w:lang w:eastAsia="zh-CN"/>
        </w:rPr>
        <w:t>3. Финансовое обеспечение реализации настоящего решения является расходным обязательством муниципального района город Нерехта и Нерехтский район Костромской области, исполняемым за счет средств бюджета муниципального района город Нерехта и Нерехтский район.</w:t>
      </w:r>
    </w:p>
    <w:p w:rsidR="002B3B38" w:rsidRPr="001A773F" w:rsidRDefault="002B3B38" w:rsidP="002B3B38">
      <w:pPr>
        <w:spacing w:line="240" w:lineRule="auto"/>
        <w:ind w:firstLine="708"/>
        <w:jc w:val="both"/>
        <w:rPr>
          <w:sz w:val="20"/>
          <w:szCs w:val="20"/>
        </w:rPr>
      </w:pPr>
      <w:r w:rsidRPr="001A773F">
        <w:rPr>
          <w:color w:val="000000"/>
          <w:kern w:val="2"/>
          <w:sz w:val="20"/>
          <w:szCs w:val="20"/>
          <w:lang w:eastAsia="zh-CN"/>
        </w:rPr>
        <w:t>4. Настоящее решение вступает в силу со дня его официального</w:t>
      </w:r>
      <w:r w:rsidRPr="001A773F">
        <w:rPr>
          <w:bCs/>
          <w:color w:val="000000"/>
          <w:kern w:val="2"/>
          <w:sz w:val="20"/>
          <w:szCs w:val="20"/>
          <w:lang w:eastAsia="zh-CN"/>
        </w:rPr>
        <w:t xml:space="preserve"> опубликования</w:t>
      </w:r>
      <w:r w:rsidRPr="001A773F">
        <w:rPr>
          <w:color w:val="000000"/>
          <w:kern w:val="2"/>
          <w:sz w:val="20"/>
          <w:szCs w:val="20"/>
          <w:lang w:eastAsia="zh-CN"/>
        </w:rPr>
        <w:t>.</w:t>
      </w:r>
    </w:p>
    <w:p w:rsidR="002B3B38" w:rsidRPr="001A773F" w:rsidRDefault="002B3B38" w:rsidP="002B3B38">
      <w:pPr>
        <w:widowControl w:val="0"/>
        <w:ind w:firstLine="709"/>
        <w:jc w:val="both"/>
        <w:rPr>
          <w:rFonts w:eastAsia="Lucida Sans Unicode"/>
          <w:b/>
          <w:bCs/>
          <w:sz w:val="20"/>
          <w:szCs w:val="20"/>
          <w:lang w:eastAsia="ar-SA"/>
        </w:rPr>
      </w:pPr>
    </w:p>
    <w:p w:rsidR="002B3B38" w:rsidRPr="001A773F" w:rsidRDefault="002B3B38" w:rsidP="002B3B38">
      <w:pPr>
        <w:widowControl w:val="0"/>
        <w:ind w:firstLine="709"/>
        <w:jc w:val="both"/>
        <w:rPr>
          <w:rFonts w:eastAsia="Lucida Sans Unicode"/>
          <w:b/>
          <w:bCs/>
          <w:sz w:val="20"/>
          <w:szCs w:val="20"/>
          <w:lang w:eastAsia="ar-SA"/>
        </w:rPr>
      </w:pPr>
    </w:p>
    <w:tbl>
      <w:tblPr>
        <w:tblW w:w="0" w:type="auto"/>
        <w:tblInd w:w="146" w:type="dxa"/>
        <w:tblLayout w:type="fixed"/>
        <w:tblLook w:val="0000" w:firstRow="0" w:lastRow="0" w:firstColumn="0" w:lastColumn="0" w:noHBand="0" w:noVBand="0"/>
      </w:tblPr>
      <w:tblGrid>
        <w:gridCol w:w="4875"/>
        <w:gridCol w:w="4485"/>
      </w:tblGrid>
      <w:tr w:rsidR="002B3B38" w:rsidRPr="001A773F" w:rsidTr="00053A0B">
        <w:trPr>
          <w:trHeight w:val="2200"/>
        </w:trPr>
        <w:tc>
          <w:tcPr>
            <w:tcW w:w="4875" w:type="dxa"/>
            <w:shd w:val="clear" w:color="auto" w:fill="auto"/>
          </w:tcPr>
          <w:p w:rsidR="002B3B38" w:rsidRPr="001A773F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1A773F">
              <w:rPr>
                <w:sz w:val="20"/>
                <w:szCs w:val="20"/>
              </w:rPr>
              <w:t>Глава муниципального района</w:t>
            </w:r>
          </w:p>
          <w:p w:rsidR="002B3B38" w:rsidRPr="001A773F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1A773F">
              <w:rPr>
                <w:sz w:val="20"/>
                <w:szCs w:val="20"/>
              </w:rPr>
              <w:t>город Нерехта и Нерехтский район</w:t>
            </w:r>
          </w:p>
          <w:p w:rsidR="002B3B38" w:rsidRPr="001A773F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1A773F">
              <w:rPr>
                <w:sz w:val="20"/>
                <w:szCs w:val="20"/>
              </w:rPr>
              <w:t xml:space="preserve">Костромской области  </w:t>
            </w:r>
          </w:p>
          <w:p w:rsidR="002B3B38" w:rsidRPr="001A773F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1A773F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1A773F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1A773F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85" w:type="dxa"/>
            <w:shd w:val="clear" w:color="auto" w:fill="auto"/>
          </w:tcPr>
          <w:p w:rsidR="002B3B38" w:rsidRPr="001A773F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1A773F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</w:t>
            </w:r>
          </w:p>
          <w:p w:rsidR="002B3B38" w:rsidRPr="001A773F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1A773F">
              <w:rPr>
                <w:sz w:val="20"/>
                <w:szCs w:val="20"/>
              </w:rPr>
              <w:t>Костромской области</w:t>
            </w:r>
          </w:p>
          <w:p w:rsidR="002B3B38" w:rsidRPr="001A773F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1A773F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1A773F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2B3B38" w:rsidRDefault="002B3B38" w:rsidP="00BC6686">
      <w:pPr>
        <w:jc w:val="both"/>
        <w:rPr>
          <w:b/>
          <w:caps/>
          <w:sz w:val="20"/>
          <w:szCs w:val="20"/>
        </w:rPr>
      </w:pPr>
    </w:p>
    <w:p w:rsidR="002B3B38" w:rsidRDefault="002B3B38">
      <w:pPr>
        <w:suppressAutoHyphens w:val="0"/>
        <w:spacing w:line="240" w:lineRule="auto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b/>
          <w:sz w:val="20"/>
          <w:szCs w:val="20"/>
        </w:rPr>
        <w:t>СОБРАНИЕ ДЕПУТАТОВ</w:t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b/>
          <w:sz w:val="20"/>
          <w:szCs w:val="20"/>
        </w:rPr>
        <w:t>МУНИЦИПАЛЬНОГО РАЙОНА</w:t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b/>
          <w:sz w:val="20"/>
          <w:szCs w:val="20"/>
        </w:rPr>
        <w:t>ГОРОД НЕРЕХТА И НЕРЕХТСКИЙ РАЙОН</w:t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b/>
          <w:sz w:val="20"/>
          <w:szCs w:val="20"/>
        </w:rPr>
        <w:t>КОСТРОМСКОЙ ОБЛАСТИ</w:t>
      </w:r>
    </w:p>
    <w:p w:rsidR="002B3B38" w:rsidRPr="000D1A5B" w:rsidRDefault="002B3B38" w:rsidP="002B3B38">
      <w:pPr>
        <w:spacing w:line="240" w:lineRule="auto"/>
        <w:jc w:val="center"/>
        <w:rPr>
          <w:b/>
          <w:sz w:val="20"/>
          <w:szCs w:val="20"/>
        </w:rPr>
      </w:pP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b/>
          <w:sz w:val="20"/>
          <w:szCs w:val="20"/>
        </w:rPr>
        <w:t>РЕШЕНИЕ</w:t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sz w:val="20"/>
          <w:szCs w:val="20"/>
        </w:rPr>
        <w:t>от 18 июня 2025 года № 436</w:t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sz w:val="20"/>
          <w:szCs w:val="20"/>
        </w:rPr>
        <w:t>г. Нерехта</w:t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  <w:r w:rsidRPr="000D1A5B">
        <w:rPr>
          <w:b/>
          <w:sz w:val="20"/>
          <w:szCs w:val="20"/>
        </w:rPr>
        <w:t xml:space="preserve">О внесении изменений в решение Собрания депутатов муниципального района город Нерехта и Нерехтский район Костромской области от             27 марта 2024 года № 331 «Об установлении за счет средств бюджета муниципального района город Нерехта и Нерехтский район мер социальной поддержки </w:t>
      </w:r>
      <w:r w:rsidRPr="000D1A5B">
        <w:rPr>
          <w:b/>
          <w:bCs/>
          <w:color w:val="000000"/>
          <w:kern w:val="2"/>
          <w:sz w:val="20"/>
          <w:szCs w:val="20"/>
          <w:lang w:eastAsia="zh-CN"/>
        </w:rPr>
        <w:t xml:space="preserve">в виде частичной оплаты услуг центрального отопления </w:t>
      </w:r>
      <w:r w:rsidR="00053A0B" w:rsidRPr="000D1A5B">
        <w:rPr>
          <w:b/>
          <w:sz w:val="20"/>
          <w:szCs w:val="20"/>
        </w:rPr>
        <w:t>для жителей</w:t>
      </w:r>
      <w:r w:rsidRPr="000D1A5B">
        <w:rPr>
          <w:b/>
          <w:sz w:val="20"/>
          <w:szCs w:val="20"/>
        </w:rPr>
        <w:t xml:space="preserve"> муниципального района город Нерехта и Нерехтский район Костромской области»</w:t>
      </w:r>
    </w:p>
    <w:p w:rsidR="002B3B38" w:rsidRPr="000D1A5B" w:rsidRDefault="002B3B38" w:rsidP="002B3B38">
      <w:pPr>
        <w:spacing w:line="240" w:lineRule="auto"/>
        <w:jc w:val="center"/>
        <w:rPr>
          <w:sz w:val="20"/>
          <w:szCs w:val="20"/>
        </w:rPr>
      </w:pPr>
    </w:p>
    <w:p w:rsidR="002B3B38" w:rsidRPr="000D1A5B" w:rsidRDefault="002B3B38" w:rsidP="002B3B38">
      <w:pPr>
        <w:spacing w:line="240" w:lineRule="auto"/>
        <w:jc w:val="both"/>
        <w:rPr>
          <w:sz w:val="20"/>
          <w:szCs w:val="20"/>
        </w:rPr>
      </w:pPr>
      <w:r w:rsidRPr="000D1A5B">
        <w:rPr>
          <w:color w:val="000000"/>
          <w:sz w:val="20"/>
          <w:szCs w:val="20"/>
        </w:rPr>
        <w:t>Руководствуясь статьей 15, частью 5 статьи 20 Федерального закона от 06 октября 2003 года № 131-ФЗ «Об общих  принципах организации местного самоуправления в Российской Федерации»</w:t>
      </w:r>
      <w:r w:rsidRPr="000D1A5B">
        <w:rPr>
          <w:sz w:val="20"/>
          <w:szCs w:val="20"/>
        </w:rPr>
        <w:t>, Бюджетным кодексом Российской Федерации, поста</w:t>
      </w:r>
      <w:r w:rsidRPr="000D1A5B">
        <w:rPr>
          <w:color w:val="000000"/>
          <w:sz w:val="20"/>
          <w:szCs w:val="20"/>
        </w:rPr>
        <w:t>новлением губернатора Костромской области от 11 декабря 2023 года № 217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Костромской области на 2024 – 2028 годы», постановлением департамента топливно-энергетического комплекса и жилищно-коммунального хозяйства Костромской области от 27 февраля 2017 года № 2-НП «Об утверждении нормативов потребления коммунальной услуги по отоплению в многоквартирных домах и жилых домах на территории Костромской области», статьей 7, 25 Устава муниципального образования муниципальный район город Нерехта и Нерехтский район Костромской области,</w:t>
      </w:r>
    </w:p>
    <w:p w:rsidR="002B3B38" w:rsidRPr="000D1A5B" w:rsidRDefault="002B3B38" w:rsidP="002B3B38">
      <w:pPr>
        <w:spacing w:line="240" w:lineRule="auto"/>
        <w:ind w:firstLine="708"/>
        <w:jc w:val="both"/>
        <w:rPr>
          <w:color w:val="000000"/>
          <w:sz w:val="20"/>
          <w:szCs w:val="20"/>
        </w:rPr>
      </w:pPr>
    </w:p>
    <w:p w:rsidR="002B3B38" w:rsidRPr="000D1A5B" w:rsidRDefault="002B3B38" w:rsidP="002B3B38">
      <w:pPr>
        <w:spacing w:line="240" w:lineRule="auto"/>
        <w:ind w:firstLine="708"/>
        <w:jc w:val="center"/>
        <w:rPr>
          <w:sz w:val="20"/>
          <w:szCs w:val="20"/>
        </w:rPr>
      </w:pPr>
      <w:r w:rsidRPr="000D1A5B">
        <w:rPr>
          <w:sz w:val="20"/>
          <w:szCs w:val="20"/>
        </w:rPr>
        <w:t xml:space="preserve">Собрание депутатов муниципального района </w:t>
      </w:r>
    </w:p>
    <w:p w:rsidR="002B3B38" w:rsidRPr="000D1A5B" w:rsidRDefault="002B3B38" w:rsidP="002B3B38">
      <w:pPr>
        <w:spacing w:line="240" w:lineRule="auto"/>
        <w:ind w:firstLine="708"/>
        <w:jc w:val="center"/>
        <w:rPr>
          <w:sz w:val="20"/>
          <w:szCs w:val="20"/>
        </w:rPr>
      </w:pPr>
      <w:r w:rsidRPr="000D1A5B">
        <w:rPr>
          <w:sz w:val="20"/>
          <w:szCs w:val="20"/>
        </w:rPr>
        <w:t>город Нерехта и Нерехтский район</w:t>
      </w:r>
    </w:p>
    <w:p w:rsidR="002B3B38" w:rsidRPr="000D1A5B" w:rsidRDefault="002B3B38" w:rsidP="002B3B38">
      <w:pPr>
        <w:spacing w:line="240" w:lineRule="auto"/>
        <w:ind w:firstLine="708"/>
        <w:jc w:val="center"/>
        <w:rPr>
          <w:sz w:val="20"/>
          <w:szCs w:val="20"/>
        </w:rPr>
      </w:pPr>
    </w:p>
    <w:p w:rsidR="002B3B38" w:rsidRPr="000D1A5B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0D1A5B">
        <w:rPr>
          <w:sz w:val="20"/>
          <w:szCs w:val="20"/>
        </w:rPr>
        <w:t>РЕШИЛО:</w:t>
      </w:r>
    </w:p>
    <w:p w:rsidR="002B3B38" w:rsidRPr="000D1A5B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0D1A5B">
        <w:rPr>
          <w:sz w:val="20"/>
          <w:szCs w:val="20"/>
        </w:rPr>
        <w:t xml:space="preserve">1. Внести в решение Собрания депутатов муниципального района город Нерехта и Нерехтский район Костромской области от 27 марта 2024 года № 331 «Об установлении за счет средств бюджета муниципального района город Нерехта и Нерехтский район мер социальной поддержки </w:t>
      </w:r>
      <w:r w:rsidRPr="000D1A5B">
        <w:rPr>
          <w:color w:val="000000"/>
          <w:kern w:val="2"/>
          <w:sz w:val="20"/>
          <w:szCs w:val="20"/>
          <w:lang w:eastAsia="zh-CN"/>
        </w:rPr>
        <w:t xml:space="preserve">в виде частичной оплаты услуг центрального отопления </w:t>
      </w:r>
      <w:proofErr w:type="gramStart"/>
      <w:r w:rsidRPr="000D1A5B">
        <w:rPr>
          <w:sz w:val="20"/>
          <w:szCs w:val="20"/>
        </w:rPr>
        <w:t>для  жителей</w:t>
      </w:r>
      <w:proofErr w:type="gramEnd"/>
      <w:r w:rsidRPr="000D1A5B">
        <w:rPr>
          <w:sz w:val="20"/>
          <w:szCs w:val="20"/>
        </w:rPr>
        <w:t xml:space="preserve"> муниципального района город Нерехта и Нерехтский район</w:t>
      </w:r>
      <w:r w:rsidRPr="000D1A5B">
        <w:rPr>
          <w:b/>
          <w:sz w:val="20"/>
          <w:szCs w:val="20"/>
        </w:rPr>
        <w:t xml:space="preserve"> </w:t>
      </w:r>
      <w:r w:rsidRPr="000D1A5B">
        <w:rPr>
          <w:sz w:val="20"/>
          <w:szCs w:val="20"/>
        </w:rPr>
        <w:t>Костромской области» (в редакции решения от 29 мая 2024 года № 344) следующие изменения:</w:t>
      </w:r>
    </w:p>
    <w:p w:rsidR="002B3B38" w:rsidRPr="000D1A5B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0D1A5B">
        <w:rPr>
          <w:sz w:val="20"/>
          <w:szCs w:val="20"/>
        </w:rPr>
        <w:t xml:space="preserve">1.1. в пункте 2 слова «по 31 декабря 2024 года» заменить словами          </w:t>
      </w:r>
      <w:proofErr w:type="gramStart"/>
      <w:r w:rsidRPr="000D1A5B">
        <w:rPr>
          <w:sz w:val="20"/>
          <w:szCs w:val="20"/>
        </w:rPr>
        <w:t xml:space="preserve">   «</w:t>
      </w:r>
      <w:proofErr w:type="gramEnd"/>
      <w:r w:rsidRPr="000D1A5B">
        <w:rPr>
          <w:sz w:val="20"/>
          <w:szCs w:val="20"/>
        </w:rPr>
        <w:t>по 30 июня 2025 года».</w:t>
      </w:r>
      <w:r w:rsidRPr="000D1A5B">
        <w:rPr>
          <w:rFonts w:ascii="PT Serif" w:hAnsi="PT Serif" w:cs="PT Serif"/>
          <w:color w:val="000000"/>
          <w:kern w:val="2"/>
          <w:sz w:val="20"/>
          <w:szCs w:val="20"/>
          <w:lang w:eastAsia="zh-CN"/>
        </w:rPr>
        <w:t xml:space="preserve"> </w:t>
      </w:r>
    </w:p>
    <w:p w:rsidR="002B3B38" w:rsidRPr="000D1A5B" w:rsidRDefault="002B3B38" w:rsidP="002B3B38">
      <w:pPr>
        <w:spacing w:line="240" w:lineRule="auto"/>
        <w:ind w:firstLine="709"/>
        <w:jc w:val="both"/>
        <w:rPr>
          <w:sz w:val="20"/>
          <w:szCs w:val="20"/>
        </w:rPr>
      </w:pPr>
      <w:r w:rsidRPr="000D1A5B">
        <w:rPr>
          <w:color w:val="000000"/>
          <w:kern w:val="2"/>
          <w:sz w:val="20"/>
          <w:szCs w:val="20"/>
          <w:lang w:eastAsia="zh-CN"/>
        </w:rPr>
        <w:t>2. Настоящее решение вступает в силу со дня его официального</w:t>
      </w:r>
      <w:r w:rsidRPr="000D1A5B">
        <w:rPr>
          <w:bCs/>
          <w:color w:val="000000"/>
          <w:kern w:val="2"/>
          <w:sz w:val="20"/>
          <w:szCs w:val="20"/>
          <w:lang w:eastAsia="zh-CN"/>
        </w:rPr>
        <w:t xml:space="preserve"> опубликования и распространяет свое действие </w:t>
      </w:r>
      <w:proofErr w:type="gramStart"/>
      <w:r w:rsidRPr="000D1A5B">
        <w:rPr>
          <w:bCs/>
          <w:color w:val="000000"/>
          <w:kern w:val="2"/>
          <w:sz w:val="20"/>
          <w:szCs w:val="20"/>
          <w:lang w:eastAsia="zh-CN"/>
        </w:rPr>
        <w:t>на правоотношения</w:t>
      </w:r>
      <w:proofErr w:type="gramEnd"/>
      <w:r w:rsidRPr="000D1A5B">
        <w:rPr>
          <w:bCs/>
          <w:color w:val="000000"/>
          <w:kern w:val="2"/>
          <w:sz w:val="20"/>
          <w:szCs w:val="20"/>
          <w:lang w:eastAsia="zh-CN"/>
        </w:rPr>
        <w:t xml:space="preserve"> возникшие    с 01 января 2025 года.</w:t>
      </w:r>
    </w:p>
    <w:p w:rsidR="002B3B38" w:rsidRPr="000D1A5B" w:rsidRDefault="002B3B38" w:rsidP="002B3B38">
      <w:pPr>
        <w:widowControl w:val="0"/>
        <w:ind w:firstLine="709"/>
        <w:jc w:val="both"/>
        <w:rPr>
          <w:bCs/>
          <w:color w:val="000000"/>
          <w:kern w:val="2"/>
          <w:sz w:val="20"/>
          <w:szCs w:val="20"/>
          <w:lang w:eastAsia="zh-CN"/>
        </w:rPr>
      </w:pPr>
    </w:p>
    <w:p w:rsidR="002B3B38" w:rsidRPr="000D1A5B" w:rsidRDefault="002B3B38" w:rsidP="002B3B38">
      <w:pPr>
        <w:widowControl w:val="0"/>
        <w:ind w:firstLine="709"/>
        <w:jc w:val="both"/>
        <w:rPr>
          <w:b/>
          <w:bCs/>
          <w:color w:val="000000"/>
          <w:kern w:val="2"/>
          <w:sz w:val="20"/>
          <w:szCs w:val="20"/>
          <w:lang w:eastAsia="zh-CN"/>
        </w:rPr>
      </w:pPr>
    </w:p>
    <w:tbl>
      <w:tblPr>
        <w:tblW w:w="0" w:type="auto"/>
        <w:tblInd w:w="146" w:type="dxa"/>
        <w:tblLayout w:type="fixed"/>
        <w:tblLook w:val="0000" w:firstRow="0" w:lastRow="0" w:firstColumn="0" w:lastColumn="0" w:noHBand="0" w:noVBand="0"/>
      </w:tblPr>
      <w:tblGrid>
        <w:gridCol w:w="4875"/>
        <w:gridCol w:w="4485"/>
      </w:tblGrid>
      <w:tr w:rsidR="002B3B38" w:rsidRPr="000D1A5B" w:rsidTr="00053A0B">
        <w:trPr>
          <w:trHeight w:val="2200"/>
        </w:trPr>
        <w:tc>
          <w:tcPr>
            <w:tcW w:w="4875" w:type="dxa"/>
            <w:shd w:val="clear" w:color="auto" w:fill="auto"/>
          </w:tcPr>
          <w:p w:rsidR="002B3B38" w:rsidRPr="000D1A5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0D1A5B">
              <w:rPr>
                <w:sz w:val="20"/>
                <w:szCs w:val="20"/>
              </w:rPr>
              <w:t>Глава муниципального района</w:t>
            </w:r>
          </w:p>
          <w:p w:rsidR="002B3B38" w:rsidRPr="000D1A5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0D1A5B">
              <w:rPr>
                <w:sz w:val="20"/>
                <w:szCs w:val="20"/>
              </w:rPr>
              <w:t>город Нерехта и Нерехтский район</w:t>
            </w:r>
          </w:p>
          <w:p w:rsidR="002B3B38" w:rsidRPr="000D1A5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0D1A5B">
              <w:rPr>
                <w:sz w:val="20"/>
                <w:szCs w:val="20"/>
              </w:rPr>
              <w:t xml:space="preserve">Костромской области  </w:t>
            </w:r>
          </w:p>
          <w:p w:rsidR="002B3B38" w:rsidRPr="000D1A5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0D1A5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0D1A5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0D1A5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0D1A5B">
              <w:rPr>
                <w:sz w:val="20"/>
                <w:szCs w:val="20"/>
              </w:rPr>
              <w:t>____________   Р.Б. Гусев</w:t>
            </w:r>
          </w:p>
        </w:tc>
        <w:tc>
          <w:tcPr>
            <w:tcW w:w="4485" w:type="dxa"/>
            <w:shd w:val="clear" w:color="auto" w:fill="auto"/>
          </w:tcPr>
          <w:p w:rsidR="002B3B38" w:rsidRPr="000D1A5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0D1A5B">
              <w:rPr>
                <w:sz w:val="20"/>
                <w:szCs w:val="20"/>
              </w:rPr>
              <w:t>Председатель Собрания депутатов муниципального района город Нерехта и Нерехтский район</w:t>
            </w:r>
          </w:p>
          <w:p w:rsidR="002B3B38" w:rsidRPr="000D1A5B" w:rsidRDefault="002B3B38" w:rsidP="00053A0B">
            <w:pPr>
              <w:pStyle w:val="ConsNormal"/>
              <w:ind w:firstLine="0"/>
              <w:rPr>
                <w:sz w:val="20"/>
                <w:szCs w:val="20"/>
              </w:rPr>
            </w:pPr>
            <w:r w:rsidRPr="000D1A5B">
              <w:rPr>
                <w:sz w:val="20"/>
                <w:szCs w:val="20"/>
              </w:rPr>
              <w:t>Костромской области</w:t>
            </w:r>
          </w:p>
          <w:p w:rsidR="002B3B38" w:rsidRPr="000D1A5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0D1A5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</w:p>
          <w:p w:rsidR="002B3B38" w:rsidRPr="000D1A5B" w:rsidRDefault="002B3B38" w:rsidP="00053A0B">
            <w:pPr>
              <w:pStyle w:val="ConsNormal"/>
              <w:ind w:firstLine="0"/>
              <w:jc w:val="both"/>
              <w:rPr>
                <w:sz w:val="20"/>
                <w:szCs w:val="20"/>
              </w:rPr>
            </w:pPr>
            <w:r w:rsidRPr="000D1A5B">
              <w:rPr>
                <w:sz w:val="20"/>
                <w:szCs w:val="20"/>
              </w:rPr>
              <w:t>________________     А.Ю. Малков</w:t>
            </w:r>
          </w:p>
        </w:tc>
      </w:tr>
    </w:tbl>
    <w:p w:rsidR="002B3B38" w:rsidRDefault="002B3B38" w:rsidP="00BC6686">
      <w:pPr>
        <w:jc w:val="both"/>
        <w:rPr>
          <w:b/>
          <w:caps/>
          <w:sz w:val="20"/>
          <w:szCs w:val="20"/>
        </w:rPr>
      </w:pPr>
    </w:p>
    <w:p w:rsidR="002B3B38" w:rsidRDefault="002B3B38">
      <w:pPr>
        <w:suppressAutoHyphens w:val="0"/>
        <w:spacing w:line="240" w:lineRule="auto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/>
          <w:sz w:val="20"/>
          <w:szCs w:val="20"/>
        </w:rPr>
        <w:t xml:space="preserve">СОБРАНИЕ ДЕПУТАТОВ </w:t>
      </w: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/>
          <w:sz w:val="20"/>
          <w:szCs w:val="20"/>
        </w:rPr>
        <w:t>МУНИЦИПАЛЬНОГО РАЙОНА</w:t>
      </w: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/>
          <w:sz w:val="20"/>
          <w:szCs w:val="20"/>
        </w:rPr>
        <w:t>ГОРОД НЕРЕХТА И НЕРЕХТСКИЙ РАЙОН</w:t>
      </w: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/>
          <w:sz w:val="20"/>
          <w:szCs w:val="20"/>
        </w:rPr>
        <w:t>КОСТРОМСКОЙ ОБЛАСТИ</w:t>
      </w:r>
    </w:p>
    <w:p w:rsidR="002B3B38" w:rsidRPr="00FF2C9A" w:rsidRDefault="002B3B38" w:rsidP="002B3B38">
      <w:pPr>
        <w:jc w:val="center"/>
        <w:rPr>
          <w:b/>
          <w:sz w:val="20"/>
          <w:szCs w:val="20"/>
        </w:rPr>
      </w:pP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/>
          <w:sz w:val="20"/>
          <w:szCs w:val="20"/>
        </w:rPr>
        <w:t>РЕШЕНИЕ</w:t>
      </w:r>
    </w:p>
    <w:p w:rsidR="002B3B38" w:rsidRPr="00FF2C9A" w:rsidRDefault="002B3B38" w:rsidP="002B3B38">
      <w:pPr>
        <w:jc w:val="center"/>
        <w:rPr>
          <w:b/>
          <w:sz w:val="20"/>
          <w:szCs w:val="20"/>
        </w:rPr>
      </w:pP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sz w:val="20"/>
          <w:szCs w:val="20"/>
        </w:rPr>
        <w:t>от 18 июня 2025 года № 440</w:t>
      </w:r>
    </w:p>
    <w:p w:rsidR="002B3B38" w:rsidRPr="00FF2C9A" w:rsidRDefault="002B3B38" w:rsidP="002B3B38">
      <w:pPr>
        <w:jc w:val="center"/>
        <w:rPr>
          <w:sz w:val="20"/>
          <w:szCs w:val="20"/>
        </w:rPr>
      </w:pP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sz w:val="20"/>
          <w:szCs w:val="20"/>
        </w:rPr>
        <w:t>г. Нерехта</w:t>
      </w:r>
    </w:p>
    <w:p w:rsidR="002B3B38" w:rsidRPr="00FF2C9A" w:rsidRDefault="002B3B38" w:rsidP="002B3B38">
      <w:pPr>
        <w:jc w:val="both"/>
        <w:rPr>
          <w:sz w:val="20"/>
          <w:szCs w:val="20"/>
        </w:rPr>
      </w:pP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/>
          <w:bCs/>
          <w:color w:val="000000"/>
          <w:sz w:val="20"/>
          <w:szCs w:val="20"/>
        </w:rPr>
        <w:t>О согласовании перечня объектов имущества, подлежащих передаче из собственности Волжского сельского поселения муниципального района город Нерехта и Нерехтский район Костромской области в муниципальную собственность муниципального района город Нерехта и Нерехтский район Костромской области</w:t>
      </w:r>
    </w:p>
    <w:p w:rsidR="002B3B38" w:rsidRPr="00FF2C9A" w:rsidRDefault="002B3B38" w:rsidP="002B3B38">
      <w:pPr>
        <w:jc w:val="center"/>
        <w:rPr>
          <w:sz w:val="20"/>
          <w:szCs w:val="20"/>
        </w:rPr>
      </w:pPr>
    </w:p>
    <w:p w:rsidR="002B3B38" w:rsidRPr="00FF2C9A" w:rsidRDefault="002B3B38" w:rsidP="002B3B38">
      <w:pPr>
        <w:ind w:firstLine="709"/>
        <w:jc w:val="both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>В соответствии со ст. 50 Федерального закона Российской Федерации от 06.10.2003 года № 131-ФЗ «Об общих принципах организации местного самоуправления в Российской Федерации»</w:t>
      </w:r>
      <w:r w:rsidRPr="00FF2C9A">
        <w:rPr>
          <w:color w:val="000000"/>
          <w:sz w:val="20"/>
          <w:szCs w:val="20"/>
        </w:rPr>
        <w:t>,</w:t>
      </w:r>
      <w:r w:rsidRPr="00FF2C9A">
        <w:rPr>
          <w:bCs/>
          <w:color w:val="000000"/>
          <w:sz w:val="20"/>
          <w:szCs w:val="20"/>
        </w:rPr>
        <w:t xml:space="preserve"> руководствуясь Законом Костромской области от 15.07.2009 года № 513-4-ЗКО «О порядке подготовки и предоставления документов, необходимых для принятия решения о разграничении муниципального имущества», с целью приведения в соответствие, на основании ст.7, 8, 25 </w:t>
      </w:r>
      <w:r w:rsidRPr="00FF2C9A">
        <w:rPr>
          <w:color w:val="000000"/>
          <w:sz w:val="20"/>
          <w:szCs w:val="20"/>
        </w:rPr>
        <w:t xml:space="preserve">Устава муниципального образования муниципальный район город Нерехта и Нерехтский район Костромской области, </w:t>
      </w:r>
    </w:p>
    <w:p w:rsidR="002B3B38" w:rsidRPr="00FF2C9A" w:rsidRDefault="002B3B38" w:rsidP="002B3B38">
      <w:pPr>
        <w:jc w:val="center"/>
        <w:rPr>
          <w:bCs/>
          <w:color w:val="000000"/>
          <w:sz w:val="20"/>
          <w:szCs w:val="20"/>
        </w:rPr>
      </w:pP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 xml:space="preserve">Собрание депутатов муниципального района </w:t>
      </w:r>
    </w:p>
    <w:p w:rsidR="002B3B38" w:rsidRPr="00FF2C9A" w:rsidRDefault="002B3B38" w:rsidP="002B3B38">
      <w:pPr>
        <w:jc w:val="center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 xml:space="preserve">город Нерехта и Нерехтский район </w:t>
      </w:r>
    </w:p>
    <w:p w:rsidR="002B3B38" w:rsidRPr="00FF2C9A" w:rsidRDefault="002B3B38" w:rsidP="002B3B38">
      <w:pPr>
        <w:ind w:firstLine="709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>РЕШИЛО:</w:t>
      </w:r>
    </w:p>
    <w:p w:rsidR="002B3B38" w:rsidRPr="00FF2C9A" w:rsidRDefault="002B3B38" w:rsidP="002B3B38">
      <w:pPr>
        <w:widowControl w:val="0"/>
        <w:ind w:firstLine="709"/>
        <w:jc w:val="both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 xml:space="preserve">1. Согласовать перечень объектов имущества, подлежащего передаче из муниципальной собственности Волжского сельского поселения </w:t>
      </w:r>
      <w:r w:rsidRPr="00FF2C9A">
        <w:rPr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FF2C9A">
        <w:rPr>
          <w:bCs/>
          <w:color w:val="000000"/>
          <w:sz w:val="20"/>
          <w:szCs w:val="20"/>
        </w:rPr>
        <w:t xml:space="preserve"> в муниципальную собственность </w:t>
      </w:r>
      <w:r w:rsidRPr="00FF2C9A">
        <w:rPr>
          <w:color w:val="000000"/>
          <w:sz w:val="20"/>
          <w:szCs w:val="20"/>
        </w:rPr>
        <w:t xml:space="preserve">муниципального района город Нерехта и Нерехтский район Костромской области </w:t>
      </w:r>
      <w:r w:rsidRPr="00FF2C9A">
        <w:rPr>
          <w:bCs/>
          <w:color w:val="000000"/>
          <w:sz w:val="20"/>
          <w:szCs w:val="20"/>
        </w:rPr>
        <w:t>согласно Приложению.</w:t>
      </w:r>
    </w:p>
    <w:p w:rsidR="002B3B38" w:rsidRPr="00FF2C9A" w:rsidRDefault="002B3B38" w:rsidP="002B3B38">
      <w:pPr>
        <w:widowControl w:val="0"/>
        <w:ind w:firstLine="709"/>
        <w:jc w:val="both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>2. Решение Собрания депутатов муниципального района город Нерехта и Нерехтский район Костромской области от 26 марта 2025 года №407 «О согласовании перечня объектов имущества, подлежащих передаче из собственности Волжского сельского поселения муниципального района город Нерехта и Нерехтский район Костромской области в муниципальную собственность муниципального района город Нерехта и Нерехтский район Костромской области» признать утратившим силу.</w:t>
      </w:r>
    </w:p>
    <w:p w:rsidR="002B3B38" w:rsidRPr="00FF2C9A" w:rsidRDefault="002B3B38" w:rsidP="002B3B38">
      <w:pPr>
        <w:ind w:firstLine="709"/>
        <w:jc w:val="both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 xml:space="preserve">3. Поручить администрации </w:t>
      </w:r>
      <w:r w:rsidRPr="00FF2C9A">
        <w:rPr>
          <w:color w:val="000000"/>
          <w:sz w:val="20"/>
          <w:szCs w:val="20"/>
        </w:rPr>
        <w:t>муниципального район город Нерехта и Нерехтский район Костромской области</w:t>
      </w:r>
      <w:r w:rsidRPr="00FF2C9A">
        <w:rPr>
          <w:bCs/>
          <w:color w:val="000000"/>
          <w:sz w:val="20"/>
          <w:szCs w:val="20"/>
        </w:rPr>
        <w:t xml:space="preserve"> направить указанный перечень в администрацию Костромской области для принятия решения по передаче имущества в муниципальную собственность </w:t>
      </w:r>
      <w:r w:rsidRPr="00FF2C9A">
        <w:rPr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FF2C9A">
        <w:rPr>
          <w:bCs/>
          <w:color w:val="000000"/>
          <w:sz w:val="20"/>
          <w:szCs w:val="20"/>
        </w:rPr>
        <w:t>.</w:t>
      </w:r>
    </w:p>
    <w:p w:rsidR="002B3B38" w:rsidRPr="00FF2C9A" w:rsidRDefault="002B3B38" w:rsidP="002B3B38">
      <w:pPr>
        <w:ind w:firstLine="709"/>
        <w:jc w:val="both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 xml:space="preserve">4. Контроль за исполнением настоящего решения возложить на комиссию по муниципальному хозяйству, экономике и аграрным вопросам Собрания депутатов муниципального района город Нерехта и Нерехтский район Костромской области. </w:t>
      </w:r>
    </w:p>
    <w:p w:rsidR="002B3B38" w:rsidRPr="00FF2C9A" w:rsidRDefault="002B3B38" w:rsidP="002B3B38">
      <w:pPr>
        <w:ind w:firstLine="709"/>
        <w:jc w:val="both"/>
        <w:rPr>
          <w:sz w:val="20"/>
          <w:szCs w:val="20"/>
        </w:rPr>
      </w:pPr>
      <w:r w:rsidRPr="00FF2C9A">
        <w:rPr>
          <w:bCs/>
          <w:color w:val="000000"/>
          <w:sz w:val="20"/>
          <w:szCs w:val="20"/>
        </w:rPr>
        <w:t>5. Настоящее решение вступает в силу со дня его официального опубликования.</w:t>
      </w:r>
    </w:p>
    <w:p w:rsidR="002B3B38" w:rsidRPr="00FF2C9A" w:rsidRDefault="002B3B38" w:rsidP="002B3B38">
      <w:pPr>
        <w:jc w:val="both"/>
        <w:rPr>
          <w:sz w:val="20"/>
          <w:szCs w:val="20"/>
        </w:rPr>
      </w:pPr>
    </w:p>
    <w:p w:rsidR="002B3B38" w:rsidRPr="00FF2C9A" w:rsidRDefault="002B3B38" w:rsidP="002B3B38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34"/>
        <w:gridCol w:w="4736"/>
      </w:tblGrid>
      <w:tr w:rsidR="002B3B38" w:rsidRPr="00FF2C9A" w:rsidTr="00053A0B">
        <w:trPr>
          <w:trHeight w:val="1980"/>
        </w:trPr>
        <w:tc>
          <w:tcPr>
            <w:tcW w:w="4834" w:type="dxa"/>
            <w:shd w:val="clear" w:color="auto" w:fill="auto"/>
          </w:tcPr>
          <w:p w:rsidR="002B3B38" w:rsidRPr="00FF2C9A" w:rsidRDefault="002B3B38" w:rsidP="00053A0B">
            <w:pPr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Глава муниципального района</w:t>
            </w:r>
          </w:p>
          <w:p w:rsidR="002B3B38" w:rsidRPr="00FF2C9A" w:rsidRDefault="002B3B38" w:rsidP="00053A0B">
            <w:pPr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город Нерехта и Нерехтский район Костромской области  </w:t>
            </w:r>
          </w:p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</w:p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  <w:r w:rsidRPr="00FF2C9A">
              <w:rPr>
                <w:color w:val="000000"/>
                <w:sz w:val="20"/>
                <w:szCs w:val="20"/>
              </w:rPr>
              <w:t>_______________ Р.Б. Гусев</w:t>
            </w:r>
          </w:p>
        </w:tc>
        <w:tc>
          <w:tcPr>
            <w:tcW w:w="4736" w:type="dxa"/>
            <w:shd w:val="clear" w:color="auto" w:fill="auto"/>
          </w:tcPr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rPr>
                <w:sz w:val="20"/>
                <w:szCs w:val="20"/>
              </w:rPr>
            </w:pPr>
            <w:r w:rsidRPr="00FF2C9A">
              <w:rPr>
                <w:color w:val="000000"/>
                <w:sz w:val="20"/>
                <w:szCs w:val="20"/>
              </w:rPr>
              <w:t xml:space="preserve">Председатель Собрания </w:t>
            </w:r>
            <w:proofErr w:type="gramStart"/>
            <w:r w:rsidRPr="00FF2C9A">
              <w:rPr>
                <w:color w:val="000000"/>
                <w:sz w:val="20"/>
                <w:szCs w:val="20"/>
              </w:rPr>
              <w:t>депутатов  муниципального</w:t>
            </w:r>
            <w:proofErr w:type="gramEnd"/>
            <w:r w:rsidRPr="00FF2C9A">
              <w:rPr>
                <w:color w:val="000000"/>
                <w:sz w:val="20"/>
                <w:szCs w:val="20"/>
              </w:rPr>
              <w:t xml:space="preserve"> района город  Нерехта и Нерехтский район Костромской области</w:t>
            </w:r>
          </w:p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</w:p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</w:p>
          <w:p w:rsidR="002B3B38" w:rsidRPr="00FF2C9A" w:rsidRDefault="002B3B38" w:rsidP="00053A0B">
            <w:pPr>
              <w:shd w:val="clear" w:color="auto" w:fill="FFFFFF"/>
              <w:autoSpaceDE w:val="0"/>
              <w:ind w:left="48" w:right="125" w:hanging="48"/>
              <w:jc w:val="both"/>
              <w:rPr>
                <w:sz w:val="20"/>
                <w:szCs w:val="20"/>
              </w:rPr>
            </w:pPr>
            <w:r w:rsidRPr="00FF2C9A">
              <w:rPr>
                <w:color w:val="000000"/>
                <w:sz w:val="20"/>
                <w:szCs w:val="20"/>
              </w:rPr>
              <w:t xml:space="preserve">  ________________ </w:t>
            </w:r>
            <w:proofErr w:type="spellStart"/>
            <w:r w:rsidRPr="00FF2C9A">
              <w:rPr>
                <w:color w:val="000000"/>
                <w:sz w:val="20"/>
                <w:szCs w:val="20"/>
              </w:rPr>
              <w:t>А.Ю.Малков</w:t>
            </w:r>
            <w:proofErr w:type="spellEnd"/>
          </w:p>
        </w:tc>
      </w:tr>
    </w:tbl>
    <w:p w:rsidR="002B3B38" w:rsidRPr="00FF2C9A" w:rsidRDefault="002B3B38" w:rsidP="002B3B38">
      <w:pPr>
        <w:rPr>
          <w:sz w:val="20"/>
          <w:szCs w:val="20"/>
        </w:rPr>
        <w:sectPr w:rsidR="002B3B38" w:rsidRPr="00FF2C9A">
          <w:pgSz w:w="11906" w:h="16838"/>
          <w:pgMar w:top="900" w:right="1196" w:bottom="878" w:left="1380" w:header="720" w:footer="720" w:gutter="0"/>
          <w:cols w:space="720"/>
          <w:docGrid w:linePitch="600" w:charSpace="40960"/>
        </w:sectPr>
      </w:pPr>
    </w:p>
    <w:tbl>
      <w:tblPr>
        <w:tblW w:w="10930" w:type="dxa"/>
        <w:tblInd w:w="-925" w:type="dxa"/>
        <w:tblLayout w:type="fixed"/>
        <w:tblLook w:val="0000" w:firstRow="0" w:lastRow="0" w:firstColumn="0" w:lastColumn="0" w:noHBand="0" w:noVBand="0"/>
      </w:tblPr>
      <w:tblGrid>
        <w:gridCol w:w="5464"/>
        <w:gridCol w:w="5466"/>
      </w:tblGrid>
      <w:tr w:rsidR="002B3B38" w:rsidRPr="00FF2C9A" w:rsidTr="002B3B38">
        <w:trPr>
          <w:trHeight w:val="559"/>
        </w:trPr>
        <w:tc>
          <w:tcPr>
            <w:tcW w:w="5464" w:type="dxa"/>
            <w:shd w:val="clear" w:color="auto" w:fill="auto"/>
          </w:tcPr>
          <w:p w:rsidR="002B3B38" w:rsidRPr="00FF2C9A" w:rsidRDefault="002B3B38" w:rsidP="00053A0B">
            <w:pPr>
              <w:pStyle w:val="afff2"/>
              <w:pageBreakBefore/>
              <w:widowControl/>
              <w:snapToGrid w:val="0"/>
              <w:ind w:right="1134"/>
              <w:jc w:val="both"/>
              <w:rPr>
                <w:sz w:val="20"/>
                <w:szCs w:val="20"/>
              </w:rPr>
            </w:pPr>
          </w:p>
        </w:tc>
        <w:tc>
          <w:tcPr>
            <w:tcW w:w="5466" w:type="dxa"/>
            <w:shd w:val="clear" w:color="auto" w:fill="auto"/>
          </w:tcPr>
          <w:p w:rsidR="002B3B38" w:rsidRPr="00FF2C9A" w:rsidRDefault="002B3B38" w:rsidP="00053A0B">
            <w:pPr>
              <w:pStyle w:val="afff2"/>
              <w:widowControl/>
              <w:ind w:left="567" w:right="200"/>
              <w:jc w:val="right"/>
              <w:rPr>
                <w:sz w:val="20"/>
                <w:szCs w:val="20"/>
              </w:rPr>
            </w:pP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Приложение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решению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Собрания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депутатов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муниципального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района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город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Нерехта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и Нерехтский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район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Костромской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области</w:t>
            </w:r>
            <w:proofErr w:type="spellEnd"/>
          </w:p>
          <w:p w:rsidR="002B3B38" w:rsidRPr="00FF2C9A" w:rsidRDefault="002B3B38" w:rsidP="00053A0B">
            <w:pPr>
              <w:pStyle w:val="afff2"/>
              <w:widowControl/>
              <w:ind w:left="567" w:right="200"/>
              <w:jc w:val="right"/>
              <w:rPr>
                <w:sz w:val="20"/>
                <w:szCs w:val="20"/>
              </w:rPr>
            </w:pPr>
            <w:r w:rsidRPr="00FF2C9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от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18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июня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2025 </w:t>
            </w:r>
            <w:proofErr w:type="spellStart"/>
            <w:r w:rsidRPr="00FF2C9A">
              <w:rPr>
                <w:rFonts w:cs="Times New Roman"/>
                <w:color w:val="000000"/>
                <w:sz w:val="20"/>
                <w:szCs w:val="20"/>
              </w:rPr>
              <w:t>года</w:t>
            </w:r>
            <w:proofErr w:type="spellEnd"/>
            <w:r w:rsidRPr="00FF2C9A">
              <w:rPr>
                <w:rFonts w:cs="Times New Roman"/>
                <w:color w:val="000000"/>
                <w:sz w:val="20"/>
                <w:szCs w:val="20"/>
              </w:rPr>
              <w:t xml:space="preserve"> № 440</w:t>
            </w:r>
          </w:p>
        </w:tc>
      </w:tr>
    </w:tbl>
    <w:p w:rsidR="002B3B38" w:rsidRPr="00053A0B" w:rsidRDefault="002B3B38" w:rsidP="002B3B38">
      <w:pPr>
        <w:jc w:val="center"/>
        <w:rPr>
          <w:b/>
          <w:sz w:val="20"/>
          <w:szCs w:val="20"/>
        </w:rPr>
      </w:pPr>
      <w:r w:rsidRPr="00053A0B">
        <w:rPr>
          <w:b/>
          <w:sz w:val="20"/>
          <w:szCs w:val="20"/>
        </w:rPr>
        <w:t xml:space="preserve">ПЕРЕЧЕНЬ </w:t>
      </w:r>
    </w:p>
    <w:p w:rsidR="002B3B38" w:rsidRPr="00FF2C9A" w:rsidRDefault="002B3B38" w:rsidP="002B3B38">
      <w:pPr>
        <w:ind w:left="-15"/>
        <w:jc w:val="center"/>
        <w:rPr>
          <w:sz w:val="20"/>
          <w:szCs w:val="20"/>
        </w:rPr>
      </w:pPr>
      <w:r w:rsidRPr="00FF2C9A">
        <w:rPr>
          <w:b/>
          <w:sz w:val="20"/>
          <w:szCs w:val="20"/>
        </w:rPr>
        <w:t>ИМУЩЕСТВА, ПОДЛЕЖАЩЕГО ПЕРЕДАЧЕ ИЗ СОБСТВЕННОСТИ ВОЛЖСКОГО СЕЛЬСКОГО ПОСЕЛЕНИЯ МУНИЦИПАЛЬНОГО РАЙОНА ГОРОД НЕРЕХТА И НЕРЕХТСКИЙ РАЙОН КОСТРОМСКОЙ ОБЛАСТИ В СОБСТВЕННОСТЬ МУНИЦИПАЛЬНОГО РАЙОНА ГОРОД НЕРЕХТА И НЕРЕХТСКИЙ РАЙОН КОСТРОМСКОЙ ОБЛАСТИ</w:t>
      </w:r>
    </w:p>
    <w:p w:rsidR="002B3B38" w:rsidRPr="00FF2C9A" w:rsidRDefault="002B3B38" w:rsidP="002B3B38">
      <w:pPr>
        <w:jc w:val="center"/>
        <w:rPr>
          <w:sz w:val="20"/>
          <w:szCs w:val="20"/>
        </w:rPr>
      </w:pPr>
    </w:p>
    <w:tbl>
      <w:tblPr>
        <w:tblW w:w="5000" w:type="pct"/>
        <w:tblInd w:w="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1"/>
        <w:gridCol w:w="1604"/>
        <w:gridCol w:w="1119"/>
        <w:gridCol w:w="1191"/>
        <w:gridCol w:w="1523"/>
        <w:gridCol w:w="2331"/>
        <w:gridCol w:w="1185"/>
      </w:tblGrid>
      <w:tr w:rsidR="002B3B38" w:rsidRPr="00FF2C9A" w:rsidTr="002B3B38">
        <w:trPr>
          <w:trHeight w:val="10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N п/п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Адрес места нахождения организации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ИНН организации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Адрес местонахождения имущества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Индивидуализирующие характеристики имущества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Ограничения (обременения) прав (вид)</w:t>
            </w:r>
          </w:p>
        </w:tc>
      </w:tr>
      <w:tr w:rsidR="002B3B38" w:rsidRPr="00FF2C9A" w:rsidTr="002B3B38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color w:val="333333"/>
                <w:sz w:val="20"/>
                <w:szCs w:val="20"/>
              </w:rPr>
              <w:t>7</w:t>
            </w:r>
          </w:p>
        </w:tc>
      </w:tr>
      <w:tr w:rsidR="002B3B38" w:rsidRPr="00FF2C9A" w:rsidTr="002B3B38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Автомобиль 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УАЗ-22069</w:t>
            </w:r>
            <w:r w:rsidRPr="00FF2C9A">
              <w:rPr>
                <w:sz w:val="20"/>
                <w:szCs w:val="20"/>
              </w:rPr>
              <w:br/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FF2C9A">
              <w:rPr>
                <w:sz w:val="20"/>
                <w:szCs w:val="20"/>
              </w:rPr>
              <w:t>д.Татарское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proofErr w:type="gramStart"/>
            <w:r w:rsidRPr="00FF2C9A">
              <w:rPr>
                <w:sz w:val="20"/>
                <w:szCs w:val="20"/>
              </w:rPr>
              <w:t>Тип  ТС</w:t>
            </w:r>
            <w:proofErr w:type="gramEnd"/>
            <w:r w:rsidRPr="00FF2C9A">
              <w:rPr>
                <w:sz w:val="20"/>
                <w:szCs w:val="20"/>
              </w:rPr>
              <w:t>-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грузопассажирский;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мощность двигателя 84л.с; год изготовления:2000, инвентарный номер 0000000009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B3B38" w:rsidRPr="00FF2C9A" w:rsidTr="002B3B38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Автомобиль 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УАЗ-31512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FF2C9A">
              <w:rPr>
                <w:sz w:val="20"/>
                <w:szCs w:val="20"/>
              </w:rPr>
              <w:t>д.Татарское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proofErr w:type="gramStart"/>
            <w:r w:rsidRPr="00FF2C9A">
              <w:rPr>
                <w:sz w:val="20"/>
                <w:szCs w:val="20"/>
              </w:rPr>
              <w:t>Тип  ТС</w:t>
            </w:r>
            <w:proofErr w:type="gramEnd"/>
            <w:r w:rsidRPr="00FF2C9A">
              <w:rPr>
                <w:sz w:val="20"/>
                <w:szCs w:val="20"/>
              </w:rPr>
              <w:t>-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грузопассажирский;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мощность двигателя 74л.с; год изготовления:2000, инвентарный номер 0000000010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B3B38" w:rsidRPr="00FF2C9A" w:rsidTr="002B3B38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Муниципальное унитарное предприятие «ТВТ» муниципального района город Нерехта и Нерехтский район Костромской области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FF2C9A">
              <w:rPr>
                <w:sz w:val="20"/>
                <w:szCs w:val="20"/>
              </w:rPr>
              <w:t>д.Татарское</w:t>
            </w:r>
            <w:proofErr w:type="spellEnd"/>
            <w:r w:rsidRPr="00FF2C9A">
              <w:rPr>
                <w:sz w:val="20"/>
                <w:szCs w:val="20"/>
              </w:rPr>
              <w:t xml:space="preserve">, </w:t>
            </w:r>
            <w:proofErr w:type="spellStart"/>
            <w:r w:rsidRPr="00FF2C9A">
              <w:rPr>
                <w:sz w:val="20"/>
                <w:szCs w:val="20"/>
              </w:rPr>
              <w:t>ул.Набережная</w:t>
            </w:r>
            <w:proofErr w:type="spellEnd"/>
            <w:r w:rsidRPr="00FF2C9A">
              <w:rPr>
                <w:sz w:val="20"/>
                <w:szCs w:val="20"/>
              </w:rPr>
              <w:t>, д.7, ИНН 4405006858</w:t>
            </w:r>
          </w:p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Экскаватор ЭО-2621 ВЗ на базе трактора МТЗ-82.1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FF2C9A">
              <w:rPr>
                <w:sz w:val="20"/>
                <w:szCs w:val="20"/>
              </w:rPr>
              <w:t>д.Татарское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мощность двигателя 78л.с; год изготовления:2004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Хозяйственное ведение</w:t>
            </w:r>
          </w:p>
        </w:tc>
      </w:tr>
      <w:tr w:rsidR="002B3B38" w:rsidRPr="00FF2C9A" w:rsidTr="002B3B38">
        <w:trPr>
          <w:trHeight w:val="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Костромская область, Нерехтский район, </w:t>
            </w:r>
            <w:proofErr w:type="spellStart"/>
            <w:r w:rsidRPr="00FF2C9A">
              <w:rPr>
                <w:sz w:val="20"/>
                <w:szCs w:val="20"/>
              </w:rPr>
              <w:t>д.Татарское</w:t>
            </w:r>
            <w:proofErr w:type="spellEnd"/>
            <w:r w:rsidRPr="00FF2C9A">
              <w:rPr>
                <w:sz w:val="20"/>
                <w:szCs w:val="20"/>
              </w:rPr>
              <w:t>, ул. Лапина,  з/у 6.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Кадастровый номер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>44:13:092418:197,</w:t>
            </w:r>
          </w:p>
          <w:p w:rsidR="002B3B38" w:rsidRPr="00FF2C9A" w:rsidRDefault="002B3B38" w:rsidP="00053A0B">
            <w:pPr>
              <w:autoSpaceDE w:val="0"/>
              <w:jc w:val="center"/>
              <w:rPr>
                <w:sz w:val="20"/>
                <w:szCs w:val="20"/>
              </w:rPr>
            </w:pPr>
            <w:r w:rsidRPr="00FF2C9A">
              <w:rPr>
                <w:sz w:val="20"/>
                <w:szCs w:val="20"/>
              </w:rPr>
              <w:t xml:space="preserve">Площадь 3659 </w:t>
            </w:r>
            <w:proofErr w:type="spellStart"/>
            <w:r w:rsidRPr="00FF2C9A">
              <w:rPr>
                <w:sz w:val="20"/>
                <w:szCs w:val="20"/>
              </w:rPr>
              <w:t>кв.м</w:t>
            </w:r>
            <w:proofErr w:type="spellEnd"/>
            <w:r w:rsidRPr="00FF2C9A">
              <w:rPr>
                <w:sz w:val="20"/>
                <w:szCs w:val="20"/>
              </w:rPr>
              <w:t>., инвентарный номер ХО 1101060408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B38" w:rsidRPr="00FF2C9A" w:rsidRDefault="002B3B38" w:rsidP="00053A0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B3B38" w:rsidRPr="00FF2C9A" w:rsidRDefault="002B3B38" w:rsidP="002B3B38">
      <w:pPr>
        <w:rPr>
          <w:sz w:val="20"/>
          <w:szCs w:val="20"/>
        </w:rPr>
      </w:pPr>
    </w:p>
    <w:p w:rsidR="002B3B38" w:rsidRPr="002B3B38" w:rsidRDefault="002B3B38" w:rsidP="00BC6686">
      <w:pPr>
        <w:jc w:val="both"/>
        <w:rPr>
          <w:b/>
          <w:caps/>
          <w:sz w:val="20"/>
          <w:szCs w:val="20"/>
        </w:rPr>
      </w:pPr>
    </w:p>
    <w:sectPr w:rsidR="002B3B38" w:rsidRPr="002B3B38" w:rsidSect="00BC6686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0B" w:rsidRDefault="00053A0B">
      <w:pPr>
        <w:spacing w:line="240" w:lineRule="auto"/>
      </w:pPr>
      <w:r>
        <w:separator/>
      </w:r>
    </w:p>
  </w:endnote>
  <w:endnote w:type="continuationSeparator" w:id="0">
    <w:p w:rsidR="00053A0B" w:rsidRDefault="00053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9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Serif">
    <w:altName w:val="Times New Roman"/>
    <w:charset w:val="CC"/>
    <w:family w:val="roman"/>
    <w:pitch w:val="variable"/>
  </w:font>
  <w:font w:name="LiberationSerif-Ita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80"/>
    <w:family w:val="swiss"/>
    <w:pitch w:val="default"/>
  </w:font>
  <w:font w:name="Source Han Sans CN Regular">
    <w:charset w:val="CC"/>
    <w:family w:val="modern"/>
    <w:pitch w:val="fixed"/>
  </w:font>
  <w:font w:name="Baltica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DL">
    <w:charset w:val="CC"/>
    <w:family w:val="auto"/>
    <w:pitch w:val="variable"/>
  </w:font>
  <w:font w:name="PT Serif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0B" w:rsidRDefault="00053A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0B" w:rsidRDefault="00053A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0B" w:rsidRDefault="00053A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0B" w:rsidRDefault="00053A0B">
      <w:pPr>
        <w:spacing w:line="240" w:lineRule="auto"/>
      </w:pPr>
      <w:r>
        <w:separator/>
      </w:r>
    </w:p>
  </w:footnote>
  <w:footnote w:type="continuationSeparator" w:id="0">
    <w:p w:rsidR="00053A0B" w:rsidRDefault="00053A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0B" w:rsidRDefault="00053A0B">
    <w:pPr>
      <w:pStyle w:val="afff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0B" w:rsidRDefault="00053A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56D5863"/>
    <w:multiLevelType w:val="multilevel"/>
    <w:tmpl w:val="4D3420C0"/>
    <w:lvl w:ilvl="0">
      <w:start w:val="1"/>
      <w:numFmt w:val="decimal"/>
      <w:lvlText w:val="%1."/>
      <w:lvlJc w:val="left"/>
      <w:pPr>
        <w:ind w:left="197" w:hanging="359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4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7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07AD3753"/>
    <w:multiLevelType w:val="hybridMultilevel"/>
    <w:tmpl w:val="E542DAD0"/>
    <w:lvl w:ilvl="0" w:tplc="EE2A7158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0EC70D0F"/>
    <w:multiLevelType w:val="hybridMultilevel"/>
    <w:tmpl w:val="358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C74F3"/>
    <w:multiLevelType w:val="hybridMultilevel"/>
    <w:tmpl w:val="8374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B40FC"/>
    <w:multiLevelType w:val="hybridMultilevel"/>
    <w:tmpl w:val="6EA2E080"/>
    <w:lvl w:ilvl="0" w:tplc="451CA4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607B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FE7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C5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218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1E53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4A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900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88D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1A0ABF"/>
    <w:multiLevelType w:val="multilevel"/>
    <w:tmpl w:val="D0B2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F0B7F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2D821362"/>
    <w:multiLevelType w:val="hybridMultilevel"/>
    <w:tmpl w:val="F91EBB7C"/>
    <w:lvl w:ilvl="0" w:tplc="37D8A36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C170B"/>
    <w:multiLevelType w:val="hybridMultilevel"/>
    <w:tmpl w:val="8F74DDCA"/>
    <w:lvl w:ilvl="0" w:tplc="05F62E2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36F20"/>
    <w:multiLevelType w:val="hybridMultilevel"/>
    <w:tmpl w:val="77266386"/>
    <w:lvl w:ilvl="0" w:tplc="8C7E3E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61344"/>
    <w:multiLevelType w:val="multilevel"/>
    <w:tmpl w:val="B9C06E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37FC6BA8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7" w15:restartNumberingAfterBreak="0">
    <w:nsid w:val="392452B4"/>
    <w:multiLevelType w:val="hybridMultilevel"/>
    <w:tmpl w:val="70D2B3CA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8" w15:restartNumberingAfterBreak="0">
    <w:nsid w:val="3FDD4AB9"/>
    <w:multiLevelType w:val="hybridMultilevel"/>
    <w:tmpl w:val="24F4F884"/>
    <w:lvl w:ilvl="0" w:tplc="D150989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B16F9"/>
    <w:multiLevelType w:val="multilevel"/>
    <w:tmpl w:val="D036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5625B7"/>
    <w:multiLevelType w:val="hybridMultilevel"/>
    <w:tmpl w:val="6776A9A6"/>
    <w:lvl w:ilvl="0" w:tplc="00FC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D54A8"/>
    <w:multiLevelType w:val="hybridMultilevel"/>
    <w:tmpl w:val="57D4D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4E3C4A"/>
    <w:multiLevelType w:val="hybridMultilevel"/>
    <w:tmpl w:val="1A42BBB6"/>
    <w:lvl w:ilvl="0" w:tplc="8236DA88">
      <w:start w:val="2019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41148"/>
    <w:multiLevelType w:val="hybridMultilevel"/>
    <w:tmpl w:val="3A483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7630C"/>
    <w:multiLevelType w:val="multilevel"/>
    <w:tmpl w:val="32AEC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76F0515"/>
    <w:multiLevelType w:val="hybridMultilevel"/>
    <w:tmpl w:val="388CB882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83250"/>
    <w:multiLevelType w:val="hybridMultilevel"/>
    <w:tmpl w:val="B902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B442C"/>
    <w:multiLevelType w:val="hybridMultilevel"/>
    <w:tmpl w:val="3F6A2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76647"/>
    <w:multiLevelType w:val="hybridMultilevel"/>
    <w:tmpl w:val="D1D6B80E"/>
    <w:lvl w:ilvl="0" w:tplc="63B458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AE06B0A"/>
    <w:multiLevelType w:val="hybridMultilevel"/>
    <w:tmpl w:val="74BCE132"/>
    <w:lvl w:ilvl="0" w:tplc="FFCA7106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76F8C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1" w15:restartNumberingAfterBreak="0">
    <w:nsid w:val="70D55BC0"/>
    <w:multiLevelType w:val="multilevel"/>
    <w:tmpl w:val="3DAA2C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38D2975"/>
    <w:multiLevelType w:val="hybridMultilevel"/>
    <w:tmpl w:val="40FC970A"/>
    <w:lvl w:ilvl="0" w:tplc="CC72E1DC">
      <w:start w:val="1"/>
      <w:numFmt w:val="decimal"/>
      <w:lvlText w:val="%1."/>
      <w:lvlJc w:val="left"/>
      <w:pPr>
        <w:ind w:left="401" w:hanging="360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3" w15:restartNumberingAfterBreak="0">
    <w:nsid w:val="73C51F38"/>
    <w:multiLevelType w:val="hybridMultilevel"/>
    <w:tmpl w:val="56BA9A2C"/>
    <w:lvl w:ilvl="0" w:tplc="F8B00B9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4" w15:restartNumberingAfterBreak="0">
    <w:nsid w:val="79F85FDF"/>
    <w:multiLevelType w:val="multilevel"/>
    <w:tmpl w:val="032ACB3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1"/>
  </w:num>
  <w:num w:numId="7">
    <w:abstractNumId w:val="18"/>
  </w:num>
  <w:num w:numId="8">
    <w:abstractNumId w:val="6"/>
  </w:num>
  <w:num w:numId="9">
    <w:abstractNumId w:val="11"/>
  </w:num>
  <w:num w:numId="10">
    <w:abstractNumId w:val="30"/>
  </w:num>
  <w:num w:numId="11">
    <w:abstractNumId w:val="33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2"/>
  </w:num>
  <w:num w:numId="15">
    <w:abstractNumId w:val="13"/>
  </w:num>
  <w:num w:numId="16">
    <w:abstractNumId w:val="28"/>
  </w:num>
  <w:num w:numId="17">
    <w:abstractNumId w:val="32"/>
  </w:num>
  <w:num w:numId="18">
    <w:abstractNumId w:val="14"/>
  </w:num>
  <w:num w:numId="19">
    <w:abstractNumId w:val="17"/>
  </w:num>
  <w:num w:numId="20">
    <w:abstractNumId w:val="16"/>
  </w:num>
  <w:num w:numId="21">
    <w:abstractNumId w:val="29"/>
  </w:num>
  <w:num w:numId="22">
    <w:abstractNumId w:val="10"/>
  </w:num>
  <w:num w:numId="23">
    <w:abstractNumId w:val="8"/>
  </w:num>
  <w:num w:numId="24">
    <w:abstractNumId w:val="22"/>
  </w:num>
  <w:num w:numId="25">
    <w:abstractNumId w:val="5"/>
  </w:num>
  <w:num w:numId="26">
    <w:abstractNumId w:val="34"/>
  </w:num>
  <w:num w:numId="27">
    <w:abstractNumId w:val="34"/>
    <w:lvlOverride w:ilvl="0">
      <w:lvl w:ilvl="0">
        <w:start w:val="1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440"/>
        </w:pPr>
        <w:rPr>
          <w:rFonts w:hint="default"/>
        </w:rPr>
      </w:lvl>
    </w:lvlOverride>
  </w:num>
  <w:num w:numId="28">
    <w:abstractNumId w:val="24"/>
  </w:num>
  <w:num w:numId="29">
    <w:abstractNumId w:val="23"/>
  </w:num>
  <w:num w:numId="30">
    <w:abstractNumId w:val="20"/>
  </w:num>
  <w:num w:numId="31">
    <w:abstractNumId w:val="19"/>
  </w:num>
  <w:num w:numId="32">
    <w:abstractNumId w:val="25"/>
  </w:num>
  <w:num w:numId="33">
    <w:abstractNumId w:val="15"/>
  </w:num>
  <w:num w:numId="34">
    <w:abstractNumId w:val="9"/>
  </w:num>
  <w:num w:numId="35">
    <w:abstractNumId w:val="21"/>
  </w:num>
  <w:num w:numId="36">
    <w:abstractNumId w:val="2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2"/>
    <w:rsid w:val="00053A0B"/>
    <w:rsid w:val="000A0688"/>
    <w:rsid w:val="000D19CE"/>
    <w:rsid w:val="00130C9B"/>
    <w:rsid w:val="00167DA1"/>
    <w:rsid w:val="001D33E0"/>
    <w:rsid w:val="001D61D0"/>
    <w:rsid w:val="001E4268"/>
    <w:rsid w:val="001F36B7"/>
    <w:rsid w:val="00204954"/>
    <w:rsid w:val="00236066"/>
    <w:rsid w:val="0024664F"/>
    <w:rsid w:val="00262304"/>
    <w:rsid w:val="002B3B38"/>
    <w:rsid w:val="002C4442"/>
    <w:rsid w:val="002D16C0"/>
    <w:rsid w:val="002E63AE"/>
    <w:rsid w:val="003258BD"/>
    <w:rsid w:val="00325E59"/>
    <w:rsid w:val="00336203"/>
    <w:rsid w:val="00385F45"/>
    <w:rsid w:val="00386D12"/>
    <w:rsid w:val="003B1E1A"/>
    <w:rsid w:val="003C3557"/>
    <w:rsid w:val="004011E1"/>
    <w:rsid w:val="004F4846"/>
    <w:rsid w:val="005009DD"/>
    <w:rsid w:val="00506729"/>
    <w:rsid w:val="00582EC1"/>
    <w:rsid w:val="00594132"/>
    <w:rsid w:val="005D7094"/>
    <w:rsid w:val="00636920"/>
    <w:rsid w:val="00711BDE"/>
    <w:rsid w:val="00756513"/>
    <w:rsid w:val="007D6154"/>
    <w:rsid w:val="00873EC8"/>
    <w:rsid w:val="00874579"/>
    <w:rsid w:val="008A2FB5"/>
    <w:rsid w:val="008E470A"/>
    <w:rsid w:val="0092699E"/>
    <w:rsid w:val="009373D3"/>
    <w:rsid w:val="009F041C"/>
    <w:rsid w:val="00A53400"/>
    <w:rsid w:val="00AB2238"/>
    <w:rsid w:val="00B914EB"/>
    <w:rsid w:val="00BC6686"/>
    <w:rsid w:val="00BE6263"/>
    <w:rsid w:val="00BE6CF1"/>
    <w:rsid w:val="00C964BF"/>
    <w:rsid w:val="00CD46CC"/>
    <w:rsid w:val="00CF10D1"/>
    <w:rsid w:val="00D77762"/>
    <w:rsid w:val="00D922BF"/>
    <w:rsid w:val="00DB7F04"/>
    <w:rsid w:val="00E0576C"/>
    <w:rsid w:val="00E63AD3"/>
    <w:rsid w:val="00E915EB"/>
    <w:rsid w:val="00EF73AA"/>
    <w:rsid w:val="00F03C34"/>
    <w:rsid w:val="00F77F22"/>
    <w:rsid w:val="00F968E0"/>
    <w:rsid w:val="00FB2689"/>
    <w:rsid w:val="00FB2DA7"/>
    <w:rsid w:val="00FC26FF"/>
    <w:rsid w:val="00FF2ED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9DEE864"/>
  <w15:chartTrackingRefBased/>
  <w15:docId w15:val="{963A218C-793D-4AEE-80E0-185FC47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240"/>
      <w:outlineLvl w:val="0"/>
    </w:pPr>
    <w:rPr>
      <w:rFonts w:ascii="Cambria" w:hAnsi="Cambria" w:cs="font349"/>
      <w:color w:val="365F91"/>
      <w:sz w:val="32"/>
      <w:szCs w:val="29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suppressAutoHyphens/>
      <w:spacing w:after="200" w:line="276" w:lineRule="auto"/>
      <w:outlineLvl w:val="1"/>
    </w:pPr>
    <w:rPr>
      <w:rFonts w:eastAsia="SimSun" w:cs="Mangal"/>
      <w:b/>
      <w:bCs/>
      <w:sz w:val="36"/>
      <w:szCs w:val="36"/>
      <w:lang w:eastAsia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lang w:eastAsia="ru-RU" w:bidi="ru-RU"/>
    </w:rPr>
  </w:style>
  <w:style w:type="paragraph" w:styleId="4">
    <w:name w:val="heading 4"/>
    <w:next w:val="a0"/>
    <w:qFormat/>
    <w:pPr>
      <w:widowControl w:val="0"/>
      <w:numPr>
        <w:ilvl w:val="3"/>
        <w:numId w:val="1"/>
      </w:numPr>
      <w:suppressAutoHyphens/>
      <w:spacing w:after="200" w:line="276" w:lineRule="auto"/>
      <w:outlineLvl w:val="3"/>
    </w:pPr>
    <w:rPr>
      <w:rFonts w:eastAsia="SimSun" w:cs="Mangal"/>
      <w:b/>
      <w:bCs/>
      <w:sz w:val="24"/>
      <w:szCs w:val="24"/>
      <w:lang w:eastAsia="ar-SA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hAnsi="Georgia"/>
      <w:bCs/>
      <w:i/>
      <w:iCs/>
      <w:sz w:val="20"/>
      <w:szCs w:val="26"/>
      <w:lang w:eastAsia="ar-SA" w:bidi="ar-SA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suppressAutoHyphens w:val="0"/>
      <w:ind w:left="5040" w:firstLine="0"/>
      <w:outlineLvl w:val="5"/>
    </w:pPr>
    <w:rPr>
      <w:sz w:val="28"/>
      <w:szCs w:val="20"/>
      <w:lang w:eastAsia="ar-SA" w:bidi="ar-SA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szCs w:val="20"/>
      <w:lang w:eastAsia="ru-RU" w:bidi="ru-RU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suppressAutoHyphens w:val="0"/>
      <w:outlineLvl w:val="7"/>
    </w:pPr>
    <w:rPr>
      <w:rFonts w:ascii="Arial" w:hAnsi="Arial"/>
      <w:b/>
      <w:szCs w:val="20"/>
      <w:lang w:eastAsia="ar-SA" w:bidi="ar-SA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suppressAutoHyphens w:val="0"/>
      <w:jc w:val="center"/>
      <w:outlineLvl w:val="8"/>
    </w:pPr>
    <w:rPr>
      <w:b/>
      <w:color w:val="000000"/>
      <w:sz w:val="3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uppressAutoHyphens w:val="0"/>
      <w:spacing w:after="120"/>
      <w:jc w:val="both"/>
    </w:pPr>
    <w:rPr>
      <w:rFonts w:eastAsia="Andale Sans UI" w:cs="Tahoma"/>
      <w:sz w:val="28"/>
      <w:szCs w:val="28"/>
      <w:lang w:val="de-DE" w:eastAsia="fa-IR" w:bidi="fa-IR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basedOn w:val="10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character" w:customStyle="1" w:styleId="a4">
    <w:name w:val="Основной текст Знак"/>
    <w:basedOn w:val="1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rPr>
      <w:color w:val="0000FF"/>
      <w:u w:val="single" w:color="000000"/>
    </w:rPr>
  </w:style>
  <w:style w:type="character" w:customStyle="1" w:styleId="11">
    <w:name w:val="Заголовок 1 Знак"/>
    <w:basedOn w:val="10"/>
    <w:rPr>
      <w:rFonts w:ascii="Cambria" w:hAnsi="Cambria" w:cs="Mangal"/>
      <w:color w:val="365F91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10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10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10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10"/>
    <w:rPr>
      <w:rFonts w:ascii="Georgia" w:eastAsia="Times New Roman" w:hAnsi="Georgia" w:cs="Times New Roman"/>
      <w:bCs/>
      <w:i/>
      <w:iCs/>
      <w:sz w:val="20"/>
      <w:szCs w:val="2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ourier New" w:hAnsi="Symbol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  <w:rPr>
      <w:rFonts w:eastAsia="Arial CYR"/>
      <w:sz w:val="28"/>
      <w:szCs w:val="28"/>
    </w:rPr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0">
    <w:name w:val="Основной шрифт абзаца11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3z0">
    <w:name w:val="WW8Num3z0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  <w:rPr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  <w:rPr>
      <w:szCs w:val="28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80">
    <w:name w:val="Основной шрифт абзаца8"/>
  </w:style>
  <w:style w:type="character" w:customStyle="1" w:styleId="71">
    <w:name w:val="Основной шрифт абзаца7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60">
    <w:name w:val="Основной шрифт абзаца6"/>
  </w:style>
  <w:style w:type="character" w:customStyle="1" w:styleId="51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5">
    <w:name w:val="Основной шрифт абзаца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16">
    <w:name w:val="Знак сноски1"/>
    <w:rPr>
      <w:vertAlign w:val="superscript"/>
    </w:rPr>
  </w:style>
  <w:style w:type="character" w:customStyle="1" w:styleId="a7">
    <w:name w:val="Текст выноски Знак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Цветовое выделение"/>
    <w:rPr>
      <w:b/>
      <w:bCs/>
      <w:color w:val="26282F"/>
    </w:rPr>
  </w:style>
  <w:style w:type="character" w:customStyle="1" w:styleId="a9">
    <w:name w:val="Гипертекстовая ссылка"/>
    <w:basedOn w:val="a8"/>
    <w:rPr>
      <w:b/>
      <w:bCs/>
      <w:color w:val="106BBE"/>
    </w:rPr>
  </w:style>
  <w:style w:type="character" w:customStyle="1" w:styleId="47">
    <w:name w:val="Основной шрифт абзаца47"/>
  </w:style>
  <w:style w:type="character" w:customStyle="1" w:styleId="aa">
    <w:name w:val="Текст сноски Знак"/>
    <w:basedOn w:val="10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character" w:customStyle="1" w:styleId="ab">
    <w:name w:val="Нижний колонтитул Знак"/>
    <w:basedOn w:val="10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10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character" w:customStyle="1" w:styleId="17">
    <w:name w:val="Текст выноски Знак1"/>
    <w:basedOn w:val="10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61">
    <w:name w:val="Заголовок 6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81">
    <w:name w:val="Заголовок 8 Знак"/>
    <w:basedOn w:val="10"/>
    <w:rPr>
      <w:rFonts w:ascii="Arial" w:eastAsia="Times New Roman" w:hAnsi="Arial" w:cs="Times New Roman"/>
      <w:b/>
      <w:sz w:val="24"/>
      <w:szCs w:val="20"/>
    </w:rPr>
  </w:style>
  <w:style w:type="character" w:customStyle="1" w:styleId="91">
    <w:name w:val="Заголовок 9 Знак"/>
    <w:basedOn w:val="10"/>
    <w:rPr>
      <w:rFonts w:ascii="Times New Roman" w:eastAsia="Times New Roman" w:hAnsi="Times New Roman" w:cs="Times New Roman"/>
      <w:b/>
      <w:color w:val="000000"/>
      <w:sz w:val="36"/>
      <w:szCs w:val="20"/>
    </w:rPr>
  </w:style>
  <w:style w:type="character" w:customStyle="1" w:styleId="22">
    <w:name w:val="Основной текст (2)_"/>
    <w:rPr>
      <w:rFonts w:ascii="Sylfaen" w:eastAsia="Sylfaen" w:hAnsi="Sylfaen" w:cs="Sylfaen"/>
      <w:sz w:val="20"/>
      <w:szCs w:val="20"/>
    </w:rPr>
  </w:style>
  <w:style w:type="character" w:customStyle="1" w:styleId="ad">
    <w:name w:val="Основной текст_"/>
    <w:rPr>
      <w:rFonts w:ascii="Sylfaen" w:eastAsia="Sylfaen" w:hAnsi="Sylfaen" w:cs="Sylfaen"/>
      <w:spacing w:val="-10"/>
      <w:sz w:val="18"/>
      <w:szCs w:val="18"/>
    </w:rPr>
  </w:style>
  <w:style w:type="character" w:customStyle="1" w:styleId="42">
    <w:name w:val="Основной текст (4)_"/>
    <w:rPr>
      <w:rFonts w:ascii="Sylfaen" w:eastAsia="Sylfaen" w:hAnsi="Sylfaen" w:cs="Sylfaen"/>
      <w:spacing w:val="-10"/>
      <w:sz w:val="18"/>
      <w:szCs w:val="18"/>
    </w:rPr>
  </w:style>
  <w:style w:type="character" w:customStyle="1" w:styleId="ArialUnicodeMS8pt0pt">
    <w:name w:val="Основной текст + Arial Unicode MS;8 pt;Малые прописные;Интервал 0 pt"/>
    <w:rPr>
      <w:rFonts w:ascii="Arial Unicode MS" w:eastAsia="Arial Unicode MS" w:hAnsi="Arial Unicode MS" w:cs="Arial Unicode MS"/>
      <w:smallCaps/>
      <w:spacing w:val="0"/>
      <w:sz w:val="16"/>
      <w:szCs w:val="16"/>
      <w:lang w:val="en-US"/>
    </w:rPr>
  </w:style>
  <w:style w:type="character" w:customStyle="1" w:styleId="52">
    <w:name w:val="Основной текст (5)_"/>
    <w:rPr>
      <w:rFonts w:ascii="Sylfaen" w:eastAsia="Sylfaen" w:hAnsi="Sylfaen" w:cs="Sylfaen"/>
      <w:spacing w:val="-10"/>
      <w:sz w:val="23"/>
      <w:szCs w:val="23"/>
    </w:rPr>
  </w:style>
  <w:style w:type="character" w:customStyle="1" w:styleId="32">
    <w:name w:val="Основной текст (3)_"/>
    <w:rPr>
      <w:rFonts w:ascii="Sylfaen" w:eastAsia="Sylfaen" w:hAnsi="Sylfaen" w:cs="Sylfaen"/>
      <w:spacing w:val="-10"/>
      <w:sz w:val="17"/>
      <w:szCs w:val="17"/>
    </w:rPr>
  </w:style>
  <w:style w:type="character" w:customStyle="1" w:styleId="95pt">
    <w:name w:val="Основной текст + 9;5 pt;Полужирный;Курсив"/>
    <w:rPr>
      <w:rFonts w:ascii="Sylfaen" w:eastAsia="Sylfaen" w:hAnsi="Sylfaen" w:cs="Sylfaen"/>
      <w:b/>
      <w:bCs/>
      <w:i/>
      <w:iCs/>
      <w:caps w:val="0"/>
      <w:smallCaps w:val="0"/>
      <w:strike w:val="0"/>
      <w:dstrike w:val="0"/>
      <w:spacing w:val="-10"/>
      <w:sz w:val="19"/>
      <w:szCs w:val="19"/>
      <w:lang w:val="en-US"/>
    </w:rPr>
  </w:style>
  <w:style w:type="character" w:customStyle="1" w:styleId="8pt">
    <w:name w:val="Основной текст + 8 pt;Полужирный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-10"/>
      <w:sz w:val="16"/>
      <w:szCs w:val="16"/>
    </w:rPr>
  </w:style>
  <w:style w:type="character" w:customStyle="1" w:styleId="18">
    <w:name w:val="Заголовок №1_"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аголовок №1 + Не полужирный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8pt0pt">
    <w:name w:val="Основной текст (3) + 8 pt;Не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6"/>
      <w:szCs w:val="16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20"/>
      <w:szCs w:val="20"/>
    </w:rPr>
  </w:style>
  <w:style w:type="character" w:customStyle="1" w:styleId="62">
    <w:name w:val="Основной текст (6)_"/>
    <w:rPr>
      <w:rFonts w:ascii="Impact" w:eastAsia="Impact" w:hAnsi="Impact" w:cs="Impact"/>
    </w:rPr>
  </w:style>
  <w:style w:type="character" w:customStyle="1" w:styleId="32pt">
    <w:name w:val="Основной текст (3)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0"/>
      <w:sz w:val="19"/>
      <w:szCs w:val="19"/>
    </w:rPr>
  </w:style>
  <w:style w:type="character" w:customStyle="1" w:styleId="ae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18"/>
      <w:szCs w:val="18"/>
    </w:rPr>
  </w:style>
  <w:style w:type="character" w:customStyle="1" w:styleId="395pt0pt">
    <w:name w:val="Основной текст (3) + 9;5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0"/>
      <w:sz w:val="19"/>
      <w:szCs w:val="19"/>
    </w:rPr>
  </w:style>
  <w:style w:type="character" w:customStyle="1" w:styleId="-1pt">
    <w:name w:val="Основной текст + Курсив;Интервал -1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20"/>
      <w:sz w:val="19"/>
      <w:szCs w:val="19"/>
    </w:rPr>
  </w:style>
  <w:style w:type="character" w:customStyle="1" w:styleId="4pt">
    <w:name w:val="Основной текст + 4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0"/>
      <w:sz w:val="8"/>
      <w:szCs w:val="8"/>
    </w:rPr>
  </w:style>
  <w:style w:type="character" w:customStyle="1" w:styleId="120">
    <w:name w:val="Заголовок №1 (2)_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с отступом 2 Знак"/>
    <w:basedOn w:val="10"/>
    <w:link w:val="24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uiPriority w:val="99"/>
    <w:semiHidden/>
    <w:unhideWhenUsed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kern w:val="0"/>
      <w:sz w:val="20"/>
      <w:szCs w:val="20"/>
      <w:lang w:eastAsia="ru-RU" w:bidi="ar-SA"/>
    </w:rPr>
  </w:style>
  <w:style w:type="character" w:customStyle="1" w:styleId="af">
    <w:name w:val="Текст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25">
    <w:name w:val="Основной текст 2 Знак"/>
    <w:basedOn w:val="10"/>
    <w:link w:val="26"/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"/>
    <w:link w:val="25"/>
    <w:rsid w:val="00D922BF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kern w:val="0"/>
      <w:sz w:val="28"/>
      <w:szCs w:val="20"/>
      <w:lang w:eastAsia="ru-RU" w:bidi="ar-SA"/>
    </w:rPr>
  </w:style>
  <w:style w:type="character" w:customStyle="1" w:styleId="af0">
    <w:name w:val="Основной текст с отступом Знак"/>
    <w:basedOn w:val="10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Заголовок Знак"/>
    <w:basedOn w:val="10"/>
    <w:uiPriority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1a">
    <w:name w:val="Номер страницы1"/>
  </w:style>
  <w:style w:type="character" w:customStyle="1" w:styleId="33">
    <w:name w:val="Основной текст 3 Знак"/>
    <w:basedOn w:val="10"/>
    <w:rPr>
      <w:rFonts w:ascii="Peterburg" w:eastAsia="Times New Roman" w:hAnsi="Peterburg" w:cs="Times New Roman"/>
      <w:b/>
      <w:sz w:val="28"/>
      <w:szCs w:val="20"/>
    </w:rPr>
  </w:style>
  <w:style w:type="character" w:customStyle="1" w:styleId="34">
    <w:name w:val="Основной текст с отступом 3 Знак"/>
    <w:basedOn w:val="10"/>
    <w:link w:val="35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5">
    <w:name w:val="Body Text Indent 3"/>
    <w:basedOn w:val="a"/>
    <w:link w:val="34"/>
    <w:rsid w:val="00D922BF"/>
    <w:pPr>
      <w:suppressAutoHyphens w:val="0"/>
      <w:spacing w:line="240" w:lineRule="auto"/>
      <w:ind w:firstLine="720"/>
      <w:jc w:val="both"/>
    </w:pPr>
    <w:rPr>
      <w:color w:val="000000"/>
      <w:kern w:val="0"/>
      <w:szCs w:val="20"/>
      <w:lang w:eastAsia="ru-RU" w:bidi="ar-SA"/>
    </w:rPr>
  </w:style>
  <w:style w:type="character" w:customStyle="1" w:styleId="af2">
    <w:name w:val="Схема документа Знак"/>
    <w:basedOn w:val="10"/>
    <w:rPr>
      <w:rFonts w:ascii="Tahoma" w:eastAsia="Times New Roman" w:hAnsi="Tahoma" w:cs="Times New Roman"/>
      <w:sz w:val="20"/>
      <w:szCs w:val="20"/>
    </w:rPr>
  </w:style>
  <w:style w:type="character" w:customStyle="1" w:styleId="1b">
    <w:name w:val="Сильное выделение1"/>
    <w:rPr>
      <w:b/>
      <w:bCs/>
    </w:rPr>
  </w:style>
  <w:style w:type="character" w:customStyle="1" w:styleId="af3">
    <w:name w:val="Знак Знак Знак Знак Знак"/>
    <w:rPr>
      <w:sz w:val="28"/>
      <w:lang w:val="ru-RU" w:eastAsia="ar-SA" w:bidi="ar-SA"/>
    </w:rPr>
  </w:style>
  <w:style w:type="character" w:customStyle="1" w:styleId="1c">
    <w:name w:val="Знак концевой сноски1"/>
    <w:rPr>
      <w:vertAlign w:val="superscript"/>
    </w:rPr>
  </w:style>
  <w:style w:type="character" w:customStyle="1" w:styleId="af4">
    <w:name w:val="Текст концевой сноски Знак"/>
    <w:basedOn w:val="10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72">
    <w:name w:val="Основной текст (7)_"/>
    <w:rPr>
      <w:rFonts w:ascii="Times New Roman" w:eastAsia="Times New Roman" w:hAnsi="Times New Roman" w:cs="Times New Roman"/>
    </w:rPr>
  </w:style>
  <w:style w:type="character" w:styleId="af5">
    <w:name w:val="Strong"/>
    <w:basedOn w:val="21"/>
    <w:qFormat/>
    <w:rPr>
      <w:b/>
      <w:bCs/>
    </w:rPr>
  </w:style>
  <w:style w:type="character" w:customStyle="1" w:styleId="fontstyle01">
    <w:name w:val="fontstyle01"/>
    <w:basedOn w:val="10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</w:style>
  <w:style w:type="character" w:customStyle="1" w:styleId="af6">
    <w:name w:val="Öâåòîâîå âûäåëåíèå"/>
    <w:rPr>
      <w:b/>
      <w:bCs/>
      <w:color w:val="26282F"/>
    </w:rPr>
  </w:style>
  <w:style w:type="character" w:customStyle="1" w:styleId="-">
    <w:name w:val="????????-??????"/>
    <w:rPr>
      <w:color w:val="000080"/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3z0">
    <w:name w:val="WW8Num13z0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2z0">
    <w:name w:val="WW8Num12z0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d">
    <w:name w:val="Просмотренная гиперссылка1"/>
    <w:rPr>
      <w:color w:val="800080"/>
      <w:u w:val="single"/>
    </w:rPr>
  </w:style>
  <w:style w:type="character" w:customStyle="1" w:styleId="af7">
    <w:name w:val="Текст примечания Знак"/>
    <w:rPr>
      <w:rFonts w:ascii="Calibri" w:eastAsia="Batang" w:hAnsi="Calibri"/>
    </w:rPr>
  </w:style>
  <w:style w:type="character" w:customStyle="1" w:styleId="1e">
    <w:name w:val="Текст примечания Знак1"/>
    <w:basedOn w:val="10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">
    <w:name w:val="Основной текст Знак1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8">
    <w:name w:val="Тема примечания Знак"/>
    <w:rPr>
      <w:rFonts w:ascii="Calibri" w:eastAsia="Batang" w:hAnsi="Calibri"/>
      <w:b/>
      <w:bCs/>
    </w:rPr>
  </w:style>
  <w:style w:type="character" w:customStyle="1" w:styleId="1f0">
    <w:name w:val="Тема примечания Знак1"/>
    <w:basedOn w:val="1e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customStyle="1" w:styleId="af9">
    <w:name w:val="Ст. без интервала Знак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1f1">
    <w:name w:val="1 Заголовок Знак"/>
    <w:rPr>
      <w:rFonts w:ascii="Times New Roman" w:eastAsia="Batang" w:hAnsi="Times New Roman" w:cs="Times New Roman"/>
      <w:b/>
      <w:bCs/>
      <w:caps/>
      <w:kern w:val="1"/>
      <w:sz w:val="28"/>
      <w:szCs w:val="32"/>
      <w:lang w:val="en-US"/>
    </w:rPr>
  </w:style>
  <w:style w:type="character" w:customStyle="1" w:styleId="310">
    <w:name w:val="Основной текст с отступом 3 Знак1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1f2">
    <w:name w:val="Знак примечания1"/>
    <w:rPr>
      <w:sz w:val="16"/>
      <w:szCs w:val="16"/>
    </w:rPr>
  </w:style>
  <w:style w:type="character" w:customStyle="1" w:styleId="articleseperator">
    <w:name w:val="article_seperator"/>
    <w:basedOn w:val="10"/>
  </w:style>
  <w:style w:type="character" w:customStyle="1" w:styleId="mw-headline">
    <w:name w:val="mw-headline"/>
    <w:basedOn w:val="10"/>
  </w:style>
  <w:style w:type="character" w:customStyle="1" w:styleId="mw-editsection1">
    <w:name w:val="mw-editsection1"/>
    <w:basedOn w:val="10"/>
  </w:style>
  <w:style w:type="character" w:customStyle="1" w:styleId="mw-editsection-bracket">
    <w:name w:val="mw-editsection-bracket"/>
    <w:basedOn w:val="10"/>
  </w:style>
  <w:style w:type="character" w:customStyle="1" w:styleId="mw-editsection-divider1">
    <w:name w:val="mw-editsection-divider1"/>
    <w:rPr>
      <w:color w:val="555555"/>
    </w:rPr>
  </w:style>
  <w:style w:type="character" w:customStyle="1" w:styleId="27">
    <w:name w:val="Знак сноски2"/>
    <w:rPr>
      <w:vertAlign w:val="superscript"/>
    </w:rPr>
  </w:style>
  <w:style w:type="character" w:customStyle="1" w:styleId="afa">
    <w:name w:val="Подзаголовок Знак"/>
    <w:basedOn w:val="10"/>
    <w:uiPriority w:val="11"/>
    <w:rPr>
      <w:rFonts w:ascii="Arial" w:eastAsia="Times New Roman" w:hAnsi="Arial" w:cs="Arial"/>
      <w:i/>
      <w:iCs/>
      <w:sz w:val="28"/>
      <w:szCs w:val="28"/>
    </w:rPr>
  </w:style>
  <w:style w:type="character" w:customStyle="1" w:styleId="121">
    <w:name w:val="Знак Знак12"/>
    <w:rPr>
      <w:rFonts w:ascii="PetersburgCTT" w:eastAsia="Calibri" w:hAnsi="PetersburgCTT"/>
      <w:sz w:val="22"/>
      <w:szCs w:val="24"/>
      <w:lang w:val="en-US" w:eastAsia="ar-SA" w:bidi="ar-S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</w:style>
  <w:style w:type="character" w:customStyle="1" w:styleId="WW8Num14z0">
    <w:name w:val="WW8Num14z0"/>
    <w:rPr>
      <w:color w:val="FF0000"/>
      <w:sz w:val="28"/>
      <w:szCs w:val="28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Times New Roman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Times New Roman" w:hAnsi="Symbol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afb">
    <w:name w:val="Знак Знак"/>
    <w:aliases w:val="Обычный (Интернет) Знак,Обычный (Web) Знак,Обычный (Web)1 Знак1,Обычный (веб) Знак Знак,Обычный (Web)1 Знак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15"/>
  </w:style>
  <w:style w:type="character" w:customStyle="1" w:styleId="ConsPlusNormal">
    <w:name w:val="ConsPlusNormal Знак"/>
    <w:rPr>
      <w:rFonts w:ascii="Calibri" w:hAnsi="Calibri" w:cs="Calibri"/>
      <w:sz w:val="22"/>
      <w:lang w:val="ru-RU" w:eastAsia="ar-SA" w:bidi="ar-SA"/>
    </w:rPr>
  </w:style>
  <w:style w:type="character" w:customStyle="1" w:styleId="1pt">
    <w:name w:val="Основной текст + Интервал 1 pt"/>
    <w:rPr>
      <w:rFonts w:ascii="Times New Roman" w:hAnsi="Times New Roman"/>
      <w:color w:val="000000"/>
      <w:spacing w:val="35"/>
      <w:w w:val="100"/>
      <w:position w:val="0"/>
      <w:sz w:val="26"/>
      <w:u w:val="none"/>
      <w:vertAlign w:val="baseline"/>
      <w:lang w:val="ru-RU"/>
    </w:rPr>
  </w:style>
  <w:style w:type="character" w:customStyle="1" w:styleId="172pt">
    <w:name w:val="Основной текст (17) + Интервал 2 pt"/>
    <w:rPr>
      <w:rFonts w:ascii="Times New Roman" w:hAnsi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links8">
    <w:name w:val="link s_8"/>
    <w:rPr>
      <w:u w:val="none"/>
      <w:effect w:val="none"/>
    </w:rPr>
  </w:style>
  <w:style w:type="character" w:customStyle="1" w:styleId="afc">
    <w:name w:val="Название Знак"/>
    <w:uiPriority w:val="10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1f3">
    <w:name w:val="Знак Знак Знак Знак Знак1"/>
    <w:rPr>
      <w:sz w:val="28"/>
      <w:lang w:val="ru-RU" w:eastAsia="ar-SA" w:bidi="ar-SA"/>
    </w:rPr>
  </w:style>
  <w:style w:type="character" w:customStyle="1" w:styleId="180">
    <w:name w:val="Основной шрифт абзаца18"/>
  </w:style>
  <w:style w:type="character" w:customStyle="1" w:styleId="170">
    <w:name w:val="Основной шрифт абзаца17"/>
  </w:style>
  <w:style w:type="character" w:customStyle="1" w:styleId="1f4">
    <w:name w:val="Обычный (веб)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8">
    <w:name w:val="Знак сноски2"/>
    <w:rPr>
      <w:vertAlign w:val="superscript"/>
    </w:rPr>
  </w:style>
  <w:style w:type="character" w:customStyle="1" w:styleId="1f5">
    <w:name w:val="Знак концевой сноски1"/>
    <w:rPr>
      <w:vertAlign w:val="superscript"/>
    </w:rPr>
  </w:style>
  <w:style w:type="character" w:customStyle="1" w:styleId="36">
    <w:name w:val="Знак сноски3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character" w:customStyle="1" w:styleId="92">
    <w:name w:val="Знак сноски9"/>
    <w:rPr>
      <w:vertAlign w:val="superscript"/>
    </w:rPr>
  </w:style>
  <w:style w:type="character" w:customStyle="1" w:styleId="afe">
    <w:name w:val="Символ концевой сноски"/>
    <w:rPr>
      <w:vertAlign w:val="superscript"/>
    </w:rPr>
  </w:style>
  <w:style w:type="character" w:customStyle="1" w:styleId="160">
    <w:name w:val="Основной шрифт абзаца16"/>
  </w:style>
  <w:style w:type="character" w:customStyle="1" w:styleId="150">
    <w:name w:val="Основной шрифт абзаца15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WW-RTFNum31">
    <w:name w:val="WW-RTF_Num 3 1"/>
    <w:rPr>
      <w:rFonts w:ascii="Symbol" w:eastAsia="Symbol" w:hAnsi="Symbol" w:cs="Symbol"/>
    </w:rPr>
  </w:style>
  <w:style w:type="character" w:customStyle="1" w:styleId="WW-RTFNum41">
    <w:name w:val="WW-RTF_Num 4 1"/>
    <w:rPr>
      <w:rFonts w:ascii="Symbol" w:eastAsia="Symbol" w:hAnsi="Symbol" w:cs="Symbol"/>
    </w:rPr>
  </w:style>
  <w:style w:type="character" w:customStyle="1" w:styleId="WW-RTFNum51">
    <w:name w:val="WW-RTF_Num 5 1"/>
    <w:rPr>
      <w:rFonts w:ascii="Symbol" w:eastAsia="Symbol" w:hAnsi="Symbol" w:cs="Symbol"/>
    </w:rPr>
  </w:style>
  <w:style w:type="character" w:customStyle="1" w:styleId="WW-RTFNum61">
    <w:name w:val="WW-RTF_Num 6 1"/>
    <w:rPr>
      <w:rFonts w:ascii="Symbol" w:eastAsia="Symbol" w:hAnsi="Symbol" w:cs="Symbol"/>
    </w:rPr>
  </w:style>
  <w:style w:type="character" w:customStyle="1" w:styleId="WW-RTFNum71">
    <w:name w:val="WW-RTF_Num 7 1"/>
    <w:rPr>
      <w:rFonts w:ascii="Symbol" w:eastAsia="Symbol" w:hAnsi="Symbol" w:cs="Symbol"/>
    </w:rPr>
  </w:style>
  <w:style w:type="character" w:customStyle="1" w:styleId="WW-RTFNum81">
    <w:name w:val="WW-RTF_Num 8 1"/>
    <w:rPr>
      <w:rFonts w:ascii="Symbol" w:eastAsia="Symbol" w:hAnsi="Symbol" w:cs="Symbol"/>
    </w:rPr>
  </w:style>
  <w:style w:type="character" w:customStyle="1" w:styleId="WW-RTFNum91">
    <w:name w:val="WW-RTF_Num 9 1"/>
    <w:rPr>
      <w:rFonts w:ascii="Symbol" w:eastAsia="Symbol" w:hAnsi="Symbol" w:cs="Symbol"/>
    </w:rPr>
  </w:style>
  <w:style w:type="character" w:customStyle="1" w:styleId="WW-RTFNum101">
    <w:name w:val="WW-RTF_Num 10 1"/>
    <w:rPr>
      <w:rFonts w:ascii="Symbol" w:eastAsia="Symbol" w:hAnsi="Symbol" w:cs="Symbol"/>
    </w:rPr>
  </w:style>
  <w:style w:type="character" w:customStyle="1" w:styleId="WW-RTFNum111">
    <w:name w:val="WW-RTF_Num 11 1"/>
    <w:rPr>
      <w:rFonts w:ascii="Symbol" w:eastAsia="Symbol" w:hAnsi="Symbol" w:cs="Symbol"/>
    </w:rPr>
  </w:style>
  <w:style w:type="character" w:customStyle="1" w:styleId="WW-RTFNum121">
    <w:name w:val="WW-RTF_Num 12 1"/>
    <w:rPr>
      <w:rFonts w:ascii="Symbol" w:eastAsia="Symbol" w:hAnsi="Symbol" w:cs="Symbol"/>
    </w:rPr>
  </w:style>
  <w:style w:type="character" w:customStyle="1" w:styleId="WW-RTFNum131">
    <w:name w:val="WW-RTF_Num 13 1"/>
    <w:rPr>
      <w:rFonts w:ascii="Symbol" w:eastAsia="Symbol" w:hAnsi="Symbol" w:cs="Symbol"/>
    </w:rPr>
  </w:style>
  <w:style w:type="character" w:customStyle="1" w:styleId="WW-RTFNum141">
    <w:name w:val="WW-RTF_Num 14 1"/>
    <w:rPr>
      <w:rFonts w:ascii="Symbol" w:eastAsia="Symbol" w:hAnsi="Symbol" w:cs="Symbol"/>
    </w:rPr>
  </w:style>
  <w:style w:type="character" w:customStyle="1" w:styleId="WW-RTFNum151">
    <w:name w:val="WW-RTF_Num 15 1"/>
    <w:rPr>
      <w:rFonts w:ascii="Symbol" w:eastAsia="Symbol" w:hAnsi="Symbol" w:cs="Symbol"/>
    </w:rPr>
  </w:style>
  <w:style w:type="character" w:customStyle="1" w:styleId="43">
    <w:name w:val="Знак сноски4"/>
    <w:rPr>
      <w:vertAlign w:val="superscript"/>
    </w:rPr>
  </w:style>
  <w:style w:type="character" w:customStyle="1" w:styleId="53">
    <w:name w:val="Знак сноски5"/>
    <w:rPr>
      <w:vertAlign w:val="superscript"/>
    </w:rPr>
  </w:style>
  <w:style w:type="character" w:customStyle="1" w:styleId="37">
    <w:name w:val="Знак концевой сноски3"/>
    <w:rPr>
      <w:vertAlign w:val="superscript"/>
    </w:rPr>
  </w:style>
  <w:style w:type="character" w:customStyle="1" w:styleId="63">
    <w:name w:val="Знак сноски6"/>
    <w:rPr>
      <w:vertAlign w:val="superscript"/>
    </w:rPr>
  </w:style>
  <w:style w:type="character" w:customStyle="1" w:styleId="44">
    <w:name w:val="Знак концевой сноски4"/>
    <w:rPr>
      <w:vertAlign w:val="superscript"/>
    </w:rPr>
  </w:style>
  <w:style w:type="character" w:customStyle="1" w:styleId="73">
    <w:name w:val="Знак сноски7"/>
    <w:rPr>
      <w:vertAlign w:val="superscript"/>
    </w:rPr>
  </w:style>
  <w:style w:type="character" w:customStyle="1" w:styleId="54">
    <w:name w:val="Знак концевой сноски5"/>
    <w:rPr>
      <w:vertAlign w:val="superscript"/>
    </w:rPr>
  </w:style>
  <w:style w:type="character" w:customStyle="1" w:styleId="82">
    <w:name w:val="Знак сноски8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01">
    <w:name w:val="Знак сноски10"/>
    <w:rPr>
      <w:vertAlign w:val="superscript"/>
    </w:rPr>
  </w:style>
  <w:style w:type="character" w:customStyle="1" w:styleId="aff">
    <w:name w:val="Приветствие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customStyle="1" w:styleId="aff0">
    <w:name w:val="Подпись Знак"/>
    <w:basedOn w:val="10"/>
    <w:rPr>
      <w:rFonts w:ascii="PT Astra Serif" w:eastAsia="PT Astra Serif" w:hAnsi="PT Astra Serif" w:cs="PT Astra Serif"/>
      <w:kern w:val="1"/>
      <w:sz w:val="28"/>
      <w:szCs w:val="24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uiPriority w:val="99"/>
    <w:rPr>
      <w:color w:val="800000"/>
      <w:u w:val="single"/>
    </w:rPr>
  </w:style>
  <w:style w:type="character" w:customStyle="1" w:styleId="aff3">
    <w:name w:val="Поле подстановки"/>
    <w:rPr>
      <w:smallCaps/>
      <w:color w:val="008080"/>
      <w:u w:val="dotted"/>
    </w:rPr>
  </w:style>
  <w:style w:type="character" w:customStyle="1" w:styleId="aff4">
    <w:name w:val="Основной элемент указателя"/>
    <w:rPr>
      <w:b/>
      <w:bCs/>
    </w:rPr>
  </w:style>
  <w:style w:type="character" w:styleId="aff5">
    <w:name w:val="endnote reference"/>
    <w:rPr>
      <w:vertAlign w:val="superscript"/>
    </w:rPr>
  </w:style>
  <w:style w:type="character" w:customStyle="1" w:styleId="aff6">
    <w:name w:val="Фуригана"/>
    <w:rPr>
      <w:sz w:val="12"/>
      <w:szCs w:val="12"/>
      <w:u w:val="none"/>
      <w:em w:val="none"/>
    </w:rPr>
  </w:style>
  <w:style w:type="character" w:customStyle="1" w:styleId="aff7">
    <w:name w:val="Вертикальное направление символов"/>
    <w:rPr>
      <w:eastAsianLayout w:id="0" w:vert="1"/>
    </w:rPr>
  </w:style>
  <w:style w:type="character" w:styleId="aff8">
    <w:name w:val="Emphasis"/>
    <w:qFormat/>
    <w:rPr>
      <w:i/>
      <w:iCs/>
    </w:rPr>
  </w:style>
  <w:style w:type="character" w:customStyle="1" w:styleId="2a">
    <w:name w:val="Цитата2"/>
    <w:rPr>
      <w:i/>
      <w:iCs/>
    </w:rPr>
  </w:style>
  <w:style w:type="character" w:customStyle="1" w:styleId="aff9">
    <w:name w:val="Исходный текст"/>
    <w:rPr>
      <w:rFonts w:ascii="Liberation Mono" w:eastAsia="Liberation Mono" w:hAnsi="Liberation Mono" w:cs="Liberation Mono"/>
      <w:sz w:val="21"/>
    </w:rPr>
  </w:style>
  <w:style w:type="character" w:customStyle="1" w:styleId="affa">
    <w:name w:val="Пример"/>
    <w:rPr>
      <w:rFonts w:ascii="Liberation Mono" w:eastAsia="Liberation Mono" w:hAnsi="Liberation Mono" w:cs="Liberation Mono"/>
      <w:sz w:val="21"/>
    </w:rPr>
  </w:style>
  <w:style w:type="character" w:customStyle="1" w:styleId="affb">
    <w:name w:val="Ввод пользователя"/>
    <w:rPr>
      <w:rFonts w:ascii="Liberation Mono" w:eastAsia="Liberation Mono" w:hAnsi="Liberation Mono" w:cs="Liberation Mono"/>
      <w:sz w:val="21"/>
    </w:rPr>
  </w:style>
  <w:style w:type="character" w:customStyle="1" w:styleId="affc">
    <w:name w:val="Переменная"/>
    <w:rPr>
      <w:i/>
      <w:iCs/>
    </w:rPr>
  </w:style>
  <w:style w:type="character" w:customStyle="1" w:styleId="affd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color w:val="00000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WW8Num45z1">
    <w:name w:val="WW8Num45z1"/>
    <w:rPr>
      <w:rFonts w:cs="Times New Roman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190">
    <w:name w:val="Основной шрифт абзаца19"/>
  </w:style>
  <w:style w:type="character" w:customStyle="1" w:styleId="Heading1Char">
    <w:name w:val="Heading 1 Char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</w:rPr>
  </w:style>
  <w:style w:type="character" w:customStyle="1" w:styleId="1f6">
    <w:name w:val="Верх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7">
    <w:name w:val="Нижний колонтитул Знак1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210">
    <w:name w:val="Знак Знак121"/>
    <w:rPr>
      <w:rFonts w:cs="Times New Roman"/>
      <w:b/>
      <w:bCs/>
      <w:sz w:val="36"/>
      <w:szCs w:val="36"/>
      <w:lang w:val="en-US"/>
    </w:rPr>
  </w:style>
  <w:style w:type="character" w:customStyle="1" w:styleId="111">
    <w:name w:val="Знак Знак11"/>
    <w:rPr>
      <w:rFonts w:cs="Times New Roman"/>
      <w:sz w:val="32"/>
      <w:szCs w:val="32"/>
      <w:lang w:val="en-US"/>
    </w:rPr>
  </w:style>
  <w:style w:type="character" w:customStyle="1" w:styleId="102">
    <w:name w:val="Знак Знак10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3">
    <w:name w:val="Знак Знак9"/>
    <w:rPr>
      <w:rFonts w:cs="Times New Roman"/>
      <w:b/>
      <w:bCs/>
      <w:sz w:val="28"/>
      <w:szCs w:val="28"/>
      <w:lang w:val="en-US"/>
    </w:rPr>
  </w:style>
  <w:style w:type="character" w:customStyle="1" w:styleId="83">
    <w:name w:val="Знак Знак8"/>
    <w:rPr>
      <w:rFonts w:cs="Times New Roman"/>
      <w:sz w:val="28"/>
      <w:szCs w:val="28"/>
      <w:lang w:val="en-US"/>
    </w:rPr>
  </w:style>
  <w:style w:type="character" w:customStyle="1" w:styleId="74">
    <w:name w:val="Знак Знак7"/>
    <w:rPr>
      <w:rFonts w:cs="Times New Roman"/>
      <w:sz w:val="24"/>
      <w:szCs w:val="24"/>
      <w:lang w:val="en-US"/>
    </w:rPr>
  </w:style>
  <w:style w:type="character" w:customStyle="1" w:styleId="65">
    <w:name w:val="Знак Знак6"/>
    <w:rPr>
      <w:rFonts w:cs="Times New Roman"/>
      <w:sz w:val="24"/>
      <w:szCs w:val="24"/>
      <w:lang w:val="en-US"/>
    </w:rPr>
  </w:style>
  <w:style w:type="character" w:customStyle="1" w:styleId="55">
    <w:name w:val="Знак Знак5"/>
    <w:rPr>
      <w:rFonts w:cs="Times New Roman"/>
      <w:sz w:val="24"/>
      <w:szCs w:val="24"/>
      <w:lang w:val="en-US"/>
    </w:rPr>
  </w:style>
  <w:style w:type="character" w:customStyle="1" w:styleId="45">
    <w:name w:val="Знак Знак4"/>
    <w:rPr>
      <w:rFonts w:cs="Times New Roman"/>
      <w:sz w:val="24"/>
      <w:szCs w:val="24"/>
      <w:lang w:val="en-US"/>
    </w:rPr>
  </w:style>
  <w:style w:type="character" w:customStyle="1" w:styleId="38">
    <w:name w:val="Знак Знак3"/>
    <w:rPr>
      <w:rFonts w:cs="Times New Roman"/>
      <w:sz w:val="16"/>
      <w:szCs w:val="16"/>
    </w:rPr>
  </w:style>
  <w:style w:type="character" w:customStyle="1" w:styleId="2b">
    <w:name w:val="Знак Знак2"/>
    <w:rPr>
      <w:rFonts w:cs="Times New Roman"/>
      <w:sz w:val="16"/>
      <w:szCs w:val="16"/>
      <w:lang w:val="en-US"/>
    </w:rPr>
  </w:style>
  <w:style w:type="character" w:customStyle="1" w:styleId="1110">
    <w:name w:val="Знак Знак111"/>
    <w:rPr>
      <w:rFonts w:cs="Times New Roman"/>
      <w:sz w:val="32"/>
      <w:szCs w:val="32"/>
      <w:lang w:val="en-US"/>
    </w:rPr>
  </w:style>
  <w:style w:type="character" w:customStyle="1" w:styleId="1010">
    <w:name w:val="Знак Знак101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910">
    <w:name w:val="Знак Знак91"/>
    <w:rPr>
      <w:rFonts w:cs="Times New Roman"/>
      <w:b/>
      <w:bCs/>
      <w:sz w:val="28"/>
      <w:szCs w:val="28"/>
      <w:lang w:val="en-US"/>
    </w:rPr>
  </w:style>
  <w:style w:type="character" w:customStyle="1" w:styleId="810">
    <w:name w:val="Знак Знак81"/>
    <w:rPr>
      <w:rFonts w:cs="Times New Roman"/>
      <w:sz w:val="28"/>
      <w:szCs w:val="28"/>
      <w:lang w:val="en-US"/>
    </w:rPr>
  </w:style>
  <w:style w:type="character" w:customStyle="1" w:styleId="710">
    <w:name w:val="Знак Знак71"/>
    <w:rPr>
      <w:rFonts w:cs="Times New Roman"/>
      <w:sz w:val="24"/>
      <w:szCs w:val="24"/>
      <w:lang w:val="en-US"/>
    </w:rPr>
  </w:style>
  <w:style w:type="character" w:customStyle="1" w:styleId="610">
    <w:name w:val="Знак Знак61"/>
    <w:rPr>
      <w:rFonts w:cs="Times New Roman"/>
      <w:sz w:val="24"/>
      <w:szCs w:val="24"/>
      <w:lang w:val="en-US"/>
    </w:rPr>
  </w:style>
  <w:style w:type="character" w:customStyle="1" w:styleId="510">
    <w:name w:val="Знак Знак51"/>
    <w:rPr>
      <w:rFonts w:cs="Times New Roman"/>
      <w:sz w:val="24"/>
      <w:szCs w:val="24"/>
      <w:lang w:val="en-US"/>
    </w:rPr>
  </w:style>
  <w:style w:type="character" w:customStyle="1" w:styleId="410">
    <w:name w:val="Знак Знак41"/>
    <w:rPr>
      <w:rFonts w:cs="Times New Roman"/>
      <w:sz w:val="24"/>
      <w:szCs w:val="24"/>
      <w:lang w:val="en-US"/>
    </w:rPr>
  </w:style>
  <w:style w:type="character" w:customStyle="1" w:styleId="311">
    <w:name w:val="Знак Знак31"/>
    <w:rPr>
      <w:rFonts w:cs="Times New Roman"/>
      <w:sz w:val="16"/>
      <w:szCs w:val="16"/>
    </w:rPr>
  </w:style>
  <w:style w:type="character" w:customStyle="1" w:styleId="210">
    <w:name w:val="Знак Знак21"/>
    <w:rPr>
      <w:rFonts w:cs="Times New Roman"/>
      <w:sz w:val="16"/>
      <w:szCs w:val="16"/>
      <w:lang w:val="en-US"/>
    </w:rPr>
  </w:style>
  <w:style w:type="character" w:customStyle="1" w:styleId="1f8">
    <w:name w:val="Знак Знак1"/>
    <w:rPr>
      <w:rFonts w:ascii="Tahoma" w:hAnsi="Tahoma" w:cs="Times New Roman"/>
      <w:sz w:val="16"/>
      <w:szCs w:val="16"/>
      <w:lang w:val="en-US"/>
    </w:rPr>
  </w:style>
  <w:style w:type="character" w:customStyle="1" w:styleId="112">
    <w:name w:val="Заголовок 1 Знак1"/>
    <w:basedOn w:val="10"/>
    <w:rPr>
      <w:rFonts w:ascii="Cambria" w:hAnsi="Cambria" w:cs="font349"/>
      <w:b/>
      <w:bCs/>
      <w:color w:val="365F91"/>
      <w:sz w:val="28"/>
      <w:szCs w:val="28"/>
    </w:rPr>
  </w:style>
  <w:style w:type="character" w:customStyle="1" w:styleId="312">
    <w:name w:val="Заголовок 3 Знак1"/>
    <w:basedOn w:val="10"/>
    <w:rPr>
      <w:rFonts w:ascii="Cambria" w:hAnsi="Cambria" w:cs="font349"/>
      <w:b/>
      <w:bCs/>
      <w:color w:val="4F81BD"/>
      <w:sz w:val="24"/>
      <w:szCs w:val="24"/>
    </w:rPr>
  </w:style>
  <w:style w:type="character" w:customStyle="1" w:styleId="411">
    <w:name w:val="Заголовок 4 Знак1"/>
    <w:basedOn w:val="10"/>
    <w:rPr>
      <w:rFonts w:ascii="Cambria" w:hAnsi="Cambria" w:cs="font349"/>
      <w:b/>
      <w:bCs/>
      <w:i/>
      <w:iCs/>
      <w:color w:val="4F81BD"/>
      <w:sz w:val="24"/>
      <w:szCs w:val="24"/>
    </w:rPr>
  </w:style>
  <w:style w:type="character" w:customStyle="1" w:styleId="fontstyle21">
    <w:name w:val="fontstyle21"/>
    <w:basedOn w:val="10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10"/>
    <w:rPr>
      <w:rFonts w:ascii="LiberationSerif-Italic" w:hAnsi="LiberationSerif-Italic"/>
      <w:b w:val="0"/>
      <w:bCs w:val="0"/>
      <w:i/>
      <w:iCs/>
      <w:color w:val="000000"/>
      <w:sz w:val="28"/>
      <w:szCs w:val="28"/>
    </w:rPr>
  </w:style>
  <w:style w:type="character" w:customStyle="1" w:styleId="affe">
    <w:name w:val="Абзац списка Знак"/>
    <w:basedOn w:val="10"/>
    <w:rPr>
      <w:rFonts w:ascii="Times New Roman" w:eastAsia="Times New Roman" w:hAnsi="Times New Roman" w:cs="Times New Roman"/>
    </w:rPr>
  </w:style>
  <w:style w:type="character" w:customStyle="1" w:styleId="pt-a0-000033">
    <w:name w:val="pt-a0-000033"/>
    <w:basedOn w:val="10"/>
  </w:style>
  <w:style w:type="character" w:customStyle="1" w:styleId="84">
    <w:name w:val="Основной текст (8)"/>
    <w:basedOn w:val="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HTML1">
    <w:name w:val="Переменный HTML1"/>
    <w:basedOn w:val="1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200">
    <w:name w:val="Основной шрифт абзаца20"/>
  </w:style>
  <w:style w:type="character" w:customStyle="1" w:styleId="searchresult">
    <w:name w:val="search_result"/>
    <w:basedOn w:val="10"/>
  </w:style>
  <w:style w:type="character" w:customStyle="1" w:styleId="211">
    <w:name w:val="Заголовок 2 Знак1"/>
    <w:basedOn w:val="10"/>
    <w:rPr>
      <w:rFonts w:ascii="Calibri Light" w:hAnsi="Calibri Light"/>
      <w:color w:val="2F5496"/>
      <w:sz w:val="26"/>
      <w:szCs w:val="26"/>
    </w:rPr>
  </w:style>
  <w:style w:type="character" w:customStyle="1" w:styleId="ListLabel3">
    <w:name w:val="ListLabel 3"/>
    <w:rPr>
      <w:rFonts w:cs="Symbol"/>
      <w:b w:val="0"/>
      <w:bCs/>
      <w:sz w:val="16"/>
      <w:szCs w:val="16"/>
    </w:rPr>
  </w:style>
  <w:style w:type="character" w:customStyle="1" w:styleId="ListLabel4">
    <w:name w:val="ListLabel 4"/>
    <w:rPr>
      <w:rFonts w:eastAsia="Courier New" w:cs="OpenSymbol"/>
      <w:b/>
      <w:bCs/>
      <w:color w:val="000000"/>
      <w:kern w:val="1"/>
      <w:sz w:val="28"/>
      <w:szCs w:val="28"/>
      <w:lang w:eastAsia="hi-IN" w:bidi="hi-I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b w:val="0"/>
      <w:bCs w:val="0"/>
      <w:sz w:val="28"/>
      <w:szCs w:val="28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sz w:val="19"/>
      <w:szCs w:val="19"/>
    </w:rPr>
  </w:style>
  <w:style w:type="character" w:customStyle="1" w:styleId="ListLabel11">
    <w:name w:val="ListLabel 11"/>
    <w:rPr>
      <w:sz w:val="28"/>
      <w:szCs w:val="28"/>
    </w:rPr>
  </w:style>
  <w:style w:type="character" w:customStyle="1" w:styleId="ListLabel12">
    <w:name w:val="ListLabel 12"/>
    <w:rPr>
      <w:bCs/>
      <w:sz w:val="28"/>
      <w:szCs w:val="28"/>
      <w:lang w:eastAsia="ar-SA" w:bidi="ar-SA"/>
    </w:rPr>
  </w:style>
  <w:style w:type="character" w:customStyle="1" w:styleId="docdata">
    <w:name w:val="docdata"/>
    <w:aliases w:val="2731,bqiaagaaeyqcaaagiaiaaanfcaaabvmiaaaaaaaaaaaaaaaaaaaaaaaaaaaaaaaaaaaaaaaaaaaaaaaaaaaaaaaaaaaaaaaaaaaaaaaaaaaaaaaaaaaaaaaaaaaaaaaaaaaaaaaaaaaaaaaaaaaaaaaaaaaaaaaaaaaaaaaaaaaaaaaaaaaaaaaaaaaaaaaaaaaaaaaaaaaaaaaaaaaaaaaaaaaaaaaaaaaaaaaa"/>
    <w:basedOn w:val="10"/>
  </w:style>
  <w:style w:type="character" w:customStyle="1" w:styleId="afff">
    <w:name w:val="Символ нумерации"/>
  </w:style>
  <w:style w:type="character" w:customStyle="1" w:styleId="212">
    <w:name w:val="Основной шрифт абзаца21"/>
  </w:style>
  <w:style w:type="character" w:customStyle="1" w:styleId="CharStyle7">
    <w:name w:val="CharStyle7"/>
    <w:rPr>
      <w:rFonts w:ascii="Times New Roman" w:hAnsi="Times New Roman"/>
      <w:b w:val="0"/>
      <w:i w:val="0"/>
      <w:strike w:val="0"/>
      <w:dstrike w:val="0"/>
      <w:color w:val="000000"/>
      <w:position w:val="0"/>
      <w:sz w:val="28"/>
      <w:u w:val="none"/>
      <w:vertAlign w:val="baseline"/>
    </w:rPr>
  </w:style>
  <w:style w:type="paragraph" w:customStyle="1" w:styleId="85">
    <w:name w:val="Заголовок8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ff0">
    <w:name w:val="List"/>
    <w:basedOn w:val="a0"/>
    <w:pPr>
      <w:suppressAutoHyphens/>
      <w:jc w:val="left"/>
    </w:pPr>
    <w:rPr>
      <w:rFonts w:ascii="Times New Roman CYR" w:eastAsia="Times New Roman CYR" w:hAnsi="Times New Roman CYR"/>
      <w:sz w:val="24"/>
      <w:szCs w:val="24"/>
      <w:lang w:eastAsia="ru-RU" w:bidi="ru-RU"/>
    </w:rPr>
  </w:style>
  <w:style w:type="paragraph" w:customStyle="1" w:styleId="afff1">
    <w:name w:val="Название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91">
    <w:name w:val="Указатель19"/>
    <w:basedOn w:val="a"/>
    <w:pPr>
      <w:suppressLineNumbers/>
    </w:pPr>
    <w:rPr>
      <w:rFonts w:eastAsia="SimSun" w:cs="Lohit Devanagari"/>
    </w:rPr>
  </w:style>
  <w:style w:type="paragraph" w:customStyle="1" w:styleId="313">
    <w:name w:val="Заголовок 31"/>
    <w:basedOn w:val="a"/>
    <w:pPr>
      <w:keepNext/>
      <w:jc w:val="both"/>
    </w:pPr>
    <w:rPr>
      <w:b/>
      <w:bCs/>
      <w:sz w:val="28"/>
      <w:szCs w:val="28"/>
    </w:rPr>
  </w:style>
  <w:style w:type="paragraph" w:customStyle="1" w:styleId="Default">
    <w:name w:val="Default"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1f9">
    <w:name w:val="Абзац списка1"/>
    <w:basedOn w:val="a"/>
    <w:pPr>
      <w:suppressAutoHyphens w:val="0"/>
      <w:ind w:left="179" w:firstLine="728"/>
      <w:jc w:val="both"/>
    </w:pPr>
    <w:rPr>
      <w:sz w:val="22"/>
      <w:szCs w:val="22"/>
      <w:lang w:eastAsia="ar-SA" w:bidi="ar-SA"/>
    </w:rPr>
  </w:style>
  <w:style w:type="paragraph" w:customStyle="1" w:styleId="1fa">
    <w:name w:val="Заголовок1"/>
    <w:basedOn w:val="a"/>
    <w:pPr>
      <w:keepNext/>
      <w:spacing w:before="240" w:after="120"/>
    </w:pPr>
    <w:rPr>
      <w:rFonts w:ascii="Arial" w:hAnsi="Arial" w:cs="Tahoma"/>
      <w:sz w:val="28"/>
      <w:szCs w:val="28"/>
      <w:lang w:eastAsia="ru-RU" w:bidi="ru-RU"/>
    </w:rPr>
  </w:style>
  <w:style w:type="paragraph" w:customStyle="1" w:styleId="151">
    <w:name w:val="Указатель15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41">
    <w:name w:val="Указатель14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31">
    <w:name w:val="Указатель13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22">
    <w:name w:val="Название1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123">
    <w:name w:val="Указатель1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13">
    <w:name w:val="Название11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14">
    <w:name w:val="Указатель11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103">
    <w:name w:val="Название10"/>
    <w:basedOn w:val="a"/>
    <w:pPr>
      <w:suppressLineNumbers/>
      <w:spacing w:before="120" w:after="120"/>
    </w:pPr>
    <w:rPr>
      <w:rFonts w:ascii="Times New Roman CYR" w:eastAsia="Times New Roman CYR" w:hAnsi="Times New Roman CYR" w:cs="Lucida Sans"/>
      <w:i/>
      <w:iCs/>
      <w:lang w:eastAsia="ru-RU" w:bidi="ru-RU"/>
    </w:rPr>
  </w:style>
  <w:style w:type="paragraph" w:customStyle="1" w:styleId="104">
    <w:name w:val="Указатель10"/>
    <w:basedOn w:val="a"/>
    <w:pPr>
      <w:suppressLineNumbers/>
    </w:pPr>
    <w:rPr>
      <w:rFonts w:ascii="Times New Roman CYR" w:eastAsia="Times New Roman CYR" w:hAnsi="Times New Roman CYR" w:cs="Lucida Sans"/>
      <w:lang w:eastAsia="ru-RU" w:bidi="ru-RU"/>
    </w:rPr>
  </w:style>
  <w:style w:type="paragraph" w:customStyle="1" w:styleId="94">
    <w:name w:val="Название9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95">
    <w:name w:val="Указатель9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86">
    <w:name w:val="Название8"/>
    <w:basedOn w:val="a"/>
    <w:pPr>
      <w:suppressLineNumbers/>
      <w:spacing w:before="120" w:after="120"/>
    </w:pPr>
    <w:rPr>
      <w:rFonts w:ascii="Times New Roman CYR" w:eastAsia="Times New Roman CYR" w:hAnsi="Times New Roman CYR" w:cs="Arial"/>
      <w:i/>
      <w:iCs/>
      <w:lang w:eastAsia="ru-RU" w:bidi="ru-RU"/>
    </w:rPr>
  </w:style>
  <w:style w:type="paragraph" w:customStyle="1" w:styleId="87">
    <w:name w:val="Указатель8"/>
    <w:basedOn w:val="a"/>
    <w:pPr>
      <w:suppressLineNumbers/>
    </w:pPr>
    <w:rPr>
      <w:rFonts w:ascii="Times New Roman CYR" w:eastAsia="Times New Roman CYR" w:hAnsi="Times New Roman CYR" w:cs="Arial"/>
      <w:lang w:eastAsia="ru-RU" w:bidi="ru-RU"/>
    </w:rPr>
  </w:style>
  <w:style w:type="paragraph" w:customStyle="1" w:styleId="75">
    <w:name w:val="Название7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76">
    <w:name w:val="Указатель7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66">
    <w:name w:val="Название6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67">
    <w:name w:val="Указатель6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56">
    <w:name w:val="Название5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57">
    <w:name w:val="Указатель5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46">
    <w:name w:val="Название4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48">
    <w:name w:val="Указатель4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39">
    <w:name w:val="Название3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3a">
    <w:name w:val="Указатель3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2c">
    <w:name w:val="Название2"/>
    <w:basedOn w:val="a"/>
    <w:pPr>
      <w:suppressLineNumbers/>
      <w:spacing w:before="120" w:after="120"/>
    </w:pPr>
    <w:rPr>
      <w:rFonts w:ascii="Times New Roman CYR" w:eastAsia="Times New Roman CYR" w:hAnsi="Times New Roman CYR"/>
      <w:i/>
      <w:iCs/>
      <w:lang w:eastAsia="ru-RU" w:bidi="ru-RU"/>
    </w:rPr>
  </w:style>
  <w:style w:type="paragraph" w:customStyle="1" w:styleId="2d">
    <w:name w:val="Указатель2"/>
    <w:basedOn w:val="a"/>
    <w:pPr>
      <w:suppressLineNumbers/>
    </w:pPr>
    <w:rPr>
      <w:rFonts w:ascii="Times New Roman CYR" w:eastAsia="Times New Roman CYR" w:hAnsi="Times New Roman CYR"/>
      <w:lang w:eastAsia="ru-RU" w:bidi="ru-RU"/>
    </w:rPr>
  </w:style>
  <w:style w:type="paragraph" w:customStyle="1" w:styleId="1fb">
    <w:name w:val="Название1"/>
    <w:basedOn w:val="a"/>
    <w:pPr>
      <w:suppressLineNumbers/>
      <w:spacing w:before="120" w:after="120"/>
    </w:pPr>
    <w:rPr>
      <w:rFonts w:ascii="Times New Roman CYR" w:eastAsia="Times New Roman CYR" w:hAnsi="Times New Roman CYR" w:cs="Tahoma"/>
      <w:i/>
      <w:iCs/>
      <w:lang w:eastAsia="ru-RU" w:bidi="ru-RU"/>
    </w:rPr>
  </w:style>
  <w:style w:type="paragraph" w:customStyle="1" w:styleId="1fc">
    <w:name w:val="Указатель1"/>
    <w:basedOn w:val="a"/>
    <w:pPr>
      <w:suppressLineNumbers/>
    </w:pPr>
    <w:rPr>
      <w:rFonts w:ascii="Times New Roman CYR" w:eastAsia="Times New Roman CYR" w:hAnsi="Times New Roman CYR" w:cs="Tahoma"/>
      <w:lang w:eastAsia="ru-RU" w:bidi="ru-RU"/>
    </w:rPr>
  </w:style>
  <w:style w:type="paragraph" w:customStyle="1" w:styleId="afff2">
    <w:name w:val="Содержимое таблицы"/>
    <w:basedOn w:val="a"/>
    <w:pPr>
      <w:widowControl w:val="0"/>
      <w:suppressLineNumbers/>
    </w:pPr>
    <w:rPr>
      <w:rFonts w:ascii="Times New Roman CYR" w:eastAsia="Andale Sans UI" w:hAnsi="Times New Roman CYR" w:cs="Tahoma"/>
      <w:lang w:val="de-DE" w:eastAsia="fa-IR" w:bidi="fa-IR"/>
    </w:rPr>
  </w:style>
  <w:style w:type="paragraph" w:customStyle="1" w:styleId="afff3">
    <w:name w:val="Заголовок таблицы"/>
    <w:basedOn w:val="afff2"/>
    <w:pPr>
      <w:jc w:val="center"/>
    </w:pPr>
    <w:rPr>
      <w:rFonts w:eastAsia="SimSun" w:cs="Arial"/>
      <w:b/>
      <w:bCs/>
      <w:lang w:val="ru-RU" w:eastAsia="hi-IN" w:bidi="hi-IN"/>
    </w:rPr>
  </w:style>
  <w:style w:type="paragraph" w:customStyle="1" w:styleId="1fd">
    <w:name w:val="Текст сноски1"/>
    <w:basedOn w:val="a"/>
    <w:pPr>
      <w:suppressLineNumbers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ff4">
    <w:name w:val="foot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styleId="afff5">
    <w:name w:val="header"/>
    <w:basedOn w:val="a"/>
    <w:pPr>
      <w:suppressLineNumbers/>
      <w:tabs>
        <w:tab w:val="center" w:pos="5002"/>
        <w:tab w:val="right" w:pos="10005"/>
      </w:tabs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rmal0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spacing w:line="100" w:lineRule="atLeast"/>
    </w:pPr>
    <w:rPr>
      <w:rFonts w:ascii="Arial" w:eastAsia="Calibri" w:hAnsi="Arial" w:cs="Arial"/>
      <w:lang w:eastAsia="ar-SA"/>
    </w:rPr>
  </w:style>
  <w:style w:type="paragraph" w:customStyle="1" w:styleId="1fe">
    <w:name w:val="Без интервала1"/>
    <w:pPr>
      <w:widowControl w:val="0"/>
      <w:suppressAutoHyphens/>
      <w:spacing w:line="100" w:lineRule="atLeast"/>
    </w:pPr>
    <w:rPr>
      <w:rFonts w:ascii="Times New Roman CYR" w:eastAsia="Times New Roman CYR" w:hAnsi="Times New Roman CYR" w:cs="Times New Roman CYR"/>
      <w:sz w:val="24"/>
      <w:szCs w:val="24"/>
      <w:lang w:bidi="ru-RU"/>
    </w:rPr>
  </w:style>
  <w:style w:type="paragraph" w:customStyle="1" w:styleId="Pro-TabName">
    <w:name w:val="Pro-Tab Name"/>
    <w:basedOn w:val="a"/>
    <w:pPr>
      <w:keepNext/>
      <w:spacing w:before="240" w:after="120"/>
    </w:pPr>
    <w:rPr>
      <w:rFonts w:ascii="Tahoma" w:hAnsi="Tahoma"/>
      <w:b/>
      <w:bCs/>
      <w:color w:val="C41C16"/>
      <w:sz w:val="16"/>
      <w:lang w:eastAsia="ar-SA" w:bidi="ar-SA"/>
    </w:rPr>
  </w:style>
  <w:style w:type="paragraph" w:customStyle="1" w:styleId="1ff">
    <w:name w:val="Текст примечания1"/>
    <w:basedOn w:val="a"/>
    <w:rPr>
      <w:sz w:val="20"/>
      <w:szCs w:val="20"/>
      <w:lang w:eastAsia="ar-SA" w:bidi="ar-SA"/>
    </w:rPr>
  </w:style>
  <w:style w:type="paragraph" w:customStyle="1" w:styleId="1ff0">
    <w:name w:val="Текст выноски1"/>
    <w:basedOn w:val="a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ff6">
    <w:name w:val="Содержимое врезки"/>
    <w:basedOn w:val="a"/>
    <w:pPr>
      <w:widowControl w:val="0"/>
      <w:spacing w:after="120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1ff1">
    <w:name w:val="Текст1"/>
    <w:basedOn w:val="a"/>
    <w:rPr>
      <w:rFonts w:ascii="Courier New" w:eastAsia="Times New Roman CYR" w:hAnsi="Courier New" w:cs="Courier New"/>
      <w:sz w:val="20"/>
      <w:lang w:eastAsia="ru-RU" w:bidi="ru-RU"/>
    </w:rPr>
  </w:style>
  <w:style w:type="paragraph" w:customStyle="1" w:styleId="afff7">
    <w:name w:val="Текст в заданном формате"/>
    <w:basedOn w:val="a"/>
    <w:pPr>
      <w:widowControl w:val="0"/>
      <w:jc w:val="center"/>
    </w:pPr>
    <w:rPr>
      <w:rFonts w:ascii="PT Astra Serif" w:eastAsia="Source Han Sans CN Regular" w:hAnsi="PT Astra Serif" w:cs="Lohit Devanagari"/>
      <w:sz w:val="28"/>
      <w:szCs w:val="20"/>
      <w:lang w:eastAsia="ru-RU" w:bidi="ru-RU"/>
    </w:rPr>
  </w:style>
  <w:style w:type="paragraph" w:customStyle="1" w:styleId="511">
    <w:name w:val="Заголовок 51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ar-SA"/>
    </w:rPr>
  </w:style>
  <w:style w:type="paragraph" w:customStyle="1" w:styleId="1ff2">
    <w:name w:val="Обычный (веб)1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consplusnonformat0">
    <w:name w:val="consplusnonformat"/>
    <w:basedOn w:val="a"/>
    <w:pPr>
      <w:spacing w:before="280" w:after="280"/>
    </w:pPr>
    <w:rPr>
      <w:rFonts w:ascii="Times New Roman CYR" w:eastAsia="Times New Roman CYR" w:hAnsi="Times New Roman CYR" w:cs="Times New Roman CYR"/>
      <w:lang w:eastAsia="ru-RU" w:bidi="ru-RU"/>
    </w:rPr>
  </w:style>
  <w:style w:type="paragraph" w:customStyle="1" w:styleId="afff8">
    <w:name w:val="Заголовок списка"/>
    <w:basedOn w:val="a"/>
    <w:next w:val="afff9"/>
    <w:pPr>
      <w:widowControl w:val="0"/>
      <w:jc w:val="center"/>
    </w:pPr>
    <w:rPr>
      <w:rFonts w:ascii="PT Astra Serif" w:eastAsia="PT Astra Serif" w:hAnsi="PT Astra Serif" w:cs="PT Astra Serif"/>
      <w:sz w:val="21"/>
      <w:lang w:eastAsia="ru-RU" w:bidi="ru-RU"/>
    </w:rPr>
  </w:style>
  <w:style w:type="paragraph" w:customStyle="1" w:styleId="afff9">
    <w:name w:val="Содержимое списка"/>
    <w:basedOn w:val="a"/>
    <w:pPr>
      <w:widowControl w:val="0"/>
      <w:ind w:left="567"/>
      <w:jc w:val="center"/>
    </w:pPr>
    <w:rPr>
      <w:rFonts w:ascii="PT Astra Serif" w:eastAsia="PT Astra Serif" w:hAnsi="PT Astra Serif" w:cs="PT Astra Serif"/>
      <w:sz w:val="28"/>
      <w:lang w:eastAsia="ru-RU" w:bidi="ru-RU"/>
    </w:rPr>
  </w:style>
  <w:style w:type="paragraph" w:customStyle="1" w:styleId="ConsNormal">
    <w:name w:val="ConsNormal"/>
    <w:qFormat/>
    <w:pPr>
      <w:suppressAutoHyphens/>
      <w:spacing w:line="100" w:lineRule="atLeast"/>
      <w:ind w:firstLine="720"/>
    </w:pPr>
    <w:rPr>
      <w:sz w:val="24"/>
      <w:szCs w:val="24"/>
      <w:lang w:eastAsia="ar-SA"/>
    </w:rPr>
  </w:style>
  <w:style w:type="paragraph" w:customStyle="1" w:styleId="afffa">
    <w:name w:val="Таблицы (моноширинный)"/>
    <w:basedOn w:val="a"/>
    <w:pPr>
      <w:suppressAutoHyphens w:val="0"/>
    </w:pPr>
    <w:rPr>
      <w:rFonts w:ascii="Courier New" w:eastAsia="Times New Roman CYR" w:hAnsi="Courier New" w:cs="Courier New"/>
      <w:lang w:eastAsia="ru-RU" w:bidi="ru-RU"/>
    </w:rPr>
  </w:style>
  <w:style w:type="paragraph" w:customStyle="1" w:styleId="afffb">
    <w:name w:val="Нормальный (таблица)"/>
    <w:basedOn w:val="a"/>
    <w:pPr>
      <w:suppressAutoHyphens w:val="0"/>
      <w:jc w:val="both"/>
    </w:pPr>
    <w:rPr>
      <w:rFonts w:ascii="Arial" w:eastAsia="Times New Roman CYR" w:hAnsi="Arial" w:cs="Arial"/>
      <w:lang w:eastAsia="ru-RU" w:bidi="ru-RU"/>
    </w:rPr>
  </w:style>
  <w:style w:type="paragraph" w:customStyle="1" w:styleId="afffc">
    <w:name w:val="Прижатый влево"/>
    <w:basedOn w:val="a"/>
    <w:pPr>
      <w:suppressAutoHyphens w:val="0"/>
    </w:pPr>
    <w:rPr>
      <w:rFonts w:ascii="Arial" w:eastAsia="Times New Roman CYR" w:hAnsi="Arial" w:cs="Arial"/>
      <w:lang w:eastAsia="ru-RU" w:bidi="ru-RU"/>
    </w:rPr>
  </w:style>
  <w:style w:type="paragraph" w:customStyle="1" w:styleId="2e">
    <w:name w:val="Основной текст (2)"/>
    <w:basedOn w:val="a"/>
    <w:pPr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sz w:val="20"/>
      <w:szCs w:val="20"/>
      <w:lang w:eastAsia="ar-SA" w:bidi="ar-SA"/>
    </w:rPr>
  </w:style>
  <w:style w:type="paragraph" w:customStyle="1" w:styleId="1ff3">
    <w:name w:val="Основной текст1"/>
    <w:basedOn w:val="a"/>
    <w:link w:val="1ff4"/>
    <w:pPr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character" w:customStyle="1" w:styleId="1ff4">
    <w:name w:val="Основной текст1 Знак"/>
    <w:link w:val="1ff3"/>
    <w:rsid w:val="00D922BF"/>
    <w:rPr>
      <w:rFonts w:ascii="Sylfaen" w:eastAsia="Sylfaen" w:hAnsi="Sylfaen" w:cs="Sylfaen"/>
      <w:spacing w:val="-10"/>
      <w:kern w:val="1"/>
      <w:sz w:val="18"/>
      <w:szCs w:val="18"/>
      <w:shd w:val="clear" w:color="auto" w:fill="FFFFFF"/>
      <w:lang w:eastAsia="ar-SA"/>
    </w:rPr>
  </w:style>
  <w:style w:type="paragraph" w:customStyle="1" w:styleId="49">
    <w:name w:val="Основной текст (4)"/>
    <w:basedOn w:val="a"/>
    <w:pPr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sz w:val="18"/>
      <w:szCs w:val="18"/>
      <w:lang w:eastAsia="ar-SA" w:bidi="ar-SA"/>
    </w:rPr>
  </w:style>
  <w:style w:type="paragraph" w:customStyle="1" w:styleId="58">
    <w:name w:val="Основной текст (5)"/>
    <w:basedOn w:val="a"/>
    <w:pPr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sz w:val="23"/>
      <w:szCs w:val="23"/>
      <w:lang w:eastAsia="ar-SA" w:bidi="ar-SA"/>
    </w:rPr>
  </w:style>
  <w:style w:type="paragraph" w:customStyle="1" w:styleId="3b">
    <w:name w:val="Основной текст (3)"/>
    <w:basedOn w:val="a"/>
    <w:pPr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sz w:val="17"/>
      <w:szCs w:val="17"/>
      <w:lang w:eastAsia="ar-SA" w:bidi="ar-SA"/>
    </w:rPr>
  </w:style>
  <w:style w:type="paragraph" w:customStyle="1" w:styleId="1ff5">
    <w:name w:val="Заголовок №1"/>
    <w:basedOn w:val="a"/>
    <w:pPr>
      <w:shd w:val="clear" w:color="auto" w:fill="FFFFFF"/>
      <w:suppressAutoHyphens w:val="0"/>
      <w:spacing w:before="180" w:after="180" w:line="0" w:lineRule="atLeast"/>
      <w:ind w:hanging="2120"/>
    </w:pPr>
    <w:rPr>
      <w:sz w:val="20"/>
      <w:szCs w:val="20"/>
      <w:lang w:eastAsia="ar-SA" w:bidi="ar-SA"/>
    </w:rPr>
  </w:style>
  <w:style w:type="paragraph" w:customStyle="1" w:styleId="68">
    <w:name w:val="Основной текст (6)"/>
    <w:basedOn w:val="a"/>
    <w:pPr>
      <w:shd w:val="clear" w:color="auto" w:fill="FFFFFF"/>
      <w:suppressAutoHyphens w:val="0"/>
      <w:spacing w:line="0" w:lineRule="atLeast"/>
    </w:pPr>
    <w:rPr>
      <w:rFonts w:ascii="Impact" w:eastAsia="Impact" w:hAnsi="Impact" w:cs="Impact"/>
      <w:sz w:val="22"/>
      <w:szCs w:val="22"/>
      <w:lang w:eastAsia="ar-SA" w:bidi="ar-SA"/>
    </w:rPr>
  </w:style>
  <w:style w:type="paragraph" w:customStyle="1" w:styleId="124">
    <w:name w:val="Заголовок №1 (2)"/>
    <w:basedOn w:val="a"/>
    <w:pPr>
      <w:shd w:val="clear" w:color="auto" w:fill="FFFFFF"/>
      <w:suppressAutoHyphens w:val="0"/>
      <w:spacing w:before="240" w:after="240" w:line="0" w:lineRule="atLeast"/>
    </w:pPr>
    <w:rPr>
      <w:sz w:val="20"/>
      <w:szCs w:val="20"/>
      <w:lang w:eastAsia="ar-SA" w:bidi="ar-SA"/>
    </w:rPr>
  </w:style>
  <w:style w:type="paragraph" w:customStyle="1" w:styleId="formattext">
    <w:name w:val="formattext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213">
    <w:name w:val="Основной текст с отступом 21"/>
    <w:basedOn w:val="a"/>
    <w:pPr>
      <w:suppressAutoHyphens w:val="0"/>
      <w:spacing w:after="120" w:line="480" w:lineRule="auto"/>
      <w:ind w:left="283"/>
    </w:pPr>
    <w:rPr>
      <w:sz w:val="20"/>
      <w:szCs w:val="20"/>
      <w:lang w:eastAsia="ar-SA" w:bidi="ar-SA"/>
    </w:rPr>
  </w:style>
  <w:style w:type="paragraph" w:customStyle="1" w:styleId="ConsPlusDocList">
    <w:name w:val="ConsPlusDocList"/>
    <w:pPr>
      <w:widowControl w:val="0"/>
      <w:suppressAutoHyphens/>
      <w:spacing w:line="100" w:lineRule="atLeast"/>
    </w:pPr>
    <w:rPr>
      <w:rFonts w:ascii="Arial" w:eastAsia="Arial" w:hAnsi="Arial" w:cs="Arial"/>
      <w:lang w:eastAsia="hi-IN" w:bidi="hi-IN"/>
    </w:rPr>
  </w:style>
  <w:style w:type="paragraph" w:customStyle="1" w:styleId="2f">
    <w:name w:val="Текст2"/>
    <w:basedOn w:val="a"/>
    <w:pPr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214">
    <w:name w:val="Основной текст с отступом 21"/>
    <w:basedOn w:val="a"/>
    <w:pPr>
      <w:ind w:firstLine="708"/>
    </w:pPr>
    <w:rPr>
      <w:lang w:eastAsia="ar-SA" w:bidi="ar-SA"/>
    </w:rPr>
  </w:style>
  <w:style w:type="paragraph" w:customStyle="1" w:styleId="215">
    <w:name w:val="Основной текст 21"/>
    <w:basedOn w:val="a"/>
    <w:pPr>
      <w:suppressAutoHyphens w:val="0"/>
    </w:pPr>
    <w:rPr>
      <w:sz w:val="28"/>
      <w:szCs w:val="20"/>
      <w:lang w:eastAsia="ar-SA" w:bidi="ar-SA"/>
    </w:rPr>
  </w:style>
  <w:style w:type="paragraph" w:styleId="afffd">
    <w:name w:val="Body Text Indent"/>
    <w:basedOn w:val="a0"/>
    <w:pPr>
      <w:spacing w:after="0"/>
      <w:ind w:left="283" w:firstLine="709"/>
    </w:pPr>
    <w:rPr>
      <w:rFonts w:ascii="PT Astra Serif" w:eastAsia="PT Astra Serif" w:hAnsi="PT Astra Serif" w:cs="PT Astra Serif"/>
      <w:szCs w:val="20"/>
      <w:lang w:val="ru-RU" w:eastAsia="ar-SA" w:bidi="ar-SA"/>
    </w:rPr>
  </w:style>
  <w:style w:type="paragraph" w:styleId="afffe">
    <w:name w:val="Title"/>
    <w:basedOn w:val="a"/>
    <w:next w:val="affff"/>
    <w:qFormat/>
    <w:pPr>
      <w:suppressAutoHyphens w:val="0"/>
      <w:jc w:val="center"/>
    </w:pPr>
    <w:rPr>
      <w:rFonts w:ascii="Peterburg" w:hAnsi="Peterburg"/>
      <w:b/>
      <w:bCs/>
      <w:sz w:val="28"/>
      <w:szCs w:val="20"/>
      <w:lang w:eastAsia="ar-SA" w:bidi="ar-SA"/>
    </w:rPr>
  </w:style>
  <w:style w:type="paragraph" w:styleId="affff">
    <w:name w:val="Subtitle"/>
    <w:basedOn w:val="a"/>
    <w:next w:val="a0"/>
    <w:uiPriority w:val="11"/>
    <w:qFormat/>
    <w:pPr>
      <w:keepNext/>
      <w:suppressAutoHyphens w:val="0"/>
      <w:spacing w:before="240" w:after="120"/>
      <w:jc w:val="center"/>
    </w:pPr>
    <w:rPr>
      <w:rFonts w:ascii="Arial" w:hAnsi="Arial" w:cs="Arial"/>
      <w:i/>
      <w:iCs/>
      <w:sz w:val="28"/>
      <w:szCs w:val="28"/>
      <w:lang w:eastAsia="ar-SA" w:bidi="ar-SA"/>
    </w:rPr>
  </w:style>
  <w:style w:type="paragraph" w:customStyle="1" w:styleId="314">
    <w:name w:val="Основной текст 31"/>
    <w:basedOn w:val="a"/>
    <w:pPr>
      <w:shd w:val="clear" w:color="auto" w:fill="E5E5E5"/>
      <w:suppressAutoHyphens w:val="0"/>
      <w:jc w:val="center"/>
    </w:pPr>
    <w:rPr>
      <w:rFonts w:ascii="Peterburg" w:hAnsi="Peterburg"/>
      <w:b/>
      <w:sz w:val="28"/>
      <w:szCs w:val="20"/>
      <w:lang w:eastAsia="ar-SA" w:bidi="ar-SA"/>
    </w:rPr>
  </w:style>
  <w:style w:type="paragraph" w:customStyle="1" w:styleId="1ff6">
    <w:name w:val="Обычный1"/>
    <w:pPr>
      <w:suppressAutoHyphens/>
      <w:spacing w:line="100" w:lineRule="atLeast"/>
    </w:pPr>
    <w:rPr>
      <w:rFonts w:ascii="Baltica" w:hAnsi="Baltica"/>
      <w:sz w:val="24"/>
      <w:lang w:eastAsia="ar-SA"/>
    </w:rPr>
  </w:style>
  <w:style w:type="paragraph" w:customStyle="1" w:styleId="315">
    <w:name w:val="Основной текст с отступом 31"/>
    <w:basedOn w:val="a"/>
    <w:pPr>
      <w:suppressAutoHyphens w:val="0"/>
      <w:ind w:left="34"/>
      <w:jc w:val="both"/>
    </w:pPr>
    <w:rPr>
      <w:color w:val="000000"/>
      <w:szCs w:val="20"/>
      <w:lang w:eastAsia="ar-SA" w:bidi="ar-SA"/>
    </w:rPr>
  </w:style>
  <w:style w:type="paragraph" w:customStyle="1" w:styleId="1ff7">
    <w:name w:val="Схема документа1"/>
    <w:basedOn w:val="a"/>
    <w:pPr>
      <w:shd w:val="clear" w:color="auto" w:fill="000080"/>
      <w:suppressAutoHyphens w:val="0"/>
    </w:pPr>
    <w:rPr>
      <w:rFonts w:ascii="Tahoma" w:hAnsi="Tahoma"/>
      <w:sz w:val="20"/>
      <w:szCs w:val="20"/>
      <w:lang w:eastAsia="ar-SA" w:bidi="ar-SA"/>
    </w:rPr>
  </w:style>
  <w:style w:type="paragraph" w:customStyle="1" w:styleId="ConsNonformat">
    <w:name w:val="ConsNonformat"/>
    <w:pPr>
      <w:suppressAutoHyphens/>
      <w:spacing w:line="100" w:lineRule="atLeast"/>
      <w:ind w:right="19772"/>
    </w:pPr>
    <w:rPr>
      <w:rFonts w:ascii="Courier New" w:hAnsi="Courier New" w:cs="Courier New"/>
      <w:lang w:eastAsia="ar-SA"/>
    </w:rPr>
  </w:style>
  <w:style w:type="paragraph" w:customStyle="1" w:styleId="printc">
    <w:name w:val="printc"/>
    <w:basedOn w:val="a"/>
    <w:pPr>
      <w:suppressAutoHyphens w:val="0"/>
      <w:spacing w:before="144" w:after="288"/>
      <w:jc w:val="center"/>
    </w:pPr>
    <w:rPr>
      <w:lang w:eastAsia="ar-SA" w:bidi="ar-SA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SimSun" w:hAnsi="Arial" w:cs="Arial"/>
      <w:b/>
      <w:bCs/>
      <w:lang w:eastAsia="ar-SA"/>
    </w:rPr>
  </w:style>
  <w:style w:type="paragraph" w:customStyle="1" w:styleId="printj">
    <w:name w:val="printj"/>
    <w:basedOn w:val="a"/>
    <w:pPr>
      <w:suppressAutoHyphens w:val="0"/>
      <w:spacing w:before="144" w:after="288"/>
      <w:jc w:val="both"/>
    </w:pPr>
    <w:rPr>
      <w:lang w:eastAsia="ar-SA" w:bidi="ar-SA"/>
    </w:rPr>
  </w:style>
  <w:style w:type="paragraph" w:customStyle="1" w:styleId="contentcopyright">
    <w:name w:val="contentcopyright"/>
    <w:basedOn w:val="a"/>
    <w:pPr>
      <w:suppressAutoHyphens w:val="0"/>
      <w:spacing w:before="75" w:after="75"/>
    </w:pPr>
    <w:rPr>
      <w:rFonts w:ascii="Arial" w:hAnsi="Arial" w:cs="Arial"/>
      <w:color w:val="000000"/>
      <w:sz w:val="15"/>
      <w:szCs w:val="15"/>
      <w:lang w:eastAsia="ar-SA" w:bidi="ar-SA"/>
    </w:rPr>
  </w:style>
  <w:style w:type="paragraph" w:customStyle="1" w:styleId="1ff8">
    <w:name w:val="Текст концевой сноски1"/>
    <w:basedOn w:val="a"/>
    <w:pPr>
      <w:suppressAutoHyphens w:val="0"/>
    </w:pPr>
    <w:rPr>
      <w:sz w:val="20"/>
      <w:szCs w:val="20"/>
      <w:lang w:eastAsia="ar-SA" w:bidi="ar-SA"/>
    </w:rPr>
  </w:style>
  <w:style w:type="paragraph" w:customStyle="1" w:styleId="affff0">
    <w:name w:val="Знак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en-US" w:eastAsia="ar-SA" w:bidi="ar-SA"/>
    </w:rPr>
  </w:style>
  <w:style w:type="paragraph" w:customStyle="1" w:styleId="mttl">
    <w:name w:val="m_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msttl">
    <w:name w:val="m_stt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affff1">
    <w:name w:val="Текст;Знак Знак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77">
    <w:name w:val="Основной текст (7)"/>
    <w:basedOn w:val="a"/>
    <w:pPr>
      <w:shd w:val="clear" w:color="auto" w:fill="FFFFFF"/>
      <w:suppressAutoHyphens w:val="0"/>
      <w:spacing w:line="277" w:lineRule="exact"/>
    </w:pPr>
    <w:rPr>
      <w:sz w:val="22"/>
      <w:szCs w:val="22"/>
      <w:lang w:eastAsia="ar-SA" w:bidi="ar-SA"/>
    </w:rPr>
  </w:style>
  <w:style w:type="paragraph" w:customStyle="1" w:styleId="216">
    <w:name w:val="Основной текст 21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2f0">
    <w:name w:val="Обычный (веб)2"/>
    <w:basedOn w:val="a"/>
    <w:pPr>
      <w:spacing w:before="100" w:after="100"/>
    </w:pPr>
    <w:rPr>
      <w:rFonts w:eastAsia="SimSun" w:cs="Lucida Sans"/>
    </w:rPr>
  </w:style>
  <w:style w:type="paragraph" w:customStyle="1" w:styleId="316">
    <w:name w:val="Основной текст 31"/>
    <w:basedOn w:val="a"/>
    <w:rPr>
      <w:rFonts w:eastAsia="SimSun" w:cs="Lucida Sans"/>
      <w:sz w:val="28"/>
    </w:rPr>
  </w:style>
  <w:style w:type="paragraph" w:customStyle="1" w:styleId="1ff9">
    <w:name w:val="Нижний колонтитул1"/>
    <w:basedOn w:val="a"/>
    <w:rPr>
      <w:sz w:val="20"/>
      <w:szCs w:val="20"/>
    </w:rPr>
  </w:style>
  <w:style w:type="paragraph" w:customStyle="1" w:styleId="4a">
    <w:name w:val="заголовок 4"/>
    <w:basedOn w:val="a"/>
    <w:pPr>
      <w:keepNext/>
      <w:jc w:val="center"/>
    </w:pPr>
    <w:rPr>
      <w:rFonts w:eastAsia="SimSun" w:cs="Lucida Sans"/>
      <w:b/>
      <w:bCs/>
    </w:rPr>
  </w:style>
  <w:style w:type="paragraph" w:customStyle="1" w:styleId="1ffa">
    <w:name w:val="заголовок 1"/>
    <w:basedOn w:val="a"/>
    <w:pPr>
      <w:keepNext/>
      <w:jc w:val="center"/>
    </w:pPr>
    <w:rPr>
      <w:rFonts w:eastAsia="SimSun" w:cs="Lucida Sans"/>
    </w:rPr>
  </w:style>
  <w:style w:type="paragraph" w:customStyle="1" w:styleId="1ffb">
    <w:name w:val="Название объекта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eastAsia="Andale Sans UI" w:cs="Arial"/>
      <w:i/>
      <w:iCs/>
      <w:lang w:eastAsia="ar-SA" w:bidi="ar-SA"/>
    </w:rPr>
  </w:style>
  <w:style w:type="paragraph" w:customStyle="1" w:styleId="FR2">
    <w:name w:val="FR2"/>
    <w:pPr>
      <w:widowControl w:val="0"/>
      <w:suppressAutoHyphens/>
      <w:spacing w:before="140" w:line="100" w:lineRule="atLeast"/>
      <w:ind w:left="2560"/>
    </w:pPr>
    <w:rPr>
      <w:rFonts w:ascii="Arial" w:eastAsia="Arial" w:hAnsi="Arial" w:cs="Arial"/>
      <w:b/>
      <w:bCs/>
      <w:kern w:val="1"/>
      <w:sz w:val="48"/>
      <w:szCs w:val="48"/>
      <w:lang w:eastAsia="ar-SA"/>
    </w:rPr>
  </w:style>
  <w:style w:type="paragraph" w:customStyle="1" w:styleId="heading11">
    <w:name w:val="heading 11"/>
    <w:basedOn w:val="a"/>
    <w:pPr>
      <w:tabs>
        <w:tab w:val="left" w:pos="0"/>
      </w:tabs>
      <w:spacing w:before="108" w:after="108"/>
      <w:jc w:val="center"/>
    </w:pPr>
    <w:rPr>
      <w:rFonts w:eastAsia="Andale Sans UI"/>
      <w:b/>
      <w:bCs/>
      <w:color w:val="26282F"/>
      <w:lang w:eastAsia="ar-SA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pPr>
      <w:ind w:firstLine="709"/>
      <w:jc w:val="both"/>
    </w:pPr>
    <w:rPr>
      <w:rFonts w:ascii="Courier New" w:eastAsia="Andale Sans UI" w:hAnsi="Courier New" w:cs="Courier New"/>
      <w:lang w:eastAsia="ar-SA" w:bidi="ar-SA"/>
    </w:rPr>
  </w:style>
  <w:style w:type="paragraph" w:customStyle="1" w:styleId="affff2">
    <w:name w:val="Колонтитул"/>
    <w:basedOn w:val="a"/>
    <w:pPr>
      <w:suppressLineNumbers/>
      <w:tabs>
        <w:tab w:val="center" w:pos="4677"/>
        <w:tab w:val="right" w:pos="9354"/>
      </w:tabs>
    </w:pPr>
    <w:rPr>
      <w:rFonts w:eastAsia="Andale Sans UI"/>
      <w:lang w:eastAsia="ar-SA" w:bidi="ar-SA"/>
    </w:rPr>
  </w:style>
  <w:style w:type="paragraph" w:customStyle="1" w:styleId="78">
    <w:name w:val="Заголовок7"/>
    <w:basedOn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9">
    <w:name w:val="Заголовок6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9">
    <w:name w:val="Заголовок5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b">
    <w:name w:val="Заголовок4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c">
    <w:name w:val="Заголовок3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f1">
    <w:name w:val="Заголовок2"/>
    <w:basedOn w:val="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Pr>
      <w:sz w:val="28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affff3">
    <w:name w:val="Форматированн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317">
    <w:name w:val="Основной текст с отступом 31"/>
    <w:basedOn w:val="a"/>
    <w:pPr>
      <w:ind w:firstLine="709"/>
      <w:jc w:val="both"/>
    </w:pPr>
    <w:rPr>
      <w:sz w:val="28"/>
      <w:szCs w:val="28"/>
    </w:rPr>
  </w:style>
  <w:style w:type="paragraph" w:customStyle="1" w:styleId="1ffc">
    <w:name w:val="Абзац списка1"/>
    <w:basedOn w:val="a"/>
    <w:pPr>
      <w:ind w:left="720"/>
    </w:pPr>
    <w:rPr>
      <w:rFonts w:eastAsia="Calibri"/>
      <w:sz w:val="28"/>
    </w:rPr>
  </w:style>
  <w:style w:type="paragraph" w:customStyle="1" w:styleId="321">
    <w:name w:val="Основной текст с отступом 32"/>
    <w:basedOn w:val="a"/>
    <w:pPr>
      <w:spacing w:after="120"/>
      <w:ind w:left="283"/>
    </w:pPr>
    <w:rPr>
      <w:sz w:val="16"/>
      <w:szCs w:val="14"/>
    </w:rPr>
  </w:style>
  <w:style w:type="paragraph" w:customStyle="1" w:styleId="affff4">
    <w:name w:val="Комментарий"/>
    <w:basedOn w:val="a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fff5">
    <w:name w:val="Верх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8"/>
    </w:rPr>
  </w:style>
  <w:style w:type="paragraph" w:customStyle="1" w:styleId="2f2">
    <w:name w:val="Текст примечания2"/>
    <w:basedOn w:val="a"/>
    <w:pPr>
      <w:suppressAutoHyphens w:val="0"/>
      <w:spacing w:after="200" w:line="276" w:lineRule="auto"/>
    </w:pPr>
    <w:rPr>
      <w:rFonts w:ascii="Calibri" w:eastAsia="Batang" w:hAnsi="Calibri" w:cs="font349"/>
      <w:sz w:val="22"/>
      <w:szCs w:val="22"/>
      <w:lang w:eastAsia="ar-SA" w:bidi="ar-SA"/>
    </w:rPr>
  </w:style>
  <w:style w:type="paragraph" w:customStyle="1" w:styleId="1ffd">
    <w:name w:val="Тема примечания1"/>
    <w:basedOn w:val="2f2"/>
    <w:pPr>
      <w:spacing w:after="0" w:line="100" w:lineRule="atLeast"/>
    </w:pPr>
    <w:rPr>
      <w:b/>
      <w:bCs/>
    </w:rPr>
  </w:style>
  <w:style w:type="paragraph" w:customStyle="1" w:styleId="affff6">
    <w:name w:val="Ст. без интервала"/>
    <w:basedOn w:val="a"/>
    <w:pPr>
      <w:suppressAutoHyphens w:val="0"/>
      <w:ind w:firstLine="709"/>
      <w:jc w:val="both"/>
    </w:pPr>
    <w:rPr>
      <w:rFonts w:eastAsia="Calibri"/>
      <w:sz w:val="28"/>
      <w:szCs w:val="28"/>
      <w:lang w:val="en-US" w:eastAsia="ar-SA" w:bidi="ar-SA"/>
    </w:rPr>
  </w:style>
  <w:style w:type="paragraph" w:customStyle="1" w:styleId="1ffe">
    <w:name w:val="1 Заголовок"/>
    <w:basedOn w:val="1"/>
    <w:pPr>
      <w:keepLines w:val="0"/>
      <w:pageBreakBefore/>
      <w:numPr>
        <w:numId w:val="0"/>
      </w:numPr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00000A"/>
      <w:sz w:val="28"/>
      <w:szCs w:val="32"/>
      <w:lang w:val="en-US" w:eastAsia="ar-SA" w:bidi="ar-SA"/>
    </w:rPr>
  </w:style>
  <w:style w:type="paragraph" w:customStyle="1" w:styleId="115">
    <w:name w:val="Абзац списка1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paragraph" w:customStyle="1" w:styleId="1fff">
    <w:name w:val="Знак1 Знак Знак Знак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WW-Title11">
    <w:name w:val="WW-Title11"/>
    <w:basedOn w:val="a"/>
    <w:pPr>
      <w:keepNext/>
      <w:suppressAutoHyphens w:val="0"/>
      <w:spacing w:before="240" w:after="120"/>
    </w:pPr>
    <w:rPr>
      <w:rFonts w:ascii="Arial" w:hAnsi="Arial" w:cs="Arial"/>
      <w:sz w:val="28"/>
      <w:szCs w:val="28"/>
      <w:lang w:eastAsia="ar-SA" w:bidi="ar-SA"/>
    </w:rPr>
  </w:style>
  <w:style w:type="paragraph" w:customStyle="1" w:styleId="WW-Title1111111111111111111111">
    <w:name w:val="WW-Title1111111111111111111111"/>
    <w:basedOn w:val="a"/>
    <w:pPr>
      <w:suppressAutoHyphens w:val="0"/>
      <w:jc w:val="center"/>
    </w:pPr>
    <w:rPr>
      <w:sz w:val="28"/>
      <w:szCs w:val="28"/>
      <w:lang w:eastAsia="ar-SA" w:bidi="ar-SA"/>
    </w:rPr>
  </w:style>
  <w:style w:type="paragraph" w:customStyle="1" w:styleId="3d">
    <w:name w:val="Без интервала3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fff0">
    <w:name w:val="Без интервала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116">
    <w:name w:val="Без интервала11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7">
    <w:name w:val="Знак1 Знак Знак Знак1"/>
    <w:basedOn w:val="a"/>
    <w:pPr>
      <w:suppressAutoHyphens w:val="0"/>
      <w:spacing w:after="160" w:line="240" w:lineRule="exact"/>
    </w:pPr>
    <w:rPr>
      <w:rFonts w:ascii="Verdana" w:hAnsi="Verdana"/>
      <w:lang w:val="en-US" w:eastAsia="ar-SA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western">
    <w:name w:val="western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118">
    <w:name w:val="Заголовок 11"/>
    <w:basedOn w:val="a"/>
    <w:pPr>
      <w:tabs>
        <w:tab w:val="left" w:pos="0"/>
        <w:tab w:val="left" w:pos="432"/>
      </w:tabs>
      <w:spacing w:before="108" w:after="108"/>
      <w:jc w:val="center"/>
    </w:pPr>
    <w:rPr>
      <w:rFonts w:ascii="Arial" w:eastAsia="Arial" w:hAnsi="Arial" w:cs="Arial"/>
      <w:b/>
      <w:bCs/>
      <w:color w:val="26282F"/>
    </w:rPr>
  </w:style>
  <w:style w:type="paragraph" w:customStyle="1" w:styleId="2f3">
    <w:name w:val="Знак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2f4">
    <w:name w:val="Название объекта2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1fff1">
    <w:name w:val="Название объекта1"/>
    <w:basedOn w:val="a"/>
    <w:pPr>
      <w:suppressLineNumbers/>
      <w:spacing w:before="120" w:after="120"/>
    </w:pPr>
    <w:rPr>
      <w:rFonts w:cs="Lucida Sans"/>
      <w:i/>
      <w:iCs/>
      <w:lang w:eastAsia="ar-SA" w:bidi="ar-SA"/>
    </w:rPr>
  </w:style>
  <w:style w:type="paragraph" w:customStyle="1" w:styleId="ConsPlusTitlePage">
    <w:name w:val="ConsPlusTitlePage"/>
    <w:pPr>
      <w:widowControl w:val="0"/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spacing w:line="100" w:lineRule="atLeast"/>
    </w:pPr>
    <w:rPr>
      <w:rFonts w:ascii="Tahoma" w:hAnsi="Tahoma" w:cs="Tahoma"/>
      <w:sz w:val="26"/>
      <w:lang w:eastAsia="ar-SA"/>
    </w:rPr>
  </w:style>
  <w:style w:type="paragraph" w:customStyle="1" w:styleId="ConsPlusTitle1">
    <w:name w:val="ConsPlusTitle1"/>
    <w:pPr>
      <w:widowControl w:val="0"/>
      <w:suppressAutoHyphens/>
      <w:spacing w:line="100" w:lineRule="atLeast"/>
    </w:pPr>
    <w:rPr>
      <w:rFonts w:ascii="Calibri" w:hAnsi="Calibri" w:cs="Calibri"/>
      <w:b/>
      <w:kern w:val="1"/>
      <w:sz w:val="24"/>
      <w:lang w:eastAsia="hi-IN" w:bidi="hi-IN"/>
    </w:rPr>
  </w:style>
  <w:style w:type="paragraph" w:customStyle="1" w:styleId="ConsPlusNormalTimesNewRoman14">
    <w:name w:val="Стиль ConsPlusNormal + (латиница) Times New Roman 14 пт По ширине..."/>
    <w:basedOn w:val="2e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1fff2">
    <w:name w:val="Стиль1"/>
    <w:basedOn w:val="a0"/>
    <w:pPr>
      <w:jc w:val="center"/>
    </w:pPr>
    <w:rPr>
      <w:b/>
    </w:rPr>
  </w:style>
  <w:style w:type="paragraph" w:customStyle="1" w:styleId="ConsPlusNormalTimesNewRoman141">
    <w:name w:val="Стиль ConsPlusNormal + (латиница) Times New Roman 14 пт По ширине...1"/>
    <w:basedOn w:val="2e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2">
    <w:name w:val="Стиль ConsPlusNormal + (латиница) Times New Roman 14 пт По ширине...2"/>
    <w:basedOn w:val="2e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TimesNewRoman140">
    <w:name w:val="Стиль ConsPlusNormal + (латиница) Times New Roman 14 пт полужирны..."/>
    <w:basedOn w:val="2e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2f5">
    <w:name w:val="Абзац списка2"/>
    <w:basedOn w:val="a"/>
    <w:pPr>
      <w:ind w:left="720"/>
    </w:pPr>
  </w:style>
  <w:style w:type="paragraph" w:customStyle="1" w:styleId="affff7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line="100" w:lineRule="atLeast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e">
    <w:name w:val="Абзац списка3"/>
    <w:basedOn w:val="a"/>
    <w:pPr>
      <w:ind w:left="720"/>
    </w:pPr>
    <w:rPr>
      <w:rFonts w:eastAsia="Calibri"/>
      <w:sz w:val="28"/>
    </w:rPr>
  </w:style>
  <w:style w:type="paragraph" w:customStyle="1" w:styleId="512">
    <w:name w:val="Нумерованный список 51"/>
    <w:basedOn w:val="a"/>
    <w:pPr>
      <w:tabs>
        <w:tab w:val="num" w:pos="0"/>
      </w:tabs>
      <w:suppressAutoHyphens w:val="0"/>
      <w:ind w:firstLine="709"/>
    </w:pPr>
    <w:rPr>
      <w:sz w:val="20"/>
      <w:szCs w:val="20"/>
      <w:lang w:eastAsia="ar-SA" w:bidi="ar-SA"/>
    </w:rPr>
  </w:style>
  <w:style w:type="paragraph" w:customStyle="1" w:styleId="3f">
    <w:name w:val="Основной текст3"/>
    <w:basedOn w:val="a"/>
    <w:pPr>
      <w:shd w:val="clear" w:color="auto" w:fill="FFFFFF"/>
      <w:suppressAutoHyphens w:val="0"/>
      <w:spacing w:before="300" w:line="614" w:lineRule="exact"/>
      <w:ind w:hanging="1400"/>
      <w:jc w:val="center"/>
    </w:pPr>
    <w:rPr>
      <w:spacing w:val="-2"/>
      <w:sz w:val="26"/>
      <w:szCs w:val="26"/>
      <w:lang w:eastAsia="ar-SA" w:bidi="ar-SA"/>
    </w:rPr>
  </w:style>
  <w:style w:type="paragraph" w:customStyle="1" w:styleId="affff8">
    <w:name w:val="Внимание"/>
    <w:basedOn w:val="a"/>
    <w:pPr>
      <w:suppressAutoHyphens w:val="0"/>
      <w:spacing w:before="240" w:after="240"/>
      <w:ind w:left="420" w:right="420" w:firstLine="300"/>
      <w:jc w:val="both"/>
    </w:pPr>
    <w:rPr>
      <w:rFonts w:ascii="Arial" w:hAnsi="Arial" w:cs="Arial"/>
      <w:lang w:eastAsia="ar-SA" w:bidi="ar-SA"/>
    </w:rPr>
  </w:style>
  <w:style w:type="paragraph" w:customStyle="1" w:styleId="s1">
    <w:name w:val="s_1"/>
    <w:basedOn w:val="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ar-SA" w:bidi="ar-SA"/>
    </w:rPr>
  </w:style>
  <w:style w:type="paragraph" w:customStyle="1" w:styleId="220">
    <w:name w:val="Знак22"/>
    <w:basedOn w:val="a"/>
    <w:pPr>
      <w:tabs>
        <w:tab w:val="left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hAnsi="Arial" w:cs="Arial"/>
      <w:b/>
      <w:bCs/>
      <w:lang w:eastAsia="ar-SA"/>
    </w:rPr>
  </w:style>
  <w:style w:type="paragraph" w:customStyle="1" w:styleId="1fff3">
    <w:name w:val="Знак Знак Знак Знак Знак Знак Знак Знак Знак Знак Знак Знак Знак Знак Знак1 Знак Знак Знак Знак"/>
    <w:basedOn w:val="a"/>
    <w:pPr>
      <w:suppressAutoHyphens w:val="0"/>
      <w:spacing w:line="240" w:lineRule="exact"/>
      <w:jc w:val="both"/>
    </w:pPr>
    <w:rPr>
      <w:lang w:val="en-US" w:eastAsia="ar-SA" w:bidi="ar-SA"/>
    </w:rPr>
  </w:style>
  <w:style w:type="paragraph" w:customStyle="1" w:styleId="CharChar0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ar-SA" w:bidi="ar-SA"/>
    </w:rPr>
  </w:style>
  <w:style w:type="paragraph" w:customStyle="1" w:styleId="513">
    <w:name w:val="Нумерованный список 51"/>
    <w:basedOn w:val="a"/>
    <w:pPr>
      <w:tabs>
        <w:tab w:val="left" w:pos="1492"/>
      </w:tabs>
      <w:ind w:left="1492" w:hanging="360"/>
    </w:pPr>
    <w:rPr>
      <w:sz w:val="20"/>
      <w:szCs w:val="20"/>
      <w:lang w:eastAsia="ar-SA" w:bidi="ar-SA"/>
    </w:rPr>
  </w:style>
  <w:style w:type="paragraph" w:customStyle="1" w:styleId="affff9">
    <w:name w:val="Знак Знак Знак Знак Знак Знак Знак"/>
    <w:basedOn w:val="a"/>
    <w:pPr>
      <w:suppressAutoHyphens w:val="0"/>
      <w:spacing w:after="160" w:line="240" w:lineRule="exact"/>
      <w:jc w:val="right"/>
    </w:pPr>
    <w:rPr>
      <w:sz w:val="20"/>
      <w:szCs w:val="20"/>
      <w:lang w:val="en-GB" w:eastAsia="ar-SA" w:bidi="ar-SA"/>
    </w:rPr>
  </w:style>
  <w:style w:type="paragraph" w:customStyle="1" w:styleId="217">
    <w:name w:val="Заголовок 21"/>
    <w:basedOn w:val="a"/>
    <w:pPr>
      <w:keepNext/>
    </w:pPr>
    <w:rPr>
      <w:rFonts w:eastAsia="Arial Unicode MS"/>
      <w:sz w:val="28"/>
      <w:szCs w:val="20"/>
    </w:rPr>
  </w:style>
  <w:style w:type="paragraph" w:customStyle="1" w:styleId="125">
    <w:name w:val="Заголовок 12"/>
    <w:basedOn w:val="a"/>
    <w:pPr>
      <w:tabs>
        <w:tab w:val="left" w:pos="0"/>
      </w:tabs>
      <w:spacing w:before="108" w:after="108"/>
      <w:jc w:val="center"/>
    </w:pPr>
    <w:rPr>
      <w:rFonts w:ascii="Arial" w:eastAsia="Arial" w:hAnsi="Arial" w:cs="Arial"/>
      <w:b/>
      <w:bCs/>
      <w:color w:val="26282F"/>
      <w:lang w:val="en-US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eastAsia="SimSun"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eastAsia="SimSun" w:cs="Lohit Devanagari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0">
    <w:name w:val="caption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0">
    <w:name w:val="caption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0">
    <w:name w:val="caption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0">
    <w:name w:val="caption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171">
    <w:name w:val="Указатель17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caption111110">
    <w:name w:val="caption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0">
    <w:name w:val="caption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0">
    <w:name w:val="caption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0">
    <w:name w:val="caption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0">
    <w:name w:val="caption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0">
    <w:name w:val="caption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0">
    <w:name w:val="caption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0">
    <w:name w:val="caption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0">
    <w:name w:val="caption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caption111111111111110">
    <w:name w:val="caption11111111111111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affffa">
    <w:name w:val="Обычный (Интернет)"/>
    <w:aliases w:val="Обычный (Web),Обычный (Web)1,Обычный (Web)1 Знак"/>
    <w:basedOn w:val="a"/>
    <w:rPr>
      <w:rFonts w:cs="Calibri"/>
      <w:lang w:val="en-US" w:eastAsia="ar-SA" w:bidi="ar-SA"/>
    </w:rPr>
  </w:style>
  <w:style w:type="paragraph" w:customStyle="1" w:styleId="2f6">
    <w:name w:val="Основной текст2"/>
    <w:basedOn w:val="a"/>
    <w:pPr>
      <w:shd w:val="clear" w:color="auto" w:fill="FFFFFF"/>
      <w:spacing w:after="300" w:line="321" w:lineRule="exact"/>
      <w:ind w:hanging="260"/>
      <w:jc w:val="center"/>
    </w:pPr>
    <w:rPr>
      <w:sz w:val="26"/>
      <w:szCs w:val="26"/>
    </w:rPr>
  </w:style>
  <w:style w:type="paragraph" w:customStyle="1" w:styleId="161">
    <w:name w:val="Указатель16"/>
    <w:basedOn w:val="a"/>
    <w:pPr>
      <w:suppressLineNumbers/>
    </w:pPr>
    <w:rPr>
      <w:rFonts w:cs="Arial"/>
      <w:sz w:val="20"/>
      <w:szCs w:val="20"/>
      <w:lang w:eastAsia="ar-SA" w:bidi="ar-SA"/>
    </w:rPr>
  </w:style>
  <w:style w:type="paragraph" w:customStyle="1" w:styleId="152">
    <w:name w:val="Название15"/>
    <w:basedOn w:val="a"/>
    <w:pPr>
      <w:suppressLineNumbers/>
      <w:spacing w:before="120" w:after="120"/>
    </w:pPr>
    <w:rPr>
      <w:rFonts w:cs="Arial"/>
      <w:i/>
      <w:iCs/>
      <w:lang w:eastAsia="ar-SA" w:bidi="ar-S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  <w:rPr>
      <w:rFonts w:cs="Calibri"/>
      <w:sz w:val="20"/>
      <w:szCs w:val="20"/>
      <w:lang w:eastAsia="ar-SA" w:bidi="ar-SA"/>
    </w:rPr>
  </w:style>
  <w:style w:type="paragraph" w:customStyle="1" w:styleId="1fff4">
    <w:name w:val="Цитата1"/>
    <w:basedOn w:val="a"/>
    <w:pPr>
      <w:widowControl w:val="0"/>
      <w:spacing w:after="283"/>
      <w:ind w:left="567" w:right="567"/>
      <w:jc w:val="center"/>
    </w:pPr>
    <w:rPr>
      <w:rFonts w:ascii="PT Astra Serif" w:eastAsia="PT Astra Serif" w:hAnsi="PT Astra Serif" w:cs="PT Astra Serif"/>
      <w:sz w:val="28"/>
    </w:rPr>
  </w:style>
  <w:style w:type="paragraph" w:styleId="affffb">
    <w:name w:val="Body Text First Indent"/>
    <w:basedOn w:val="a"/>
    <w:pPr>
      <w:widowControl w:val="0"/>
      <w:ind w:firstLine="709"/>
      <w:jc w:val="both"/>
    </w:pPr>
    <w:rPr>
      <w:rFonts w:ascii="PT Astra Serif" w:eastAsia="PT Astra Serif" w:hAnsi="PT Astra Serif" w:cs="PT Astra Serif"/>
      <w:sz w:val="21"/>
    </w:rPr>
  </w:style>
  <w:style w:type="paragraph" w:customStyle="1" w:styleId="affffc">
    <w:name w:val="Обратный отступ"/>
    <w:basedOn w:val="a0"/>
    <w:pPr>
      <w:tabs>
        <w:tab w:val="left" w:pos="0"/>
      </w:tabs>
      <w:spacing w:after="0"/>
      <w:ind w:left="567" w:hanging="283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fff5">
    <w:name w:val="Приветствие1"/>
    <w:basedOn w:val="a"/>
    <w:pPr>
      <w:widowControl w:val="0"/>
      <w:suppressLineNumbers/>
      <w:jc w:val="center"/>
    </w:pPr>
    <w:rPr>
      <w:rFonts w:ascii="PT Astra Serif" w:eastAsia="PT Astra Serif" w:hAnsi="PT Astra Serif" w:cs="PT Astra Serif"/>
      <w:sz w:val="28"/>
    </w:rPr>
  </w:style>
  <w:style w:type="paragraph" w:styleId="affffd">
    <w:name w:val="Signature"/>
    <w:basedOn w:val="a"/>
    <w:pPr>
      <w:widowControl w:val="0"/>
      <w:suppressLineNumbers/>
      <w:tabs>
        <w:tab w:val="right" w:pos="31680"/>
      </w:tabs>
    </w:pPr>
    <w:rPr>
      <w:rFonts w:ascii="PT Astra Serif" w:eastAsia="PT Astra Serif" w:hAnsi="PT Astra Serif" w:cs="PT Astra Serif"/>
      <w:sz w:val="28"/>
    </w:rPr>
  </w:style>
  <w:style w:type="paragraph" w:customStyle="1" w:styleId="affffe">
    <w:name w:val="Отступы"/>
    <w:basedOn w:val="a0"/>
    <w:pPr>
      <w:tabs>
        <w:tab w:val="left" w:pos="0"/>
      </w:tabs>
      <w:spacing w:after="0"/>
      <w:ind w:left="2835" w:hanging="2551"/>
    </w:pPr>
    <w:rPr>
      <w:rFonts w:ascii="PT Astra Serif" w:eastAsia="PT Astra Serif" w:hAnsi="PT Astra Serif" w:cs="PT Astra Serif"/>
      <w:lang w:val="ru-RU" w:eastAsia="ar-SA" w:bidi="ar-SA"/>
    </w:rPr>
  </w:style>
  <w:style w:type="paragraph" w:customStyle="1" w:styleId="105">
    <w:name w:val="Заголовок 10"/>
    <w:basedOn w:val="85"/>
    <w:next w:val="a0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6">
    <w:name w:val="Начало нуме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7">
    <w:name w:val="Нумерованный список 1"/>
    <w:basedOn w:val="afff0"/>
    <w:pPr>
      <w:tabs>
        <w:tab w:val="num" w:pos="0"/>
      </w:tabs>
      <w:spacing w:after="0"/>
      <w:ind w:left="360" w:hanging="360"/>
      <w:jc w:val="both"/>
      <w:outlineLvl w:val="0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8">
    <w:name w:val="Конец нуме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9">
    <w:name w:val="Продолжение нуме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7">
    <w:name w:val="Начало нуме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8">
    <w:name w:val="Нуме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8">
    <w:name w:val="Конец нуме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9">
    <w:name w:val="Продолжение нуме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0">
    <w:name w:val="Начало нуме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8">
    <w:name w:val="Нуме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1">
    <w:name w:val="Конец нуме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2">
    <w:name w:val="Продолжение нуме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c">
    <w:name w:val="Начало нуме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2">
    <w:name w:val="Нуме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d">
    <w:name w:val="Конец нуме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e">
    <w:name w:val="Продолжение нуме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a">
    <w:name w:val="Начало нуме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20">
    <w:name w:val="Нумерованный список 52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b">
    <w:name w:val="Конец нуме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c">
    <w:name w:val="Продолжение нуме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a">
    <w:name w:val="Начало маркированного списка 1"/>
    <w:basedOn w:val="afff0"/>
    <w:pPr>
      <w:spacing w:before="240"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b">
    <w:name w:val="Маркированный список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c">
    <w:name w:val="Конец маркированного списка 1"/>
    <w:basedOn w:val="afff0"/>
    <w:pPr>
      <w:spacing w:after="0"/>
      <w:ind w:left="36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fffd">
    <w:name w:val="Продолжение маркированного списка 1"/>
    <w:basedOn w:val="afff0"/>
    <w:pPr>
      <w:spacing w:after="0"/>
      <w:ind w:left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a">
    <w:name w:val="Начало маркированного списка 2"/>
    <w:basedOn w:val="afff0"/>
    <w:pPr>
      <w:spacing w:before="240"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19">
    <w:name w:val="Маркированный список 21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b">
    <w:name w:val="Конец маркированного списка 2"/>
    <w:basedOn w:val="afff0"/>
    <w:pPr>
      <w:spacing w:after="0"/>
      <w:ind w:left="72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2fc">
    <w:name w:val="Продолжение маркированного списка 2"/>
    <w:basedOn w:val="afff0"/>
    <w:pPr>
      <w:spacing w:after="0"/>
      <w:ind w:left="72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3">
    <w:name w:val="Начало маркированного списка 3"/>
    <w:basedOn w:val="afff0"/>
    <w:pPr>
      <w:spacing w:before="240"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19">
    <w:name w:val="Маркированный список 31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4">
    <w:name w:val="Конец маркированного списка 3"/>
    <w:basedOn w:val="afff0"/>
    <w:pPr>
      <w:spacing w:after="0"/>
      <w:ind w:left="108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3f5">
    <w:name w:val="Продолжение маркированного списка 3"/>
    <w:basedOn w:val="afff0"/>
    <w:pPr>
      <w:spacing w:after="0"/>
      <w:ind w:left="108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">
    <w:name w:val="Начало маркированного списка 4"/>
    <w:basedOn w:val="afff0"/>
    <w:pPr>
      <w:spacing w:before="240"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13">
    <w:name w:val="Маркированный список 41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0">
    <w:name w:val="Конец маркированного списка 4"/>
    <w:basedOn w:val="afff0"/>
    <w:pPr>
      <w:spacing w:after="0"/>
      <w:ind w:left="144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4f1">
    <w:name w:val="Продолжение маркированного списка 4"/>
    <w:basedOn w:val="afff0"/>
    <w:pPr>
      <w:spacing w:after="0"/>
      <w:ind w:left="144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d">
    <w:name w:val="Начало маркированного списка 5"/>
    <w:basedOn w:val="afff0"/>
    <w:pPr>
      <w:spacing w:before="240"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14">
    <w:name w:val="Маркированный список 51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e">
    <w:name w:val="Конец маркированного списка 5"/>
    <w:basedOn w:val="afff0"/>
    <w:pPr>
      <w:spacing w:after="0"/>
      <w:ind w:left="1800" w:hanging="36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5f">
    <w:name w:val="Продолжение маркированного списка 5"/>
    <w:basedOn w:val="afff0"/>
    <w:pPr>
      <w:spacing w:after="0"/>
      <w:ind w:left="1800"/>
      <w:jc w:val="both"/>
    </w:pPr>
    <w:rPr>
      <w:rFonts w:ascii="PT Astra Serif" w:eastAsia="PT Astra Serif" w:hAnsi="PT Astra Serif" w:cs="Lohit Devanagari"/>
      <w:sz w:val="21"/>
      <w:lang w:eastAsia="ar-SA" w:bidi="ar-SA"/>
    </w:rPr>
  </w:style>
  <w:style w:type="paragraph" w:customStyle="1" w:styleId="119">
    <w:name w:val="Указатель 11"/>
    <w:basedOn w:val="a"/>
    <w:pPr>
      <w:ind w:left="240" w:hanging="240"/>
    </w:pPr>
    <w:rPr>
      <w:szCs w:val="21"/>
    </w:rPr>
  </w:style>
  <w:style w:type="paragraph" w:customStyle="1" w:styleId="201">
    <w:name w:val="Указатель20"/>
    <w:basedOn w:val="85"/>
    <w:pPr>
      <w:keepNext w:val="0"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21a">
    <w:name w:val="Указатель 2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1a">
    <w:name w:val="Указатель 31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">
    <w:name w:val="Разделитель предметного указателя"/>
    <w:basedOn w:val="191"/>
    <w:pPr>
      <w:suppressLineNumbers w:val="0"/>
    </w:pPr>
    <w:rPr>
      <w:rFonts w:ascii="PT Astra Serif" w:eastAsia="PT Astra Serif" w:hAnsi="PT Astra Serif"/>
      <w:sz w:val="21"/>
      <w:lang w:eastAsia="ar-SA" w:bidi="ar-SA"/>
    </w:rPr>
  </w:style>
  <w:style w:type="paragraph" w:styleId="afffff0">
    <w:name w:val="TOC Heading"/>
    <w:basedOn w:val="85"/>
    <w:qFormat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styleId="1fffe">
    <w:name w:val="toc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styleId="2fd">
    <w:name w:val="toc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styleId="3f6">
    <w:name w:val="toc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styleId="4f2">
    <w:name w:val="toc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styleId="5f0">
    <w:name w:val="toc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1">
    <w:name w:val="Заголовок указателей пользователя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">
    <w:name w:val="Указатель пользовател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2fe">
    <w:name w:val="Указатель пользователя 2"/>
    <w:basedOn w:val="191"/>
    <w:pPr>
      <w:suppressLineNumbers w:val="0"/>
      <w:tabs>
        <w:tab w:val="right" w:leader="dot" w:pos="9355"/>
      </w:tabs>
      <w:ind w:left="283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3f7">
    <w:name w:val="Указатель пользователя 3"/>
    <w:basedOn w:val="191"/>
    <w:pPr>
      <w:suppressLineNumbers w:val="0"/>
      <w:tabs>
        <w:tab w:val="right" w:leader="dot" w:pos="9072"/>
      </w:tabs>
      <w:ind w:left="566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4f3">
    <w:name w:val="Указатель пользователя 4"/>
    <w:basedOn w:val="191"/>
    <w:pPr>
      <w:suppressLineNumbers w:val="0"/>
      <w:tabs>
        <w:tab w:val="right" w:leader="dot" w:pos="8789"/>
      </w:tabs>
      <w:ind w:left="849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5f1">
    <w:name w:val="Указатель пользователя 5"/>
    <w:basedOn w:val="191"/>
    <w:pPr>
      <w:suppressLineNumbers w:val="0"/>
      <w:tabs>
        <w:tab w:val="right" w:leader="dot" w:pos="8506"/>
      </w:tabs>
      <w:ind w:left="1132"/>
    </w:pPr>
    <w:rPr>
      <w:rFonts w:ascii="PT Astra Serif" w:eastAsia="PT Astra Serif" w:hAnsi="PT Astra Serif"/>
      <w:sz w:val="21"/>
      <w:lang w:eastAsia="ar-SA" w:bidi="ar-SA"/>
    </w:rPr>
  </w:style>
  <w:style w:type="paragraph" w:styleId="6a">
    <w:name w:val="toc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styleId="79">
    <w:name w:val="toc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styleId="88">
    <w:name w:val="toc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styleId="96">
    <w:name w:val="toc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6">
    <w:name w:val="Оглавление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ffff0">
    <w:name w:val="Список иллюстраций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2">
    <w:name w:val="Заголовок списка объектов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1">
    <w:name w:val="Список объектов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3">
    <w:name w:val="Заголовок списка таблиц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2">
    <w:name w:val="Список таблиц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4">
    <w:name w:val="Заголовок библиографии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bCs/>
      <w:sz w:val="21"/>
      <w:szCs w:val="24"/>
      <w:lang w:eastAsia="ar-SA" w:bidi="ar-SA"/>
    </w:rPr>
  </w:style>
  <w:style w:type="paragraph" w:customStyle="1" w:styleId="1ffff3">
    <w:name w:val="Библиография 1"/>
    <w:basedOn w:val="191"/>
    <w:pPr>
      <w:suppressLineNumbers w:val="0"/>
      <w:tabs>
        <w:tab w:val="right" w:leader="dot" w:pos="9638"/>
      </w:tabs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6b">
    <w:name w:val="Указатель пользователя 6"/>
    <w:basedOn w:val="191"/>
    <w:pPr>
      <w:suppressLineNumbers w:val="0"/>
      <w:tabs>
        <w:tab w:val="right" w:leader="dot" w:pos="8223"/>
      </w:tabs>
      <w:ind w:left="1415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7a">
    <w:name w:val="Указатель пользователя 7"/>
    <w:basedOn w:val="191"/>
    <w:pPr>
      <w:suppressLineNumbers w:val="0"/>
      <w:tabs>
        <w:tab w:val="right" w:leader="dot" w:pos="7940"/>
      </w:tabs>
      <w:ind w:left="1698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89">
    <w:name w:val="Указатель пользователя 8"/>
    <w:basedOn w:val="191"/>
    <w:pPr>
      <w:suppressLineNumbers w:val="0"/>
      <w:tabs>
        <w:tab w:val="right" w:leader="dot" w:pos="7657"/>
      </w:tabs>
      <w:ind w:left="1981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97">
    <w:name w:val="Указатель пользователя 9"/>
    <w:basedOn w:val="191"/>
    <w:pPr>
      <w:suppressLineNumbers w:val="0"/>
      <w:tabs>
        <w:tab w:val="right" w:leader="dot" w:pos="7374"/>
      </w:tabs>
      <w:ind w:left="2264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107">
    <w:name w:val="Указатель пользователя 10"/>
    <w:basedOn w:val="191"/>
    <w:pPr>
      <w:suppressLineNumbers w:val="0"/>
      <w:tabs>
        <w:tab w:val="right" w:leader="dot" w:pos="7091"/>
      </w:tabs>
      <w:ind w:left="2547"/>
    </w:pPr>
    <w:rPr>
      <w:rFonts w:ascii="PT Astra Serif" w:eastAsia="PT Astra Serif" w:hAnsi="PT Astra Serif"/>
      <w:sz w:val="21"/>
      <w:lang w:eastAsia="ar-SA" w:bidi="ar-SA"/>
    </w:rPr>
  </w:style>
  <w:style w:type="paragraph" w:customStyle="1" w:styleId="afffff5">
    <w:name w:val="Верх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6">
    <w:name w:val="Нижний колонтитул слева"/>
    <w:basedOn w:val="a"/>
    <w:pPr>
      <w:widowControl w:val="0"/>
      <w:suppressLineNumbers/>
      <w:tabs>
        <w:tab w:val="center" w:pos="4819"/>
        <w:tab w:val="right" w:pos="9638"/>
      </w:tabs>
    </w:pPr>
    <w:rPr>
      <w:rFonts w:ascii="PT Astra Serif" w:eastAsia="PT Astra Serif" w:hAnsi="PT Astra Serif" w:cs="PT Astra Serif"/>
      <w:sz w:val="21"/>
    </w:rPr>
  </w:style>
  <w:style w:type="paragraph" w:customStyle="1" w:styleId="afffff7">
    <w:name w:val="Нижний колонтитул справа"/>
    <w:basedOn w:val="a"/>
    <w:pPr>
      <w:widowControl w:val="0"/>
      <w:suppressLineNumbers/>
      <w:tabs>
        <w:tab w:val="center" w:pos="4819"/>
        <w:tab w:val="right" w:pos="9638"/>
      </w:tabs>
      <w:jc w:val="right"/>
    </w:pPr>
    <w:rPr>
      <w:rFonts w:ascii="PT Astra Serif" w:eastAsia="PT Astra Serif" w:hAnsi="PT Astra Serif" w:cs="PT Astra Serif"/>
      <w:sz w:val="28"/>
    </w:rPr>
  </w:style>
  <w:style w:type="paragraph" w:customStyle="1" w:styleId="afffff8">
    <w:name w:val="Иллюстрация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9">
    <w:name w:val="Таблица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2ff">
    <w:name w:val="Текст2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styleId="afffffa">
    <w:name w:val="footnote text"/>
    <w:basedOn w:val="a"/>
    <w:pPr>
      <w:widowControl w:val="0"/>
      <w:suppressLineNumbers/>
      <w:ind w:left="283" w:hanging="283"/>
    </w:pPr>
    <w:rPr>
      <w:rFonts w:ascii="PT Astra Serif" w:eastAsia="PT Astra Serif" w:hAnsi="PT Astra Serif" w:cs="PT Astra Serif"/>
      <w:sz w:val="28"/>
      <w:szCs w:val="20"/>
    </w:rPr>
  </w:style>
  <w:style w:type="paragraph" w:styleId="afffffb">
    <w:name w:val="envelope address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2ff0">
    <w:name w:val="envelope return"/>
    <w:basedOn w:val="a"/>
    <w:pPr>
      <w:widowControl w:val="0"/>
      <w:suppressLineNumbers/>
      <w:spacing w:after="60"/>
      <w:jc w:val="center"/>
    </w:pPr>
    <w:rPr>
      <w:rFonts w:ascii="PT Astra Serif" w:eastAsia="PT Astra Serif" w:hAnsi="PT Astra Serif" w:cs="PT Astra Serif"/>
      <w:sz w:val="28"/>
    </w:rPr>
  </w:style>
  <w:style w:type="paragraph" w:styleId="afffffc">
    <w:name w:val="endnote text"/>
    <w:basedOn w:val="a"/>
    <w:pPr>
      <w:widowControl w:val="0"/>
      <w:suppressLineNumbers/>
      <w:ind w:left="283" w:hanging="283"/>
      <w:jc w:val="center"/>
    </w:pPr>
    <w:rPr>
      <w:rFonts w:ascii="PT Astra Serif" w:eastAsia="PT Astra Serif" w:hAnsi="PT Astra Serif" w:cs="PT Astra Serif"/>
      <w:sz w:val="28"/>
      <w:szCs w:val="20"/>
    </w:rPr>
  </w:style>
  <w:style w:type="paragraph" w:customStyle="1" w:styleId="afffffd">
    <w:name w:val="Рисунок"/>
    <w:basedOn w:val="1ffb"/>
    <w:pPr>
      <w:suppressLineNumbers w:val="0"/>
      <w:spacing w:before="0" w:after="0"/>
      <w:jc w:val="center"/>
    </w:pPr>
    <w:rPr>
      <w:rFonts w:ascii="PT Astra Serif" w:eastAsia="PT Astra Serif" w:hAnsi="PT Astra Serif" w:cs="Lohit Devanagari"/>
      <w:i w:val="0"/>
      <w:iCs w:val="0"/>
      <w:sz w:val="28"/>
    </w:rPr>
  </w:style>
  <w:style w:type="paragraph" w:customStyle="1" w:styleId="afffffe">
    <w:name w:val="Горизонтальная линия"/>
    <w:basedOn w:val="a"/>
    <w:next w:val="a0"/>
    <w:pPr>
      <w:widowControl w:val="0"/>
      <w:suppressLineNumbers/>
      <w:pBdr>
        <w:bottom w:val="double" w:sz="1" w:space="0" w:color="808080"/>
      </w:pBdr>
      <w:spacing w:after="283"/>
      <w:jc w:val="center"/>
    </w:pPr>
    <w:rPr>
      <w:rFonts w:ascii="PT Astra Serif" w:eastAsia="PT Astra Serif" w:hAnsi="PT Astra Serif" w:cs="PT Astra Serif"/>
      <w:sz w:val="21"/>
      <w:szCs w:val="12"/>
    </w:rPr>
  </w:style>
  <w:style w:type="paragraph" w:customStyle="1" w:styleId="affffff">
    <w:name w:val="Гриф_Экземпляр"/>
    <w:basedOn w:val="a"/>
    <w:pPr>
      <w:widowControl w:val="0"/>
      <w:jc w:val="center"/>
    </w:pPr>
    <w:rPr>
      <w:rFonts w:ascii="PT Astra Serif" w:eastAsia="PT Astra Serif" w:hAnsi="PT Astra Serif" w:cs="PT Astra Serif"/>
    </w:rPr>
  </w:style>
  <w:style w:type="paragraph" w:customStyle="1" w:styleId="FigureIndexHeading">
    <w:name w:val="Figure Index Heading"/>
    <w:basedOn w:val="85"/>
    <w:pPr>
      <w:keepNext w:val="0"/>
      <w:suppressLineNumbers/>
      <w:spacing w:before="0" w:after="0"/>
      <w:jc w:val="center"/>
    </w:pPr>
    <w:rPr>
      <w:rFonts w:ascii="PT Astra Serif" w:eastAsia="PT Astra Serif" w:hAnsi="PT Astra Serif" w:cs="PT Astra Serif"/>
      <w:b/>
      <w:sz w:val="21"/>
      <w:szCs w:val="24"/>
      <w:lang w:eastAsia="ar-SA" w:bidi="ar-SA"/>
    </w:rPr>
  </w:style>
  <w:style w:type="paragraph" w:customStyle="1" w:styleId="Standard">
    <w:name w:val="Standard"/>
    <w:pPr>
      <w:widowControl w:val="0"/>
      <w:suppressAutoHyphens/>
      <w:spacing w:after="200" w:line="276" w:lineRule="auto"/>
    </w:pPr>
    <w:rPr>
      <w:rFonts w:eastAsia="Arial Unicode MS" w:cs="Tahoma"/>
      <w:kern w:val="1"/>
      <w:sz w:val="24"/>
      <w:szCs w:val="24"/>
      <w:lang w:eastAsia="ar-SA"/>
    </w:rPr>
  </w:style>
  <w:style w:type="paragraph" w:customStyle="1" w:styleId="1ffff4">
    <w:name w:val="Верхний колонтитул1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ff1">
    <w:name w:val="Нижний колонтитул2"/>
    <w:basedOn w:val="Standar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TableParagraph">
    <w:name w:val="Table Paragraph"/>
    <w:basedOn w:val="a"/>
    <w:pPr>
      <w:widowControl w:val="0"/>
      <w:ind w:left="9"/>
      <w:jc w:val="center"/>
    </w:pPr>
    <w:rPr>
      <w:sz w:val="28"/>
      <w:lang w:eastAsia="ru-RU" w:bidi="ru-RU"/>
    </w:rPr>
  </w:style>
  <w:style w:type="paragraph" w:customStyle="1" w:styleId="3f8">
    <w:name w:val="Обычный (веб)3"/>
    <w:basedOn w:val="a"/>
    <w:pPr>
      <w:spacing w:before="100" w:after="100"/>
    </w:pPr>
  </w:style>
  <w:style w:type="paragraph" w:customStyle="1" w:styleId="1ffff5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4f4">
    <w:name w:val="Абзац списка4"/>
    <w:basedOn w:val="a"/>
    <w:pPr>
      <w:ind w:left="720"/>
    </w:pPr>
  </w:style>
  <w:style w:type="paragraph" w:customStyle="1" w:styleId="S2">
    <w:name w:val="S_Заголовок 2"/>
    <w:basedOn w:val="2"/>
    <w:pPr>
      <w:numPr>
        <w:ilvl w:val="0"/>
        <w:numId w:val="0"/>
      </w:numPr>
      <w:spacing w:after="0" w:line="480" w:lineRule="auto"/>
      <w:jc w:val="center"/>
    </w:pPr>
    <w:rPr>
      <w:rFonts w:eastAsia="Andale Sans UI" w:cs="Times New Roman"/>
      <w:bCs w:val="0"/>
      <w:caps/>
      <w:kern w:val="1"/>
      <w:sz w:val="24"/>
      <w:szCs w:val="24"/>
      <w:lang w:val="de-DE" w:eastAsia="fa-IR" w:bidi="fa-IR"/>
    </w:rPr>
  </w:style>
  <w:style w:type="paragraph" w:customStyle="1" w:styleId="132">
    <w:name w:val="Заголовок 13"/>
    <w:basedOn w:val="a"/>
    <w:pPr>
      <w:suppressAutoHyphens w:val="0"/>
      <w:ind w:left="74" w:right="65"/>
      <w:jc w:val="center"/>
    </w:pPr>
    <w:rPr>
      <w:sz w:val="28"/>
      <w:szCs w:val="28"/>
      <w:lang w:eastAsia="ar-SA" w:bidi="ar-SA"/>
    </w:rPr>
  </w:style>
  <w:style w:type="paragraph" w:customStyle="1" w:styleId="21b">
    <w:name w:val="Знак21"/>
    <w:basedOn w:val="a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ar-SA" w:bidi="ar-SA"/>
    </w:rPr>
  </w:style>
  <w:style w:type="paragraph" w:customStyle="1" w:styleId="affffff0">
    <w:name w:val="Перечень с номером"/>
    <w:basedOn w:val="a0"/>
    <w:pPr>
      <w:tabs>
        <w:tab w:val="left" w:pos="1440"/>
      </w:tabs>
      <w:suppressAutoHyphens/>
      <w:spacing w:before="120"/>
      <w:ind w:left="1440" w:hanging="360"/>
    </w:pPr>
    <w:rPr>
      <w:szCs w:val="20"/>
      <w:lang w:val="en-US"/>
    </w:rPr>
  </w:style>
  <w:style w:type="paragraph" w:customStyle="1" w:styleId="---western">
    <w:name w:val="перечень-с-номером-western"/>
    <w:basedOn w:val="a"/>
    <w:pPr>
      <w:suppressAutoHyphens w:val="0"/>
      <w:spacing w:before="119" w:after="100"/>
      <w:ind w:left="1440" w:hanging="363"/>
      <w:jc w:val="both"/>
    </w:pPr>
    <w:rPr>
      <w:sz w:val="28"/>
      <w:szCs w:val="28"/>
      <w:lang w:eastAsia="ar-SA" w:bidi="ar-SA"/>
    </w:rPr>
  </w:style>
  <w:style w:type="paragraph" w:customStyle="1" w:styleId="414">
    <w:name w:val="Заголовок 41"/>
    <w:pPr>
      <w:keepNext/>
      <w:widowControl w:val="0"/>
      <w:suppressAutoHyphens/>
      <w:spacing w:after="200" w:line="276" w:lineRule="auto"/>
      <w:jc w:val="both"/>
    </w:pPr>
    <w:rPr>
      <w:rFonts w:ascii="Calibri" w:eastAsia="Arial Unicode MS" w:hAnsi="Calibri" w:cs="Tahoma"/>
      <w:kern w:val="1"/>
      <w:sz w:val="22"/>
      <w:szCs w:val="22"/>
      <w:u w:val="single"/>
      <w:lang w:eastAsia="ar-SA"/>
    </w:rPr>
  </w:style>
  <w:style w:type="paragraph" w:customStyle="1" w:styleId="711">
    <w:name w:val="Заголовок 71"/>
    <w:basedOn w:val="a"/>
    <w:pPr>
      <w:keepNext/>
      <w:ind w:left="720"/>
      <w:jc w:val="center"/>
    </w:pPr>
    <w:rPr>
      <w:rFonts w:eastAsia="Arial Unicode MS" w:cs="Mangal"/>
      <w:b/>
      <w:szCs w:val="20"/>
    </w:rPr>
  </w:style>
  <w:style w:type="paragraph" w:customStyle="1" w:styleId="1ffff6">
    <w:name w:val="Верхний колонтитул1"/>
    <w:pPr>
      <w:widowControl w:val="0"/>
      <w:suppressLineNumbers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Arial Unicode MS" w:hAnsi="Calibri" w:cs="Tahoma"/>
      <w:kern w:val="1"/>
      <w:sz w:val="22"/>
      <w:szCs w:val="22"/>
      <w:lang w:eastAsia="ar-SA"/>
    </w:rPr>
  </w:style>
  <w:style w:type="paragraph" w:customStyle="1" w:styleId="4f5">
    <w:name w:val="Обычный (веб)4"/>
    <w:basedOn w:val="a"/>
    <w:pPr>
      <w:spacing w:before="100" w:after="100"/>
    </w:pPr>
    <w:rPr>
      <w:rFonts w:eastAsia="SimSun" w:cs="Lucida Sans"/>
    </w:rPr>
  </w:style>
  <w:style w:type="paragraph" w:customStyle="1" w:styleId="2ff2">
    <w:name w:val="Нижний колонтитул2"/>
    <w:basedOn w:val="a"/>
    <w:rPr>
      <w:sz w:val="20"/>
      <w:szCs w:val="20"/>
    </w:rPr>
  </w:style>
  <w:style w:type="paragraph" w:customStyle="1" w:styleId="5f2">
    <w:name w:val="Абзац списка5"/>
    <w:basedOn w:val="a"/>
    <w:pPr>
      <w:ind w:left="720"/>
    </w:pPr>
  </w:style>
  <w:style w:type="paragraph" w:customStyle="1" w:styleId="221">
    <w:name w:val="Основной текст 22"/>
    <w:basedOn w:val="a"/>
    <w:pPr>
      <w:jc w:val="center"/>
    </w:pPr>
    <w:rPr>
      <w:b/>
      <w:sz w:val="28"/>
      <w:szCs w:val="20"/>
      <w:lang w:eastAsia="ar-SA" w:bidi="ar-SA"/>
    </w:rPr>
  </w:style>
  <w:style w:type="paragraph" w:customStyle="1" w:styleId="5f3">
    <w:name w:val="Обычный (веб)5"/>
    <w:basedOn w:val="a"/>
    <w:pPr>
      <w:spacing w:before="100" w:after="100"/>
    </w:pPr>
    <w:rPr>
      <w:rFonts w:eastAsia="SimSun" w:cs="Lucida Sans"/>
    </w:rPr>
  </w:style>
  <w:style w:type="paragraph" w:customStyle="1" w:styleId="xl64">
    <w:name w:val="xl6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5">
    <w:name w:val="xl65"/>
    <w:basedOn w:val="a"/>
    <w:pPr>
      <w:suppressAutoHyphens w:val="0"/>
      <w:spacing w:before="100" w:after="100"/>
      <w:jc w:val="right"/>
    </w:pPr>
    <w:rPr>
      <w:lang w:eastAsia="ar-SA" w:bidi="ar-SA"/>
    </w:rPr>
  </w:style>
  <w:style w:type="paragraph" w:customStyle="1" w:styleId="xl66">
    <w:name w:val="xl66"/>
    <w:basedOn w:val="a"/>
    <w:pPr>
      <w:suppressAutoHyphens w:val="0"/>
      <w:spacing w:before="100" w:after="100"/>
      <w:jc w:val="center"/>
    </w:pPr>
    <w:rPr>
      <w:lang w:eastAsia="ar-SA" w:bidi="ar-SA"/>
    </w:rPr>
  </w:style>
  <w:style w:type="paragraph" w:customStyle="1" w:styleId="xl67">
    <w:name w:val="xl67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70">
    <w:name w:val="xl7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0">
    <w:name w:val="xl8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86">
    <w:name w:val="xl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1">
    <w:name w:val="xl91"/>
    <w:basedOn w:val="a"/>
    <w:pPr>
      <w:shd w:val="clear" w:color="auto" w:fill="FFFFFF"/>
      <w:suppressAutoHyphens w:val="0"/>
      <w:spacing w:before="100" w:after="100"/>
    </w:pPr>
    <w:rPr>
      <w:sz w:val="26"/>
      <w:szCs w:val="26"/>
      <w:lang w:eastAsia="ar-SA" w:bidi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4">
    <w:name w:val="xl94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99">
    <w:name w:val="xl99"/>
    <w:basedOn w:val="a"/>
    <w:pPr>
      <w:shd w:val="clear" w:color="auto" w:fill="FFFFFF"/>
      <w:suppressAutoHyphens w:val="0"/>
      <w:spacing w:before="100" w:after="100"/>
    </w:pPr>
    <w:rPr>
      <w:lang w:eastAsia="ar-SA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8">
    <w:name w:val="xl108"/>
    <w:basedOn w:val="a"/>
    <w:pPr>
      <w:pBdr>
        <w:top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09">
    <w:name w:val="xl109"/>
    <w:basedOn w:val="a"/>
    <w:pPr>
      <w:pBdr>
        <w:top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4">
    <w:name w:val="xl11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19">
    <w:name w:val="xl119"/>
    <w:basedOn w:val="a"/>
    <w:pPr>
      <w:pBdr>
        <w:lef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0">
    <w:name w:val="xl120"/>
    <w:basedOn w:val="a"/>
    <w:pPr>
      <w:pBdr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2">
    <w:name w:val="xl122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3">
    <w:name w:val="xl12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6">
    <w:name w:val="xl12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sz w:val="20"/>
      <w:szCs w:val="20"/>
      <w:lang w:eastAsia="ar-SA" w:bidi="ar-SA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29">
    <w:name w:val="xl129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0">
    <w:name w:val="xl13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lang w:eastAsia="ar-SA" w:bidi="ar-SA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2">
    <w:name w:val="xl13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36">
    <w:name w:val="xl136"/>
    <w:basedOn w:val="a"/>
    <w:pPr>
      <w:pBdr>
        <w:left w:val="single" w:sz="4" w:space="0" w:color="000000"/>
        <w:right w:val="single" w:sz="4" w:space="0" w:color="000000"/>
      </w:pBdr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37">
    <w:name w:val="xl137"/>
    <w:basedOn w:val="a"/>
    <w:pPr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8">
    <w:name w:val="xl138"/>
    <w:basedOn w:val="a"/>
    <w:pPr>
      <w:shd w:val="clear" w:color="auto" w:fill="FFFFFF"/>
      <w:suppressAutoHyphens w:val="0"/>
      <w:spacing w:before="100" w:after="100"/>
      <w:jc w:val="right"/>
    </w:pPr>
    <w:rPr>
      <w:sz w:val="26"/>
      <w:szCs w:val="26"/>
      <w:lang w:eastAsia="ar-SA" w:bidi="ar-SA"/>
    </w:rPr>
  </w:style>
  <w:style w:type="paragraph" w:customStyle="1" w:styleId="xl139">
    <w:name w:val="xl139"/>
    <w:basedOn w:val="a"/>
    <w:pPr>
      <w:pBdr>
        <w:bottom w:val="single" w:sz="4" w:space="0" w:color="000000"/>
      </w:pBdr>
      <w:suppressAutoHyphens w:val="0"/>
      <w:spacing w:before="100" w:after="100"/>
      <w:jc w:val="center"/>
    </w:pPr>
    <w:rPr>
      <w:sz w:val="28"/>
      <w:szCs w:val="28"/>
      <w:lang w:eastAsia="ar-SA" w:bidi="ar-SA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1">
    <w:name w:val="xl14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3">
    <w:name w:val="xl14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</w:pPr>
    <w:rPr>
      <w:sz w:val="20"/>
      <w:szCs w:val="20"/>
      <w:lang w:eastAsia="ar-SA" w:bidi="ar-SA"/>
    </w:rPr>
  </w:style>
  <w:style w:type="paragraph" w:customStyle="1" w:styleId="xl145">
    <w:name w:val="xl14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xl147">
    <w:name w:val="xl14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sz w:val="20"/>
      <w:szCs w:val="20"/>
      <w:lang w:eastAsia="ar-SA" w:bidi="ar-SA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b/>
      <w:bCs/>
      <w:color w:val="000000"/>
      <w:sz w:val="20"/>
      <w:szCs w:val="20"/>
      <w:lang w:eastAsia="ar-SA" w:bidi="ar-SA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color w:val="000000"/>
      <w:sz w:val="20"/>
      <w:szCs w:val="20"/>
      <w:lang w:eastAsia="ar-SA" w:bidi="ar-SA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</w:pPr>
    <w:rPr>
      <w:sz w:val="20"/>
      <w:szCs w:val="20"/>
      <w:lang w:eastAsia="ar-SA" w:bidi="ar-SA"/>
    </w:rPr>
  </w:style>
  <w:style w:type="paragraph" w:customStyle="1" w:styleId="pt-a-000074">
    <w:name w:val="pt-a-000074"/>
    <w:basedOn w:val="a"/>
    <w:pPr>
      <w:suppressAutoHyphens w:val="0"/>
      <w:spacing w:before="100" w:after="100"/>
    </w:pPr>
    <w:rPr>
      <w:lang w:eastAsia="ar-SA" w:bidi="ar-SA"/>
    </w:rPr>
  </w:style>
  <w:style w:type="paragraph" w:customStyle="1" w:styleId="6c">
    <w:name w:val="Обычный (веб)6"/>
    <w:basedOn w:val="a"/>
    <w:pPr>
      <w:spacing w:before="280" w:after="119"/>
    </w:pPr>
    <w:rPr>
      <w:rFonts w:ascii="Calibri" w:eastAsia="Calibri" w:hAnsi="Calibri" w:cs="Calibri"/>
      <w:lang w:eastAsia="ar-SA" w:bidi="ar-SA"/>
    </w:rPr>
  </w:style>
  <w:style w:type="paragraph" w:customStyle="1" w:styleId="Title">
    <w:name w:val="Title!Название НПА"/>
    <w:basedOn w:val="a"/>
    <w:pPr>
      <w:suppressAutoHyphens w:val="0"/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  <w:lang w:eastAsia="ar-SA" w:bidi="ar-SA"/>
    </w:rPr>
  </w:style>
  <w:style w:type="paragraph" w:customStyle="1" w:styleId="Application">
    <w:name w:val="Application!Приложение"/>
    <w:pPr>
      <w:suppressAutoHyphens/>
      <w:spacing w:before="120" w:after="120" w:line="100" w:lineRule="atLeast"/>
      <w:jc w:val="right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customStyle="1" w:styleId="Table">
    <w:name w:val="Table!Таблица"/>
    <w:pPr>
      <w:suppressAutoHyphens/>
      <w:spacing w:line="100" w:lineRule="atLeast"/>
    </w:pPr>
    <w:rPr>
      <w:rFonts w:ascii="Arial" w:hAnsi="Arial" w:cs="Arial"/>
      <w:bCs/>
      <w:kern w:val="1"/>
      <w:sz w:val="24"/>
      <w:szCs w:val="32"/>
      <w:lang w:eastAsia="ar-SA"/>
    </w:rPr>
  </w:style>
  <w:style w:type="paragraph" w:customStyle="1" w:styleId="Table0">
    <w:name w:val="Table!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sz w:val="24"/>
      <w:szCs w:val="32"/>
      <w:lang w:eastAsia="ar-SA"/>
    </w:rPr>
  </w:style>
  <w:style w:type="paragraph" w:customStyle="1" w:styleId="521">
    <w:name w:val="Заголовок 52"/>
    <w:basedOn w:val="a"/>
    <w:pPr>
      <w:keepNext/>
      <w:spacing w:before="240" w:after="120"/>
    </w:pPr>
    <w:rPr>
      <w:rFonts w:cs="Tahoma"/>
      <w:b/>
      <w:bCs/>
      <w:sz w:val="20"/>
      <w:szCs w:val="20"/>
      <w:lang w:val="de-DE" w:eastAsia="fa-IR" w:bidi="fa-IR"/>
    </w:rPr>
  </w:style>
  <w:style w:type="paragraph" w:customStyle="1" w:styleId="FR1">
    <w:name w:val="FR1"/>
    <w:pPr>
      <w:widowControl w:val="0"/>
      <w:suppressAutoHyphens/>
      <w:spacing w:before="20" w:line="100" w:lineRule="atLeast"/>
      <w:ind w:left="3840"/>
    </w:pPr>
    <w:rPr>
      <w:szCs w:val="24"/>
      <w:lang w:eastAsia="ar-SA"/>
    </w:rPr>
  </w:style>
  <w:style w:type="paragraph" w:customStyle="1" w:styleId="FR3">
    <w:name w:val="FR3"/>
    <w:pPr>
      <w:widowControl w:val="0"/>
      <w:suppressAutoHyphens/>
      <w:spacing w:before="80" w:line="100" w:lineRule="atLeast"/>
      <w:ind w:left="1080"/>
    </w:pPr>
    <w:rPr>
      <w:b/>
      <w:bCs/>
      <w:lang w:eastAsia="ar-SA"/>
    </w:rPr>
  </w:style>
  <w:style w:type="paragraph" w:customStyle="1" w:styleId="FR4">
    <w:name w:val="FR4"/>
    <w:pPr>
      <w:widowControl w:val="0"/>
      <w:suppressAutoHyphens/>
      <w:spacing w:before="420" w:line="100" w:lineRule="atLeast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7b">
    <w:name w:val="Обычный (веб)7"/>
    <w:basedOn w:val="a"/>
    <w:pPr>
      <w:spacing w:before="100" w:after="100"/>
    </w:pPr>
    <w:rPr>
      <w:lang w:eastAsia="ar-SA" w:bidi="ar-SA"/>
    </w:rPr>
  </w:style>
  <w:style w:type="paragraph" w:customStyle="1" w:styleId="ConsPlusTextList">
    <w:name w:val="ConsPlusTextList"/>
    <w:pPr>
      <w:widowControl w:val="0"/>
      <w:suppressAutoHyphens/>
      <w:spacing w:line="100" w:lineRule="atLeast"/>
    </w:pPr>
    <w:rPr>
      <w:rFonts w:ascii="Arial" w:hAnsi="Arial" w:cs="Arial"/>
      <w:kern w:val="1"/>
      <w:lang w:eastAsia="ar-SA"/>
    </w:rPr>
  </w:style>
  <w:style w:type="paragraph" w:customStyle="1" w:styleId="31b">
    <w:name w:val="Оглавление 31"/>
    <w:basedOn w:val="a"/>
    <w:pPr>
      <w:widowControl w:val="0"/>
      <w:ind w:left="904"/>
      <w:jc w:val="both"/>
    </w:pPr>
  </w:style>
  <w:style w:type="paragraph" w:customStyle="1" w:styleId="docdata0">
    <w:name w:val="docdata"/>
    <w:aliases w:val="13717,bqiaagaaeyqcaaagiaiaaamynqaabua1aaaaaaaaaaaaaaaaaaaaaaaaaaaaaaaaaaaaaaaaaaaaaaaaaaaaaaaaaaaaaaaaaaaaaaaaaaaaaaaaaaaaaaaaaaaaaaaaaaaaaaaaaaaaaaaaaaaaaaaaaaaaaaaaaaaaaaaaaaaaaaaaaaaaaaaaaaaaaaaaaaaaaaaaaaaaaaaaaaaaaaaaaaaaaaaaaaaaaaa,30320"/>
    <w:basedOn w:val="a"/>
    <w:pPr>
      <w:spacing w:before="100" w:after="28"/>
    </w:pPr>
  </w:style>
  <w:style w:type="paragraph" w:customStyle="1" w:styleId="1ffff7">
    <w:name w:val="Гиперссылка1"/>
    <w:basedOn w:val="a"/>
    <w:pPr>
      <w:spacing w:after="160" w:line="264" w:lineRule="auto"/>
    </w:pPr>
    <w:rPr>
      <w:rFonts w:ascii="Calibri" w:eastAsia="SimSun" w:hAnsi="Calibri" w:cs="Tahoma"/>
      <w:color w:val="0563C1"/>
      <w:sz w:val="22"/>
      <w:szCs w:val="22"/>
      <w:u w:val="single"/>
    </w:rPr>
  </w:style>
  <w:style w:type="paragraph" w:customStyle="1" w:styleId="11a">
    <w:name w:val="Оглавление 11"/>
    <w:basedOn w:val="a"/>
    <w:pPr>
      <w:widowControl w:val="0"/>
      <w:spacing w:before="5"/>
      <w:ind w:left="242" w:right="297"/>
    </w:pPr>
    <w:rPr>
      <w:b/>
      <w:bCs/>
    </w:rPr>
  </w:style>
  <w:style w:type="paragraph" w:customStyle="1" w:styleId="21c">
    <w:name w:val="Оглавление 21"/>
    <w:basedOn w:val="a"/>
    <w:pPr>
      <w:widowControl w:val="0"/>
      <w:ind w:left="1562" w:hanging="879"/>
    </w:pPr>
  </w:style>
  <w:style w:type="paragraph" w:customStyle="1" w:styleId="pboth">
    <w:name w:val="pboth"/>
    <w:basedOn w:val="a"/>
    <w:pPr>
      <w:spacing w:before="100" w:after="28"/>
    </w:p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pPr>
      <w:suppressAutoHyphens/>
      <w:spacing w:line="100" w:lineRule="atLeast"/>
    </w:pPr>
    <w:rPr>
      <w:kern w:val="1"/>
      <w:lang w:eastAsia="hi-IN" w:bidi="hi-IN"/>
    </w:rPr>
  </w:style>
  <w:style w:type="paragraph" w:styleId="affffff1">
    <w:name w:val="Normal (Web)"/>
    <w:basedOn w:val="a"/>
    <w:link w:val="affffff2"/>
    <w:pPr>
      <w:spacing w:before="280" w:after="119"/>
    </w:pPr>
  </w:style>
  <w:style w:type="character" w:customStyle="1" w:styleId="affffff2">
    <w:name w:val="Обычный (веб) Знак"/>
    <w:link w:val="affffff1"/>
    <w:rsid w:val="00C964BF"/>
    <w:rPr>
      <w:kern w:val="1"/>
      <w:sz w:val="24"/>
      <w:szCs w:val="24"/>
      <w:lang w:eastAsia="hi-IN" w:bidi="hi-IN"/>
    </w:rPr>
  </w:style>
  <w:style w:type="paragraph" w:styleId="affffff3">
    <w:name w:val="No Spacing"/>
    <w:qFormat/>
    <w:pPr>
      <w:suppressAutoHyphens/>
      <w:spacing w:after="200" w:line="276" w:lineRule="auto"/>
    </w:pPr>
    <w:rPr>
      <w:rFonts w:eastAsia="Calibri"/>
      <w:sz w:val="28"/>
      <w:szCs w:val="22"/>
      <w:lang w:eastAsia="ar-SA"/>
    </w:rPr>
  </w:style>
  <w:style w:type="paragraph" w:styleId="affffff4">
    <w:name w:val="Balloon Text"/>
    <w:basedOn w:val="a"/>
    <w:link w:val="2ff3"/>
    <w:unhideWhenUsed/>
    <w:rsid w:val="00D7776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2ff3">
    <w:name w:val="Текст выноски Знак2"/>
    <w:basedOn w:val="a1"/>
    <w:link w:val="affffff4"/>
    <w:uiPriority w:val="99"/>
    <w:semiHidden/>
    <w:rsid w:val="00D77762"/>
    <w:rPr>
      <w:rFonts w:ascii="Segoe UI" w:hAnsi="Segoe UI" w:cs="Mangal"/>
      <w:kern w:val="1"/>
      <w:sz w:val="18"/>
      <w:szCs w:val="16"/>
      <w:lang w:eastAsia="hi-IN" w:bidi="hi-IN"/>
    </w:rPr>
  </w:style>
  <w:style w:type="character" w:customStyle="1" w:styleId="FontStyle110">
    <w:name w:val="Font Style11"/>
    <w:basedOn w:val="a1"/>
    <w:rsid w:val="001D61D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andarduser">
    <w:name w:val="Standard (user)"/>
    <w:rsid w:val="001D61D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D61D0"/>
    <w:pPr>
      <w:autoSpaceDN w:val="0"/>
      <w:spacing w:after="120" w:line="240" w:lineRule="auto"/>
      <w:textAlignment w:val="baseline"/>
    </w:pPr>
    <w:rPr>
      <w:rFonts w:cs="Mangal"/>
      <w:kern w:val="3"/>
      <w:lang w:eastAsia="zh-CN" w:bidi="hi-IN"/>
    </w:rPr>
  </w:style>
  <w:style w:type="paragraph" w:customStyle="1" w:styleId="21d">
    <w:name w:val="Основной текст (2)1"/>
    <w:basedOn w:val="Standard"/>
    <w:rsid w:val="001D61D0"/>
    <w:pPr>
      <w:shd w:val="clear" w:color="auto" w:fill="FFFFFF"/>
      <w:autoSpaceDN w:val="0"/>
      <w:spacing w:after="240" w:line="240" w:lineRule="atLeast"/>
      <w:jc w:val="center"/>
      <w:textAlignment w:val="baseline"/>
    </w:pPr>
    <w:rPr>
      <w:rFonts w:ascii="Tahoma" w:eastAsia="Tahoma" w:hAnsi="Tahoma" w:cs="Times New Roman"/>
      <w:color w:val="000000"/>
      <w:kern w:val="3"/>
      <w:sz w:val="15"/>
      <w:szCs w:val="15"/>
      <w:lang w:eastAsia="zh-CN" w:bidi="hi-IN"/>
    </w:rPr>
  </w:style>
  <w:style w:type="character" w:customStyle="1" w:styleId="3Tahoma">
    <w:name w:val="Основной текст (3) + Tahoma"/>
    <w:basedOn w:val="32"/>
    <w:rsid w:val="001D61D0"/>
    <w:rPr>
      <w:rFonts w:ascii="Tahoma" w:eastAsia="Tahoma" w:hAnsi="Tahoma" w:cs="Tahoma"/>
      <w:b/>
      <w:bCs/>
      <w:spacing w:val="-10"/>
      <w:sz w:val="15"/>
      <w:szCs w:val="15"/>
      <w:lang w:bidi="ar-SA"/>
    </w:rPr>
  </w:style>
  <w:style w:type="character" w:customStyle="1" w:styleId="222">
    <w:name w:val="Основной шрифт абзаца22"/>
    <w:rsid w:val="00C964BF"/>
  </w:style>
  <w:style w:type="paragraph" w:customStyle="1" w:styleId="8a">
    <w:name w:val="Обычный (веб)8"/>
    <w:basedOn w:val="a"/>
    <w:rsid w:val="00C964BF"/>
    <w:pPr>
      <w:widowControl w:val="0"/>
      <w:spacing w:before="100" w:after="100" w:line="240" w:lineRule="auto"/>
    </w:pPr>
    <w:rPr>
      <w:rFonts w:cs="Mangal"/>
    </w:rPr>
  </w:style>
  <w:style w:type="paragraph" w:customStyle="1" w:styleId="2ff4">
    <w:name w:val="Текст выноски2"/>
    <w:basedOn w:val="a"/>
    <w:rsid w:val="00C964BF"/>
    <w:pPr>
      <w:widowControl w:val="0"/>
      <w:spacing w:line="240" w:lineRule="auto"/>
    </w:pPr>
    <w:rPr>
      <w:rFonts w:ascii="Tahoma" w:hAnsi="Tahoma" w:cs="Tahoma"/>
      <w:sz w:val="16"/>
      <w:szCs w:val="14"/>
    </w:rPr>
  </w:style>
  <w:style w:type="paragraph" w:customStyle="1" w:styleId="6d">
    <w:name w:val="Абзац списка6"/>
    <w:basedOn w:val="a"/>
    <w:rsid w:val="00C964BF"/>
    <w:pPr>
      <w:widowControl w:val="0"/>
      <w:spacing w:line="240" w:lineRule="auto"/>
      <w:ind w:left="720"/>
    </w:pPr>
    <w:rPr>
      <w:rFonts w:cs="Mangal"/>
    </w:rPr>
  </w:style>
  <w:style w:type="paragraph" w:customStyle="1" w:styleId="2ff5">
    <w:name w:val="Знак2"/>
    <w:basedOn w:val="a"/>
    <w:rsid w:val="00C964BF"/>
    <w:pPr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en-US" w:bidi="ar-SA"/>
    </w:rPr>
  </w:style>
  <w:style w:type="character" w:customStyle="1" w:styleId="322">
    <w:name w:val="Основной текст с отступом 3 Знак2"/>
    <w:basedOn w:val="a1"/>
    <w:uiPriority w:val="99"/>
    <w:semiHidden/>
    <w:rsid w:val="00D922BF"/>
    <w:rPr>
      <w:rFonts w:cs="Mangal"/>
      <w:kern w:val="1"/>
      <w:sz w:val="16"/>
      <w:szCs w:val="14"/>
      <w:lang w:eastAsia="hi-IN" w:bidi="hi-IN"/>
    </w:rPr>
  </w:style>
  <w:style w:type="character" w:customStyle="1" w:styleId="21e">
    <w:name w:val="Основной текст с отступом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character" w:customStyle="1" w:styleId="21f">
    <w:name w:val="Основной текст 2 Знак1"/>
    <w:basedOn w:val="a1"/>
    <w:uiPriority w:val="99"/>
    <w:semiHidden/>
    <w:rsid w:val="00D922BF"/>
    <w:rPr>
      <w:rFonts w:cs="Mangal"/>
      <w:kern w:val="1"/>
      <w:sz w:val="24"/>
      <w:szCs w:val="21"/>
      <w:lang w:eastAsia="hi-IN" w:bidi="hi-IN"/>
    </w:rPr>
  </w:style>
  <w:style w:type="paragraph" w:styleId="affffff5">
    <w:name w:val="List Paragraph"/>
    <w:basedOn w:val="a"/>
    <w:uiPriority w:val="34"/>
    <w:qFormat/>
    <w:rsid w:val="00D922BF"/>
    <w:pPr>
      <w:spacing w:line="360" w:lineRule="auto"/>
      <w:ind w:firstLine="567"/>
      <w:jc w:val="both"/>
    </w:pPr>
    <w:rPr>
      <w:rFonts w:eastAsia="Calibri"/>
      <w:kern w:val="0"/>
      <w:sz w:val="28"/>
      <w:szCs w:val="28"/>
      <w:lang w:eastAsia="ar-SA" w:bidi="ar-SA"/>
    </w:rPr>
  </w:style>
  <w:style w:type="paragraph" w:customStyle="1" w:styleId="98">
    <w:name w:val="Обычный (веб)9"/>
    <w:basedOn w:val="a"/>
    <w:rsid w:val="00756513"/>
    <w:pPr>
      <w:widowControl w:val="0"/>
      <w:spacing w:before="100" w:after="100" w:line="240" w:lineRule="auto"/>
    </w:pPr>
    <w:rPr>
      <w:rFonts w:eastAsia="SimSun" w:cs="Lucida Sans"/>
      <w:kern w:val="2"/>
      <w:lang w:eastAsia="zh-CN"/>
    </w:rPr>
  </w:style>
  <w:style w:type="table" w:styleId="affffff6">
    <w:name w:val="Table Grid"/>
    <w:basedOn w:val="a2"/>
    <w:uiPriority w:val="59"/>
    <w:rsid w:val="0026230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y">
    <w:name w:val="docy"/>
    <w:aliases w:val="v5,1317,bqiaagaaeyqcaaagiaiaaapcbaaabdaeaaaaaaaaaaaaaaaaaaaaaaaaaaaaaaaaaaaaaaaaaaaaaaaaaaaaaaaaaaaaaaaaaaaaaaaaaaaaaaaaaaaaaaaaaaaaaaaaaaaaaaaaaaaaaaaaaaaaaaaaaaaaaaaaaaaaaaaaaaaaaaaaaaaaaaaaaaaaaaaaaaaaaaaaaaaaaaaaaaaaaaaaaaaaaaaaaaaaaaaa,2639"/>
    <w:basedOn w:val="a1"/>
    <w:rsid w:val="00A53400"/>
  </w:style>
  <w:style w:type="paragraph" w:customStyle="1" w:styleId="2ff6">
    <w:name w:val="Без интервала2"/>
    <w:rsid w:val="00385F45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paragraph" w:customStyle="1" w:styleId="4f6">
    <w:name w:val="Без интервала4"/>
    <w:rsid w:val="00EF73AA"/>
    <w:pPr>
      <w:suppressAutoHyphens/>
    </w:pPr>
    <w:rPr>
      <w:rFonts w:eastAsia="SimSun" w:cs="Arial"/>
      <w:color w:val="000000"/>
      <w:sz w:val="24"/>
      <w:szCs w:val="24"/>
      <w:lang w:eastAsia="zh-CN" w:bidi="hi-IN"/>
    </w:rPr>
  </w:style>
  <w:style w:type="character" w:customStyle="1" w:styleId="212pt">
    <w:name w:val="Основной текст (2) + 12 pt;Полужирный"/>
    <w:basedOn w:val="a1"/>
    <w:rsid w:val="00AB22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Book85pt">
    <w:name w:val="Основной текст (2) + Franklin Gothic Book;8;5 pt"/>
    <w:basedOn w:val="a1"/>
    <w:rsid w:val="00AB22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fr40">
    <w:name w:val="fr4"/>
    <w:basedOn w:val="a"/>
    <w:rsid w:val="00AB2238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character" w:customStyle="1" w:styleId="2ff7">
    <w:name w:val="Гиперссылка2"/>
    <w:rsid w:val="00AB2238"/>
  </w:style>
  <w:style w:type="numbering" w:customStyle="1" w:styleId="1ffff8">
    <w:name w:val="Нет списка1"/>
    <w:next w:val="a3"/>
    <w:uiPriority w:val="99"/>
    <w:semiHidden/>
    <w:unhideWhenUsed/>
    <w:rsid w:val="00FB2689"/>
  </w:style>
  <w:style w:type="character" w:customStyle="1" w:styleId="w">
    <w:name w:val="w"/>
    <w:basedOn w:val="31"/>
    <w:rsid w:val="00FB2689"/>
  </w:style>
  <w:style w:type="character" w:customStyle="1" w:styleId="affffff7">
    <w:name w:val="Цветовое выделение для Текст"/>
    <w:rsid w:val="00FB2689"/>
    <w:rPr>
      <w:rFonts w:ascii="Times New Roman CYR" w:eastAsia="Times New Roman CYR" w:hAnsi="Times New Roman CYR" w:cs="Times New Roman CYR"/>
      <w:sz w:val="24"/>
      <w:szCs w:val="24"/>
    </w:rPr>
  </w:style>
  <w:style w:type="paragraph" w:styleId="affffff8">
    <w:name w:val="caption"/>
    <w:basedOn w:val="a"/>
    <w:qFormat/>
    <w:rsid w:val="00FB2689"/>
    <w:pPr>
      <w:widowControl w:val="0"/>
      <w:suppressLineNumbers/>
      <w:spacing w:before="120" w:after="120" w:line="240" w:lineRule="auto"/>
    </w:pPr>
    <w:rPr>
      <w:rFonts w:eastAsia="Lucida Sans Unicode" w:cs="Lucida Sans"/>
      <w:i/>
      <w:iCs/>
      <w:kern w:val="2"/>
      <w:lang w:eastAsia="zh-CN" w:bidi="ar-SA"/>
    </w:rPr>
  </w:style>
  <w:style w:type="paragraph" w:customStyle="1" w:styleId="doktekstj">
    <w:name w:val="doktekstj"/>
    <w:basedOn w:val="a"/>
    <w:rsid w:val="00FB2689"/>
    <w:pPr>
      <w:suppressAutoHyphens w:val="0"/>
      <w:spacing w:before="100" w:after="100" w:line="240" w:lineRule="auto"/>
    </w:pPr>
    <w:rPr>
      <w:kern w:val="0"/>
      <w:lang w:eastAsia="zh-CN" w:bidi="ar-SA"/>
    </w:rPr>
  </w:style>
  <w:style w:type="paragraph" w:customStyle="1" w:styleId="SUBHEADR">
    <w:name w:val="SUBHEAD_R"/>
    <w:rsid w:val="00FB2689"/>
    <w:pPr>
      <w:widowControl w:val="0"/>
      <w:suppressAutoHyphens/>
      <w:spacing w:line="220" w:lineRule="atLeast"/>
      <w:ind w:left="4535"/>
    </w:pPr>
    <w:rPr>
      <w:rFonts w:ascii="TimesDL" w:hAnsi="TimesDL" w:cs="TimesDL"/>
      <w:lang w:eastAsia="zh-CN"/>
    </w:rPr>
  </w:style>
  <w:style w:type="paragraph" w:customStyle="1" w:styleId="NormalWeb">
    <w:name w:val="Normal (Web)"/>
    <w:basedOn w:val="a"/>
    <w:rsid w:val="002B3B38"/>
    <w:pPr>
      <w:spacing w:before="280" w:after="280" w:line="240" w:lineRule="auto"/>
    </w:pPr>
    <w:rPr>
      <w:rFonts w:eastAsia="Calibri"/>
      <w:kern w:val="0"/>
      <w:sz w:val="28"/>
      <w:lang w:eastAsia="zh-CN" w:bidi="ar-SA"/>
    </w:rPr>
  </w:style>
  <w:style w:type="character" w:styleId="affffff9">
    <w:name w:val="page number"/>
    <w:basedOn w:val="15"/>
    <w:rsid w:val="0005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/21.01.2025)%7B&#1050;&#1086;&#1085;&#1089;&#1091;&#1083;&#1100;&#1090;&#1072;&#1085;&#1090;&#1055;&#1083;&#1102;&#1089;%7D" TargetMode="External"/><Relationship Id="rId13" Type="http://schemas.openxmlformats.org/officeDocument/2006/relationships/hyperlink" Target="./21.01.2025)%7B&#1050;&#1086;&#1085;&#1089;&#1091;&#1083;&#1100;&#1090;&#1072;&#1085;&#1090;&#1055;&#1083;&#1102;&#1089;%7D" TargetMode="External"/><Relationship Id="rId18" Type="http://schemas.openxmlformats.org/officeDocument/2006/relationships/hyperlink" Target="./21.01.2025)%7B&#1050;&#1086;&#1085;&#1089;&#1091;&#1083;&#1100;&#1090;&#1072;&#1085;&#1090;&#1055;&#1083;&#1102;&#1089;%7D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./21.01.2025)%7B&#1050;&#1086;&#1085;&#1089;&#1091;&#1083;&#1100;&#1090;&#1072;&#1085;&#1090;&#1055;&#1083;&#1102;&#1089;%7D" TargetMode="External"/><Relationship Id="rId17" Type="http://schemas.openxmlformats.org/officeDocument/2006/relationships/hyperlink" Target="./01.01.2025)%7B&#1050;&#1086;&#1085;&#1089;&#1091;&#1083;&#1100;&#1090;&#1072;&#1085;&#1090;&#1055;&#1083;&#1102;&#1089;%7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/01.01.2025)%7B&#1050;&#1086;&#1085;&#1089;&#1091;&#1083;&#1100;&#1090;&#1072;&#1085;&#1090;&#1055;&#1083;&#1102;&#1089;%7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/21.01.2025)%7B&#1050;&#1086;&#1085;&#1089;&#1091;&#1083;&#1100;&#1090;&#1072;&#1085;&#1090;&#1055;&#1083;&#1102;&#1089;%7D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/21.01.2025)%7B&#1050;&#1086;&#1085;&#1089;&#1091;&#1083;&#1100;&#1090;&#1072;&#1085;&#1090;&#1055;&#1083;&#1102;&#1089;%7D" TargetMode="External"/><Relationship Id="rId23" Type="http://schemas.openxmlformats.org/officeDocument/2006/relationships/footer" Target="footer3.xml"/><Relationship Id="rId10" Type="http://schemas.openxmlformats.org/officeDocument/2006/relationships/hyperlink" Target="./21.01.2025)%7B&#1050;&#1086;&#1085;&#1089;&#1091;&#1083;&#1100;&#1090;&#1072;&#1085;&#1090;&#1055;&#1083;&#1102;&#1089;%7D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./21.01.2025)%7B&#1050;&#1086;&#1085;&#1089;&#1091;&#1083;&#1100;&#1090;&#1072;&#1085;&#1090;&#1055;&#1083;&#1102;&#1089;%7D" TargetMode="External"/><Relationship Id="rId14" Type="http://schemas.openxmlformats.org/officeDocument/2006/relationships/hyperlink" Target="./01.01.2025)%7B&#1050;&#1086;&#1085;&#1089;&#1091;&#1083;&#1100;&#1090;&#1072;&#1085;&#1090;&#1055;&#1083;&#1102;&#1089;%7D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132</Pages>
  <Words>49314</Words>
  <Characters>281092</Characters>
  <Application>Microsoft Office Word</Application>
  <DocSecurity>0</DocSecurity>
  <Lines>2342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46</cp:revision>
  <cp:lastPrinted>2025-06-19T13:17:00Z</cp:lastPrinted>
  <dcterms:created xsi:type="dcterms:W3CDTF">2025-04-18T11:11:00Z</dcterms:created>
  <dcterms:modified xsi:type="dcterms:W3CDTF">2025-06-19T13:30:00Z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